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75BC48CC" w:rsidR="00857D40" w:rsidRPr="000B36DA" w:rsidRDefault="00EA787F" w:rsidP="00827BC4">
            <w:pPr>
              <w:pStyle w:val="ListParagraph"/>
              <w:ind w:left="0"/>
            </w:pPr>
            <w:r>
              <w:t xml:space="preserve">Error handling is simple, right? Your application writes a message to the screen and exits. Essentially, yes, but if you want that error message to make sense to the user of your application, it requires a lot more work, and especially a switch of perspective. As a programmer, you have to </w:t>
            </w:r>
            <w:r w:rsidR="00C232BE">
              <w:t>consider</w:t>
            </w:r>
            <w:r>
              <w:t xml:space="preserve"> your application from the point of view of a user, as if it were a black box. Error messages that don’t make sense are quite frustrating.</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1E29D7BD" w:rsidR="004E7526" w:rsidRPr="000B36DA" w:rsidRDefault="00B5451C" w:rsidP="004E7526">
            <w:pPr>
              <w:pStyle w:val="ListParagraph"/>
              <w:numPr>
                <w:ilvl w:val="0"/>
                <w:numId w:val="10"/>
              </w:numPr>
            </w:pPr>
            <w:r>
              <w:t>Show random_mod_01.f90</w:t>
            </w:r>
          </w:p>
        </w:tc>
        <w:tc>
          <w:tcPr>
            <w:tcW w:w="5811" w:type="dxa"/>
          </w:tcPr>
          <w:p w14:paraId="269B6CDE" w14:textId="115965A2" w:rsidR="00107AE8" w:rsidRPr="000B36DA" w:rsidRDefault="00B5451C" w:rsidP="000B36DA">
            <w:pPr>
              <w:pStyle w:val="ListParagraph"/>
              <w:numPr>
                <w:ilvl w:val="0"/>
                <w:numId w:val="11"/>
              </w:numPr>
            </w:pPr>
            <w:r>
              <w:t>Show allocatables</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01EB7638" w14:textId="4B020BCF" w:rsidR="000B36DA" w:rsidRPr="000B36DA" w:rsidRDefault="00B5451C" w:rsidP="004E7526">
            <w:pPr>
              <w:pStyle w:val="ListParagraph"/>
              <w:numPr>
                <w:ilvl w:val="0"/>
                <w:numId w:val="10"/>
              </w:numPr>
            </w:pPr>
            <w:r>
              <w:t>Show main_01.f90</w:t>
            </w:r>
          </w:p>
        </w:tc>
        <w:tc>
          <w:tcPr>
            <w:tcW w:w="5811" w:type="dxa"/>
          </w:tcPr>
          <w:p w14:paraId="4122E8C8" w14:textId="3DBAB65B" w:rsidR="000B36DA" w:rsidRPr="000B36DA" w:rsidRDefault="00B5451C" w:rsidP="000B36DA">
            <w:pPr>
              <w:pStyle w:val="ListParagraph"/>
              <w:numPr>
                <w:ilvl w:val="0"/>
                <w:numId w:val="11"/>
              </w:numPr>
            </w:pPr>
            <w:r>
              <w:t>Show error handling for command line arguments</w:t>
            </w:r>
          </w:p>
        </w:tc>
        <w:tc>
          <w:tcPr>
            <w:tcW w:w="1418" w:type="dxa"/>
          </w:tcPr>
          <w:p w14:paraId="73492177" w14:textId="77777777" w:rsidR="000B36DA" w:rsidRPr="000B36DA" w:rsidRDefault="000B36DA"/>
        </w:tc>
      </w:tr>
      <w:tr w:rsidR="00B5451C" w:rsidRPr="00AB42D4" w14:paraId="15E53DCD" w14:textId="77777777" w:rsidTr="00857D40">
        <w:tc>
          <w:tcPr>
            <w:tcW w:w="4957" w:type="dxa"/>
          </w:tcPr>
          <w:p w14:paraId="4908CE7B" w14:textId="57AD5036" w:rsidR="00B5451C" w:rsidRDefault="00B5451C" w:rsidP="004E7526">
            <w:pPr>
              <w:pStyle w:val="ListParagraph"/>
              <w:numPr>
                <w:ilvl w:val="0"/>
                <w:numId w:val="10"/>
              </w:numPr>
            </w:pPr>
            <w:r>
              <w:t>Compile and run</w:t>
            </w:r>
          </w:p>
        </w:tc>
        <w:tc>
          <w:tcPr>
            <w:tcW w:w="5811" w:type="dxa"/>
          </w:tcPr>
          <w:p w14:paraId="71E61D65" w14:textId="1DE26D82" w:rsidR="00B5451C" w:rsidRDefault="00B5451C" w:rsidP="000B36DA">
            <w:pPr>
              <w:pStyle w:val="ListParagraph"/>
              <w:numPr>
                <w:ilvl w:val="0"/>
                <w:numId w:val="11"/>
              </w:numPr>
            </w:pPr>
            <w:r>
              <w:t>Discuss runtime error</w:t>
            </w:r>
          </w:p>
        </w:tc>
        <w:tc>
          <w:tcPr>
            <w:tcW w:w="1418" w:type="dxa"/>
          </w:tcPr>
          <w:p w14:paraId="2402AE4B" w14:textId="77777777" w:rsidR="00B5451C" w:rsidRPr="000B36DA" w:rsidRDefault="00B5451C"/>
        </w:tc>
      </w:tr>
      <w:tr w:rsidR="00B5451C" w:rsidRPr="00AB42D4" w14:paraId="7E6CC0F0" w14:textId="77777777" w:rsidTr="00857D40">
        <w:tc>
          <w:tcPr>
            <w:tcW w:w="4957" w:type="dxa"/>
          </w:tcPr>
          <w:p w14:paraId="64DC7792" w14:textId="6C4DEFF0" w:rsidR="00B5451C" w:rsidRDefault="00B5451C" w:rsidP="004E7526">
            <w:pPr>
              <w:pStyle w:val="ListParagraph"/>
              <w:numPr>
                <w:ilvl w:val="0"/>
                <w:numId w:val="10"/>
              </w:numPr>
            </w:pPr>
            <w:r>
              <w:t>Show random_mod_02.f90</w:t>
            </w:r>
          </w:p>
        </w:tc>
        <w:tc>
          <w:tcPr>
            <w:tcW w:w="5811" w:type="dxa"/>
          </w:tcPr>
          <w:p w14:paraId="78E40576" w14:textId="5BE2BA25" w:rsidR="00B5451C" w:rsidRDefault="00B5451C" w:rsidP="000B36DA">
            <w:pPr>
              <w:pStyle w:val="ListParagraph"/>
              <w:numPr>
                <w:ilvl w:val="0"/>
                <w:numId w:val="11"/>
              </w:numPr>
            </w:pPr>
            <w:r>
              <w:t>Discuss stat argument</w:t>
            </w:r>
          </w:p>
        </w:tc>
        <w:tc>
          <w:tcPr>
            <w:tcW w:w="1418" w:type="dxa"/>
          </w:tcPr>
          <w:p w14:paraId="5EB26F82" w14:textId="77777777" w:rsidR="00B5451C" w:rsidRPr="000B36DA" w:rsidRDefault="00B5451C"/>
        </w:tc>
      </w:tr>
      <w:tr w:rsidR="00B5451C" w:rsidRPr="00AB42D4" w14:paraId="646AADBE" w14:textId="77777777" w:rsidTr="00857D40">
        <w:tc>
          <w:tcPr>
            <w:tcW w:w="4957" w:type="dxa"/>
          </w:tcPr>
          <w:p w14:paraId="05292E22" w14:textId="27F9A950" w:rsidR="00B5451C" w:rsidRDefault="00B5451C" w:rsidP="004E7526">
            <w:pPr>
              <w:pStyle w:val="ListParagraph"/>
              <w:numPr>
                <w:ilvl w:val="0"/>
                <w:numId w:val="10"/>
              </w:numPr>
            </w:pPr>
            <w:r>
              <w:t>Compile and run</w:t>
            </w:r>
          </w:p>
        </w:tc>
        <w:tc>
          <w:tcPr>
            <w:tcW w:w="5811" w:type="dxa"/>
          </w:tcPr>
          <w:p w14:paraId="17DB7744" w14:textId="3F12724B" w:rsidR="00B5451C" w:rsidRDefault="00B5451C" w:rsidP="000B36DA">
            <w:pPr>
              <w:pStyle w:val="ListParagraph"/>
              <w:numPr>
                <w:ilvl w:val="0"/>
                <w:numId w:val="11"/>
              </w:numPr>
            </w:pPr>
            <w:r>
              <w:t>Discuss error message</w:t>
            </w:r>
          </w:p>
        </w:tc>
        <w:tc>
          <w:tcPr>
            <w:tcW w:w="1418" w:type="dxa"/>
          </w:tcPr>
          <w:p w14:paraId="597B25EC" w14:textId="77777777" w:rsidR="00B5451C" w:rsidRPr="000B36DA" w:rsidRDefault="00B5451C"/>
        </w:tc>
      </w:tr>
      <w:tr w:rsidR="00B5451C" w:rsidRPr="00AB42D4" w14:paraId="69A1222F" w14:textId="77777777" w:rsidTr="00857D40">
        <w:tc>
          <w:tcPr>
            <w:tcW w:w="4957" w:type="dxa"/>
          </w:tcPr>
          <w:p w14:paraId="23A69570" w14:textId="70A7971B" w:rsidR="00B5451C" w:rsidRDefault="00B5451C" w:rsidP="004E7526">
            <w:pPr>
              <w:pStyle w:val="ListParagraph"/>
              <w:numPr>
                <w:ilvl w:val="0"/>
                <w:numId w:val="10"/>
              </w:numPr>
            </w:pPr>
            <w:r>
              <w:t>Show random_mod_03.f90</w:t>
            </w:r>
          </w:p>
        </w:tc>
        <w:tc>
          <w:tcPr>
            <w:tcW w:w="5811" w:type="dxa"/>
          </w:tcPr>
          <w:p w14:paraId="48BFAB53" w14:textId="03375F34" w:rsidR="00B5451C" w:rsidRDefault="00B5451C" w:rsidP="000B36DA">
            <w:pPr>
              <w:pStyle w:val="ListParagraph"/>
              <w:numPr>
                <w:ilvl w:val="0"/>
                <w:numId w:val="11"/>
              </w:numPr>
            </w:pPr>
            <w:r>
              <w:t>Discuss optional ierr</w:t>
            </w:r>
          </w:p>
        </w:tc>
        <w:tc>
          <w:tcPr>
            <w:tcW w:w="1418" w:type="dxa"/>
          </w:tcPr>
          <w:p w14:paraId="7C1C6D7C" w14:textId="77777777" w:rsidR="00B5451C" w:rsidRPr="000B36DA" w:rsidRDefault="00B5451C"/>
        </w:tc>
      </w:tr>
      <w:tr w:rsidR="00B5451C" w:rsidRPr="00AB42D4" w14:paraId="0C219D49" w14:textId="77777777" w:rsidTr="00857D40">
        <w:tc>
          <w:tcPr>
            <w:tcW w:w="4957" w:type="dxa"/>
          </w:tcPr>
          <w:p w14:paraId="783BE76E" w14:textId="3F7D1BEF" w:rsidR="00B5451C" w:rsidRDefault="00B5451C" w:rsidP="004E7526">
            <w:pPr>
              <w:pStyle w:val="ListParagraph"/>
              <w:numPr>
                <w:ilvl w:val="0"/>
                <w:numId w:val="10"/>
              </w:numPr>
            </w:pPr>
            <w:r>
              <w:t>Show main_02.f90</w:t>
            </w:r>
          </w:p>
        </w:tc>
        <w:tc>
          <w:tcPr>
            <w:tcW w:w="5811" w:type="dxa"/>
          </w:tcPr>
          <w:p w14:paraId="2D2A62AB" w14:textId="0534955C" w:rsidR="00B5451C" w:rsidRDefault="00B5451C" w:rsidP="000B36DA">
            <w:pPr>
              <w:pStyle w:val="ListParagraph"/>
              <w:numPr>
                <w:ilvl w:val="0"/>
                <w:numId w:val="11"/>
              </w:numPr>
            </w:pPr>
            <w:r>
              <w:t>Discuss handling error in main context</w:t>
            </w:r>
          </w:p>
        </w:tc>
        <w:tc>
          <w:tcPr>
            <w:tcW w:w="1418" w:type="dxa"/>
          </w:tcPr>
          <w:p w14:paraId="4E180FC3" w14:textId="77777777" w:rsidR="00B5451C" w:rsidRPr="000B36DA" w:rsidRDefault="00B5451C"/>
        </w:tc>
      </w:tr>
      <w:tr w:rsidR="00B5451C" w:rsidRPr="00AB42D4" w14:paraId="04DCD5A2" w14:textId="77777777" w:rsidTr="00857D40">
        <w:tc>
          <w:tcPr>
            <w:tcW w:w="4957" w:type="dxa"/>
          </w:tcPr>
          <w:p w14:paraId="1C67FD3F" w14:textId="09E40D17" w:rsidR="00B5451C" w:rsidRDefault="00B5451C" w:rsidP="004E7526">
            <w:pPr>
              <w:pStyle w:val="ListParagraph"/>
              <w:numPr>
                <w:ilvl w:val="0"/>
                <w:numId w:val="10"/>
              </w:numPr>
            </w:pPr>
            <w:r>
              <w:t>Show main_03.f90</w:t>
            </w:r>
          </w:p>
        </w:tc>
        <w:tc>
          <w:tcPr>
            <w:tcW w:w="5811" w:type="dxa"/>
          </w:tcPr>
          <w:p w14:paraId="5C6B1049" w14:textId="31AB1579" w:rsidR="00B5451C" w:rsidRDefault="00B5451C" w:rsidP="000B36DA">
            <w:pPr>
              <w:pStyle w:val="ListParagraph"/>
              <w:numPr>
                <w:ilvl w:val="0"/>
                <w:numId w:val="11"/>
              </w:numPr>
            </w:pPr>
            <w:r>
              <w:t>Discuss negative arguments</w:t>
            </w:r>
          </w:p>
        </w:tc>
        <w:tc>
          <w:tcPr>
            <w:tcW w:w="1418" w:type="dxa"/>
          </w:tcPr>
          <w:p w14:paraId="125C956B" w14:textId="77777777" w:rsidR="00B5451C" w:rsidRPr="000B36DA" w:rsidRDefault="00B5451C"/>
        </w:tc>
      </w:tr>
      <w:tr w:rsidR="00B5451C" w:rsidRPr="00AB42D4" w14:paraId="1120458E" w14:textId="77777777" w:rsidTr="00857D40">
        <w:tc>
          <w:tcPr>
            <w:tcW w:w="4957" w:type="dxa"/>
          </w:tcPr>
          <w:p w14:paraId="1EB0C30D" w14:textId="672E0D81" w:rsidR="00B5451C" w:rsidRDefault="000702CF" w:rsidP="004E7526">
            <w:pPr>
              <w:pStyle w:val="ListParagraph"/>
              <w:numPr>
                <w:ilvl w:val="0"/>
                <w:numId w:val="10"/>
              </w:numPr>
            </w:pPr>
            <w:r>
              <w:t>Compile and run</w:t>
            </w:r>
          </w:p>
        </w:tc>
        <w:tc>
          <w:tcPr>
            <w:tcW w:w="5811" w:type="dxa"/>
          </w:tcPr>
          <w:p w14:paraId="7E379998" w14:textId="77777777" w:rsidR="00B5451C" w:rsidRDefault="00B5451C" w:rsidP="000B36DA">
            <w:pPr>
              <w:pStyle w:val="ListParagraph"/>
              <w:numPr>
                <w:ilvl w:val="0"/>
                <w:numId w:val="11"/>
              </w:numPr>
            </w:pPr>
          </w:p>
        </w:tc>
        <w:tc>
          <w:tcPr>
            <w:tcW w:w="1418" w:type="dxa"/>
          </w:tcPr>
          <w:p w14:paraId="360C4E30" w14:textId="77777777" w:rsidR="00B5451C" w:rsidRPr="000B36DA" w:rsidRDefault="00B5451C"/>
        </w:tc>
      </w:tr>
      <w:tr w:rsidR="000702CF" w:rsidRPr="00AB42D4" w14:paraId="56A0EA52" w14:textId="77777777" w:rsidTr="00857D40">
        <w:tc>
          <w:tcPr>
            <w:tcW w:w="4957" w:type="dxa"/>
          </w:tcPr>
          <w:p w14:paraId="5632B11F" w14:textId="77777777" w:rsidR="000702CF" w:rsidRDefault="000702CF" w:rsidP="004E7526">
            <w:pPr>
              <w:pStyle w:val="ListParagraph"/>
              <w:numPr>
                <w:ilvl w:val="0"/>
                <w:numId w:val="10"/>
              </w:numPr>
            </w:pPr>
          </w:p>
        </w:tc>
        <w:tc>
          <w:tcPr>
            <w:tcW w:w="5811" w:type="dxa"/>
          </w:tcPr>
          <w:p w14:paraId="71C1D23E" w14:textId="259C8101" w:rsidR="000702CF" w:rsidRDefault="000702CF" w:rsidP="000702CF">
            <w:r>
              <w:t>Errors can be handled at various levels in your application. Handling them at the level that makes most sense to the user of your application will certainly help those users, but it requires some work and imagination on your part.</w:t>
            </w:r>
          </w:p>
        </w:tc>
        <w:tc>
          <w:tcPr>
            <w:tcW w:w="1418" w:type="dxa"/>
          </w:tcPr>
          <w:p w14:paraId="33AB8883" w14:textId="77777777" w:rsidR="000702CF" w:rsidRPr="000B36DA" w:rsidRDefault="000702CF"/>
        </w:tc>
      </w:tr>
      <w:tr w:rsidR="00AB42D4" w:rsidRPr="000B36DA"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702CF"/>
    <w:rsid w:val="000B36DA"/>
    <w:rsid w:val="001068F3"/>
    <w:rsid w:val="00107AE8"/>
    <w:rsid w:val="00252CDF"/>
    <w:rsid w:val="0037018B"/>
    <w:rsid w:val="003B10E6"/>
    <w:rsid w:val="003D42C4"/>
    <w:rsid w:val="00446E18"/>
    <w:rsid w:val="004A237A"/>
    <w:rsid w:val="004E7526"/>
    <w:rsid w:val="00556FCD"/>
    <w:rsid w:val="005D46FA"/>
    <w:rsid w:val="00623699"/>
    <w:rsid w:val="00722178"/>
    <w:rsid w:val="00795355"/>
    <w:rsid w:val="00827BC4"/>
    <w:rsid w:val="00857D40"/>
    <w:rsid w:val="008636BD"/>
    <w:rsid w:val="00884238"/>
    <w:rsid w:val="008F69D0"/>
    <w:rsid w:val="00AB42D4"/>
    <w:rsid w:val="00B5451C"/>
    <w:rsid w:val="00C13984"/>
    <w:rsid w:val="00C232BE"/>
    <w:rsid w:val="00D945FD"/>
    <w:rsid w:val="00DE62D5"/>
    <w:rsid w:val="00EA787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8</cp:revision>
  <dcterms:created xsi:type="dcterms:W3CDTF">2016-11-21T09:21:00Z</dcterms:created>
  <dcterms:modified xsi:type="dcterms:W3CDTF">2021-04-06T16:34:00Z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