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0C8C0" w14:textId="77777777" w:rsidR="00685C9F" w:rsidRDefault="00685C9F" w:rsidP="00685C9F">
      <w:pPr>
        <w:pStyle w:val="NormalWeb"/>
        <w:spacing w:before="0" w:beforeAutospacing="0" w:after="300" w:afterAutospacing="0"/>
      </w:pPr>
      <w:r>
        <w:rPr>
          <w:rFonts w:ascii="Cambria" w:hAnsi="Cambria"/>
          <w:color w:val="17365D"/>
          <w:sz w:val="52"/>
          <w:szCs w:val="52"/>
        </w:rPr>
        <w:t>Hardware Design of</w:t>
      </w:r>
    </w:p>
    <w:p w14:paraId="7C22426A" w14:textId="77777777" w:rsidR="00685C9F" w:rsidRDefault="00685C9F" w:rsidP="00685C9F">
      <w:pPr>
        <w:pStyle w:val="NormalWeb"/>
        <w:pBdr>
          <w:bottom w:val="single" w:sz="8" w:space="4" w:color="4F81BD"/>
        </w:pBdr>
        <w:spacing w:before="0" w:beforeAutospacing="0" w:after="300" w:afterAutospacing="0"/>
      </w:pPr>
      <w:r>
        <w:rPr>
          <w:rFonts w:ascii="Cambria" w:hAnsi="Cambria"/>
          <w:color w:val="17365D"/>
          <w:sz w:val="52"/>
          <w:szCs w:val="52"/>
        </w:rPr>
        <w:t>Real-time Classification Algorithm</w:t>
      </w:r>
    </w:p>
    <w:p w14:paraId="495AE673" w14:textId="77777777" w:rsidR="00685C9F" w:rsidRDefault="00685C9F" w:rsidP="00685C9F">
      <w:pPr>
        <w:pStyle w:val="NormalWeb"/>
        <w:spacing w:before="0" w:beforeAutospacing="0" w:after="200" w:afterAutospacing="0"/>
        <w:jc w:val="center"/>
      </w:pPr>
      <w:r>
        <w:rPr>
          <w:rFonts w:ascii="Cambria" w:hAnsi="Cambria"/>
          <w:i/>
          <w:iCs/>
          <w:color w:val="4F81BD"/>
        </w:rPr>
        <w:t>TEAM POOR HANDWRITING</w:t>
      </w:r>
    </w:p>
    <w:p w14:paraId="3F47B30D" w14:textId="77777777" w:rsidR="00685C9F" w:rsidRDefault="00685C9F" w:rsidP="00685C9F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Haining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Qiu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Harry Zhao, Justin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Qiao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Qikun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Liu</w:t>
      </w:r>
    </w:p>
    <w:p w14:paraId="7F0080D2" w14:textId="77777777" w:rsidR="00F24762" w:rsidRDefault="00F24762" w:rsidP="00F24762">
      <w:pPr>
        <w:rPr>
          <w:rStyle w:val="SubtleEmphasis"/>
        </w:rPr>
      </w:pPr>
    </w:p>
    <w:p w14:paraId="0384CAF5" w14:textId="77777777" w:rsidR="00685C9F" w:rsidRDefault="00685C9F" w:rsidP="00F24762">
      <w:pPr>
        <w:rPr>
          <w:rStyle w:val="SubtleEmphasis"/>
        </w:rPr>
      </w:pPr>
    </w:p>
    <w:p w14:paraId="5480F8DD" w14:textId="77777777" w:rsidR="00685C9F" w:rsidRDefault="00685C9F" w:rsidP="00F24762">
      <w:pPr>
        <w:rPr>
          <w:rStyle w:val="SubtleEmphasis"/>
        </w:rPr>
      </w:pPr>
    </w:p>
    <w:p w14:paraId="6670C77A" w14:textId="77777777" w:rsidR="00685C9F" w:rsidRDefault="00685C9F" w:rsidP="00F24762">
      <w:pPr>
        <w:rPr>
          <w:rStyle w:val="SubtleEmphasis"/>
        </w:rPr>
      </w:pPr>
    </w:p>
    <w:p w14:paraId="3FCB8538" w14:textId="77777777" w:rsidR="00685C9F" w:rsidRDefault="00685C9F" w:rsidP="00F24762">
      <w:pPr>
        <w:rPr>
          <w:rStyle w:val="SubtleEmphasis"/>
        </w:rPr>
      </w:pPr>
    </w:p>
    <w:p w14:paraId="2E4075A0" w14:textId="77777777" w:rsidR="00685C9F" w:rsidRDefault="00685C9F" w:rsidP="00F24762">
      <w:pPr>
        <w:rPr>
          <w:rStyle w:val="SubtleEmphasis"/>
        </w:rPr>
      </w:pPr>
    </w:p>
    <w:p w14:paraId="1CCB087B" w14:textId="77777777" w:rsidR="00685C9F" w:rsidRDefault="00685C9F" w:rsidP="00F24762">
      <w:pPr>
        <w:rPr>
          <w:rStyle w:val="SubtleEmphasis"/>
        </w:rPr>
      </w:pPr>
    </w:p>
    <w:p w14:paraId="0D49925D" w14:textId="77777777" w:rsidR="00685C9F" w:rsidRDefault="00685C9F" w:rsidP="00F24762">
      <w:pPr>
        <w:rPr>
          <w:rStyle w:val="SubtleEmphasis"/>
        </w:rPr>
      </w:pPr>
    </w:p>
    <w:p w14:paraId="148C8023" w14:textId="77777777" w:rsidR="00685C9F" w:rsidRDefault="00685C9F" w:rsidP="00F24762">
      <w:pPr>
        <w:rPr>
          <w:rStyle w:val="SubtleEmphasis"/>
        </w:rPr>
      </w:pPr>
    </w:p>
    <w:p w14:paraId="515AF605" w14:textId="19EED5E6" w:rsidR="00F24762" w:rsidRDefault="00F24762" w:rsidP="00F24762">
      <w:pPr>
        <w:rPr>
          <w:rStyle w:val="SubtleEmphasis"/>
        </w:rPr>
      </w:pPr>
    </w:p>
    <w:p w14:paraId="7A908A27" w14:textId="77777777" w:rsidR="00685C9F" w:rsidRDefault="00685C9F" w:rsidP="00F24762">
      <w:pPr>
        <w:rPr>
          <w:rStyle w:val="SubtleEmphasis"/>
        </w:rPr>
      </w:pPr>
    </w:p>
    <w:p w14:paraId="299CEFDD" w14:textId="681217B5" w:rsidR="00F24762" w:rsidRDefault="00F24762" w:rsidP="00F24762"/>
    <w:p w14:paraId="19247C3C" w14:textId="27BEB87B" w:rsidR="00685C9F" w:rsidRDefault="00685C9F" w:rsidP="00F24762"/>
    <w:p w14:paraId="5AB80061" w14:textId="5FF35DD5" w:rsidR="00685C9F" w:rsidRDefault="00685C9F" w:rsidP="00F24762">
      <w:r>
        <w:rPr>
          <w:noProof/>
        </w:rPr>
        <w:drawing>
          <wp:inline distT="0" distB="0" distL="0" distR="0" wp14:anchorId="166390FE" wp14:editId="7C0277A4">
            <wp:extent cx="5943600" cy="1517650"/>
            <wp:effectExtent l="0" t="0" r="0" b="6350"/>
            <wp:docPr id="6" name="Picture 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AC728" w14:textId="77777777" w:rsidR="00F24762" w:rsidRDefault="00F24762" w:rsidP="00F24762"/>
    <w:p w14:paraId="663F3AE5" w14:textId="22C33FF4" w:rsidR="00F24762" w:rsidRDefault="00685C9F" w:rsidP="00F24762">
      <w:r>
        <w:br w:type="page"/>
      </w:r>
    </w:p>
    <w:p w14:paraId="00B5313F" w14:textId="39E3E4AA" w:rsidR="00F24762" w:rsidRDefault="00F24762" w:rsidP="00685C9F">
      <w:pPr>
        <w:pStyle w:val="Title"/>
      </w:pPr>
      <w:r>
        <w:lastRenderedPageBreak/>
        <w:t xml:space="preserve">Interface Document </w:t>
      </w:r>
    </w:p>
    <w:p w14:paraId="77F186C2" w14:textId="77777777" w:rsidR="00685C9F" w:rsidRDefault="00685C9F" w:rsidP="00F24762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</w:p>
    <w:p w14:paraId="21DC6ECF" w14:textId="5BD3980D" w:rsidR="00685C9F" w:rsidRDefault="00685C9F" w:rsidP="00685C9F">
      <w:pPr>
        <w:pStyle w:val="ListParagraph"/>
        <w:numPr>
          <w:ilvl w:val="0"/>
          <w:numId w:val="7"/>
        </w:numPr>
      </w:pPr>
      <w:r>
        <w:t>Hardware Block Diagram</w:t>
      </w:r>
    </w:p>
    <w:p w14:paraId="5F7D0F0D" w14:textId="5C5BA631" w:rsidR="00685C9F" w:rsidRDefault="00685C9F" w:rsidP="00685C9F">
      <w:pPr>
        <w:pStyle w:val="ListParagraph"/>
        <w:numPr>
          <w:ilvl w:val="1"/>
          <w:numId w:val="7"/>
        </w:numPr>
      </w:pPr>
      <w:r>
        <w:t>CPU</w:t>
      </w:r>
    </w:p>
    <w:p w14:paraId="43039B5D" w14:textId="746F89CB" w:rsidR="005C16C2" w:rsidRDefault="005C16C2" w:rsidP="005C16C2">
      <w:pPr>
        <w:pStyle w:val="ListParagraph"/>
        <w:numPr>
          <w:ilvl w:val="2"/>
          <w:numId w:val="7"/>
        </w:numPr>
      </w:pPr>
      <w:r>
        <w:t>PC</w:t>
      </w:r>
    </w:p>
    <w:p w14:paraId="7606154C" w14:textId="77777777" w:rsidR="005C16C2" w:rsidRDefault="005C16C2" w:rsidP="005C16C2">
      <w:pPr>
        <w:pStyle w:val="ListParagraph"/>
        <w:numPr>
          <w:ilvl w:val="2"/>
          <w:numId w:val="7"/>
        </w:numPr>
      </w:pPr>
    </w:p>
    <w:p w14:paraId="57F12988" w14:textId="626BFBD2" w:rsidR="00685C9F" w:rsidRDefault="00685C9F" w:rsidP="00685C9F">
      <w:pPr>
        <w:pStyle w:val="ListParagraph"/>
        <w:numPr>
          <w:ilvl w:val="1"/>
          <w:numId w:val="7"/>
        </w:numPr>
      </w:pPr>
      <w:r>
        <w:t>Extended ALU</w:t>
      </w:r>
    </w:p>
    <w:p w14:paraId="63A880D4" w14:textId="58B283F1" w:rsidR="005C16C2" w:rsidRDefault="005C16C2" w:rsidP="005C16C2">
      <w:pPr>
        <w:pStyle w:val="ListParagraph"/>
        <w:numPr>
          <w:ilvl w:val="2"/>
          <w:numId w:val="7"/>
        </w:numPr>
      </w:pPr>
      <w:r>
        <w:t>Floating-point Adder</w:t>
      </w:r>
    </w:p>
    <w:p w14:paraId="537C9715" w14:textId="3FCBEECA" w:rsidR="005C16C2" w:rsidRDefault="005C16C2" w:rsidP="005C16C2">
      <w:pPr>
        <w:pStyle w:val="ListParagraph"/>
        <w:numPr>
          <w:ilvl w:val="2"/>
          <w:numId w:val="7"/>
        </w:numPr>
      </w:pPr>
      <w:r>
        <w:t>Floating-point Multiplier</w:t>
      </w:r>
    </w:p>
    <w:p w14:paraId="0D947FB9" w14:textId="4FB3971C" w:rsidR="005C16C2" w:rsidRDefault="005C16C2" w:rsidP="005C16C2">
      <w:pPr>
        <w:pStyle w:val="ListParagraph"/>
        <w:numPr>
          <w:ilvl w:val="2"/>
          <w:numId w:val="7"/>
        </w:numPr>
      </w:pPr>
      <w:r>
        <w:t xml:space="preserve">Float-to-integer </w:t>
      </w:r>
      <w:r w:rsidR="00494C26">
        <w:t>U</w:t>
      </w:r>
      <w:r>
        <w:t>nit</w:t>
      </w:r>
    </w:p>
    <w:p w14:paraId="015708E1" w14:textId="4ABCD8AF" w:rsidR="005C16C2" w:rsidRDefault="005C16C2" w:rsidP="005C16C2">
      <w:pPr>
        <w:pStyle w:val="ListParagraph"/>
        <w:numPr>
          <w:ilvl w:val="2"/>
          <w:numId w:val="7"/>
        </w:numPr>
      </w:pPr>
      <w:r>
        <w:t xml:space="preserve">Integer-to-float </w:t>
      </w:r>
      <w:r w:rsidR="00494C26">
        <w:t>U</w:t>
      </w:r>
      <w:r>
        <w:t>nit</w:t>
      </w:r>
    </w:p>
    <w:p w14:paraId="41212510" w14:textId="30557ECA" w:rsidR="005C16C2" w:rsidRDefault="005C16C2" w:rsidP="005C16C2">
      <w:pPr>
        <w:pStyle w:val="ListParagraph"/>
        <w:numPr>
          <w:ilvl w:val="2"/>
          <w:numId w:val="7"/>
        </w:numPr>
      </w:pPr>
      <w:r>
        <w:t xml:space="preserve">16-by-16 </w:t>
      </w:r>
      <w:r w:rsidR="00494C26">
        <w:t xml:space="preserve">Integer </w:t>
      </w:r>
      <w:r>
        <w:t>Multiplier</w:t>
      </w:r>
    </w:p>
    <w:p w14:paraId="06460D60" w14:textId="2DAD7170" w:rsidR="00685C9F" w:rsidRDefault="005C16C2" w:rsidP="00685C9F">
      <w:pPr>
        <w:pStyle w:val="ListParagraph"/>
        <w:numPr>
          <w:ilvl w:val="1"/>
          <w:numId w:val="7"/>
        </w:numPr>
      </w:pPr>
      <w:r>
        <w:t>Stack</w:t>
      </w:r>
    </w:p>
    <w:p w14:paraId="71E5AA34" w14:textId="285AAD04" w:rsidR="005C16C2" w:rsidRDefault="005C16C2" w:rsidP="00685C9F">
      <w:pPr>
        <w:pStyle w:val="ListParagraph"/>
        <w:numPr>
          <w:ilvl w:val="1"/>
          <w:numId w:val="7"/>
        </w:numPr>
      </w:pPr>
      <w:r>
        <w:t>Image Compressor and Storage</w:t>
      </w:r>
    </w:p>
    <w:p w14:paraId="0BEC2510" w14:textId="6B110798" w:rsidR="00685C9F" w:rsidRDefault="00685C9F" w:rsidP="00685C9F">
      <w:pPr>
        <w:pStyle w:val="ListParagraph"/>
        <w:numPr>
          <w:ilvl w:val="0"/>
          <w:numId w:val="7"/>
        </w:numPr>
      </w:pPr>
      <w:r>
        <w:t>Software</w:t>
      </w:r>
    </w:p>
    <w:p w14:paraId="1540FA64" w14:textId="77777777" w:rsidR="00F24762" w:rsidRDefault="00F24762"/>
    <w:p w14:paraId="78D28ED7" w14:textId="77777777" w:rsidR="00F24762" w:rsidRDefault="00F24762"/>
    <w:p w14:paraId="40BEB701" w14:textId="77777777" w:rsidR="00F24762" w:rsidRDefault="00F24762"/>
    <w:p w14:paraId="6F7F8697" w14:textId="77777777" w:rsidR="00F24762" w:rsidRDefault="00F24762"/>
    <w:p w14:paraId="0A5B37E9" w14:textId="77777777" w:rsidR="00F24762" w:rsidRDefault="00F24762"/>
    <w:p w14:paraId="687C8C3B" w14:textId="77777777" w:rsidR="00F24762" w:rsidRDefault="00F24762" w:rsidP="00F24762"/>
    <w:p w14:paraId="0D1CA22E" w14:textId="77777777" w:rsidR="00F24762" w:rsidRDefault="00F24762" w:rsidP="00F24762"/>
    <w:p w14:paraId="1E868406" w14:textId="77777777" w:rsidR="00F24762" w:rsidRDefault="00F24762" w:rsidP="00F24762"/>
    <w:p w14:paraId="29838E55" w14:textId="77777777" w:rsidR="00F24762" w:rsidRDefault="00F24762" w:rsidP="00F24762"/>
    <w:p w14:paraId="36F8168A" w14:textId="77777777" w:rsidR="00F24762" w:rsidRDefault="00F24762" w:rsidP="00F24762"/>
    <w:p w14:paraId="668586CB" w14:textId="77777777" w:rsidR="00F24762" w:rsidRDefault="00F24762" w:rsidP="00F24762"/>
    <w:p w14:paraId="2B9111B5" w14:textId="77777777" w:rsidR="00F24762" w:rsidRDefault="00F24762" w:rsidP="00F24762"/>
    <w:p w14:paraId="77611F2C" w14:textId="77777777" w:rsidR="00F24762" w:rsidRDefault="00F24762" w:rsidP="00F24762"/>
    <w:p w14:paraId="63F5D3B1" w14:textId="77777777" w:rsidR="00F24762" w:rsidRDefault="00F24762" w:rsidP="00F24762"/>
    <w:p w14:paraId="68C71F1D" w14:textId="649856A5" w:rsidR="00F24762" w:rsidRDefault="00D512BF" w:rsidP="00F24762">
      <w:pPr>
        <w:pStyle w:val="Heading1"/>
        <w:numPr>
          <w:ilvl w:val="0"/>
          <w:numId w:val="1"/>
        </w:numPr>
      </w:pPr>
      <w:bookmarkStart w:id="0" w:name="_Toc130130409"/>
      <w:r>
        <w:lastRenderedPageBreak/>
        <w:t>Hardware Block Diagrams</w:t>
      </w:r>
      <w:bookmarkEnd w:id="0"/>
    </w:p>
    <w:p w14:paraId="3A01985E" w14:textId="5992A3D6" w:rsidR="00004B59" w:rsidRDefault="00D512BF" w:rsidP="00004B59">
      <w:pPr>
        <w:jc w:val="both"/>
      </w:pPr>
      <w:r>
        <w:t>Refine</w:t>
      </w:r>
      <w:r w:rsidR="00F24762">
        <w:t xml:space="preserve"> the hardware block diagram in this document. You </w:t>
      </w:r>
      <w:r>
        <w:t>may need separate block diagrams for some of the more complex functional units.</w:t>
      </w:r>
      <w:r w:rsidR="00F24762">
        <w:t xml:space="preserve"> </w:t>
      </w:r>
      <w:r>
        <w:t>The CPU would fall into this category.  Each unit</w:t>
      </w:r>
      <w:r w:rsidR="00F24762">
        <w:t xml:space="preserve"> that you are defining interfaces for</w:t>
      </w:r>
      <w:r>
        <w:t xml:space="preserve"> should be a “block” in a presented block diagram</w:t>
      </w:r>
      <w:r w:rsidR="00F24762">
        <w:t xml:space="preserve">. </w:t>
      </w:r>
      <w:r w:rsidR="007142F5">
        <w:t xml:space="preserve"> </w:t>
      </w:r>
      <w:r w:rsidR="00004B59">
        <w:t xml:space="preserve">CPU block is too complicated to write as an interface. </w:t>
      </w:r>
      <w:r>
        <w:t xml:space="preserve">In addition to signal </w:t>
      </w:r>
      <w:proofErr w:type="gramStart"/>
      <w:r>
        <w:t>interface</w:t>
      </w:r>
      <w:proofErr w:type="gramEnd"/>
      <w:r>
        <w:t xml:space="preserve"> we wish to see a description of any significant registers within a unit.</w:t>
      </w:r>
      <w:r w:rsidR="00004B59">
        <w:t xml:space="preserve"> </w:t>
      </w:r>
    </w:p>
    <w:p w14:paraId="11B4C031" w14:textId="4C4BA181" w:rsidR="00F24762" w:rsidRDefault="00D512BF" w:rsidP="00F24762">
      <w:r>
        <w:rPr>
          <w:noProof/>
        </w:rPr>
        <w:drawing>
          <wp:inline distT="0" distB="0" distL="0" distR="0" wp14:anchorId="56AABA1A" wp14:editId="1A9B4233">
            <wp:extent cx="5781040" cy="207096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619" cy="2072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3DD52A" w14:textId="58769DDA" w:rsidR="00F24762" w:rsidRDefault="005E7D1C" w:rsidP="00004B59">
      <w:pPr>
        <w:pStyle w:val="Heading2"/>
        <w:numPr>
          <w:ilvl w:val="1"/>
          <w:numId w:val="1"/>
        </w:numPr>
        <w:ind w:left="450"/>
      </w:pPr>
      <w:r>
        <w:t xml:space="preserve"> </w:t>
      </w:r>
      <w:bookmarkStart w:id="1" w:name="_Toc129254785"/>
      <w:bookmarkStart w:id="2" w:name="_Toc130130410"/>
      <w:r w:rsidR="00D512BF">
        <w:t>CPU</w:t>
      </w:r>
      <w:bookmarkEnd w:id="1"/>
      <w:bookmarkEnd w:id="2"/>
    </w:p>
    <w:p w14:paraId="0527A366" w14:textId="2AACD1B3" w:rsidR="00004B59" w:rsidRDefault="005E7D1C" w:rsidP="00004B59">
      <w:r>
        <w:t>One complex functional unit we all have that needs further sub-dividing is the CPU.  Show a block diagram of your CPU below:</w:t>
      </w:r>
    </w:p>
    <w:p w14:paraId="42F588DC" w14:textId="01C1C268" w:rsidR="00B14B06" w:rsidRDefault="00B14B06" w:rsidP="00004B59">
      <w:r>
        <w:rPr>
          <w:noProof/>
        </w:rPr>
        <w:drawing>
          <wp:inline distT="0" distB="0" distL="0" distR="0" wp14:anchorId="35E0462E" wp14:editId="20FDEA5B">
            <wp:extent cx="5385942" cy="3305175"/>
            <wp:effectExtent l="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342" cy="33164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755D00" w14:textId="77777777" w:rsidR="00B14B06" w:rsidRDefault="00B14B06" w:rsidP="00004B59"/>
    <w:p w14:paraId="5AC0A9C4" w14:textId="2C6C58B2" w:rsidR="002376C0" w:rsidRDefault="002376C0" w:rsidP="002376C0">
      <w:pPr>
        <w:pStyle w:val="Heading3"/>
        <w:numPr>
          <w:ilvl w:val="2"/>
          <w:numId w:val="1"/>
        </w:numPr>
        <w:ind w:left="540"/>
      </w:pPr>
      <w:bookmarkStart w:id="3" w:name="_Toc129254786"/>
      <w:bookmarkStart w:id="4" w:name="_Toc130130411"/>
      <w:r>
        <w:lastRenderedPageBreak/>
        <w:t>PC (Program Counter) Interface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548"/>
        <w:gridCol w:w="6777"/>
      </w:tblGrid>
      <w:tr w:rsidR="002376C0" w14:paraId="48E9445B" w14:textId="77777777" w:rsidTr="002376C0">
        <w:tc>
          <w:tcPr>
            <w:tcW w:w="1998" w:type="dxa"/>
          </w:tcPr>
          <w:p w14:paraId="26A9DF10" w14:textId="56EBAA4E" w:rsidR="002376C0" w:rsidRPr="002376C0" w:rsidRDefault="002376C0" w:rsidP="002376C0">
            <w:pPr>
              <w:rPr>
                <w:b/>
                <w:bCs/>
              </w:rPr>
            </w:pPr>
            <w:r w:rsidRPr="002376C0">
              <w:rPr>
                <w:b/>
                <w:bCs/>
              </w:rPr>
              <w:t>Signal:</w:t>
            </w:r>
          </w:p>
        </w:tc>
        <w:tc>
          <w:tcPr>
            <w:tcW w:w="540" w:type="dxa"/>
          </w:tcPr>
          <w:p w14:paraId="5DDF27AD" w14:textId="60459D40" w:rsidR="002376C0" w:rsidRPr="002376C0" w:rsidRDefault="002376C0" w:rsidP="002376C0">
            <w:pPr>
              <w:rPr>
                <w:b/>
                <w:bCs/>
              </w:rPr>
            </w:pPr>
            <w:r w:rsidRPr="002376C0">
              <w:rPr>
                <w:b/>
                <w:bCs/>
              </w:rPr>
              <w:t>Dir:</w:t>
            </w:r>
          </w:p>
        </w:tc>
        <w:tc>
          <w:tcPr>
            <w:tcW w:w="7038" w:type="dxa"/>
          </w:tcPr>
          <w:p w14:paraId="550200E5" w14:textId="2B9CAAB0" w:rsidR="002376C0" w:rsidRPr="002376C0" w:rsidRDefault="002376C0" w:rsidP="002376C0">
            <w:pPr>
              <w:rPr>
                <w:b/>
                <w:bCs/>
              </w:rPr>
            </w:pPr>
            <w:r w:rsidRPr="002376C0">
              <w:rPr>
                <w:b/>
                <w:bCs/>
              </w:rPr>
              <w:t>Description:</w:t>
            </w:r>
          </w:p>
        </w:tc>
      </w:tr>
      <w:tr w:rsidR="002376C0" w14:paraId="5C5D02F3" w14:textId="77777777" w:rsidTr="002376C0">
        <w:tc>
          <w:tcPr>
            <w:tcW w:w="1998" w:type="dxa"/>
          </w:tcPr>
          <w:p w14:paraId="37F037DE" w14:textId="18150F7E" w:rsidR="002376C0" w:rsidRDefault="002376C0" w:rsidP="002376C0">
            <w:proofErr w:type="spellStart"/>
            <w:r>
              <w:t>Int_occurred</w:t>
            </w:r>
            <w:proofErr w:type="spellEnd"/>
          </w:p>
        </w:tc>
        <w:tc>
          <w:tcPr>
            <w:tcW w:w="540" w:type="dxa"/>
          </w:tcPr>
          <w:p w14:paraId="159C0D34" w14:textId="1ABF1472" w:rsidR="002376C0" w:rsidRDefault="002376C0" w:rsidP="002376C0">
            <w:r>
              <w:t>In</w:t>
            </w:r>
          </w:p>
        </w:tc>
        <w:tc>
          <w:tcPr>
            <w:tcW w:w="7038" w:type="dxa"/>
          </w:tcPr>
          <w:p w14:paraId="1EB3374B" w14:textId="69C74014" w:rsidR="002376C0" w:rsidRDefault="002376C0" w:rsidP="002376C0">
            <w:r>
              <w:t xml:space="preserve">Indicates an interrupt occurred and should jump to interrupt vector provided </w:t>
            </w:r>
            <w:proofErr w:type="spellStart"/>
            <w:r w:rsidRPr="002376C0">
              <w:rPr>
                <w:b/>
                <w:bCs/>
              </w:rPr>
              <w:t>int_vec</w:t>
            </w:r>
            <w:proofErr w:type="spellEnd"/>
            <w:r>
              <w:rPr>
                <w:b/>
                <w:bCs/>
              </w:rPr>
              <w:t xml:space="preserve">.  </w:t>
            </w:r>
            <w:r w:rsidRPr="002376C0">
              <w:rPr>
                <w:b/>
                <w:bCs/>
              </w:rPr>
              <w:t>PC</w:t>
            </w:r>
            <w:r w:rsidRPr="002376C0">
              <w:t xml:space="preserve"> should be stored to context save copy</w:t>
            </w:r>
          </w:p>
        </w:tc>
      </w:tr>
      <w:tr w:rsidR="002376C0" w14:paraId="1D6FDC12" w14:textId="77777777" w:rsidTr="002376C0">
        <w:tc>
          <w:tcPr>
            <w:tcW w:w="1998" w:type="dxa"/>
          </w:tcPr>
          <w:p w14:paraId="774701C9" w14:textId="60A02924" w:rsidR="002376C0" w:rsidRDefault="002376C0" w:rsidP="002376C0">
            <w:proofErr w:type="spellStart"/>
            <w:r>
              <w:t>Int_</w:t>
            </w:r>
            <w:proofErr w:type="gramStart"/>
            <w:r>
              <w:t>vec</w:t>
            </w:r>
            <w:proofErr w:type="spellEnd"/>
            <w:r>
              <w:t>[</w:t>
            </w:r>
            <w:proofErr w:type="gramEnd"/>
            <w:r>
              <w:t>15:0]</w:t>
            </w:r>
          </w:p>
        </w:tc>
        <w:tc>
          <w:tcPr>
            <w:tcW w:w="540" w:type="dxa"/>
          </w:tcPr>
          <w:p w14:paraId="7A1C703B" w14:textId="05E34787" w:rsidR="002376C0" w:rsidRDefault="002376C0" w:rsidP="002376C0">
            <w:r>
              <w:t>In</w:t>
            </w:r>
          </w:p>
        </w:tc>
        <w:tc>
          <w:tcPr>
            <w:tcW w:w="7038" w:type="dxa"/>
          </w:tcPr>
          <w:p w14:paraId="300A7D26" w14:textId="0FD70C19" w:rsidR="002376C0" w:rsidRDefault="002376C0" w:rsidP="002376C0">
            <w:r>
              <w:t>From interrupt controller.  Specifies ISR location to jump to</w:t>
            </w:r>
          </w:p>
        </w:tc>
      </w:tr>
      <w:tr w:rsidR="002376C0" w14:paraId="15357B61" w14:textId="77777777" w:rsidTr="002376C0">
        <w:tc>
          <w:tcPr>
            <w:tcW w:w="1998" w:type="dxa"/>
          </w:tcPr>
          <w:p w14:paraId="675A5A08" w14:textId="1BCFD0BB" w:rsidR="002376C0" w:rsidRDefault="002376C0" w:rsidP="002376C0">
            <w:proofErr w:type="spellStart"/>
            <w:r>
              <w:t>Flow_change_ID_EX</w:t>
            </w:r>
            <w:proofErr w:type="spellEnd"/>
          </w:p>
        </w:tc>
        <w:tc>
          <w:tcPr>
            <w:tcW w:w="540" w:type="dxa"/>
          </w:tcPr>
          <w:p w14:paraId="103CC74A" w14:textId="1A8BCDD2" w:rsidR="002376C0" w:rsidRDefault="002376C0" w:rsidP="002376C0">
            <w:r>
              <w:t>In</w:t>
            </w:r>
          </w:p>
        </w:tc>
        <w:tc>
          <w:tcPr>
            <w:tcW w:w="7038" w:type="dxa"/>
          </w:tcPr>
          <w:p w14:paraId="06B62852" w14:textId="46CBD9B6" w:rsidR="002376C0" w:rsidRDefault="002376C0" w:rsidP="002376C0">
            <w:r>
              <w:t>Indicates PC will be updated due to branch or jump (from ID unit)</w:t>
            </w:r>
          </w:p>
        </w:tc>
      </w:tr>
      <w:tr w:rsidR="002376C0" w14:paraId="39356A82" w14:textId="77777777" w:rsidTr="002376C0">
        <w:tc>
          <w:tcPr>
            <w:tcW w:w="1998" w:type="dxa"/>
          </w:tcPr>
          <w:p w14:paraId="3FCAE472" w14:textId="077702F4" w:rsidR="002376C0" w:rsidRDefault="002376C0" w:rsidP="002376C0">
            <w:proofErr w:type="spellStart"/>
            <w:r>
              <w:t>Rti_ID_EX</w:t>
            </w:r>
            <w:proofErr w:type="spellEnd"/>
          </w:p>
        </w:tc>
        <w:tc>
          <w:tcPr>
            <w:tcW w:w="540" w:type="dxa"/>
          </w:tcPr>
          <w:p w14:paraId="65AAC9B2" w14:textId="44A16201" w:rsidR="002376C0" w:rsidRDefault="002376C0" w:rsidP="002376C0">
            <w:r>
              <w:t>in</w:t>
            </w:r>
          </w:p>
        </w:tc>
        <w:tc>
          <w:tcPr>
            <w:tcW w:w="7038" w:type="dxa"/>
          </w:tcPr>
          <w:p w14:paraId="64089B29" w14:textId="6B661F3B" w:rsidR="002376C0" w:rsidRDefault="002376C0" w:rsidP="002376C0">
            <w:r>
              <w:t>Return from interrupt has occurred.  Restore context saved PC</w:t>
            </w:r>
          </w:p>
        </w:tc>
      </w:tr>
      <w:tr w:rsidR="002376C0" w14:paraId="6DE276E0" w14:textId="77777777" w:rsidTr="002376C0">
        <w:tc>
          <w:tcPr>
            <w:tcW w:w="1998" w:type="dxa"/>
          </w:tcPr>
          <w:p w14:paraId="5143C54F" w14:textId="737D0829" w:rsidR="002376C0" w:rsidRDefault="002376C0" w:rsidP="002376C0">
            <w:proofErr w:type="spellStart"/>
            <w:r>
              <w:t>Stall_IM_ID</w:t>
            </w:r>
            <w:proofErr w:type="spellEnd"/>
          </w:p>
        </w:tc>
        <w:tc>
          <w:tcPr>
            <w:tcW w:w="540" w:type="dxa"/>
          </w:tcPr>
          <w:p w14:paraId="2FF53780" w14:textId="3BDE521B" w:rsidR="002376C0" w:rsidRDefault="002376C0" w:rsidP="002376C0">
            <w:r>
              <w:t>in</w:t>
            </w:r>
          </w:p>
        </w:tc>
        <w:tc>
          <w:tcPr>
            <w:tcW w:w="7038" w:type="dxa"/>
          </w:tcPr>
          <w:p w14:paraId="6D5EEE22" w14:textId="539C14C4" w:rsidR="002376C0" w:rsidRDefault="002376C0" w:rsidP="002376C0">
            <w:r>
              <w:t>Asserted if stalling pipe due to load/use or MOVC related stall</w:t>
            </w:r>
          </w:p>
        </w:tc>
      </w:tr>
      <w:tr w:rsidR="002376C0" w14:paraId="273985A5" w14:textId="77777777" w:rsidTr="002376C0">
        <w:tc>
          <w:tcPr>
            <w:tcW w:w="1998" w:type="dxa"/>
          </w:tcPr>
          <w:p w14:paraId="631D936E" w14:textId="3ECBFBE8" w:rsidR="002376C0" w:rsidRDefault="002376C0" w:rsidP="002376C0">
            <w:proofErr w:type="spellStart"/>
            <w:r>
              <w:t>Dst_ID_</w:t>
            </w:r>
            <w:proofErr w:type="gramStart"/>
            <w:r>
              <w:t>EX</w:t>
            </w:r>
            <w:proofErr w:type="spellEnd"/>
            <w:r>
              <w:t>[</w:t>
            </w:r>
            <w:proofErr w:type="gramEnd"/>
            <w:r>
              <w:t>15:0]</w:t>
            </w:r>
          </w:p>
        </w:tc>
        <w:tc>
          <w:tcPr>
            <w:tcW w:w="540" w:type="dxa"/>
          </w:tcPr>
          <w:p w14:paraId="00ADDA67" w14:textId="72A6DB49" w:rsidR="002376C0" w:rsidRDefault="002376C0" w:rsidP="002376C0">
            <w:r>
              <w:t>In</w:t>
            </w:r>
          </w:p>
        </w:tc>
        <w:tc>
          <w:tcPr>
            <w:tcW w:w="7038" w:type="dxa"/>
          </w:tcPr>
          <w:p w14:paraId="28A04310" w14:textId="7EF68E92" w:rsidR="002376C0" w:rsidRDefault="002376C0" w:rsidP="002376C0">
            <w:r>
              <w:t>Branch target address from ALU</w:t>
            </w:r>
          </w:p>
        </w:tc>
      </w:tr>
      <w:tr w:rsidR="002376C0" w14:paraId="7BF72C76" w14:textId="77777777" w:rsidTr="002376C0">
        <w:tc>
          <w:tcPr>
            <w:tcW w:w="1998" w:type="dxa"/>
          </w:tcPr>
          <w:p w14:paraId="64C8DF32" w14:textId="246E06E6" w:rsidR="002376C0" w:rsidRDefault="002376C0" w:rsidP="002376C0">
            <w:proofErr w:type="gramStart"/>
            <w:r>
              <w:t>Pc[</w:t>
            </w:r>
            <w:proofErr w:type="gramEnd"/>
            <w:r>
              <w:t>15:0]</w:t>
            </w:r>
          </w:p>
        </w:tc>
        <w:tc>
          <w:tcPr>
            <w:tcW w:w="540" w:type="dxa"/>
          </w:tcPr>
          <w:p w14:paraId="092777F7" w14:textId="7229F243" w:rsidR="002376C0" w:rsidRDefault="002376C0" w:rsidP="002376C0">
            <w:r>
              <w:t>out</w:t>
            </w:r>
          </w:p>
        </w:tc>
        <w:tc>
          <w:tcPr>
            <w:tcW w:w="7038" w:type="dxa"/>
          </w:tcPr>
          <w:p w14:paraId="4A320503" w14:textId="37E55D10" w:rsidR="002376C0" w:rsidRDefault="002376C0" w:rsidP="002376C0">
            <w:r>
              <w:t>Forms address to instruction memory</w:t>
            </w:r>
          </w:p>
        </w:tc>
      </w:tr>
      <w:tr w:rsidR="002376C0" w14:paraId="4CC1B596" w14:textId="77777777" w:rsidTr="002376C0">
        <w:tc>
          <w:tcPr>
            <w:tcW w:w="1998" w:type="dxa"/>
          </w:tcPr>
          <w:p w14:paraId="5471AC0B" w14:textId="34955C8A" w:rsidR="002376C0" w:rsidRDefault="002376C0" w:rsidP="002376C0">
            <w:proofErr w:type="spellStart"/>
            <w:r>
              <w:t>Pc_ID_</w:t>
            </w:r>
            <w:proofErr w:type="gramStart"/>
            <w:r>
              <w:t>EX</w:t>
            </w:r>
            <w:proofErr w:type="spellEnd"/>
            <w:r>
              <w:t>[</w:t>
            </w:r>
            <w:proofErr w:type="gramEnd"/>
            <w:r>
              <w:t>15:0]</w:t>
            </w:r>
          </w:p>
        </w:tc>
        <w:tc>
          <w:tcPr>
            <w:tcW w:w="540" w:type="dxa"/>
          </w:tcPr>
          <w:p w14:paraId="27E20188" w14:textId="5F008EAE" w:rsidR="002376C0" w:rsidRDefault="002376C0" w:rsidP="002376C0">
            <w:r>
              <w:t>out</w:t>
            </w:r>
          </w:p>
        </w:tc>
        <w:tc>
          <w:tcPr>
            <w:tcW w:w="7038" w:type="dxa"/>
          </w:tcPr>
          <w:p w14:paraId="24618896" w14:textId="220D2A77" w:rsidR="002376C0" w:rsidRDefault="002376C0" w:rsidP="002376C0">
            <w:r>
              <w:t>Piped version needed in EX stage for computing new branch target</w:t>
            </w:r>
          </w:p>
        </w:tc>
      </w:tr>
      <w:tr w:rsidR="002376C0" w14:paraId="15D98BE3" w14:textId="77777777" w:rsidTr="002376C0">
        <w:tc>
          <w:tcPr>
            <w:tcW w:w="1998" w:type="dxa"/>
          </w:tcPr>
          <w:p w14:paraId="3E602631" w14:textId="48FBE67D" w:rsidR="002376C0" w:rsidRDefault="002376C0" w:rsidP="002376C0">
            <w:r>
              <w:t>PC_EX_</w:t>
            </w:r>
            <w:proofErr w:type="gramStart"/>
            <w:r>
              <w:t>DM[</w:t>
            </w:r>
            <w:proofErr w:type="gramEnd"/>
            <w:r>
              <w:t>15:0]</w:t>
            </w:r>
          </w:p>
        </w:tc>
        <w:tc>
          <w:tcPr>
            <w:tcW w:w="540" w:type="dxa"/>
          </w:tcPr>
          <w:p w14:paraId="09A5F275" w14:textId="4E74DEC8" w:rsidR="002376C0" w:rsidRDefault="002376C0" w:rsidP="002376C0">
            <w:r>
              <w:t>out</w:t>
            </w:r>
          </w:p>
        </w:tc>
        <w:tc>
          <w:tcPr>
            <w:tcW w:w="7038" w:type="dxa"/>
          </w:tcPr>
          <w:p w14:paraId="3E531F03" w14:textId="243BDFB0" w:rsidR="002376C0" w:rsidRDefault="002376C0" w:rsidP="002376C0">
            <w:r>
              <w:t>Piped to EX_DM for JAL instruction store in R15</w:t>
            </w:r>
          </w:p>
        </w:tc>
      </w:tr>
    </w:tbl>
    <w:p w14:paraId="3AF410CD" w14:textId="749373B2" w:rsidR="002376C0" w:rsidRDefault="002376C0" w:rsidP="002376C0"/>
    <w:p w14:paraId="44D080D8" w14:textId="420A5B30" w:rsidR="002376C0" w:rsidRDefault="002376C0" w:rsidP="002376C0">
      <w:pPr>
        <w:pStyle w:val="Heading3"/>
        <w:numPr>
          <w:ilvl w:val="2"/>
          <w:numId w:val="6"/>
        </w:numPr>
        <w:ind w:left="450" w:hanging="450"/>
      </w:pPr>
      <w:bookmarkStart w:id="5" w:name="_Toc129254787"/>
      <w:bookmarkStart w:id="6" w:name="_Toc130130412"/>
      <w:r>
        <w:t>PC (Program Counter) Registers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6831"/>
      </w:tblGrid>
      <w:tr w:rsidR="00431A20" w14:paraId="25D279EB" w14:textId="77777777" w:rsidTr="00431A20">
        <w:tc>
          <w:tcPr>
            <w:tcW w:w="1998" w:type="dxa"/>
          </w:tcPr>
          <w:p w14:paraId="5A45E52B" w14:textId="54142278" w:rsidR="00431A20" w:rsidRDefault="00431A20" w:rsidP="002376C0">
            <w:r>
              <w:t>Register:</w:t>
            </w:r>
          </w:p>
        </w:tc>
        <w:tc>
          <w:tcPr>
            <w:tcW w:w="7578" w:type="dxa"/>
          </w:tcPr>
          <w:p w14:paraId="46758740" w14:textId="0E93B85B" w:rsidR="00431A20" w:rsidRDefault="00431A20" w:rsidP="002376C0">
            <w:r>
              <w:t>Description:</w:t>
            </w:r>
          </w:p>
        </w:tc>
      </w:tr>
      <w:tr w:rsidR="00431A20" w14:paraId="7F8B8A2A" w14:textId="77777777" w:rsidTr="00431A20">
        <w:tc>
          <w:tcPr>
            <w:tcW w:w="1998" w:type="dxa"/>
          </w:tcPr>
          <w:p w14:paraId="0EA54F8D" w14:textId="77777777" w:rsidR="00431A20" w:rsidRDefault="00431A20" w:rsidP="002376C0">
            <w:proofErr w:type="spellStart"/>
            <w:r>
              <w:t>Pc,PC_ID_EX,PC_EX_DM</w:t>
            </w:r>
            <w:proofErr w:type="spellEnd"/>
          </w:p>
          <w:p w14:paraId="169BF3C8" w14:textId="149350CF" w:rsidR="00431A20" w:rsidRDefault="00431A20" w:rsidP="002376C0">
            <w:r>
              <w:t>All 16-bits</w:t>
            </w:r>
          </w:p>
        </w:tc>
        <w:tc>
          <w:tcPr>
            <w:tcW w:w="7578" w:type="dxa"/>
          </w:tcPr>
          <w:p w14:paraId="77E3F71A" w14:textId="5F133836" w:rsidR="00431A20" w:rsidRDefault="00431A20" w:rsidP="002376C0">
            <w:r>
              <w:t>Described in table above</w:t>
            </w:r>
          </w:p>
        </w:tc>
      </w:tr>
      <w:tr w:rsidR="00431A20" w14:paraId="2B165BC6" w14:textId="77777777" w:rsidTr="00431A20">
        <w:tc>
          <w:tcPr>
            <w:tcW w:w="1998" w:type="dxa"/>
          </w:tcPr>
          <w:p w14:paraId="274078DA" w14:textId="17A0EDC8" w:rsidR="00431A20" w:rsidRDefault="00431A20" w:rsidP="002376C0">
            <w:proofErr w:type="spellStart"/>
            <w:r>
              <w:t>Pc_</w:t>
            </w:r>
            <w:proofErr w:type="gramStart"/>
            <w:r>
              <w:t>saved</w:t>
            </w:r>
            <w:proofErr w:type="spellEnd"/>
            <w:r>
              <w:t>[</w:t>
            </w:r>
            <w:proofErr w:type="gramEnd"/>
            <w:r>
              <w:t>15:0]</w:t>
            </w:r>
          </w:p>
        </w:tc>
        <w:tc>
          <w:tcPr>
            <w:tcW w:w="7578" w:type="dxa"/>
          </w:tcPr>
          <w:p w14:paraId="6F6905F4" w14:textId="34440D52" w:rsidR="00431A20" w:rsidRDefault="00431A20" w:rsidP="002376C0">
            <w:r>
              <w:t>Context store of next PC saved/restored during interrupts/RTI</w:t>
            </w:r>
          </w:p>
        </w:tc>
      </w:tr>
      <w:tr w:rsidR="00431A20" w14:paraId="407D582D" w14:textId="77777777" w:rsidTr="00431A20">
        <w:tc>
          <w:tcPr>
            <w:tcW w:w="1998" w:type="dxa"/>
          </w:tcPr>
          <w:p w14:paraId="13CB97C5" w14:textId="518978CD" w:rsidR="00431A20" w:rsidRDefault="00431A20" w:rsidP="002376C0">
            <w:proofErr w:type="spellStart"/>
            <w:r>
              <w:t>Flow_change_last_stalled</w:t>
            </w:r>
            <w:proofErr w:type="spellEnd"/>
          </w:p>
        </w:tc>
        <w:tc>
          <w:tcPr>
            <w:tcW w:w="7578" w:type="dxa"/>
          </w:tcPr>
          <w:p w14:paraId="048A1612" w14:textId="695BEB36" w:rsidR="00431A20" w:rsidRDefault="00431A20" w:rsidP="002376C0">
            <w:r>
              <w:t>A MOVC followed by a branch can cause a scenario where flow change and stall can happen simultaneously.  In which case we need to update PC with</w:t>
            </w:r>
            <w:r w:rsidR="002278D4">
              <w:t xml:space="preserve"> </w:t>
            </w:r>
            <w:proofErr w:type="spellStart"/>
            <w:r w:rsidR="002278D4">
              <w:t>newPC_stalled</w:t>
            </w:r>
            <w:proofErr w:type="spellEnd"/>
            <w:r w:rsidR="002278D4">
              <w:t xml:space="preserve"> next</w:t>
            </w:r>
          </w:p>
        </w:tc>
      </w:tr>
      <w:tr w:rsidR="00431A20" w14:paraId="24F5CFA5" w14:textId="77777777" w:rsidTr="00431A20">
        <w:tc>
          <w:tcPr>
            <w:tcW w:w="1998" w:type="dxa"/>
          </w:tcPr>
          <w:p w14:paraId="23AC938F" w14:textId="70050C12" w:rsidR="00431A20" w:rsidRDefault="002278D4" w:rsidP="002376C0">
            <w:proofErr w:type="spellStart"/>
            <w:r>
              <w:t>newPC_stalled</w:t>
            </w:r>
            <w:proofErr w:type="spellEnd"/>
            <w:r>
              <w:t>[15:0]</w:t>
            </w:r>
          </w:p>
        </w:tc>
        <w:tc>
          <w:tcPr>
            <w:tcW w:w="7578" w:type="dxa"/>
          </w:tcPr>
          <w:p w14:paraId="2EA5AD4B" w14:textId="5AC6EC5B" w:rsidR="00431A20" w:rsidRDefault="002278D4" w:rsidP="002376C0">
            <w:r>
              <w:t>Capture of target address if stalled.</w:t>
            </w:r>
          </w:p>
        </w:tc>
      </w:tr>
    </w:tbl>
    <w:p w14:paraId="1C4C0715" w14:textId="77777777" w:rsidR="00431A20" w:rsidRPr="002376C0" w:rsidRDefault="00431A20" w:rsidP="002376C0"/>
    <w:p w14:paraId="221A8D7B" w14:textId="6080244D" w:rsidR="00B14B06" w:rsidRDefault="002278D4" w:rsidP="000176EF">
      <w:r>
        <w:t>For each block capture it interface and any significant register in tables as shown above for PC.</w:t>
      </w:r>
    </w:p>
    <w:p w14:paraId="2EFD7E8E" w14:textId="222C0AB9" w:rsidR="00BC2FB2" w:rsidRDefault="00494C26" w:rsidP="00494C26">
      <w:pPr>
        <w:pStyle w:val="Heading2"/>
        <w:numPr>
          <w:ilvl w:val="1"/>
          <w:numId w:val="1"/>
        </w:numPr>
        <w:ind w:left="450"/>
      </w:pPr>
      <w:r>
        <w:t xml:space="preserve"> Extended ALU</w:t>
      </w:r>
    </w:p>
    <w:p w14:paraId="0EA41461" w14:textId="7B677531" w:rsidR="00494C26" w:rsidRPr="00494C26" w:rsidRDefault="0058023B" w:rsidP="00494C26">
      <w:r>
        <w:t>The extended ALU is in the same pipeline stage of the original ALU in the processor while its hardware supports floating-point operations and integer multiplication. It contains five submodules for floating-point addition and multiplication, conversions between float and integer, and integer multiplication.</w:t>
      </w:r>
      <w:r w:rsidR="009A4F6B">
        <w:t xml:space="preserve"> Its output value and flags are selected by the </w:t>
      </w:r>
      <w:proofErr w:type="spellStart"/>
      <w:r w:rsidR="009A4F6B">
        <w:t>func</w:t>
      </w:r>
      <w:proofErr w:type="spellEnd"/>
      <w:r w:rsidR="009A4F6B">
        <w:t xml:space="preserve"> signal.</w:t>
      </w:r>
    </w:p>
    <w:p w14:paraId="67E501A1" w14:textId="47AE976B" w:rsidR="00494C26" w:rsidRDefault="00494C26" w:rsidP="00494C26">
      <w:pPr>
        <w:pStyle w:val="Heading3"/>
        <w:numPr>
          <w:ilvl w:val="2"/>
          <w:numId w:val="9"/>
        </w:numPr>
      </w:pPr>
      <w:r>
        <w:t>Floating-point Adder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548"/>
        <w:gridCol w:w="6777"/>
      </w:tblGrid>
      <w:tr w:rsidR="007102A2" w14:paraId="47283CD3" w14:textId="77777777" w:rsidTr="007102A2">
        <w:tc>
          <w:tcPr>
            <w:tcW w:w="2025" w:type="dxa"/>
          </w:tcPr>
          <w:p w14:paraId="76FC09AF" w14:textId="77777777" w:rsidR="007102A2" w:rsidRPr="002376C0" w:rsidRDefault="007102A2" w:rsidP="00656FD1">
            <w:pPr>
              <w:rPr>
                <w:b/>
                <w:bCs/>
              </w:rPr>
            </w:pPr>
            <w:r w:rsidRPr="002376C0">
              <w:rPr>
                <w:b/>
                <w:bCs/>
              </w:rPr>
              <w:t>Signal:</w:t>
            </w:r>
          </w:p>
        </w:tc>
        <w:tc>
          <w:tcPr>
            <w:tcW w:w="548" w:type="dxa"/>
          </w:tcPr>
          <w:p w14:paraId="3E0C69A6" w14:textId="77777777" w:rsidR="007102A2" w:rsidRPr="002376C0" w:rsidRDefault="007102A2" w:rsidP="00656FD1">
            <w:pPr>
              <w:rPr>
                <w:b/>
                <w:bCs/>
              </w:rPr>
            </w:pPr>
            <w:r w:rsidRPr="002376C0">
              <w:rPr>
                <w:b/>
                <w:bCs/>
              </w:rPr>
              <w:t>Dir:</w:t>
            </w:r>
          </w:p>
        </w:tc>
        <w:tc>
          <w:tcPr>
            <w:tcW w:w="6777" w:type="dxa"/>
          </w:tcPr>
          <w:p w14:paraId="7D3DCE82" w14:textId="77777777" w:rsidR="007102A2" w:rsidRPr="002376C0" w:rsidRDefault="007102A2" w:rsidP="00656FD1">
            <w:pPr>
              <w:rPr>
                <w:b/>
                <w:bCs/>
              </w:rPr>
            </w:pPr>
            <w:r w:rsidRPr="002376C0">
              <w:rPr>
                <w:b/>
                <w:bCs/>
              </w:rPr>
              <w:t>Description:</w:t>
            </w:r>
          </w:p>
        </w:tc>
      </w:tr>
      <w:tr w:rsidR="007102A2" w14:paraId="070070C6" w14:textId="77777777" w:rsidTr="007102A2">
        <w:tc>
          <w:tcPr>
            <w:tcW w:w="2025" w:type="dxa"/>
          </w:tcPr>
          <w:p w14:paraId="6DB23E32" w14:textId="32F96E72" w:rsidR="007102A2" w:rsidRDefault="007102A2" w:rsidP="00656FD1">
            <w:proofErr w:type="gramStart"/>
            <w:r>
              <w:t>A</w:t>
            </w:r>
            <w:r w:rsidR="008D1FE9">
              <w:t>[</w:t>
            </w:r>
            <w:proofErr w:type="gramEnd"/>
            <w:r w:rsidR="008D1FE9">
              <w:t>31:0]</w:t>
            </w:r>
          </w:p>
        </w:tc>
        <w:tc>
          <w:tcPr>
            <w:tcW w:w="548" w:type="dxa"/>
          </w:tcPr>
          <w:p w14:paraId="6A08F24E" w14:textId="3DC27407" w:rsidR="007102A2" w:rsidRDefault="007102A2" w:rsidP="00656FD1">
            <w:r>
              <w:t>i</w:t>
            </w:r>
            <w:r>
              <w:t>n</w:t>
            </w:r>
          </w:p>
        </w:tc>
        <w:tc>
          <w:tcPr>
            <w:tcW w:w="6777" w:type="dxa"/>
          </w:tcPr>
          <w:p w14:paraId="74449B23" w14:textId="00AC087A" w:rsidR="007102A2" w:rsidRDefault="007102A2" w:rsidP="00656FD1">
            <w:r>
              <w:t>32-bit input interpreted as an IEEE-754 floating-point number</w:t>
            </w:r>
          </w:p>
        </w:tc>
      </w:tr>
      <w:tr w:rsidR="007102A2" w14:paraId="3FF3166B" w14:textId="77777777" w:rsidTr="007102A2">
        <w:tc>
          <w:tcPr>
            <w:tcW w:w="2025" w:type="dxa"/>
          </w:tcPr>
          <w:p w14:paraId="36F31480" w14:textId="7E48F9CD" w:rsidR="007102A2" w:rsidRDefault="007102A2" w:rsidP="007102A2">
            <w:proofErr w:type="gramStart"/>
            <w:r>
              <w:t>B</w:t>
            </w:r>
            <w:r w:rsidR="008D1FE9">
              <w:t>[</w:t>
            </w:r>
            <w:proofErr w:type="gramEnd"/>
            <w:r w:rsidR="008D1FE9">
              <w:t>31:0]</w:t>
            </w:r>
          </w:p>
        </w:tc>
        <w:tc>
          <w:tcPr>
            <w:tcW w:w="548" w:type="dxa"/>
          </w:tcPr>
          <w:p w14:paraId="266651A9" w14:textId="17557205" w:rsidR="007102A2" w:rsidRDefault="007102A2" w:rsidP="007102A2">
            <w:r>
              <w:t>i</w:t>
            </w:r>
            <w:r>
              <w:t>n</w:t>
            </w:r>
          </w:p>
        </w:tc>
        <w:tc>
          <w:tcPr>
            <w:tcW w:w="6777" w:type="dxa"/>
          </w:tcPr>
          <w:p w14:paraId="3E578E18" w14:textId="55F8F299" w:rsidR="007102A2" w:rsidRDefault="007102A2" w:rsidP="007102A2">
            <w:r>
              <w:t>32-bit input interpreted as an IEEE-754 floating-point number</w:t>
            </w:r>
          </w:p>
        </w:tc>
      </w:tr>
      <w:tr w:rsidR="007102A2" w14:paraId="0A6320F3" w14:textId="77777777" w:rsidTr="007102A2">
        <w:tc>
          <w:tcPr>
            <w:tcW w:w="2025" w:type="dxa"/>
          </w:tcPr>
          <w:p w14:paraId="13C768D3" w14:textId="09F61AD6" w:rsidR="007102A2" w:rsidRDefault="008D1FE9" w:rsidP="00656FD1">
            <w:proofErr w:type="gramStart"/>
            <w:r>
              <w:t>O</w:t>
            </w:r>
            <w:r w:rsidR="007102A2">
              <w:t>ut</w:t>
            </w:r>
            <w:r>
              <w:t>[</w:t>
            </w:r>
            <w:proofErr w:type="gramEnd"/>
            <w:r>
              <w:t>31:0]</w:t>
            </w:r>
          </w:p>
        </w:tc>
        <w:tc>
          <w:tcPr>
            <w:tcW w:w="548" w:type="dxa"/>
          </w:tcPr>
          <w:p w14:paraId="640D25AA" w14:textId="77777777" w:rsidR="007102A2" w:rsidRDefault="007102A2" w:rsidP="00656FD1">
            <w:r>
              <w:t>out</w:t>
            </w:r>
          </w:p>
        </w:tc>
        <w:tc>
          <w:tcPr>
            <w:tcW w:w="6777" w:type="dxa"/>
          </w:tcPr>
          <w:p w14:paraId="676AE1BE" w14:textId="2371DD5F" w:rsidR="007102A2" w:rsidRDefault="007102A2" w:rsidP="00656FD1">
            <w:r>
              <w:t>32-bit output as an IEEE-754 floating-point number</w:t>
            </w:r>
          </w:p>
        </w:tc>
      </w:tr>
    </w:tbl>
    <w:p w14:paraId="0FF3B6F8" w14:textId="77777777" w:rsidR="00494C26" w:rsidRPr="00494C26" w:rsidRDefault="00494C26" w:rsidP="00494C26"/>
    <w:p w14:paraId="51258014" w14:textId="13BF0C6E" w:rsidR="00494C26" w:rsidRDefault="00494C26" w:rsidP="00494C26">
      <w:pPr>
        <w:pStyle w:val="Heading3"/>
        <w:numPr>
          <w:ilvl w:val="2"/>
          <w:numId w:val="9"/>
        </w:numPr>
      </w:pPr>
      <w:r>
        <w:t xml:space="preserve">Floating-point </w:t>
      </w:r>
      <w:r>
        <w:t>Multiplier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548"/>
        <w:gridCol w:w="6777"/>
      </w:tblGrid>
      <w:tr w:rsidR="007102A2" w14:paraId="35582830" w14:textId="77777777" w:rsidTr="00656FD1">
        <w:tc>
          <w:tcPr>
            <w:tcW w:w="2025" w:type="dxa"/>
          </w:tcPr>
          <w:p w14:paraId="187F89E3" w14:textId="77777777" w:rsidR="007102A2" w:rsidRPr="002376C0" w:rsidRDefault="007102A2" w:rsidP="00656FD1">
            <w:pPr>
              <w:rPr>
                <w:b/>
                <w:bCs/>
              </w:rPr>
            </w:pPr>
            <w:r w:rsidRPr="002376C0">
              <w:rPr>
                <w:b/>
                <w:bCs/>
              </w:rPr>
              <w:t>Signal:</w:t>
            </w:r>
          </w:p>
        </w:tc>
        <w:tc>
          <w:tcPr>
            <w:tcW w:w="548" w:type="dxa"/>
          </w:tcPr>
          <w:p w14:paraId="6FD97F09" w14:textId="77777777" w:rsidR="007102A2" w:rsidRPr="002376C0" w:rsidRDefault="007102A2" w:rsidP="00656FD1">
            <w:pPr>
              <w:rPr>
                <w:b/>
                <w:bCs/>
              </w:rPr>
            </w:pPr>
            <w:r w:rsidRPr="002376C0">
              <w:rPr>
                <w:b/>
                <w:bCs/>
              </w:rPr>
              <w:t>Dir:</w:t>
            </w:r>
          </w:p>
        </w:tc>
        <w:tc>
          <w:tcPr>
            <w:tcW w:w="6777" w:type="dxa"/>
          </w:tcPr>
          <w:p w14:paraId="05EB779B" w14:textId="77777777" w:rsidR="007102A2" w:rsidRPr="002376C0" w:rsidRDefault="007102A2" w:rsidP="00656FD1">
            <w:pPr>
              <w:rPr>
                <w:b/>
                <w:bCs/>
              </w:rPr>
            </w:pPr>
            <w:r w:rsidRPr="002376C0">
              <w:rPr>
                <w:b/>
                <w:bCs/>
              </w:rPr>
              <w:t>Description:</w:t>
            </w:r>
          </w:p>
        </w:tc>
      </w:tr>
      <w:tr w:rsidR="007102A2" w14:paraId="464FBED8" w14:textId="77777777" w:rsidTr="00656FD1">
        <w:tc>
          <w:tcPr>
            <w:tcW w:w="2025" w:type="dxa"/>
          </w:tcPr>
          <w:p w14:paraId="120A79BB" w14:textId="2BF07BFC" w:rsidR="007102A2" w:rsidRDefault="007102A2" w:rsidP="00656FD1">
            <w:proofErr w:type="gramStart"/>
            <w:r>
              <w:t>A</w:t>
            </w:r>
            <w:r w:rsidR="008D1FE9">
              <w:t>[</w:t>
            </w:r>
            <w:proofErr w:type="gramEnd"/>
            <w:r w:rsidR="008D1FE9">
              <w:t>31:0]</w:t>
            </w:r>
          </w:p>
        </w:tc>
        <w:tc>
          <w:tcPr>
            <w:tcW w:w="548" w:type="dxa"/>
          </w:tcPr>
          <w:p w14:paraId="36ECA891" w14:textId="77777777" w:rsidR="007102A2" w:rsidRDefault="007102A2" w:rsidP="00656FD1">
            <w:r>
              <w:t>in</w:t>
            </w:r>
          </w:p>
        </w:tc>
        <w:tc>
          <w:tcPr>
            <w:tcW w:w="6777" w:type="dxa"/>
          </w:tcPr>
          <w:p w14:paraId="300B8DE8" w14:textId="77777777" w:rsidR="007102A2" w:rsidRDefault="007102A2" w:rsidP="00656FD1">
            <w:r>
              <w:t>32-bit input interpreted as an IEEE-754 floating-point number</w:t>
            </w:r>
          </w:p>
        </w:tc>
      </w:tr>
      <w:tr w:rsidR="007102A2" w14:paraId="1EE2B453" w14:textId="77777777" w:rsidTr="00656FD1">
        <w:tc>
          <w:tcPr>
            <w:tcW w:w="2025" w:type="dxa"/>
          </w:tcPr>
          <w:p w14:paraId="7C593BD5" w14:textId="5F4CEC10" w:rsidR="007102A2" w:rsidRDefault="007102A2" w:rsidP="00656FD1">
            <w:proofErr w:type="gramStart"/>
            <w:r>
              <w:t>B</w:t>
            </w:r>
            <w:r w:rsidR="008D1FE9">
              <w:t>[</w:t>
            </w:r>
            <w:proofErr w:type="gramEnd"/>
            <w:r w:rsidR="008D1FE9">
              <w:t>31:0]</w:t>
            </w:r>
          </w:p>
        </w:tc>
        <w:tc>
          <w:tcPr>
            <w:tcW w:w="548" w:type="dxa"/>
          </w:tcPr>
          <w:p w14:paraId="065952A5" w14:textId="77777777" w:rsidR="007102A2" w:rsidRDefault="007102A2" w:rsidP="00656FD1">
            <w:r>
              <w:t>in</w:t>
            </w:r>
          </w:p>
        </w:tc>
        <w:tc>
          <w:tcPr>
            <w:tcW w:w="6777" w:type="dxa"/>
          </w:tcPr>
          <w:p w14:paraId="2BC42596" w14:textId="77777777" w:rsidR="007102A2" w:rsidRDefault="007102A2" w:rsidP="00656FD1">
            <w:r>
              <w:t>32-bit input interpreted as an IEEE-754 floating-point number</w:t>
            </w:r>
          </w:p>
        </w:tc>
      </w:tr>
      <w:tr w:rsidR="007102A2" w14:paraId="01636313" w14:textId="77777777" w:rsidTr="00656FD1">
        <w:tc>
          <w:tcPr>
            <w:tcW w:w="2025" w:type="dxa"/>
          </w:tcPr>
          <w:p w14:paraId="7A2C9CE8" w14:textId="068BB453" w:rsidR="007102A2" w:rsidRDefault="007102A2" w:rsidP="00656FD1">
            <w:proofErr w:type="gramStart"/>
            <w:r>
              <w:t>OUT</w:t>
            </w:r>
            <w:r w:rsidR="008D1FE9">
              <w:t>[</w:t>
            </w:r>
            <w:proofErr w:type="gramEnd"/>
            <w:r w:rsidR="008D1FE9">
              <w:t>31:0]</w:t>
            </w:r>
          </w:p>
        </w:tc>
        <w:tc>
          <w:tcPr>
            <w:tcW w:w="548" w:type="dxa"/>
          </w:tcPr>
          <w:p w14:paraId="1C8C586F" w14:textId="77777777" w:rsidR="007102A2" w:rsidRDefault="007102A2" w:rsidP="00656FD1">
            <w:r>
              <w:t>out</w:t>
            </w:r>
          </w:p>
        </w:tc>
        <w:tc>
          <w:tcPr>
            <w:tcW w:w="6777" w:type="dxa"/>
          </w:tcPr>
          <w:p w14:paraId="4F296062" w14:textId="77777777" w:rsidR="007102A2" w:rsidRDefault="007102A2" w:rsidP="00656FD1">
            <w:r>
              <w:t>32-bit output as an IEEE-754 floating-point number</w:t>
            </w:r>
          </w:p>
        </w:tc>
      </w:tr>
    </w:tbl>
    <w:p w14:paraId="234CA49D" w14:textId="77777777" w:rsidR="00494C26" w:rsidRPr="00494C26" w:rsidRDefault="00494C26" w:rsidP="00494C26"/>
    <w:p w14:paraId="47B421F9" w14:textId="4E53EDE8" w:rsidR="00494C26" w:rsidRDefault="00494C26" w:rsidP="00494C26">
      <w:pPr>
        <w:pStyle w:val="Heading3"/>
        <w:numPr>
          <w:ilvl w:val="2"/>
          <w:numId w:val="9"/>
        </w:numPr>
      </w:pPr>
      <w:r>
        <w:lastRenderedPageBreak/>
        <w:t>Float-</w:t>
      </w:r>
      <w:r>
        <w:t>to-integer</w:t>
      </w:r>
      <w:r>
        <w:t xml:space="preserve"> </w:t>
      </w:r>
      <w:r>
        <w:t>Unit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0"/>
        <w:gridCol w:w="548"/>
        <w:gridCol w:w="6762"/>
      </w:tblGrid>
      <w:tr w:rsidR="007102A2" w14:paraId="095BD9DD" w14:textId="77777777" w:rsidTr="00656FD1">
        <w:tc>
          <w:tcPr>
            <w:tcW w:w="2025" w:type="dxa"/>
          </w:tcPr>
          <w:p w14:paraId="000DFFAC" w14:textId="77777777" w:rsidR="007102A2" w:rsidRPr="002376C0" w:rsidRDefault="007102A2" w:rsidP="00656FD1">
            <w:pPr>
              <w:rPr>
                <w:b/>
                <w:bCs/>
              </w:rPr>
            </w:pPr>
            <w:r w:rsidRPr="002376C0">
              <w:rPr>
                <w:b/>
                <w:bCs/>
              </w:rPr>
              <w:t>Signal:</w:t>
            </w:r>
          </w:p>
        </w:tc>
        <w:tc>
          <w:tcPr>
            <w:tcW w:w="548" w:type="dxa"/>
          </w:tcPr>
          <w:p w14:paraId="34161C5D" w14:textId="77777777" w:rsidR="007102A2" w:rsidRPr="002376C0" w:rsidRDefault="007102A2" w:rsidP="00656FD1">
            <w:pPr>
              <w:rPr>
                <w:b/>
                <w:bCs/>
              </w:rPr>
            </w:pPr>
            <w:r w:rsidRPr="002376C0">
              <w:rPr>
                <w:b/>
                <w:bCs/>
              </w:rPr>
              <w:t>Dir:</w:t>
            </w:r>
          </w:p>
        </w:tc>
        <w:tc>
          <w:tcPr>
            <w:tcW w:w="6777" w:type="dxa"/>
          </w:tcPr>
          <w:p w14:paraId="4F4AF312" w14:textId="77777777" w:rsidR="007102A2" w:rsidRPr="002376C0" w:rsidRDefault="007102A2" w:rsidP="00656FD1">
            <w:pPr>
              <w:rPr>
                <w:b/>
                <w:bCs/>
              </w:rPr>
            </w:pPr>
            <w:r w:rsidRPr="002376C0">
              <w:rPr>
                <w:b/>
                <w:bCs/>
              </w:rPr>
              <w:t>Description:</w:t>
            </w:r>
          </w:p>
        </w:tc>
      </w:tr>
      <w:tr w:rsidR="007102A2" w14:paraId="66AA8534" w14:textId="77777777" w:rsidTr="00656FD1">
        <w:tc>
          <w:tcPr>
            <w:tcW w:w="2025" w:type="dxa"/>
          </w:tcPr>
          <w:p w14:paraId="23C1A6B0" w14:textId="76D0286A" w:rsidR="007102A2" w:rsidRDefault="00336840" w:rsidP="00656FD1">
            <w:proofErr w:type="spellStart"/>
            <w:r>
              <w:t>FP_</w:t>
            </w:r>
            <w:proofErr w:type="gramStart"/>
            <w:r>
              <w:t>val</w:t>
            </w:r>
            <w:proofErr w:type="spellEnd"/>
            <w:r w:rsidR="008D1FE9">
              <w:t>[</w:t>
            </w:r>
            <w:proofErr w:type="gramEnd"/>
            <w:r w:rsidR="008D1FE9">
              <w:t>31:0]</w:t>
            </w:r>
          </w:p>
        </w:tc>
        <w:tc>
          <w:tcPr>
            <w:tcW w:w="548" w:type="dxa"/>
          </w:tcPr>
          <w:p w14:paraId="572478A4" w14:textId="77777777" w:rsidR="007102A2" w:rsidRDefault="007102A2" w:rsidP="00656FD1">
            <w:r>
              <w:t>in</w:t>
            </w:r>
          </w:p>
        </w:tc>
        <w:tc>
          <w:tcPr>
            <w:tcW w:w="6777" w:type="dxa"/>
          </w:tcPr>
          <w:p w14:paraId="2D350917" w14:textId="77777777" w:rsidR="007102A2" w:rsidRDefault="007102A2" w:rsidP="00656FD1">
            <w:r>
              <w:t>32-bit input interpreted as an IEEE-754 floating-point number</w:t>
            </w:r>
          </w:p>
        </w:tc>
      </w:tr>
      <w:tr w:rsidR="007102A2" w14:paraId="3824A538" w14:textId="77777777" w:rsidTr="00656FD1">
        <w:tc>
          <w:tcPr>
            <w:tcW w:w="2025" w:type="dxa"/>
          </w:tcPr>
          <w:p w14:paraId="4DF74743" w14:textId="3F2F7CB3" w:rsidR="007102A2" w:rsidRDefault="00336840" w:rsidP="00656FD1">
            <w:proofErr w:type="spellStart"/>
            <w:r>
              <w:t>signed_int_</w:t>
            </w:r>
            <w:proofErr w:type="gramStart"/>
            <w:r>
              <w:t>val</w:t>
            </w:r>
            <w:proofErr w:type="spellEnd"/>
            <w:r w:rsidR="008D1FE9">
              <w:t>[</w:t>
            </w:r>
            <w:proofErr w:type="gramEnd"/>
            <w:r w:rsidR="008D1FE9">
              <w:t>31:0]</w:t>
            </w:r>
          </w:p>
        </w:tc>
        <w:tc>
          <w:tcPr>
            <w:tcW w:w="548" w:type="dxa"/>
          </w:tcPr>
          <w:p w14:paraId="2275BD6B" w14:textId="77777777" w:rsidR="007102A2" w:rsidRDefault="007102A2" w:rsidP="00656FD1">
            <w:r>
              <w:t>out</w:t>
            </w:r>
          </w:p>
        </w:tc>
        <w:tc>
          <w:tcPr>
            <w:tcW w:w="6777" w:type="dxa"/>
          </w:tcPr>
          <w:p w14:paraId="19F070D0" w14:textId="2CBD5DB7" w:rsidR="007102A2" w:rsidRDefault="007102A2" w:rsidP="00656FD1">
            <w:r>
              <w:t xml:space="preserve">32-bit output </w:t>
            </w:r>
            <w:r w:rsidR="00336840">
              <w:t>converted into</w:t>
            </w:r>
            <w:r>
              <w:t xml:space="preserve"> </w:t>
            </w:r>
            <w:r w:rsidR="00336840">
              <w:t>a signed integer</w:t>
            </w:r>
          </w:p>
        </w:tc>
      </w:tr>
    </w:tbl>
    <w:p w14:paraId="04DAB314" w14:textId="77777777" w:rsidR="00494C26" w:rsidRPr="00494C26" w:rsidRDefault="00494C26" w:rsidP="00494C26"/>
    <w:p w14:paraId="64881B4E" w14:textId="5514B8EB" w:rsidR="00494C26" w:rsidRDefault="00494C26" w:rsidP="00494C26">
      <w:pPr>
        <w:pStyle w:val="Heading3"/>
        <w:numPr>
          <w:ilvl w:val="2"/>
          <w:numId w:val="9"/>
        </w:numPr>
      </w:pPr>
      <w:r>
        <w:t>Integer-to-float Unit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0"/>
        <w:gridCol w:w="548"/>
        <w:gridCol w:w="6762"/>
      </w:tblGrid>
      <w:tr w:rsidR="00336840" w14:paraId="5E171B6B" w14:textId="77777777" w:rsidTr="00656FD1">
        <w:tc>
          <w:tcPr>
            <w:tcW w:w="2025" w:type="dxa"/>
          </w:tcPr>
          <w:p w14:paraId="0E732908" w14:textId="77777777" w:rsidR="00336840" w:rsidRPr="002376C0" w:rsidRDefault="00336840" w:rsidP="00656FD1">
            <w:pPr>
              <w:rPr>
                <w:b/>
                <w:bCs/>
              </w:rPr>
            </w:pPr>
            <w:r w:rsidRPr="002376C0">
              <w:rPr>
                <w:b/>
                <w:bCs/>
              </w:rPr>
              <w:t>Signal:</w:t>
            </w:r>
          </w:p>
        </w:tc>
        <w:tc>
          <w:tcPr>
            <w:tcW w:w="548" w:type="dxa"/>
          </w:tcPr>
          <w:p w14:paraId="72F9DB6A" w14:textId="77777777" w:rsidR="00336840" w:rsidRPr="002376C0" w:rsidRDefault="00336840" w:rsidP="00656FD1">
            <w:pPr>
              <w:rPr>
                <w:b/>
                <w:bCs/>
              </w:rPr>
            </w:pPr>
            <w:r w:rsidRPr="002376C0">
              <w:rPr>
                <w:b/>
                <w:bCs/>
              </w:rPr>
              <w:t>Dir:</w:t>
            </w:r>
          </w:p>
        </w:tc>
        <w:tc>
          <w:tcPr>
            <w:tcW w:w="6777" w:type="dxa"/>
          </w:tcPr>
          <w:p w14:paraId="76636498" w14:textId="77777777" w:rsidR="00336840" w:rsidRPr="002376C0" w:rsidRDefault="00336840" w:rsidP="00656FD1">
            <w:pPr>
              <w:rPr>
                <w:b/>
                <w:bCs/>
              </w:rPr>
            </w:pPr>
            <w:r w:rsidRPr="002376C0">
              <w:rPr>
                <w:b/>
                <w:bCs/>
              </w:rPr>
              <w:t>Description:</w:t>
            </w:r>
          </w:p>
        </w:tc>
      </w:tr>
      <w:tr w:rsidR="00336840" w14:paraId="04067614" w14:textId="77777777" w:rsidTr="00656FD1">
        <w:tc>
          <w:tcPr>
            <w:tcW w:w="2025" w:type="dxa"/>
          </w:tcPr>
          <w:p w14:paraId="3783CFFB" w14:textId="4D68DED5" w:rsidR="00336840" w:rsidRDefault="00336840" w:rsidP="00656FD1">
            <w:proofErr w:type="spellStart"/>
            <w:r>
              <w:t>signed_int_</w:t>
            </w:r>
            <w:proofErr w:type="gramStart"/>
            <w:r>
              <w:t>val</w:t>
            </w:r>
            <w:proofErr w:type="spellEnd"/>
            <w:r w:rsidR="008D1FE9">
              <w:t>[</w:t>
            </w:r>
            <w:proofErr w:type="gramEnd"/>
            <w:r w:rsidR="008D1FE9">
              <w:t>31:0]</w:t>
            </w:r>
          </w:p>
        </w:tc>
        <w:tc>
          <w:tcPr>
            <w:tcW w:w="548" w:type="dxa"/>
          </w:tcPr>
          <w:p w14:paraId="56CEB08A" w14:textId="77777777" w:rsidR="00336840" w:rsidRDefault="00336840" w:rsidP="00656FD1">
            <w:r>
              <w:t>in</w:t>
            </w:r>
          </w:p>
        </w:tc>
        <w:tc>
          <w:tcPr>
            <w:tcW w:w="6777" w:type="dxa"/>
          </w:tcPr>
          <w:p w14:paraId="52578E99" w14:textId="00B90D95" w:rsidR="00336840" w:rsidRDefault="00336840" w:rsidP="00656FD1">
            <w:r>
              <w:t xml:space="preserve">32-bit input </w:t>
            </w:r>
            <w:r>
              <w:t>interpreted as a signed integer</w:t>
            </w:r>
          </w:p>
        </w:tc>
      </w:tr>
      <w:tr w:rsidR="00336840" w14:paraId="0151D046" w14:textId="77777777" w:rsidTr="00656FD1">
        <w:tc>
          <w:tcPr>
            <w:tcW w:w="2025" w:type="dxa"/>
          </w:tcPr>
          <w:p w14:paraId="06EC7F5D" w14:textId="2D97A3AB" w:rsidR="00336840" w:rsidRDefault="00336840" w:rsidP="00656FD1">
            <w:proofErr w:type="spellStart"/>
            <w:r>
              <w:t>FP_</w:t>
            </w:r>
            <w:proofErr w:type="gramStart"/>
            <w:r>
              <w:t>val</w:t>
            </w:r>
            <w:proofErr w:type="spellEnd"/>
            <w:r w:rsidR="008D1FE9">
              <w:t>[</w:t>
            </w:r>
            <w:proofErr w:type="gramEnd"/>
            <w:r w:rsidR="008D1FE9">
              <w:t>31:0]</w:t>
            </w:r>
          </w:p>
        </w:tc>
        <w:tc>
          <w:tcPr>
            <w:tcW w:w="548" w:type="dxa"/>
          </w:tcPr>
          <w:p w14:paraId="39DEB8B3" w14:textId="77777777" w:rsidR="00336840" w:rsidRDefault="00336840" w:rsidP="00656FD1">
            <w:r>
              <w:t>out</w:t>
            </w:r>
          </w:p>
        </w:tc>
        <w:tc>
          <w:tcPr>
            <w:tcW w:w="6777" w:type="dxa"/>
          </w:tcPr>
          <w:p w14:paraId="3060816C" w14:textId="3FD2E49A" w:rsidR="00336840" w:rsidRDefault="00336840" w:rsidP="00656FD1">
            <w:r>
              <w:t>32-bit output converted into a</w:t>
            </w:r>
            <w:r>
              <w:t>n IEEE-754 floating-point number</w:t>
            </w:r>
          </w:p>
        </w:tc>
      </w:tr>
    </w:tbl>
    <w:p w14:paraId="1706E11F" w14:textId="77777777" w:rsidR="00494C26" w:rsidRPr="00494C26" w:rsidRDefault="00494C26" w:rsidP="00494C26"/>
    <w:p w14:paraId="0FE462EF" w14:textId="7DF71C41" w:rsidR="00494C26" w:rsidRDefault="00494C26" w:rsidP="00494C26">
      <w:pPr>
        <w:pStyle w:val="Heading3"/>
        <w:numPr>
          <w:ilvl w:val="2"/>
          <w:numId w:val="9"/>
        </w:numPr>
      </w:pPr>
      <w:r>
        <w:t>16-by-16 Integer Multiplier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548"/>
        <w:gridCol w:w="6777"/>
      </w:tblGrid>
      <w:tr w:rsidR="006F1B9E" w14:paraId="0F2637E0" w14:textId="77777777" w:rsidTr="00656FD1">
        <w:tc>
          <w:tcPr>
            <w:tcW w:w="2025" w:type="dxa"/>
          </w:tcPr>
          <w:p w14:paraId="197D6D06" w14:textId="77777777" w:rsidR="006F1B9E" w:rsidRPr="002376C0" w:rsidRDefault="006F1B9E" w:rsidP="00656FD1">
            <w:pPr>
              <w:rPr>
                <w:b/>
                <w:bCs/>
              </w:rPr>
            </w:pPr>
            <w:r w:rsidRPr="002376C0">
              <w:rPr>
                <w:b/>
                <w:bCs/>
              </w:rPr>
              <w:t>Signal:</w:t>
            </w:r>
          </w:p>
        </w:tc>
        <w:tc>
          <w:tcPr>
            <w:tcW w:w="548" w:type="dxa"/>
          </w:tcPr>
          <w:p w14:paraId="7BCC31E7" w14:textId="77777777" w:rsidR="006F1B9E" w:rsidRPr="002376C0" w:rsidRDefault="006F1B9E" w:rsidP="00656FD1">
            <w:pPr>
              <w:rPr>
                <w:b/>
                <w:bCs/>
              </w:rPr>
            </w:pPr>
            <w:r w:rsidRPr="002376C0">
              <w:rPr>
                <w:b/>
                <w:bCs/>
              </w:rPr>
              <w:t>Dir:</w:t>
            </w:r>
          </w:p>
        </w:tc>
        <w:tc>
          <w:tcPr>
            <w:tcW w:w="6777" w:type="dxa"/>
          </w:tcPr>
          <w:p w14:paraId="63A369FF" w14:textId="77777777" w:rsidR="006F1B9E" w:rsidRPr="002376C0" w:rsidRDefault="006F1B9E" w:rsidP="00656FD1">
            <w:pPr>
              <w:rPr>
                <w:b/>
                <w:bCs/>
              </w:rPr>
            </w:pPr>
            <w:r w:rsidRPr="002376C0">
              <w:rPr>
                <w:b/>
                <w:bCs/>
              </w:rPr>
              <w:t>Description:</w:t>
            </w:r>
          </w:p>
        </w:tc>
      </w:tr>
      <w:tr w:rsidR="006F1B9E" w14:paraId="0E64F91D" w14:textId="77777777" w:rsidTr="00656FD1">
        <w:tc>
          <w:tcPr>
            <w:tcW w:w="2025" w:type="dxa"/>
          </w:tcPr>
          <w:p w14:paraId="483A56DB" w14:textId="41C53D3F" w:rsidR="006F1B9E" w:rsidRDefault="006F1B9E" w:rsidP="00656FD1">
            <w:proofErr w:type="gramStart"/>
            <w:r>
              <w:t>A</w:t>
            </w:r>
            <w:r w:rsidR="008D1FE9">
              <w:t>[</w:t>
            </w:r>
            <w:proofErr w:type="gramEnd"/>
            <w:r w:rsidR="008D1FE9">
              <w:t>31:0]</w:t>
            </w:r>
          </w:p>
        </w:tc>
        <w:tc>
          <w:tcPr>
            <w:tcW w:w="548" w:type="dxa"/>
          </w:tcPr>
          <w:p w14:paraId="0122D82B" w14:textId="77777777" w:rsidR="006F1B9E" w:rsidRDefault="006F1B9E" w:rsidP="00656FD1">
            <w:r>
              <w:t>in</w:t>
            </w:r>
          </w:p>
        </w:tc>
        <w:tc>
          <w:tcPr>
            <w:tcW w:w="6777" w:type="dxa"/>
          </w:tcPr>
          <w:p w14:paraId="30CB9D79" w14:textId="0E801BD2" w:rsidR="006F1B9E" w:rsidRDefault="006F1B9E" w:rsidP="00656FD1">
            <w:r>
              <w:t xml:space="preserve">32-bit input interpreted as an </w:t>
            </w:r>
            <w:r>
              <w:t>integer</w:t>
            </w:r>
          </w:p>
        </w:tc>
      </w:tr>
      <w:tr w:rsidR="006F1B9E" w14:paraId="557B96BE" w14:textId="77777777" w:rsidTr="00656FD1">
        <w:tc>
          <w:tcPr>
            <w:tcW w:w="2025" w:type="dxa"/>
          </w:tcPr>
          <w:p w14:paraId="52B57775" w14:textId="29723B7A" w:rsidR="006F1B9E" w:rsidRDefault="006F1B9E" w:rsidP="00656FD1">
            <w:proofErr w:type="gramStart"/>
            <w:r>
              <w:t>B</w:t>
            </w:r>
            <w:r w:rsidR="008D1FE9">
              <w:t>[</w:t>
            </w:r>
            <w:proofErr w:type="gramEnd"/>
            <w:r w:rsidR="008D1FE9">
              <w:t>31:0]</w:t>
            </w:r>
          </w:p>
        </w:tc>
        <w:tc>
          <w:tcPr>
            <w:tcW w:w="548" w:type="dxa"/>
          </w:tcPr>
          <w:p w14:paraId="16B4A241" w14:textId="77777777" w:rsidR="006F1B9E" w:rsidRDefault="006F1B9E" w:rsidP="00656FD1">
            <w:r>
              <w:t>in</w:t>
            </w:r>
          </w:p>
        </w:tc>
        <w:tc>
          <w:tcPr>
            <w:tcW w:w="6777" w:type="dxa"/>
          </w:tcPr>
          <w:p w14:paraId="2AC15235" w14:textId="442C1DD2" w:rsidR="006F1B9E" w:rsidRDefault="006F1B9E" w:rsidP="00656FD1">
            <w:r>
              <w:t xml:space="preserve">32-bit input interpreted as an </w:t>
            </w:r>
            <w:r>
              <w:t>integer</w:t>
            </w:r>
          </w:p>
        </w:tc>
      </w:tr>
      <w:tr w:rsidR="006F1B9E" w14:paraId="2F1002CB" w14:textId="77777777" w:rsidTr="00656FD1">
        <w:tc>
          <w:tcPr>
            <w:tcW w:w="2025" w:type="dxa"/>
          </w:tcPr>
          <w:p w14:paraId="5B5850C7" w14:textId="476EE73A" w:rsidR="006F1B9E" w:rsidRDefault="008D1FE9" w:rsidP="00656FD1">
            <w:r>
              <w:t>s</w:t>
            </w:r>
            <w:r w:rsidR="006F1B9E">
              <w:t>ign</w:t>
            </w:r>
          </w:p>
        </w:tc>
        <w:tc>
          <w:tcPr>
            <w:tcW w:w="548" w:type="dxa"/>
          </w:tcPr>
          <w:p w14:paraId="661FC0C7" w14:textId="2374B02E" w:rsidR="006F1B9E" w:rsidRDefault="006F1B9E" w:rsidP="00656FD1">
            <w:r>
              <w:t>in</w:t>
            </w:r>
          </w:p>
        </w:tc>
        <w:tc>
          <w:tcPr>
            <w:tcW w:w="6777" w:type="dxa"/>
          </w:tcPr>
          <w:p w14:paraId="6B336E01" w14:textId="2700383E" w:rsidR="006F1B9E" w:rsidRDefault="006F1B9E" w:rsidP="00656FD1">
            <w:r>
              <w:t>1 for signed multiplication; 0 for unsigned multiplication</w:t>
            </w:r>
          </w:p>
        </w:tc>
      </w:tr>
      <w:tr w:rsidR="006F1B9E" w14:paraId="24083CE0" w14:textId="77777777" w:rsidTr="00656FD1">
        <w:tc>
          <w:tcPr>
            <w:tcW w:w="2025" w:type="dxa"/>
          </w:tcPr>
          <w:p w14:paraId="0152C88D" w14:textId="75CA4B01" w:rsidR="006F1B9E" w:rsidRDefault="006F1B9E" w:rsidP="00656FD1">
            <w:proofErr w:type="gramStart"/>
            <w:r>
              <w:t>OUT</w:t>
            </w:r>
            <w:r w:rsidR="008D1FE9">
              <w:t>[</w:t>
            </w:r>
            <w:proofErr w:type="gramEnd"/>
            <w:r w:rsidR="008D1FE9">
              <w:t>31:0]</w:t>
            </w:r>
          </w:p>
        </w:tc>
        <w:tc>
          <w:tcPr>
            <w:tcW w:w="548" w:type="dxa"/>
          </w:tcPr>
          <w:p w14:paraId="5FE46E4F" w14:textId="77777777" w:rsidR="006F1B9E" w:rsidRDefault="006F1B9E" w:rsidP="00656FD1">
            <w:r>
              <w:t>out</w:t>
            </w:r>
          </w:p>
        </w:tc>
        <w:tc>
          <w:tcPr>
            <w:tcW w:w="6777" w:type="dxa"/>
          </w:tcPr>
          <w:p w14:paraId="5968C988" w14:textId="45314FAE" w:rsidR="006F1B9E" w:rsidRDefault="006F1B9E" w:rsidP="00656FD1">
            <w:r>
              <w:t xml:space="preserve">32-bit output as an </w:t>
            </w:r>
            <w:r>
              <w:t>integer</w:t>
            </w:r>
          </w:p>
        </w:tc>
      </w:tr>
    </w:tbl>
    <w:p w14:paraId="0C03DA16" w14:textId="0AD223D6" w:rsidR="00494C26" w:rsidRDefault="00494C26" w:rsidP="00494C26"/>
    <w:p w14:paraId="3AB571CE" w14:textId="77777777" w:rsidR="00494C26" w:rsidRPr="00494C26" w:rsidRDefault="00494C26" w:rsidP="00494C26"/>
    <w:p w14:paraId="58C5C344" w14:textId="38045DBF" w:rsidR="00494C26" w:rsidRDefault="00494C26" w:rsidP="00494C26">
      <w:pPr>
        <w:pStyle w:val="Heading2"/>
      </w:pPr>
      <w:r>
        <w:t>1.3. Stack</w:t>
      </w:r>
    </w:p>
    <w:p w14:paraId="365B11F4" w14:textId="235350D8" w:rsidR="00494C26" w:rsidRDefault="00494C26" w:rsidP="00494C26">
      <w:pPr>
        <w:pStyle w:val="Heading2"/>
      </w:pPr>
      <w:r>
        <w:t>1.</w:t>
      </w:r>
      <w:r>
        <w:t>4</w:t>
      </w:r>
      <w:r>
        <w:t xml:space="preserve">. </w:t>
      </w:r>
      <w:r>
        <w:t>Image Processing and Storage</w:t>
      </w:r>
    </w:p>
    <w:p w14:paraId="25DC326E" w14:textId="08EEE82F" w:rsidR="00494C26" w:rsidRDefault="00494C26" w:rsidP="00494C26"/>
    <w:p w14:paraId="5D316763" w14:textId="78C67B48" w:rsidR="008D1FE9" w:rsidRDefault="008D1FE9" w:rsidP="008D1FE9">
      <w:pPr>
        <w:pStyle w:val="Heading3"/>
        <w:numPr>
          <w:ilvl w:val="2"/>
          <w:numId w:val="11"/>
        </w:numPr>
      </w:pPr>
      <w:r>
        <w:t>Image Compressor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8"/>
        <w:gridCol w:w="548"/>
        <w:gridCol w:w="6814"/>
      </w:tblGrid>
      <w:tr w:rsidR="008D1FE9" w14:paraId="75B6D0F3" w14:textId="77777777" w:rsidTr="00656FD1">
        <w:tc>
          <w:tcPr>
            <w:tcW w:w="1998" w:type="dxa"/>
          </w:tcPr>
          <w:p w14:paraId="2E3FCAF3" w14:textId="77777777" w:rsidR="008D1FE9" w:rsidRPr="002376C0" w:rsidRDefault="008D1FE9" w:rsidP="00656FD1">
            <w:pPr>
              <w:rPr>
                <w:b/>
                <w:bCs/>
              </w:rPr>
            </w:pPr>
            <w:r w:rsidRPr="002376C0">
              <w:rPr>
                <w:b/>
                <w:bCs/>
              </w:rPr>
              <w:t>Signal:</w:t>
            </w:r>
          </w:p>
        </w:tc>
        <w:tc>
          <w:tcPr>
            <w:tcW w:w="540" w:type="dxa"/>
          </w:tcPr>
          <w:p w14:paraId="605998DB" w14:textId="77777777" w:rsidR="008D1FE9" w:rsidRPr="002376C0" w:rsidRDefault="008D1FE9" w:rsidP="00656FD1">
            <w:pPr>
              <w:rPr>
                <w:b/>
                <w:bCs/>
              </w:rPr>
            </w:pPr>
            <w:r w:rsidRPr="002376C0">
              <w:rPr>
                <w:b/>
                <w:bCs/>
              </w:rPr>
              <w:t>Dir:</w:t>
            </w:r>
          </w:p>
        </w:tc>
        <w:tc>
          <w:tcPr>
            <w:tcW w:w="7038" w:type="dxa"/>
          </w:tcPr>
          <w:p w14:paraId="6849E3D8" w14:textId="77777777" w:rsidR="008D1FE9" w:rsidRPr="002376C0" w:rsidRDefault="008D1FE9" w:rsidP="00656FD1">
            <w:pPr>
              <w:rPr>
                <w:b/>
                <w:bCs/>
              </w:rPr>
            </w:pPr>
            <w:r w:rsidRPr="002376C0">
              <w:rPr>
                <w:b/>
                <w:bCs/>
              </w:rPr>
              <w:t>Description:</w:t>
            </w:r>
          </w:p>
        </w:tc>
      </w:tr>
      <w:tr w:rsidR="008D1FE9" w14:paraId="42C2693A" w14:textId="77777777" w:rsidTr="00656FD1">
        <w:tc>
          <w:tcPr>
            <w:tcW w:w="1998" w:type="dxa"/>
          </w:tcPr>
          <w:p w14:paraId="017AE14F" w14:textId="7425EF5E" w:rsidR="008D1FE9" w:rsidRDefault="008D1FE9" w:rsidP="00656FD1">
            <w:proofErr w:type="spellStart"/>
            <w:r>
              <w:t>clk</w:t>
            </w:r>
            <w:proofErr w:type="spellEnd"/>
          </w:p>
        </w:tc>
        <w:tc>
          <w:tcPr>
            <w:tcW w:w="540" w:type="dxa"/>
          </w:tcPr>
          <w:p w14:paraId="62223DE2" w14:textId="6CD619A6" w:rsidR="008D1FE9" w:rsidRDefault="008D1FE9" w:rsidP="00656FD1">
            <w:r>
              <w:t>i</w:t>
            </w:r>
            <w:r>
              <w:t>n</w:t>
            </w:r>
          </w:p>
        </w:tc>
        <w:tc>
          <w:tcPr>
            <w:tcW w:w="7038" w:type="dxa"/>
          </w:tcPr>
          <w:p w14:paraId="56ACEB0E" w14:textId="662146CE" w:rsidR="008D1FE9" w:rsidRDefault="008D1FE9" w:rsidP="00656FD1">
            <w:r>
              <w:t>25MHz clock signal from VGA display</w:t>
            </w:r>
          </w:p>
        </w:tc>
      </w:tr>
      <w:tr w:rsidR="008D1FE9" w14:paraId="49753005" w14:textId="77777777" w:rsidTr="00656FD1">
        <w:tc>
          <w:tcPr>
            <w:tcW w:w="1998" w:type="dxa"/>
          </w:tcPr>
          <w:p w14:paraId="374BBA8D" w14:textId="65F5E23D" w:rsidR="008D1FE9" w:rsidRDefault="008D1FE9" w:rsidP="00656FD1">
            <w:proofErr w:type="spellStart"/>
            <w:r>
              <w:t>rst_n</w:t>
            </w:r>
            <w:proofErr w:type="spellEnd"/>
          </w:p>
        </w:tc>
        <w:tc>
          <w:tcPr>
            <w:tcW w:w="540" w:type="dxa"/>
          </w:tcPr>
          <w:p w14:paraId="6F407CF3" w14:textId="3F169790" w:rsidR="008D1FE9" w:rsidRDefault="008D1FE9" w:rsidP="00656FD1">
            <w:r>
              <w:t>i</w:t>
            </w:r>
            <w:r>
              <w:t>n</w:t>
            </w:r>
          </w:p>
        </w:tc>
        <w:tc>
          <w:tcPr>
            <w:tcW w:w="7038" w:type="dxa"/>
          </w:tcPr>
          <w:p w14:paraId="18066C4B" w14:textId="39F12013" w:rsidR="008D1FE9" w:rsidRDefault="008D1FE9" w:rsidP="00656FD1">
            <w:r>
              <w:t>Reset signal</w:t>
            </w:r>
          </w:p>
        </w:tc>
      </w:tr>
      <w:tr w:rsidR="008D1FE9" w14:paraId="2D4144F8" w14:textId="77777777" w:rsidTr="00656FD1">
        <w:tc>
          <w:tcPr>
            <w:tcW w:w="1998" w:type="dxa"/>
          </w:tcPr>
          <w:p w14:paraId="2FC00131" w14:textId="6934B429" w:rsidR="008D1FE9" w:rsidRDefault="008D1FE9" w:rsidP="00656FD1">
            <w:r>
              <w:t>start</w:t>
            </w:r>
          </w:p>
        </w:tc>
        <w:tc>
          <w:tcPr>
            <w:tcW w:w="540" w:type="dxa"/>
          </w:tcPr>
          <w:p w14:paraId="73FA7250" w14:textId="712EB9B3" w:rsidR="008D1FE9" w:rsidRDefault="008D1FE9" w:rsidP="00656FD1">
            <w:r>
              <w:t>i</w:t>
            </w:r>
            <w:r>
              <w:t>n</w:t>
            </w:r>
          </w:p>
        </w:tc>
        <w:tc>
          <w:tcPr>
            <w:tcW w:w="7038" w:type="dxa"/>
          </w:tcPr>
          <w:p w14:paraId="6A006C22" w14:textId="6EC4E1E8" w:rsidR="008D1FE9" w:rsidRDefault="002346F4" w:rsidP="00656FD1">
            <w:r>
              <w:t>Signals a valid pixel color input starting from 0</w:t>
            </w:r>
          </w:p>
        </w:tc>
      </w:tr>
      <w:tr w:rsidR="008D1FE9" w14:paraId="21C07BE1" w14:textId="77777777" w:rsidTr="00656FD1">
        <w:tc>
          <w:tcPr>
            <w:tcW w:w="1998" w:type="dxa"/>
          </w:tcPr>
          <w:p w14:paraId="3BFFB828" w14:textId="7D382379" w:rsidR="008D1FE9" w:rsidRDefault="008D1FE9" w:rsidP="00656FD1">
            <w:proofErr w:type="spellStart"/>
            <w:r>
              <w:t>pix_color_</w:t>
            </w:r>
            <w:proofErr w:type="gramStart"/>
            <w:r>
              <w:t>in</w:t>
            </w:r>
            <w:proofErr w:type="spellEnd"/>
            <w:r w:rsidR="002346F4">
              <w:t>[</w:t>
            </w:r>
            <w:proofErr w:type="gramEnd"/>
            <w:r w:rsidR="002346F4">
              <w:t>7:0]</w:t>
            </w:r>
          </w:p>
        </w:tc>
        <w:tc>
          <w:tcPr>
            <w:tcW w:w="540" w:type="dxa"/>
          </w:tcPr>
          <w:p w14:paraId="5C48BD1B" w14:textId="77777777" w:rsidR="008D1FE9" w:rsidRDefault="008D1FE9" w:rsidP="00656FD1">
            <w:r>
              <w:t>in</w:t>
            </w:r>
          </w:p>
        </w:tc>
        <w:tc>
          <w:tcPr>
            <w:tcW w:w="7038" w:type="dxa"/>
          </w:tcPr>
          <w:p w14:paraId="6D8BA832" w14:textId="00664CCE" w:rsidR="008D1FE9" w:rsidRDefault="002346F4" w:rsidP="00656FD1">
            <w:r>
              <w:t>8-bit pixel color (0 to 255 grey scale)</w:t>
            </w:r>
          </w:p>
        </w:tc>
      </w:tr>
      <w:tr w:rsidR="008D1FE9" w14:paraId="52AE1BB9" w14:textId="77777777" w:rsidTr="00656FD1">
        <w:tc>
          <w:tcPr>
            <w:tcW w:w="1998" w:type="dxa"/>
          </w:tcPr>
          <w:p w14:paraId="705D2800" w14:textId="3067C2EC" w:rsidR="008D1FE9" w:rsidRDefault="008D1FE9" w:rsidP="00656FD1">
            <w:proofErr w:type="spellStart"/>
            <w:r>
              <w:t>pix_</w:t>
            </w:r>
            <w:proofErr w:type="gramStart"/>
            <w:r>
              <w:t>haddr</w:t>
            </w:r>
            <w:proofErr w:type="spellEnd"/>
            <w:r w:rsidR="009323D9">
              <w:t>[</w:t>
            </w:r>
            <w:proofErr w:type="gramEnd"/>
            <w:r w:rsidR="009323D9">
              <w:t>7:0]</w:t>
            </w:r>
          </w:p>
        </w:tc>
        <w:tc>
          <w:tcPr>
            <w:tcW w:w="540" w:type="dxa"/>
          </w:tcPr>
          <w:p w14:paraId="40D469DB" w14:textId="77777777" w:rsidR="008D1FE9" w:rsidRDefault="008D1FE9" w:rsidP="00656FD1">
            <w:r>
              <w:t>in</w:t>
            </w:r>
          </w:p>
        </w:tc>
        <w:tc>
          <w:tcPr>
            <w:tcW w:w="7038" w:type="dxa"/>
          </w:tcPr>
          <w:p w14:paraId="2FEDD917" w14:textId="77777777" w:rsidR="008D1FE9" w:rsidRDefault="008D1FE9" w:rsidP="00656FD1">
            <w:r>
              <w:t>Asserted if stalling pipe due to load/use or MOVC related stall</w:t>
            </w:r>
          </w:p>
        </w:tc>
      </w:tr>
      <w:tr w:rsidR="008D1FE9" w14:paraId="3B3B1C95" w14:textId="77777777" w:rsidTr="00656FD1">
        <w:tc>
          <w:tcPr>
            <w:tcW w:w="1998" w:type="dxa"/>
          </w:tcPr>
          <w:p w14:paraId="7C6A7646" w14:textId="49DA504B" w:rsidR="008D1FE9" w:rsidRDefault="008D1FE9" w:rsidP="00656FD1">
            <w:proofErr w:type="spellStart"/>
            <w:r>
              <w:t>pix_</w:t>
            </w:r>
            <w:proofErr w:type="gramStart"/>
            <w:r>
              <w:t>vaddr</w:t>
            </w:r>
            <w:proofErr w:type="spellEnd"/>
            <w:r w:rsidR="009323D9">
              <w:t>[</w:t>
            </w:r>
            <w:proofErr w:type="gramEnd"/>
            <w:r w:rsidR="009323D9">
              <w:t>7:0]</w:t>
            </w:r>
          </w:p>
        </w:tc>
        <w:tc>
          <w:tcPr>
            <w:tcW w:w="540" w:type="dxa"/>
          </w:tcPr>
          <w:p w14:paraId="1B48551E" w14:textId="4534D068" w:rsidR="008D1FE9" w:rsidRDefault="008D1FE9" w:rsidP="00656FD1">
            <w:r>
              <w:t>i</w:t>
            </w:r>
            <w:r>
              <w:t>n</w:t>
            </w:r>
          </w:p>
        </w:tc>
        <w:tc>
          <w:tcPr>
            <w:tcW w:w="7038" w:type="dxa"/>
          </w:tcPr>
          <w:p w14:paraId="40F612C6" w14:textId="77777777" w:rsidR="008D1FE9" w:rsidRDefault="008D1FE9" w:rsidP="00656FD1">
            <w:r>
              <w:t>Branch target address from ALU</w:t>
            </w:r>
          </w:p>
        </w:tc>
      </w:tr>
      <w:tr w:rsidR="008D1FE9" w14:paraId="7F744DA0" w14:textId="77777777" w:rsidTr="00656FD1">
        <w:tc>
          <w:tcPr>
            <w:tcW w:w="1998" w:type="dxa"/>
          </w:tcPr>
          <w:p w14:paraId="65C4541F" w14:textId="0FBCCC8D" w:rsidR="008D1FE9" w:rsidRDefault="008D1FE9" w:rsidP="00656FD1">
            <w:proofErr w:type="spellStart"/>
            <w:r>
              <w:t>sram_wr</w:t>
            </w:r>
            <w:proofErr w:type="spellEnd"/>
          </w:p>
        </w:tc>
        <w:tc>
          <w:tcPr>
            <w:tcW w:w="540" w:type="dxa"/>
          </w:tcPr>
          <w:p w14:paraId="37DC1ADB" w14:textId="77777777" w:rsidR="008D1FE9" w:rsidRDefault="008D1FE9" w:rsidP="00656FD1">
            <w:r>
              <w:t>out</w:t>
            </w:r>
          </w:p>
        </w:tc>
        <w:tc>
          <w:tcPr>
            <w:tcW w:w="7038" w:type="dxa"/>
          </w:tcPr>
          <w:p w14:paraId="11FF0520" w14:textId="77777777" w:rsidR="008D1FE9" w:rsidRDefault="008D1FE9" w:rsidP="00656FD1">
            <w:r>
              <w:t>Forms address to instruction memory</w:t>
            </w:r>
          </w:p>
        </w:tc>
      </w:tr>
      <w:tr w:rsidR="008D1FE9" w14:paraId="0E4ED0A4" w14:textId="77777777" w:rsidTr="00656FD1">
        <w:tc>
          <w:tcPr>
            <w:tcW w:w="1998" w:type="dxa"/>
          </w:tcPr>
          <w:p w14:paraId="2BD2EB63" w14:textId="423B09C0" w:rsidR="008D1FE9" w:rsidRDefault="008D1FE9" w:rsidP="00656FD1">
            <w:proofErr w:type="spellStart"/>
            <w:r>
              <w:t>pix_color_out</w:t>
            </w:r>
            <w:proofErr w:type="spellEnd"/>
          </w:p>
        </w:tc>
        <w:tc>
          <w:tcPr>
            <w:tcW w:w="540" w:type="dxa"/>
          </w:tcPr>
          <w:p w14:paraId="559CFCF8" w14:textId="77777777" w:rsidR="008D1FE9" w:rsidRDefault="008D1FE9" w:rsidP="00656FD1">
            <w:r>
              <w:t>out</w:t>
            </w:r>
          </w:p>
        </w:tc>
        <w:tc>
          <w:tcPr>
            <w:tcW w:w="7038" w:type="dxa"/>
          </w:tcPr>
          <w:p w14:paraId="02A1A54B" w14:textId="77777777" w:rsidR="008D1FE9" w:rsidRDefault="008D1FE9" w:rsidP="00656FD1">
            <w:r>
              <w:t>Piped version needed in EX stage for computing new branch target</w:t>
            </w:r>
          </w:p>
        </w:tc>
      </w:tr>
      <w:tr w:rsidR="008D1FE9" w14:paraId="4E5D3D89" w14:textId="77777777" w:rsidTr="00656FD1">
        <w:tc>
          <w:tcPr>
            <w:tcW w:w="1998" w:type="dxa"/>
          </w:tcPr>
          <w:p w14:paraId="00A6E55F" w14:textId="70C59655" w:rsidR="008D1FE9" w:rsidRDefault="008D1FE9" w:rsidP="00656FD1">
            <w:proofErr w:type="spellStart"/>
            <w:r>
              <w:t>compress_addr</w:t>
            </w:r>
            <w:proofErr w:type="spellEnd"/>
          </w:p>
        </w:tc>
        <w:tc>
          <w:tcPr>
            <w:tcW w:w="540" w:type="dxa"/>
          </w:tcPr>
          <w:p w14:paraId="1DBA2410" w14:textId="77777777" w:rsidR="008D1FE9" w:rsidRDefault="008D1FE9" w:rsidP="00656FD1">
            <w:r>
              <w:t>out</w:t>
            </w:r>
          </w:p>
        </w:tc>
        <w:tc>
          <w:tcPr>
            <w:tcW w:w="7038" w:type="dxa"/>
          </w:tcPr>
          <w:p w14:paraId="09063649" w14:textId="77777777" w:rsidR="008D1FE9" w:rsidRDefault="008D1FE9" w:rsidP="00656FD1">
            <w:r>
              <w:t>Piped to EX_DM for JAL instruction store in R15</w:t>
            </w:r>
          </w:p>
        </w:tc>
      </w:tr>
    </w:tbl>
    <w:p w14:paraId="504E0C0E" w14:textId="77777777" w:rsidR="008D1FE9" w:rsidRPr="00494C26" w:rsidRDefault="008D1FE9" w:rsidP="00494C26"/>
    <w:p w14:paraId="6E2E099C" w14:textId="014836AD" w:rsidR="00004B59" w:rsidRDefault="00004B59" w:rsidP="00494C26">
      <w:pPr>
        <w:pStyle w:val="Heading1"/>
        <w:numPr>
          <w:ilvl w:val="0"/>
          <w:numId w:val="1"/>
        </w:numPr>
      </w:pPr>
      <w:bookmarkStart w:id="7" w:name="_Toc129254788"/>
      <w:bookmarkStart w:id="8" w:name="_Toc130130413"/>
      <w:r>
        <w:t>Software</w:t>
      </w:r>
      <w:bookmarkEnd w:id="7"/>
      <w:bookmarkEnd w:id="8"/>
    </w:p>
    <w:p w14:paraId="11D166BF" w14:textId="2AE245C0" w:rsidR="00004B59" w:rsidRDefault="002278D4" w:rsidP="00004B59">
      <w:r>
        <w:t>It is difficult for us to generalize what software your project entails.  All projects involve the firmware running on the processor.  This section should include a description of this software, and how it interfaces with the hardware elements.</w:t>
      </w:r>
    </w:p>
    <w:p w14:paraId="5D32929A" w14:textId="36AE6C45" w:rsidR="002278D4" w:rsidRPr="00004B59" w:rsidRDefault="002278D4" w:rsidP="00004B59">
      <w:r>
        <w:t>Some projects also involve software external to the hardware system (learning software for ML, simulator for processor, compiler for processor, …).  Please provide a brief description of this software and how it integrates or affects the entire system.</w:t>
      </w:r>
    </w:p>
    <w:sectPr w:rsidR="002278D4" w:rsidRPr="00004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4B5"/>
    <w:multiLevelType w:val="multilevel"/>
    <w:tmpl w:val="00C83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7F5509B"/>
    <w:multiLevelType w:val="multilevel"/>
    <w:tmpl w:val="00C83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7FB246C"/>
    <w:multiLevelType w:val="multilevel"/>
    <w:tmpl w:val="09D8FF8C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A3A5BA8"/>
    <w:multiLevelType w:val="multilevel"/>
    <w:tmpl w:val="00C83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493F00"/>
    <w:multiLevelType w:val="hybridMultilevel"/>
    <w:tmpl w:val="54709EC0"/>
    <w:lvl w:ilvl="0" w:tplc="740ED520"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92ADA"/>
    <w:multiLevelType w:val="multilevel"/>
    <w:tmpl w:val="00C83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3A302C8"/>
    <w:multiLevelType w:val="hybridMultilevel"/>
    <w:tmpl w:val="A28EA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85494"/>
    <w:multiLevelType w:val="multilevel"/>
    <w:tmpl w:val="00C83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A250E35"/>
    <w:multiLevelType w:val="multilevel"/>
    <w:tmpl w:val="8268740C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C810933"/>
    <w:multiLevelType w:val="multilevel"/>
    <w:tmpl w:val="E702D0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EF35CAE"/>
    <w:multiLevelType w:val="hybridMultilevel"/>
    <w:tmpl w:val="BEB23C82"/>
    <w:lvl w:ilvl="0" w:tplc="740ED520"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59557">
    <w:abstractNumId w:val="5"/>
  </w:num>
  <w:num w:numId="2" w16cid:durableId="1997028260">
    <w:abstractNumId w:val="10"/>
  </w:num>
  <w:num w:numId="3" w16cid:durableId="1168982433">
    <w:abstractNumId w:val="4"/>
  </w:num>
  <w:num w:numId="4" w16cid:durableId="799570734">
    <w:abstractNumId w:val="0"/>
  </w:num>
  <w:num w:numId="5" w16cid:durableId="628583746">
    <w:abstractNumId w:val="7"/>
  </w:num>
  <w:num w:numId="6" w16cid:durableId="405229178">
    <w:abstractNumId w:val="1"/>
  </w:num>
  <w:num w:numId="7" w16cid:durableId="636254271">
    <w:abstractNumId w:val="9"/>
  </w:num>
  <w:num w:numId="8" w16cid:durableId="188955122">
    <w:abstractNumId w:val="6"/>
  </w:num>
  <w:num w:numId="9" w16cid:durableId="973677158">
    <w:abstractNumId w:val="8"/>
  </w:num>
  <w:num w:numId="10" w16cid:durableId="53355845">
    <w:abstractNumId w:val="3"/>
  </w:num>
  <w:num w:numId="11" w16cid:durableId="636954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xMDK3NLAwMzY1M7JU0lEKTi0uzszPAykwrAUAVN5wNCwAAAA="/>
  </w:docVars>
  <w:rsids>
    <w:rsidRoot w:val="00F24762"/>
    <w:rsid w:val="00004B59"/>
    <w:rsid w:val="00010096"/>
    <w:rsid w:val="000176EF"/>
    <w:rsid w:val="0014303A"/>
    <w:rsid w:val="002278D4"/>
    <w:rsid w:val="002346F4"/>
    <w:rsid w:val="002376C0"/>
    <w:rsid w:val="00263447"/>
    <w:rsid w:val="002F1030"/>
    <w:rsid w:val="00336840"/>
    <w:rsid w:val="00431A20"/>
    <w:rsid w:val="00494C26"/>
    <w:rsid w:val="00546F64"/>
    <w:rsid w:val="0058023B"/>
    <w:rsid w:val="005C16C2"/>
    <w:rsid w:val="005E7D1C"/>
    <w:rsid w:val="00630D3B"/>
    <w:rsid w:val="00685C9F"/>
    <w:rsid w:val="006F1B9E"/>
    <w:rsid w:val="007102A2"/>
    <w:rsid w:val="007142F5"/>
    <w:rsid w:val="00764CD7"/>
    <w:rsid w:val="008D1FE9"/>
    <w:rsid w:val="009323D9"/>
    <w:rsid w:val="009A4F6B"/>
    <w:rsid w:val="00AD21C8"/>
    <w:rsid w:val="00B14B06"/>
    <w:rsid w:val="00BC2FB2"/>
    <w:rsid w:val="00D512BF"/>
    <w:rsid w:val="00DB6E5F"/>
    <w:rsid w:val="00F2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3627"/>
  <w15:docId w15:val="{EA89613A-06D7-4431-8810-F398EA6E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762"/>
  </w:style>
  <w:style w:type="paragraph" w:styleId="Heading1">
    <w:name w:val="heading 1"/>
    <w:basedOn w:val="Normal"/>
    <w:next w:val="Normal"/>
    <w:link w:val="Heading1Char"/>
    <w:uiPriority w:val="9"/>
    <w:qFormat/>
    <w:rsid w:val="00F24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7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6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76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247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47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4762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F247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7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7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7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4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24762"/>
    <w:pPr>
      <w:outlineLvl w:val="9"/>
    </w:pPr>
    <w:rPr>
      <w:lang w:eastAsia="ja-JP"/>
    </w:rPr>
  </w:style>
  <w:style w:type="character" w:styleId="SubtleEmphasis">
    <w:name w:val="Subtle Emphasis"/>
    <w:basedOn w:val="DefaultParagraphFont"/>
    <w:uiPriority w:val="19"/>
    <w:qFormat/>
    <w:rsid w:val="00F24762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76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247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24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42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176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85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94C26"/>
  </w:style>
  <w:style w:type="character" w:customStyle="1" w:styleId="DateChar">
    <w:name w:val="Date Char"/>
    <w:basedOn w:val="DefaultParagraphFont"/>
    <w:link w:val="Date"/>
    <w:uiPriority w:val="99"/>
    <w:semiHidden/>
    <w:rsid w:val="00494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Vignyan</dc:creator>
  <cp:lastModifiedBy>HAINING QIU</cp:lastModifiedBy>
  <cp:revision>6</cp:revision>
  <dcterms:created xsi:type="dcterms:W3CDTF">2023-03-09T17:46:00Z</dcterms:created>
  <dcterms:modified xsi:type="dcterms:W3CDTF">2023-03-19T22:29:00Z</dcterms:modified>
</cp:coreProperties>
</file>