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54CC8" w14:textId="42ADB3E3" w:rsidR="009A4293" w:rsidRPr="00E31EA6" w:rsidRDefault="00C906FD">
      <w:pPr>
        <w:rPr>
          <w:sz w:val="22"/>
          <w:szCs w:val="22"/>
          <w:lang w:eastAsia="zh-CN"/>
        </w:rPr>
      </w:pPr>
      <w:bookmarkStart w:id="0" w:name="_GoBack"/>
      <w:bookmarkEnd w:id="0"/>
      <w:r w:rsidRPr="00E31EA6">
        <w:rPr>
          <w:rFonts w:hint="eastAsia"/>
          <w:sz w:val="22"/>
          <w:szCs w:val="22"/>
          <w:lang w:eastAsia="zh-CN"/>
        </w:rPr>
        <w:t>Colon cancer is the 3</w:t>
      </w:r>
      <w:r w:rsidRPr="00E31EA6">
        <w:rPr>
          <w:rFonts w:hint="eastAsia"/>
          <w:sz w:val="22"/>
          <w:szCs w:val="22"/>
          <w:vertAlign w:val="superscript"/>
          <w:lang w:eastAsia="zh-CN"/>
        </w:rPr>
        <w:t>rd</w:t>
      </w:r>
      <w:r w:rsidRPr="00E31EA6">
        <w:rPr>
          <w:rFonts w:hint="eastAsia"/>
          <w:sz w:val="22"/>
          <w:szCs w:val="22"/>
          <w:lang w:eastAsia="zh-CN"/>
        </w:rPr>
        <w:t xml:space="preserve"> </w:t>
      </w:r>
      <w:r w:rsidRPr="00E31EA6">
        <w:rPr>
          <w:sz w:val="22"/>
          <w:szCs w:val="22"/>
          <w:lang w:eastAsia="zh-CN"/>
        </w:rPr>
        <w:t xml:space="preserve">lethal malignancy in the world whose early detection would greatly benefit from the </w:t>
      </w:r>
      <w:proofErr w:type="gramStart"/>
      <w:r w:rsidRPr="00E31EA6">
        <w:rPr>
          <w:sz w:val="22"/>
          <w:szCs w:val="22"/>
          <w:lang w:eastAsia="zh-CN"/>
        </w:rPr>
        <w:t>blood based</w:t>
      </w:r>
      <w:proofErr w:type="gramEnd"/>
      <w:r w:rsidRPr="00E31EA6">
        <w:rPr>
          <w:sz w:val="22"/>
          <w:szCs w:val="22"/>
          <w:lang w:eastAsia="zh-CN"/>
        </w:rPr>
        <w:t xml:space="preserve"> measurements, and cell free DNA methylation abnormality has been proved to be one of the most promising biomarkers for early cancer diagnosis in multiple cancer types. In this study, Fan and co-workers identified some differentially methylated CpG sites by comparing DNA methylation profiles of pre-cancer adenoma specimens to normal colon tissue samples, and by integrating other public datasets, Fan and coauthors revealed DNA methylation at promoter of ADHFE1 is the most promising diagnostic biomarker. </w:t>
      </w:r>
      <w:r w:rsidR="006B0D20" w:rsidRPr="00E31EA6">
        <w:rPr>
          <w:sz w:val="22"/>
          <w:szCs w:val="22"/>
          <w:lang w:eastAsia="zh-CN"/>
        </w:rPr>
        <w:t>Overall, t</w:t>
      </w:r>
      <w:r w:rsidR="00325788" w:rsidRPr="00E31EA6">
        <w:rPr>
          <w:sz w:val="22"/>
          <w:szCs w:val="22"/>
          <w:lang w:eastAsia="zh-CN"/>
        </w:rPr>
        <w:t>he manuscript is well written, and analysis is well done, and the whole study is likely to generate considerable interest in the field. However, some key questions need to be addressed before I make my further decision.</w:t>
      </w:r>
    </w:p>
    <w:p w14:paraId="6F82E8D2" w14:textId="77777777" w:rsidR="0002562E" w:rsidRPr="00E31EA6" w:rsidRDefault="0002562E">
      <w:pPr>
        <w:rPr>
          <w:sz w:val="22"/>
          <w:szCs w:val="22"/>
          <w:lang w:eastAsia="zh-CN"/>
        </w:rPr>
      </w:pPr>
    </w:p>
    <w:p w14:paraId="117E5413" w14:textId="0873FCC3" w:rsidR="009D78C2" w:rsidRPr="00E31EA6" w:rsidRDefault="007A309C" w:rsidP="0002562E">
      <w:pPr>
        <w:pStyle w:val="ListParagraph"/>
        <w:numPr>
          <w:ilvl w:val="0"/>
          <w:numId w:val="1"/>
        </w:numPr>
        <w:rPr>
          <w:sz w:val="22"/>
          <w:szCs w:val="22"/>
          <w:lang w:eastAsia="zh-CN"/>
        </w:rPr>
      </w:pPr>
      <w:r w:rsidRPr="00E31EA6">
        <w:rPr>
          <w:sz w:val="22"/>
          <w:szCs w:val="22"/>
          <w:lang w:eastAsia="zh-CN"/>
        </w:rPr>
        <w:t xml:space="preserve">The authors profiled DNA methylation for 18 LGA, 22 HGA and 20 normal tissues, and found significant DNA methylation differences across them. Authors should provide </w:t>
      </w:r>
      <w:r w:rsidR="009D78C2" w:rsidRPr="00E31EA6">
        <w:rPr>
          <w:sz w:val="22"/>
          <w:szCs w:val="22"/>
          <w:lang w:eastAsia="zh-CN"/>
        </w:rPr>
        <w:t xml:space="preserve">a detailed QC metrics and DNA methylation </w:t>
      </w:r>
      <w:bookmarkStart w:id="1" w:name="OLE_LINK141"/>
      <w:r w:rsidR="002C1519" w:rsidRPr="00E31EA6">
        <w:rPr>
          <w:sz w:val="22"/>
          <w:szCs w:val="22"/>
          <w:lang w:eastAsia="zh-CN"/>
        </w:rPr>
        <w:t>correlation coefficient</w:t>
      </w:r>
      <w:r w:rsidR="009D78C2" w:rsidRPr="00E31EA6">
        <w:rPr>
          <w:sz w:val="22"/>
          <w:szCs w:val="22"/>
          <w:lang w:eastAsia="zh-CN"/>
        </w:rPr>
        <w:t xml:space="preserve"> </w:t>
      </w:r>
      <w:bookmarkEnd w:id="1"/>
      <w:r w:rsidR="009D78C2" w:rsidRPr="00E31EA6">
        <w:rPr>
          <w:sz w:val="22"/>
          <w:szCs w:val="22"/>
          <w:lang w:eastAsia="zh-CN"/>
        </w:rPr>
        <w:t xml:space="preserve">across samples within each tissue type to demonstrate the technique reproducibility and </w:t>
      </w:r>
      <w:r w:rsidR="002C1519" w:rsidRPr="00E31EA6">
        <w:rPr>
          <w:sz w:val="22"/>
          <w:szCs w:val="22"/>
          <w:lang w:eastAsia="zh-CN"/>
        </w:rPr>
        <w:t xml:space="preserve">methylation </w:t>
      </w:r>
      <w:r w:rsidR="009D78C2" w:rsidRPr="00E31EA6">
        <w:rPr>
          <w:sz w:val="22"/>
          <w:szCs w:val="22"/>
          <w:lang w:eastAsia="zh-CN"/>
        </w:rPr>
        <w:t>homogeneity in each tissue type.</w:t>
      </w:r>
    </w:p>
    <w:p w14:paraId="28905F18" w14:textId="77777777" w:rsidR="009D78C2" w:rsidRPr="00E31EA6" w:rsidRDefault="009D78C2" w:rsidP="009D78C2">
      <w:pPr>
        <w:rPr>
          <w:sz w:val="22"/>
          <w:szCs w:val="22"/>
          <w:lang w:eastAsia="zh-CN"/>
        </w:rPr>
      </w:pPr>
    </w:p>
    <w:p w14:paraId="0C2ABE2C" w14:textId="21ADE74E" w:rsidR="0002562E" w:rsidRPr="00E31EA6" w:rsidRDefault="009D78C2" w:rsidP="009D78C2">
      <w:pPr>
        <w:pStyle w:val="ListParagraph"/>
        <w:numPr>
          <w:ilvl w:val="0"/>
          <w:numId w:val="1"/>
        </w:numPr>
        <w:rPr>
          <w:sz w:val="22"/>
          <w:szCs w:val="22"/>
          <w:lang w:eastAsia="zh-CN"/>
        </w:rPr>
      </w:pPr>
      <w:r w:rsidRPr="00E31EA6">
        <w:rPr>
          <w:sz w:val="22"/>
          <w:szCs w:val="22"/>
          <w:lang w:eastAsia="zh-CN"/>
        </w:rPr>
        <w:t xml:space="preserve">Little information is provided for the </w:t>
      </w:r>
      <w:r w:rsidR="00260F1E" w:rsidRPr="00E31EA6">
        <w:rPr>
          <w:sz w:val="22"/>
          <w:szCs w:val="22"/>
          <w:lang w:eastAsia="zh-CN"/>
        </w:rPr>
        <w:t>therapy</w:t>
      </w:r>
      <w:r w:rsidRPr="00E31EA6">
        <w:rPr>
          <w:sz w:val="22"/>
          <w:szCs w:val="22"/>
          <w:lang w:eastAsia="zh-CN"/>
        </w:rPr>
        <w:t xml:space="preserve"> regimen for the patients whom </w:t>
      </w:r>
      <w:r w:rsidR="00260F1E" w:rsidRPr="00E31EA6">
        <w:rPr>
          <w:sz w:val="22"/>
          <w:szCs w:val="22"/>
          <w:lang w:eastAsia="zh-CN"/>
        </w:rPr>
        <w:t xml:space="preserve">the authors </w:t>
      </w:r>
      <w:r w:rsidRPr="00E31EA6">
        <w:rPr>
          <w:sz w:val="22"/>
          <w:szCs w:val="22"/>
          <w:lang w:eastAsia="zh-CN"/>
        </w:rPr>
        <w:t xml:space="preserve">obtained </w:t>
      </w:r>
      <w:r w:rsidR="00260F1E" w:rsidRPr="00E31EA6">
        <w:rPr>
          <w:sz w:val="22"/>
          <w:szCs w:val="22"/>
          <w:lang w:eastAsia="zh-CN"/>
        </w:rPr>
        <w:t>specimens</w:t>
      </w:r>
      <w:r w:rsidRPr="00E31EA6">
        <w:rPr>
          <w:sz w:val="22"/>
          <w:szCs w:val="22"/>
          <w:lang w:eastAsia="zh-CN"/>
        </w:rPr>
        <w:t xml:space="preserve"> from. </w:t>
      </w:r>
      <w:r w:rsidR="00260F1E" w:rsidRPr="00E31EA6">
        <w:rPr>
          <w:sz w:val="22"/>
          <w:szCs w:val="22"/>
          <w:lang w:eastAsia="zh-CN"/>
        </w:rPr>
        <w:t>Different drugs may have different levels of effects in shaping the DNA methylation, or are they all treatment naïve?</w:t>
      </w:r>
    </w:p>
    <w:p w14:paraId="4189FF52" w14:textId="77777777" w:rsidR="00260F1E" w:rsidRPr="00E31EA6" w:rsidRDefault="00260F1E" w:rsidP="00260F1E">
      <w:pPr>
        <w:rPr>
          <w:sz w:val="22"/>
          <w:szCs w:val="22"/>
          <w:lang w:eastAsia="zh-CN"/>
        </w:rPr>
      </w:pPr>
    </w:p>
    <w:p w14:paraId="278F5A5A" w14:textId="14984E75" w:rsidR="00260F1E" w:rsidRPr="00E31EA6" w:rsidRDefault="0048353A" w:rsidP="009D78C2">
      <w:pPr>
        <w:pStyle w:val="ListParagraph"/>
        <w:numPr>
          <w:ilvl w:val="0"/>
          <w:numId w:val="1"/>
        </w:numPr>
        <w:rPr>
          <w:sz w:val="22"/>
          <w:szCs w:val="22"/>
          <w:lang w:eastAsia="zh-CN"/>
        </w:rPr>
      </w:pPr>
      <w:r w:rsidRPr="00E31EA6">
        <w:rPr>
          <w:sz w:val="22"/>
          <w:szCs w:val="22"/>
          <w:lang w:eastAsia="zh-CN"/>
        </w:rPr>
        <w:t>This is a key point, since t</w:t>
      </w:r>
      <w:r w:rsidR="00260F1E" w:rsidRPr="00E31EA6">
        <w:rPr>
          <w:sz w:val="22"/>
          <w:szCs w:val="22"/>
          <w:lang w:eastAsia="zh-CN"/>
        </w:rPr>
        <w:t xml:space="preserve">he authors identified some differentially methylation CpG sites and </w:t>
      </w:r>
      <w:r w:rsidRPr="00E31EA6">
        <w:rPr>
          <w:sz w:val="22"/>
          <w:szCs w:val="22"/>
          <w:lang w:eastAsia="zh-CN"/>
        </w:rPr>
        <w:t xml:space="preserve">claimed </w:t>
      </w:r>
      <w:r w:rsidR="00260F1E" w:rsidRPr="00E31EA6">
        <w:rPr>
          <w:sz w:val="22"/>
          <w:szCs w:val="22"/>
          <w:lang w:eastAsia="zh-CN"/>
        </w:rPr>
        <w:t xml:space="preserve">some of the sites might be useful for early detection. </w:t>
      </w:r>
      <w:r w:rsidR="005F2345" w:rsidRPr="00E31EA6">
        <w:rPr>
          <w:sz w:val="22"/>
          <w:szCs w:val="22"/>
          <w:lang w:eastAsia="zh-CN"/>
        </w:rPr>
        <w:t>The author should</w:t>
      </w:r>
      <w:r w:rsidRPr="00E31EA6">
        <w:rPr>
          <w:sz w:val="22"/>
          <w:szCs w:val="22"/>
          <w:lang w:eastAsia="zh-CN"/>
        </w:rPr>
        <w:t xml:space="preserve"> </w:t>
      </w:r>
      <w:r w:rsidR="005F2345" w:rsidRPr="00E31EA6">
        <w:rPr>
          <w:sz w:val="22"/>
          <w:szCs w:val="22"/>
          <w:lang w:eastAsia="zh-CN"/>
        </w:rPr>
        <w:t>check the methylation status of these CpG sites in the blood samples from normal individuals from public databases</w:t>
      </w:r>
      <w:r w:rsidRPr="00E31EA6">
        <w:rPr>
          <w:sz w:val="22"/>
          <w:szCs w:val="22"/>
          <w:lang w:eastAsia="zh-CN"/>
        </w:rPr>
        <w:t>. Without this data, the clinical utility and the sensitivity of their findings is questionable.</w:t>
      </w:r>
    </w:p>
    <w:p w14:paraId="40CA9F7A" w14:textId="77777777" w:rsidR="0048353A" w:rsidRPr="00E31EA6" w:rsidRDefault="0048353A" w:rsidP="0048353A">
      <w:pPr>
        <w:rPr>
          <w:sz w:val="22"/>
          <w:szCs w:val="22"/>
          <w:lang w:eastAsia="zh-CN"/>
        </w:rPr>
      </w:pPr>
    </w:p>
    <w:p w14:paraId="32068FE2" w14:textId="2533511D" w:rsidR="0048353A" w:rsidRPr="00E31EA6" w:rsidRDefault="00D91586" w:rsidP="009D78C2">
      <w:pPr>
        <w:pStyle w:val="ListParagraph"/>
        <w:numPr>
          <w:ilvl w:val="0"/>
          <w:numId w:val="1"/>
        </w:numPr>
        <w:rPr>
          <w:sz w:val="22"/>
          <w:szCs w:val="22"/>
          <w:lang w:eastAsia="zh-CN"/>
        </w:rPr>
      </w:pPr>
      <w:r w:rsidRPr="00E31EA6">
        <w:rPr>
          <w:sz w:val="22"/>
          <w:szCs w:val="22"/>
          <w:lang w:eastAsia="zh-CN"/>
        </w:rPr>
        <w:t xml:space="preserve">The pathway analysis highlighted gut-brain-axis aroused a very interesting concept that the </w:t>
      </w:r>
      <w:proofErr w:type="gramStart"/>
      <w:r w:rsidRPr="00E31EA6">
        <w:rPr>
          <w:sz w:val="22"/>
          <w:szCs w:val="22"/>
          <w:lang w:eastAsia="zh-CN"/>
        </w:rPr>
        <w:t>cross-talk</w:t>
      </w:r>
      <w:proofErr w:type="gramEnd"/>
      <w:r w:rsidRPr="00E31EA6">
        <w:rPr>
          <w:sz w:val="22"/>
          <w:szCs w:val="22"/>
          <w:lang w:eastAsia="zh-CN"/>
        </w:rPr>
        <w:t xml:space="preserve"> between neuron system and GI system may be interrupted during carcinogenesis. </w:t>
      </w:r>
      <w:r w:rsidR="00FD03BC" w:rsidRPr="00E31EA6">
        <w:rPr>
          <w:rFonts w:hint="eastAsia"/>
          <w:sz w:val="22"/>
          <w:szCs w:val="22"/>
          <w:lang w:eastAsia="zh-CN"/>
        </w:rPr>
        <w:t>Author</w:t>
      </w:r>
      <w:r w:rsidR="00FD03BC" w:rsidRPr="00E31EA6">
        <w:rPr>
          <w:sz w:val="22"/>
          <w:szCs w:val="22"/>
          <w:lang w:eastAsia="zh-CN"/>
        </w:rPr>
        <w:t>s should provide other data (</w:t>
      </w:r>
      <w:proofErr w:type="spellStart"/>
      <w:r w:rsidR="00FD03BC" w:rsidRPr="00E31EA6">
        <w:rPr>
          <w:sz w:val="22"/>
          <w:szCs w:val="22"/>
          <w:lang w:eastAsia="zh-CN"/>
        </w:rPr>
        <w:t>ie</w:t>
      </w:r>
      <w:proofErr w:type="spellEnd"/>
      <w:r w:rsidR="00FD03BC" w:rsidRPr="00E31EA6">
        <w:rPr>
          <w:sz w:val="22"/>
          <w:szCs w:val="22"/>
          <w:lang w:eastAsia="zh-CN"/>
        </w:rPr>
        <w:t>. immune staining of some key protein molecules in different tissue types) to strengthen their claims.</w:t>
      </w:r>
    </w:p>
    <w:p w14:paraId="0200F887" w14:textId="77777777" w:rsidR="00FD03BC" w:rsidRPr="00E31EA6" w:rsidRDefault="00FD03BC" w:rsidP="00FD03BC">
      <w:pPr>
        <w:rPr>
          <w:sz w:val="22"/>
          <w:szCs w:val="22"/>
          <w:lang w:eastAsia="zh-CN"/>
        </w:rPr>
      </w:pPr>
    </w:p>
    <w:p w14:paraId="3CBB8C45" w14:textId="07083180" w:rsidR="00FD03BC" w:rsidRPr="00E31EA6" w:rsidRDefault="00761E31" w:rsidP="009D78C2">
      <w:pPr>
        <w:pStyle w:val="ListParagraph"/>
        <w:numPr>
          <w:ilvl w:val="0"/>
          <w:numId w:val="1"/>
        </w:numPr>
        <w:rPr>
          <w:sz w:val="22"/>
          <w:szCs w:val="22"/>
          <w:lang w:eastAsia="zh-CN"/>
        </w:rPr>
      </w:pPr>
      <w:r w:rsidRPr="00E31EA6">
        <w:rPr>
          <w:sz w:val="22"/>
          <w:szCs w:val="22"/>
          <w:lang w:eastAsia="zh-CN"/>
        </w:rPr>
        <w:t xml:space="preserve">The authors compared ADHFE1 with </w:t>
      </w:r>
      <w:proofErr w:type="gramStart"/>
      <w:r w:rsidRPr="00E31EA6">
        <w:rPr>
          <w:sz w:val="22"/>
          <w:szCs w:val="22"/>
          <w:lang w:eastAsia="zh-CN"/>
        </w:rPr>
        <w:t>SEPT9, and</w:t>
      </w:r>
      <w:proofErr w:type="gramEnd"/>
      <w:r w:rsidRPr="00E31EA6">
        <w:rPr>
          <w:sz w:val="22"/>
          <w:szCs w:val="22"/>
          <w:lang w:eastAsia="zh-CN"/>
        </w:rPr>
        <w:t xml:space="preserve"> found a better prediction power of ADHFE1 over SEPT9, authors should check if ADHFE1 is </w:t>
      </w:r>
      <w:r w:rsidR="006434DF" w:rsidRPr="00E31EA6">
        <w:rPr>
          <w:rFonts w:hint="eastAsia"/>
          <w:sz w:val="22"/>
          <w:szCs w:val="22"/>
          <w:lang w:eastAsia="zh-CN"/>
        </w:rPr>
        <w:t>some</w:t>
      </w:r>
      <w:r w:rsidR="006434DF" w:rsidRPr="00E31EA6">
        <w:rPr>
          <w:sz w:val="22"/>
          <w:szCs w:val="22"/>
          <w:lang w:eastAsia="zh-CN"/>
        </w:rPr>
        <w:t xml:space="preserve"> way </w:t>
      </w:r>
      <w:r w:rsidRPr="00E31EA6">
        <w:rPr>
          <w:sz w:val="22"/>
          <w:szCs w:val="22"/>
          <w:lang w:eastAsia="zh-CN"/>
        </w:rPr>
        <w:t xml:space="preserve">orthogonal </w:t>
      </w:r>
      <w:r w:rsidRPr="00E31EA6">
        <w:rPr>
          <w:rFonts w:hint="eastAsia"/>
          <w:sz w:val="22"/>
          <w:szCs w:val="22"/>
          <w:lang w:eastAsia="zh-CN"/>
        </w:rPr>
        <w:t>to</w:t>
      </w:r>
      <w:r w:rsidRPr="00E31EA6">
        <w:rPr>
          <w:sz w:val="22"/>
          <w:szCs w:val="22"/>
          <w:lang w:eastAsia="zh-CN"/>
        </w:rPr>
        <w:t xml:space="preserve"> any </w:t>
      </w:r>
      <w:r w:rsidR="004A465C" w:rsidRPr="00E31EA6">
        <w:rPr>
          <w:sz w:val="22"/>
          <w:szCs w:val="22"/>
          <w:lang w:eastAsia="zh-CN"/>
        </w:rPr>
        <w:t xml:space="preserve">of </w:t>
      </w:r>
      <w:r w:rsidRPr="00E31EA6">
        <w:rPr>
          <w:sz w:val="22"/>
          <w:szCs w:val="22"/>
          <w:lang w:eastAsia="zh-CN"/>
        </w:rPr>
        <w:t>these FDA-approved biomarker</w:t>
      </w:r>
      <w:r w:rsidR="004A465C" w:rsidRPr="00E31EA6">
        <w:rPr>
          <w:sz w:val="22"/>
          <w:szCs w:val="22"/>
          <w:lang w:eastAsia="zh-CN"/>
        </w:rPr>
        <w:t>s</w:t>
      </w:r>
      <w:r w:rsidRPr="00E31EA6">
        <w:rPr>
          <w:sz w:val="22"/>
          <w:szCs w:val="22"/>
          <w:lang w:eastAsia="zh-CN"/>
        </w:rPr>
        <w:t xml:space="preserve">, including SEPT9 and </w:t>
      </w:r>
      <w:proofErr w:type="spellStart"/>
      <w:r w:rsidR="00E1073F" w:rsidRPr="00E31EA6">
        <w:rPr>
          <w:sz w:val="22"/>
          <w:szCs w:val="22"/>
          <w:lang w:eastAsia="zh-CN"/>
        </w:rPr>
        <w:t>carcino</w:t>
      </w:r>
      <w:proofErr w:type="spellEnd"/>
      <w:r w:rsidR="00E1073F" w:rsidRPr="00E31EA6">
        <w:rPr>
          <w:sz w:val="22"/>
          <w:szCs w:val="22"/>
          <w:lang w:eastAsia="zh-CN"/>
        </w:rPr>
        <w:t>-embryonic antigen (CEA).</w:t>
      </w:r>
    </w:p>
    <w:p w14:paraId="77EF5F22" w14:textId="77777777" w:rsidR="00325788" w:rsidRPr="00E31EA6" w:rsidRDefault="00325788">
      <w:pPr>
        <w:rPr>
          <w:sz w:val="22"/>
          <w:szCs w:val="22"/>
          <w:lang w:eastAsia="zh-CN"/>
        </w:rPr>
      </w:pPr>
    </w:p>
    <w:p w14:paraId="0980835C" w14:textId="65455EAC" w:rsidR="00523651" w:rsidRPr="00E31EA6" w:rsidRDefault="00523651" w:rsidP="00523651">
      <w:pPr>
        <w:pStyle w:val="ListParagraph"/>
        <w:numPr>
          <w:ilvl w:val="0"/>
          <w:numId w:val="1"/>
        </w:numPr>
        <w:rPr>
          <w:sz w:val="22"/>
          <w:szCs w:val="22"/>
          <w:lang w:eastAsia="zh-CN"/>
        </w:rPr>
      </w:pPr>
      <w:r w:rsidRPr="00E31EA6">
        <w:rPr>
          <w:sz w:val="22"/>
          <w:szCs w:val="22"/>
          <w:lang w:eastAsia="zh-CN"/>
        </w:rPr>
        <w:t xml:space="preserve">One article published recently on Science Translation medicine describing the </w:t>
      </w:r>
      <w:proofErr w:type="spellStart"/>
      <w:r w:rsidRPr="00E31EA6">
        <w:rPr>
          <w:sz w:val="22"/>
          <w:szCs w:val="22"/>
          <w:lang w:eastAsia="zh-CN"/>
        </w:rPr>
        <w:t>cfDNA</w:t>
      </w:r>
      <w:proofErr w:type="spellEnd"/>
      <w:r w:rsidRPr="00E31EA6">
        <w:rPr>
          <w:sz w:val="22"/>
          <w:szCs w:val="22"/>
          <w:lang w:eastAsia="zh-CN"/>
        </w:rPr>
        <w:t xml:space="preserve"> methylation for early detection of colon cancer, authors should cite and discuss.</w:t>
      </w:r>
    </w:p>
    <w:p w14:paraId="11509DB9" w14:textId="77777777" w:rsidR="00E31EA6" w:rsidRPr="00E31EA6" w:rsidRDefault="00E31EA6" w:rsidP="00E31EA6">
      <w:pPr>
        <w:pStyle w:val="ListParagraph"/>
        <w:rPr>
          <w:sz w:val="22"/>
          <w:szCs w:val="22"/>
          <w:lang w:eastAsia="zh-CN"/>
        </w:rPr>
      </w:pPr>
    </w:p>
    <w:p w14:paraId="314DD0D1" w14:textId="44B52065" w:rsidR="00E31EA6" w:rsidRPr="00E31EA6" w:rsidRDefault="00E31EA6" w:rsidP="00E31EA6">
      <w:pPr>
        <w:rPr>
          <w:sz w:val="22"/>
          <w:szCs w:val="22"/>
          <w:lang w:eastAsia="zh-CN"/>
        </w:rPr>
      </w:pPr>
    </w:p>
    <w:p w14:paraId="73A89DE0" w14:textId="26BD9CC1" w:rsidR="00E31EA6" w:rsidRPr="00E31EA6" w:rsidRDefault="00E31EA6" w:rsidP="00E31EA6">
      <w:pPr>
        <w:rPr>
          <w:sz w:val="22"/>
          <w:szCs w:val="22"/>
          <w:lang w:eastAsia="zh-CN"/>
        </w:rPr>
      </w:pPr>
    </w:p>
    <w:p w14:paraId="76AC35B7"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Reviewer #2: Review of the manuscript  " Genome-wide DNA methylation profiles of Low- and High-grade adenoma reveals potential biomarker for early diagnosis of colorectal carcinoma"</w:t>
      </w:r>
      <w:r w:rsidRPr="00E31EA6">
        <w:rPr>
          <w:rFonts w:ascii="Arial" w:hAnsi="Arial" w:cs="Arial"/>
          <w:color w:val="222222"/>
          <w:sz w:val="22"/>
          <w:szCs w:val="22"/>
        </w:rPr>
        <w:br/>
      </w:r>
      <w:r w:rsidRPr="00E31EA6">
        <w:rPr>
          <w:rFonts w:ascii="Arial" w:hAnsi="Arial" w:cs="Arial"/>
          <w:color w:val="222222"/>
          <w:sz w:val="22"/>
          <w:szCs w:val="22"/>
          <w:shd w:val="clear" w:color="auto" w:fill="FFFFFF"/>
        </w:rPr>
        <w:t>The reviewer thanks for the opportunity of this interesting manuscript, whose separate parts are of excellent, but the paper in all requires thorough emphasis and work together of the independent findings found in the present form of the manuscript.</w:t>
      </w:r>
    </w:p>
    <w:p w14:paraId="51D93F7B"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rPr>
        <w:br/>
      </w:r>
      <w:r w:rsidRPr="00E31EA6">
        <w:rPr>
          <w:rFonts w:ascii="Arial" w:hAnsi="Arial" w:cs="Arial"/>
          <w:color w:val="222222"/>
          <w:sz w:val="22"/>
          <w:szCs w:val="22"/>
          <w:shd w:val="clear" w:color="auto" w:fill="FFFFFF"/>
        </w:rPr>
        <w:t xml:space="preserve">The title itself </w:t>
      </w:r>
      <w:proofErr w:type="gramStart"/>
      <w:r w:rsidRPr="00E31EA6">
        <w:rPr>
          <w:rFonts w:ascii="Arial" w:hAnsi="Arial" w:cs="Arial"/>
          <w:color w:val="222222"/>
          <w:sz w:val="22"/>
          <w:szCs w:val="22"/>
          <w:shd w:val="clear" w:color="auto" w:fill="FFFFFF"/>
        </w:rPr>
        <w:t>shows  some</w:t>
      </w:r>
      <w:proofErr w:type="gramEnd"/>
      <w:r w:rsidRPr="00E31EA6">
        <w:rPr>
          <w:rFonts w:ascii="Arial" w:hAnsi="Arial" w:cs="Arial"/>
          <w:color w:val="222222"/>
          <w:sz w:val="22"/>
          <w:szCs w:val="22"/>
          <w:shd w:val="clear" w:color="auto" w:fill="FFFFFF"/>
        </w:rPr>
        <w:t xml:space="preserve"> contradiction that can be </w:t>
      </w:r>
      <w:proofErr w:type="spellStart"/>
      <w:r w:rsidRPr="00E31EA6">
        <w:rPr>
          <w:rFonts w:ascii="Arial" w:hAnsi="Arial" w:cs="Arial"/>
          <w:color w:val="222222"/>
          <w:sz w:val="22"/>
          <w:szCs w:val="22"/>
          <w:shd w:val="clear" w:color="auto" w:fill="FFFFFF"/>
        </w:rPr>
        <w:t>refound</w:t>
      </w:r>
      <w:proofErr w:type="spellEnd"/>
      <w:r w:rsidRPr="00E31EA6">
        <w:rPr>
          <w:rFonts w:ascii="Arial" w:hAnsi="Arial" w:cs="Arial"/>
          <w:color w:val="222222"/>
          <w:sz w:val="22"/>
          <w:szCs w:val="22"/>
          <w:shd w:val="clear" w:color="auto" w:fill="FFFFFF"/>
        </w:rPr>
        <w:t xml:space="preserve"> in the whole manuscript. The authors </w:t>
      </w:r>
      <w:proofErr w:type="gramStart"/>
      <w:r w:rsidRPr="00E31EA6">
        <w:rPr>
          <w:rFonts w:ascii="Arial" w:hAnsi="Arial" w:cs="Arial"/>
          <w:color w:val="222222"/>
          <w:sz w:val="22"/>
          <w:szCs w:val="22"/>
          <w:shd w:val="clear" w:color="auto" w:fill="FFFFFF"/>
        </w:rPr>
        <w:t>aimed  identification</w:t>
      </w:r>
      <w:proofErr w:type="gramEnd"/>
      <w:r w:rsidRPr="00E31EA6">
        <w:rPr>
          <w:rFonts w:ascii="Arial" w:hAnsi="Arial" w:cs="Arial"/>
          <w:color w:val="222222"/>
          <w:sz w:val="22"/>
          <w:szCs w:val="22"/>
          <w:shd w:val="clear" w:color="auto" w:fill="FFFFFF"/>
        </w:rPr>
        <w:t xml:space="preserve"> of biomarkers of  early diagnosis of colorectal carcinoma in tissue ?</w:t>
      </w:r>
    </w:p>
    <w:p w14:paraId="53242848"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rPr>
        <w:br/>
      </w:r>
      <w:r w:rsidRPr="00E31EA6">
        <w:rPr>
          <w:rFonts w:ascii="Arial" w:hAnsi="Arial" w:cs="Arial"/>
          <w:color w:val="222222"/>
          <w:sz w:val="22"/>
          <w:szCs w:val="22"/>
          <w:shd w:val="clear" w:color="auto" w:fill="FFFFFF"/>
        </w:rPr>
        <w:t xml:space="preserve">The authors identified early adenoma </w:t>
      </w:r>
      <w:proofErr w:type="gramStart"/>
      <w:r w:rsidRPr="00E31EA6">
        <w:rPr>
          <w:rFonts w:ascii="Arial" w:hAnsi="Arial" w:cs="Arial"/>
          <w:color w:val="222222"/>
          <w:sz w:val="22"/>
          <w:szCs w:val="22"/>
          <w:shd w:val="clear" w:color="auto" w:fill="FFFFFF"/>
        </w:rPr>
        <w:t>markers ,</w:t>
      </w:r>
      <w:proofErr w:type="gramEnd"/>
      <w:r w:rsidRPr="00E31EA6">
        <w:rPr>
          <w:rFonts w:ascii="Arial" w:hAnsi="Arial" w:cs="Arial"/>
          <w:color w:val="222222"/>
          <w:sz w:val="22"/>
          <w:szCs w:val="22"/>
          <w:shd w:val="clear" w:color="auto" w:fill="FFFFFF"/>
        </w:rPr>
        <w:t xml:space="preserve"> but they have not validated them, not tested in cell free DNA ( liquid biopsy), either . The authors expanded findings from early, LGA adenoma to HGA and in </w:t>
      </w:r>
      <w:proofErr w:type="gramStart"/>
      <w:r w:rsidRPr="00E31EA6">
        <w:rPr>
          <w:rFonts w:ascii="Arial" w:hAnsi="Arial" w:cs="Arial"/>
          <w:color w:val="222222"/>
          <w:sz w:val="22"/>
          <w:szCs w:val="22"/>
          <w:shd w:val="clear" w:color="auto" w:fill="FFFFFF"/>
        </w:rPr>
        <w:t>silico ,</w:t>
      </w:r>
      <w:proofErr w:type="gramEnd"/>
      <w:r w:rsidRPr="00E31EA6">
        <w:rPr>
          <w:rFonts w:ascii="Arial" w:hAnsi="Arial" w:cs="Arial"/>
          <w:color w:val="222222"/>
          <w:sz w:val="22"/>
          <w:szCs w:val="22"/>
          <w:shd w:val="clear" w:color="auto" w:fill="FFFFFF"/>
        </w:rPr>
        <w:t xml:space="preserve"> to publicly available  cancers. The reviewers asks </w:t>
      </w:r>
      <w:proofErr w:type="gramStart"/>
      <w:r w:rsidRPr="00E31EA6">
        <w:rPr>
          <w:rFonts w:ascii="Arial" w:hAnsi="Arial" w:cs="Arial"/>
          <w:color w:val="222222"/>
          <w:sz w:val="22"/>
          <w:szCs w:val="22"/>
          <w:shd w:val="clear" w:color="auto" w:fill="FFFFFF"/>
        </w:rPr>
        <w:t>why ?</w:t>
      </w:r>
      <w:proofErr w:type="gramEnd"/>
      <w:r w:rsidRPr="00E31EA6">
        <w:rPr>
          <w:rFonts w:ascii="Arial" w:hAnsi="Arial" w:cs="Arial"/>
          <w:color w:val="222222"/>
          <w:sz w:val="22"/>
          <w:szCs w:val="22"/>
          <w:shd w:val="clear" w:color="auto" w:fill="FFFFFF"/>
        </w:rPr>
        <w:t xml:space="preserve"> Cancer epigenetic data, </w:t>
      </w:r>
      <w:proofErr w:type="gramStart"/>
      <w:r w:rsidRPr="00E31EA6">
        <w:rPr>
          <w:rFonts w:ascii="Arial" w:hAnsi="Arial" w:cs="Arial"/>
          <w:color w:val="222222"/>
          <w:sz w:val="22"/>
          <w:szCs w:val="22"/>
          <w:shd w:val="clear" w:color="auto" w:fill="FFFFFF"/>
        </w:rPr>
        <w:t>markers  are</w:t>
      </w:r>
      <w:proofErr w:type="gramEnd"/>
      <w:r w:rsidRPr="00E31EA6">
        <w:rPr>
          <w:rFonts w:ascii="Arial" w:hAnsi="Arial" w:cs="Arial"/>
          <w:color w:val="222222"/>
          <w:sz w:val="22"/>
          <w:szCs w:val="22"/>
          <w:shd w:val="clear" w:color="auto" w:fill="FFFFFF"/>
        </w:rPr>
        <w:t xml:space="preserve"> overwhelmingly available. Validated adenoma and cancer data are far less e.g. </w:t>
      </w:r>
      <w:proofErr w:type="gramStart"/>
      <w:r w:rsidRPr="00E31EA6">
        <w:rPr>
          <w:rFonts w:ascii="Arial" w:hAnsi="Arial" w:cs="Arial"/>
          <w:color w:val="222222"/>
          <w:sz w:val="22"/>
          <w:szCs w:val="22"/>
          <w:shd w:val="clear" w:color="auto" w:fill="FFFFFF"/>
        </w:rPr>
        <w:t xml:space="preserve">( </w:t>
      </w:r>
      <w:proofErr w:type="spellStart"/>
      <w:r w:rsidRPr="00E31EA6">
        <w:rPr>
          <w:rFonts w:ascii="Arial" w:hAnsi="Arial" w:cs="Arial"/>
          <w:color w:val="222222"/>
          <w:sz w:val="22"/>
          <w:szCs w:val="22"/>
          <w:shd w:val="clear" w:color="auto" w:fill="FFFFFF"/>
        </w:rPr>
        <w:t>Patai</w:t>
      </w:r>
      <w:proofErr w:type="spellEnd"/>
      <w:proofErr w:type="gramEnd"/>
      <w:r w:rsidRPr="00E31EA6">
        <w:rPr>
          <w:rFonts w:ascii="Arial" w:hAnsi="Arial" w:cs="Arial"/>
          <w:color w:val="222222"/>
          <w:sz w:val="22"/>
          <w:szCs w:val="22"/>
          <w:shd w:val="clear" w:color="auto" w:fill="FFFFFF"/>
        </w:rPr>
        <w:t xml:space="preserve"> AV et al. Dig. Dis 2012, </w:t>
      </w:r>
      <w:proofErr w:type="spellStart"/>
      <w:r w:rsidRPr="00E31EA6">
        <w:rPr>
          <w:rFonts w:ascii="Arial" w:hAnsi="Arial" w:cs="Arial"/>
          <w:color w:val="222222"/>
          <w:sz w:val="22"/>
          <w:szCs w:val="22"/>
          <w:shd w:val="clear" w:color="auto" w:fill="FFFFFF"/>
        </w:rPr>
        <w:t>Patai</w:t>
      </w:r>
      <w:proofErr w:type="spellEnd"/>
      <w:r w:rsidRPr="00E31EA6">
        <w:rPr>
          <w:rFonts w:ascii="Arial" w:hAnsi="Arial" w:cs="Arial"/>
          <w:color w:val="222222"/>
          <w:sz w:val="22"/>
          <w:szCs w:val="22"/>
          <w:shd w:val="clear" w:color="auto" w:fill="FFFFFF"/>
        </w:rPr>
        <w:t xml:space="preserve"> AV et al. PLOS ONE 2015</w:t>
      </w:r>
      <w:proofErr w:type="gramStart"/>
      <w:r w:rsidRPr="00E31EA6">
        <w:rPr>
          <w:rFonts w:ascii="Arial" w:hAnsi="Arial" w:cs="Arial"/>
          <w:color w:val="222222"/>
          <w:sz w:val="22"/>
          <w:szCs w:val="22"/>
          <w:shd w:val="clear" w:color="auto" w:fill="FFFFFF"/>
        </w:rPr>
        <w:t>) .</w:t>
      </w:r>
      <w:proofErr w:type="gramEnd"/>
      <w:r w:rsidRPr="00E31EA6">
        <w:rPr>
          <w:rFonts w:ascii="Arial" w:hAnsi="Arial" w:cs="Arial"/>
          <w:color w:val="222222"/>
          <w:sz w:val="22"/>
          <w:szCs w:val="22"/>
        </w:rPr>
        <w:br/>
      </w:r>
    </w:p>
    <w:p w14:paraId="47DAD0CE"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If the aim of the work is not the tissues diagnostics but more a liquid biopsy diagnosis based early diagnosis of cancer, the identified </w:t>
      </w:r>
      <w:proofErr w:type="gramStart"/>
      <w:r w:rsidRPr="00E31EA6">
        <w:rPr>
          <w:rFonts w:ascii="Arial" w:hAnsi="Arial" w:cs="Arial"/>
          <w:color w:val="222222"/>
          <w:sz w:val="22"/>
          <w:szCs w:val="22"/>
          <w:shd w:val="clear" w:color="auto" w:fill="FFFFFF"/>
        </w:rPr>
        <w:t>biomarker  ADHFE</w:t>
      </w:r>
      <w:proofErr w:type="gramEnd"/>
      <w:r w:rsidRPr="00E31EA6">
        <w:rPr>
          <w:rFonts w:ascii="Arial" w:hAnsi="Arial" w:cs="Arial"/>
          <w:color w:val="222222"/>
          <w:sz w:val="22"/>
          <w:szCs w:val="22"/>
          <w:shd w:val="clear" w:color="auto" w:fill="FFFFFF"/>
        </w:rPr>
        <w:t xml:space="preserve">1 should have been tested in cell free circulating DNA samples, as </w:t>
      </w:r>
      <w:r w:rsidRPr="00E31EA6">
        <w:rPr>
          <w:rFonts w:ascii="Arial" w:hAnsi="Arial" w:cs="Arial"/>
          <w:color w:val="222222"/>
          <w:sz w:val="22"/>
          <w:szCs w:val="22"/>
          <w:shd w:val="clear" w:color="auto" w:fill="FFFFFF"/>
        </w:rPr>
        <w:lastRenderedPageBreak/>
        <w:t>well.</w:t>
      </w:r>
      <w:r w:rsidRPr="00E31EA6">
        <w:rPr>
          <w:rFonts w:ascii="Arial" w:hAnsi="Arial" w:cs="Arial"/>
          <w:color w:val="222222"/>
          <w:sz w:val="22"/>
          <w:szCs w:val="22"/>
        </w:rPr>
        <w:br/>
      </w:r>
    </w:p>
    <w:p w14:paraId="01896DCE"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The authors compare the ADHFE1 marker to septin9, however SEPTIN 9 tissue sensitivity and specificity data </w:t>
      </w:r>
      <w:proofErr w:type="gramStart"/>
      <w:r w:rsidRPr="00E31EA6">
        <w:rPr>
          <w:rFonts w:ascii="Arial" w:hAnsi="Arial" w:cs="Arial"/>
          <w:color w:val="222222"/>
          <w:sz w:val="22"/>
          <w:szCs w:val="22"/>
          <w:shd w:val="clear" w:color="auto" w:fill="FFFFFF"/>
        </w:rPr>
        <w:t>( Toth</w:t>
      </w:r>
      <w:proofErr w:type="gramEnd"/>
      <w:r w:rsidRPr="00E31EA6">
        <w:rPr>
          <w:rFonts w:ascii="Arial" w:hAnsi="Arial" w:cs="Arial"/>
          <w:color w:val="222222"/>
          <w:sz w:val="22"/>
          <w:szCs w:val="22"/>
          <w:shd w:val="clear" w:color="auto" w:fill="FFFFFF"/>
        </w:rPr>
        <w:t xml:space="preserve"> et </w:t>
      </w:r>
      <w:proofErr w:type="spellStart"/>
      <w:r w:rsidRPr="00E31EA6">
        <w:rPr>
          <w:rFonts w:ascii="Arial" w:hAnsi="Arial" w:cs="Arial"/>
          <w:color w:val="222222"/>
          <w:sz w:val="22"/>
          <w:szCs w:val="22"/>
          <w:shd w:val="clear" w:color="auto" w:fill="FFFFFF"/>
        </w:rPr>
        <w:t>al.Pathol</w:t>
      </w:r>
      <w:proofErr w:type="spellEnd"/>
      <w:r w:rsidRPr="00E31EA6">
        <w:rPr>
          <w:rFonts w:ascii="Arial" w:hAnsi="Arial" w:cs="Arial"/>
          <w:color w:val="222222"/>
          <w:sz w:val="22"/>
          <w:szCs w:val="22"/>
          <w:shd w:val="clear" w:color="auto" w:fill="FFFFFF"/>
        </w:rPr>
        <w:t xml:space="preserve">. Oncol. Res 2012, Toth K. et al </w:t>
      </w:r>
      <w:proofErr w:type="spellStart"/>
      <w:r w:rsidRPr="00E31EA6">
        <w:rPr>
          <w:rFonts w:ascii="Arial" w:hAnsi="Arial" w:cs="Arial"/>
          <w:color w:val="222222"/>
          <w:sz w:val="22"/>
          <w:szCs w:val="22"/>
          <w:shd w:val="clear" w:color="auto" w:fill="FFFFFF"/>
        </w:rPr>
        <w:t>Plos</w:t>
      </w:r>
      <w:proofErr w:type="spellEnd"/>
      <w:r w:rsidRPr="00E31EA6">
        <w:rPr>
          <w:rFonts w:ascii="Arial" w:hAnsi="Arial" w:cs="Arial"/>
          <w:color w:val="222222"/>
          <w:sz w:val="22"/>
          <w:szCs w:val="22"/>
          <w:shd w:val="clear" w:color="auto" w:fill="FFFFFF"/>
        </w:rPr>
        <w:t xml:space="preserve"> One 2012, and 2014</w:t>
      </w:r>
      <w:proofErr w:type="gramStart"/>
      <w:r w:rsidRPr="00E31EA6">
        <w:rPr>
          <w:rFonts w:ascii="Arial" w:hAnsi="Arial" w:cs="Arial"/>
          <w:color w:val="222222"/>
          <w:sz w:val="22"/>
          <w:szCs w:val="22"/>
          <w:shd w:val="clear" w:color="auto" w:fill="FFFFFF"/>
        </w:rPr>
        <w:t>)  are</w:t>
      </w:r>
      <w:proofErr w:type="gramEnd"/>
      <w:r w:rsidRPr="00E31EA6">
        <w:rPr>
          <w:rFonts w:ascii="Arial" w:hAnsi="Arial" w:cs="Arial"/>
          <w:color w:val="222222"/>
          <w:sz w:val="22"/>
          <w:szCs w:val="22"/>
          <w:shd w:val="clear" w:color="auto" w:fill="FFFFFF"/>
        </w:rPr>
        <w:t xml:space="preserve"> not referred, rightly.</w:t>
      </w:r>
      <w:r w:rsidRPr="00E31EA6">
        <w:rPr>
          <w:rFonts w:ascii="Arial" w:hAnsi="Arial" w:cs="Arial"/>
          <w:color w:val="222222"/>
          <w:sz w:val="22"/>
          <w:szCs w:val="22"/>
        </w:rPr>
        <w:br/>
      </w:r>
      <w:r w:rsidRPr="00E31EA6">
        <w:rPr>
          <w:rFonts w:ascii="Arial" w:hAnsi="Arial" w:cs="Arial"/>
          <w:color w:val="222222"/>
          <w:sz w:val="22"/>
          <w:szCs w:val="22"/>
          <w:shd w:val="clear" w:color="auto" w:fill="FFFFFF"/>
        </w:rPr>
        <w:t xml:space="preserve">The authors have identified 209 hypermethylated positions in their one data, in LGA cases . These markers were found further methylated in HGA </w:t>
      </w:r>
      <w:proofErr w:type="gramStart"/>
      <w:r w:rsidRPr="00E31EA6">
        <w:rPr>
          <w:rFonts w:ascii="Arial" w:hAnsi="Arial" w:cs="Arial"/>
          <w:color w:val="222222"/>
          <w:sz w:val="22"/>
          <w:szCs w:val="22"/>
          <w:shd w:val="clear" w:color="auto" w:fill="FFFFFF"/>
        </w:rPr>
        <w:t>( authors</w:t>
      </w:r>
      <w:proofErr w:type="gramEnd"/>
      <w:r w:rsidRPr="00E31EA6">
        <w:rPr>
          <w:rFonts w:ascii="Arial" w:hAnsi="Arial" w:cs="Arial"/>
          <w:color w:val="222222"/>
          <w:sz w:val="22"/>
          <w:szCs w:val="22"/>
          <w:shd w:val="clear" w:color="auto" w:fill="FFFFFF"/>
        </w:rPr>
        <w:t>' own data ) and 504 publicly available cases.</w:t>
      </w:r>
      <w:r w:rsidRPr="00E31EA6">
        <w:rPr>
          <w:rFonts w:ascii="Arial" w:hAnsi="Arial" w:cs="Arial"/>
          <w:color w:val="222222"/>
          <w:sz w:val="22"/>
          <w:szCs w:val="22"/>
        </w:rPr>
        <w:br/>
      </w:r>
    </w:p>
    <w:p w14:paraId="1F6AD2DD" w14:textId="60283516"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The authors do not describe the correlation of their finding to publicly available LGA or HGA or adenoma </w:t>
      </w:r>
      <w:proofErr w:type="gramStart"/>
      <w:r w:rsidRPr="00E31EA6">
        <w:rPr>
          <w:rFonts w:ascii="Arial" w:hAnsi="Arial" w:cs="Arial"/>
          <w:color w:val="222222"/>
          <w:sz w:val="22"/>
          <w:szCs w:val="22"/>
          <w:shd w:val="clear" w:color="auto" w:fill="FFFFFF"/>
        </w:rPr>
        <w:t>( 50</w:t>
      </w:r>
      <w:proofErr w:type="gramEnd"/>
      <w:r w:rsidRPr="00E31EA6">
        <w:rPr>
          <w:rFonts w:ascii="Arial" w:hAnsi="Arial" w:cs="Arial"/>
          <w:color w:val="222222"/>
          <w:sz w:val="22"/>
          <w:szCs w:val="22"/>
          <w:shd w:val="clear" w:color="auto" w:fill="FFFFFF"/>
        </w:rPr>
        <w:t xml:space="preserve"> are available according to their materials and methods section) specimen. This would be </w:t>
      </w:r>
      <w:proofErr w:type="gramStart"/>
      <w:r w:rsidRPr="00E31EA6">
        <w:rPr>
          <w:rFonts w:ascii="Arial" w:hAnsi="Arial" w:cs="Arial"/>
          <w:color w:val="222222"/>
          <w:sz w:val="22"/>
          <w:szCs w:val="22"/>
          <w:shd w:val="clear" w:color="auto" w:fill="FFFFFF"/>
        </w:rPr>
        <w:t>specially</w:t>
      </w:r>
      <w:proofErr w:type="gramEnd"/>
      <w:r w:rsidRPr="00E31EA6">
        <w:rPr>
          <w:rFonts w:ascii="Arial" w:hAnsi="Arial" w:cs="Arial"/>
          <w:color w:val="222222"/>
          <w:sz w:val="22"/>
          <w:szCs w:val="22"/>
          <w:shd w:val="clear" w:color="auto" w:fill="FFFFFF"/>
        </w:rPr>
        <w:t xml:space="preserve"> necessary as no validation is done in this study, at all.</w:t>
      </w:r>
      <w:r w:rsidRPr="00E31EA6">
        <w:rPr>
          <w:rFonts w:ascii="Arial" w:hAnsi="Arial" w:cs="Arial"/>
          <w:color w:val="222222"/>
          <w:sz w:val="22"/>
          <w:szCs w:val="22"/>
        </w:rPr>
        <w:br/>
      </w:r>
    </w:p>
    <w:p w14:paraId="6D2102F1"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The list of the identified markers are not available in the manuscript and in any addendum which </w:t>
      </w:r>
      <w:proofErr w:type="gramStart"/>
      <w:r w:rsidRPr="00E31EA6">
        <w:rPr>
          <w:rFonts w:ascii="Arial" w:hAnsi="Arial" w:cs="Arial"/>
          <w:color w:val="222222"/>
          <w:sz w:val="22"/>
          <w:szCs w:val="22"/>
          <w:shd w:val="clear" w:color="auto" w:fill="FFFFFF"/>
        </w:rPr>
        <w:t>is  major</w:t>
      </w:r>
      <w:proofErr w:type="gramEnd"/>
      <w:r w:rsidRPr="00E31EA6">
        <w:rPr>
          <w:rFonts w:ascii="Arial" w:hAnsi="Arial" w:cs="Arial"/>
          <w:color w:val="222222"/>
          <w:sz w:val="22"/>
          <w:szCs w:val="22"/>
          <w:shd w:val="clear" w:color="auto" w:fill="FFFFFF"/>
        </w:rPr>
        <w:t xml:space="preserve"> lack of the manuscript.</w:t>
      </w:r>
      <w:r w:rsidRPr="00E31EA6">
        <w:rPr>
          <w:rFonts w:ascii="Arial" w:hAnsi="Arial" w:cs="Arial"/>
          <w:color w:val="222222"/>
          <w:sz w:val="22"/>
          <w:szCs w:val="22"/>
        </w:rPr>
        <w:br/>
      </w:r>
    </w:p>
    <w:p w14:paraId="51286F2B"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The publicly available 51 adenoma samples are not used and compared to own LGA or HGA results. The authors do not perform wet-lab verification, </w:t>
      </w:r>
      <w:proofErr w:type="gramStart"/>
      <w:r w:rsidRPr="00E31EA6">
        <w:rPr>
          <w:rFonts w:ascii="Arial" w:hAnsi="Arial" w:cs="Arial"/>
          <w:color w:val="222222"/>
          <w:sz w:val="22"/>
          <w:szCs w:val="22"/>
          <w:shd w:val="clear" w:color="auto" w:fill="FFFFFF"/>
        </w:rPr>
        <w:t>either .</w:t>
      </w:r>
      <w:proofErr w:type="gramEnd"/>
      <w:r w:rsidRPr="00E31EA6">
        <w:rPr>
          <w:rFonts w:ascii="Arial" w:hAnsi="Arial" w:cs="Arial"/>
          <w:color w:val="222222"/>
          <w:sz w:val="22"/>
          <w:szCs w:val="22"/>
          <w:shd w:val="clear" w:color="auto" w:fill="FFFFFF"/>
        </w:rPr>
        <w:t xml:space="preserve"> These are the two major missing of the </w:t>
      </w:r>
      <w:proofErr w:type="gramStart"/>
      <w:r w:rsidRPr="00E31EA6">
        <w:rPr>
          <w:rFonts w:ascii="Arial" w:hAnsi="Arial" w:cs="Arial"/>
          <w:color w:val="222222"/>
          <w:sz w:val="22"/>
          <w:szCs w:val="22"/>
          <w:shd w:val="clear" w:color="auto" w:fill="FFFFFF"/>
        </w:rPr>
        <w:t>study !</w:t>
      </w:r>
      <w:proofErr w:type="gramEnd"/>
      <w:r w:rsidRPr="00E31EA6">
        <w:rPr>
          <w:rFonts w:ascii="Arial" w:hAnsi="Arial" w:cs="Arial"/>
          <w:color w:val="222222"/>
          <w:sz w:val="22"/>
          <w:szCs w:val="22"/>
          <w:shd w:val="clear" w:color="auto" w:fill="FFFFFF"/>
        </w:rPr>
        <w:t xml:space="preserve"> In case of revision these </w:t>
      </w:r>
      <w:proofErr w:type="spellStart"/>
      <w:r w:rsidRPr="00E31EA6">
        <w:rPr>
          <w:rFonts w:ascii="Arial" w:hAnsi="Arial" w:cs="Arial"/>
          <w:color w:val="222222"/>
          <w:sz w:val="22"/>
          <w:szCs w:val="22"/>
          <w:shd w:val="clear" w:color="auto" w:fill="FFFFFF"/>
        </w:rPr>
        <w:t>missings</w:t>
      </w:r>
      <w:proofErr w:type="spellEnd"/>
      <w:r w:rsidRPr="00E31EA6">
        <w:rPr>
          <w:rFonts w:ascii="Arial" w:hAnsi="Arial" w:cs="Arial"/>
          <w:color w:val="222222"/>
          <w:sz w:val="22"/>
          <w:szCs w:val="22"/>
          <w:shd w:val="clear" w:color="auto" w:fill="FFFFFF"/>
        </w:rPr>
        <w:t xml:space="preserve"> should be included, as well.</w:t>
      </w:r>
      <w:r w:rsidRPr="00E31EA6">
        <w:rPr>
          <w:rFonts w:ascii="Arial" w:hAnsi="Arial" w:cs="Arial"/>
          <w:color w:val="222222"/>
          <w:sz w:val="22"/>
          <w:szCs w:val="22"/>
        </w:rPr>
        <w:br/>
      </w:r>
    </w:p>
    <w:p w14:paraId="34A9A75F"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The authors do not document their findings and do not describe their biomarkers except the AHFE1, and ACSS3.</w:t>
      </w:r>
      <w:r w:rsidRPr="00E31EA6">
        <w:rPr>
          <w:rFonts w:ascii="Arial" w:hAnsi="Arial" w:cs="Arial"/>
          <w:color w:val="222222"/>
          <w:sz w:val="22"/>
          <w:szCs w:val="22"/>
        </w:rPr>
        <w:br/>
      </w:r>
    </w:p>
    <w:p w14:paraId="2C4704C6"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Without these and without the publication of their results on GSE or other available public site, authors should and could not use other researchers' results. This paper could not be accepted and </w:t>
      </w:r>
      <w:proofErr w:type="gramStart"/>
      <w:r w:rsidRPr="00E31EA6">
        <w:rPr>
          <w:rFonts w:ascii="Arial" w:hAnsi="Arial" w:cs="Arial"/>
          <w:color w:val="222222"/>
          <w:sz w:val="22"/>
          <w:szCs w:val="22"/>
          <w:shd w:val="clear" w:color="auto" w:fill="FFFFFF"/>
        </w:rPr>
        <w:t>published !</w:t>
      </w:r>
      <w:proofErr w:type="gramEnd"/>
      <w:r w:rsidRPr="00E31EA6">
        <w:rPr>
          <w:rFonts w:ascii="Arial" w:hAnsi="Arial" w:cs="Arial"/>
          <w:color w:val="222222"/>
          <w:sz w:val="22"/>
          <w:szCs w:val="22"/>
        </w:rPr>
        <w:br/>
      </w:r>
      <w:r w:rsidRPr="00E31EA6">
        <w:rPr>
          <w:rFonts w:ascii="Arial" w:hAnsi="Arial" w:cs="Arial"/>
          <w:color w:val="222222"/>
          <w:sz w:val="22"/>
          <w:szCs w:val="22"/>
          <w:shd w:val="clear" w:color="auto" w:fill="FFFFFF"/>
        </w:rPr>
        <w:t xml:space="preserve">An overall hypomethylation was found . 440 in LGAs and 805 in HGAs. The reviewer would ask how many hypermethylated sites were identified in HGA-s? How many were in </w:t>
      </w:r>
      <w:proofErr w:type="gramStart"/>
      <w:r w:rsidRPr="00E31EA6">
        <w:rPr>
          <w:rFonts w:ascii="Arial" w:hAnsi="Arial" w:cs="Arial"/>
          <w:color w:val="222222"/>
          <w:sz w:val="22"/>
          <w:szCs w:val="22"/>
          <w:shd w:val="clear" w:color="auto" w:fill="FFFFFF"/>
        </w:rPr>
        <w:t>overlap ?</w:t>
      </w:r>
      <w:proofErr w:type="gramEnd"/>
      <w:r w:rsidRPr="00E31EA6">
        <w:rPr>
          <w:rFonts w:ascii="Arial" w:hAnsi="Arial" w:cs="Arial"/>
          <w:color w:val="222222"/>
          <w:sz w:val="22"/>
          <w:szCs w:val="22"/>
          <w:shd w:val="clear" w:color="auto" w:fill="FFFFFF"/>
        </w:rPr>
        <w:t xml:space="preserve"> The Venn diagram does not clear explanation on this in the Figure 1.</w:t>
      </w:r>
      <w:r w:rsidRPr="00E31EA6">
        <w:rPr>
          <w:rFonts w:ascii="Arial" w:hAnsi="Arial" w:cs="Arial"/>
          <w:color w:val="222222"/>
          <w:sz w:val="22"/>
          <w:szCs w:val="22"/>
        </w:rPr>
        <w:br/>
      </w:r>
    </w:p>
    <w:p w14:paraId="74422C91"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The </w:t>
      </w:r>
      <w:proofErr w:type="gramStart"/>
      <w:r w:rsidRPr="00E31EA6">
        <w:rPr>
          <w:rFonts w:ascii="Arial" w:hAnsi="Arial" w:cs="Arial"/>
          <w:color w:val="222222"/>
          <w:sz w:val="22"/>
          <w:szCs w:val="22"/>
          <w:shd w:val="clear" w:color="auto" w:fill="FFFFFF"/>
        </w:rPr>
        <w:t>section  "</w:t>
      </w:r>
      <w:proofErr w:type="gramEnd"/>
      <w:r w:rsidRPr="00E31EA6">
        <w:rPr>
          <w:rFonts w:ascii="Arial" w:hAnsi="Arial" w:cs="Arial"/>
          <w:color w:val="222222"/>
          <w:sz w:val="22"/>
          <w:szCs w:val="22"/>
          <w:shd w:val="clear" w:color="auto" w:fill="FFFFFF"/>
        </w:rPr>
        <w:t xml:space="preserve"> Landscape of DNA methylation of pre-cancerous benign lesions" is not systematic. The Figure 1 is just increasing this inconsistency. The authors evaluated in silico data without detailed publication of the findings in their paper </w:t>
      </w:r>
      <w:proofErr w:type="gramStart"/>
      <w:r w:rsidRPr="00E31EA6">
        <w:rPr>
          <w:rFonts w:ascii="Arial" w:hAnsi="Arial" w:cs="Arial"/>
          <w:color w:val="222222"/>
          <w:sz w:val="22"/>
          <w:szCs w:val="22"/>
          <w:shd w:val="clear" w:color="auto" w:fill="FFFFFF"/>
        </w:rPr>
        <w:t>( tables</w:t>
      </w:r>
      <w:proofErr w:type="gramEnd"/>
      <w:r w:rsidRPr="00E31EA6">
        <w:rPr>
          <w:rFonts w:ascii="Arial" w:hAnsi="Arial" w:cs="Arial"/>
          <w:color w:val="222222"/>
          <w:sz w:val="22"/>
          <w:szCs w:val="22"/>
          <w:shd w:val="clear" w:color="auto" w:fill="FFFFFF"/>
        </w:rPr>
        <w:t xml:space="preserve">, top </w:t>
      </w:r>
      <w:proofErr w:type="spellStart"/>
      <w:r w:rsidRPr="00E31EA6">
        <w:rPr>
          <w:rFonts w:ascii="Arial" w:hAnsi="Arial" w:cs="Arial"/>
          <w:color w:val="222222"/>
          <w:sz w:val="22"/>
          <w:szCs w:val="22"/>
          <w:shd w:val="clear" w:color="auto" w:fill="FFFFFF"/>
        </w:rPr>
        <w:t>genes,sites</w:t>
      </w:r>
      <w:proofErr w:type="spellEnd"/>
      <w:r w:rsidRPr="00E31EA6">
        <w:rPr>
          <w:rFonts w:ascii="Arial" w:hAnsi="Arial" w:cs="Arial"/>
          <w:color w:val="222222"/>
          <w:sz w:val="22"/>
          <w:szCs w:val="22"/>
          <w:shd w:val="clear" w:color="auto" w:fill="FFFFFF"/>
        </w:rPr>
        <w:t xml:space="preserve"> etc.) Here arises again the question early adenoma markers were used for adenoma detection but and why for </w:t>
      </w:r>
      <w:proofErr w:type="gramStart"/>
      <w:r w:rsidRPr="00E31EA6">
        <w:rPr>
          <w:rFonts w:ascii="Arial" w:hAnsi="Arial" w:cs="Arial"/>
          <w:color w:val="222222"/>
          <w:sz w:val="22"/>
          <w:szCs w:val="22"/>
          <w:shd w:val="clear" w:color="auto" w:fill="FFFFFF"/>
        </w:rPr>
        <w:t>cancer ?</w:t>
      </w:r>
      <w:proofErr w:type="gramEnd"/>
      <w:r w:rsidRPr="00E31EA6">
        <w:rPr>
          <w:rFonts w:ascii="Arial" w:hAnsi="Arial" w:cs="Arial"/>
          <w:color w:val="222222"/>
          <w:sz w:val="22"/>
          <w:szCs w:val="22"/>
        </w:rPr>
        <w:br/>
      </w:r>
    </w:p>
    <w:p w14:paraId="13F2B1D6"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The section " Hyper-methylated </w:t>
      </w:r>
      <w:proofErr w:type="spellStart"/>
      <w:r w:rsidRPr="00E31EA6">
        <w:rPr>
          <w:rFonts w:ascii="Arial" w:hAnsi="Arial" w:cs="Arial"/>
          <w:color w:val="222222"/>
          <w:sz w:val="22"/>
          <w:szCs w:val="22"/>
          <w:shd w:val="clear" w:color="auto" w:fill="FFFFFF"/>
        </w:rPr>
        <w:t>CpD</w:t>
      </w:r>
      <w:proofErr w:type="spellEnd"/>
      <w:r w:rsidRPr="00E31EA6">
        <w:rPr>
          <w:rFonts w:ascii="Arial" w:hAnsi="Arial" w:cs="Arial"/>
          <w:color w:val="222222"/>
          <w:sz w:val="22"/>
          <w:szCs w:val="22"/>
          <w:shd w:val="clear" w:color="auto" w:fill="FFFFFF"/>
        </w:rPr>
        <w:t xml:space="preserve"> sites exhibited better discriminatory performance between normal, pre-cancerous, and cancerous tissues than the hypo-</w:t>
      </w:r>
      <w:proofErr w:type="spellStart"/>
      <w:r w:rsidRPr="00E31EA6">
        <w:rPr>
          <w:rFonts w:ascii="Arial" w:hAnsi="Arial" w:cs="Arial"/>
          <w:color w:val="222222"/>
          <w:sz w:val="22"/>
          <w:szCs w:val="22"/>
          <w:shd w:val="clear" w:color="auto" w:fill="FFFFFF"/>
        </w:rPr>
        <w:t>methylted</w:t>
      </w:r>
      <w:proofErr w:type="spellEnd"/>
      <w:r w:rsidRPr="00E31EA6">
        <w:rPr>
          <w:rFonts w:ascii="Arial" w:hAnsi="Arial" w:cs="Arial"/>
          <w:color w:val="222222"/>
          <w:sz w:val="22"/>
          <w:szCs w:val="22"/>
          <w:shd w:val="clear" w:color="auto" w:fill="FFFFFF"/>
        </w:rPr>
        <w:t xml:space="preserve"> pattern for CRC" relates to publicly </w:t>
      </w:r>
      <w:proofErr w:type="gramStart"/>
      <w:r w:rsidRPr="00E31EA6">
        <w:rPr>
          <w:rFonts w:ascii="Arial" w:hAnsi="Arial" w:cs="Arial"/>
          <w:color w:val="222222"/>
          <w:sz w:val="22"/>
          <w:szCs w:val="22"/>
          <w:shd w:val="clear" w:color="auto" w:fill="FFFFFF"/>
        </w:rPr>
        <w:t>available  278</w:t>
      </w:r>
      <w:proofErr w:type="gramEnd"/>
      <w:r w:rsidRPr="00E31EA6">
        <w:rPr>
          <w:rFonts w:ascii="Arial" w:hAnsi="Arial" w:cs="Arial"/>
          <w:color w:val="222222"/>
          <w:sz w:val="22"/>
          <w:szCs w:val="22"/>
          <w:shd w:val="clear" w:color="auto" w:fill="FFFFFF"/>
        </w:rPr>
        <w:t xml:space="preserve"> normal, 51, adenoma, and 504 cancer samples. In this section the </w:t>
      </w:r>
      <w:proofErr w:type="gramStart"/>
      <w:r w:rsidRPr="00E31EA6">
        <w:rPr>
          <w:rFonts w:ascii="Arial" w:hAnsi="Arial" w:cs="Arial"/>
          <w:color w:val="222222"/>
          <w:sz w:val="22"/>
          <w:szCs w:val="22"/>
          <w:shd w:val="clear" w:color="auto" w:fill="FFFFFF"/>
        </w:rPr>
        <w:t>authors  perform</w:t>
      </w:r>
      <w:proofErr w:type="gramEnd"/>
      <w:r w:rsidRPr="00E31EA6">
        <w:rPr>
          <w:rFonts w:ascii="Arial" w:hAnsi="Arial" w:cs="Arial"/>
          <w:color w:val="222222"/>
          <w:sz w:val="22"/>
          <w:szCs w:val="22"/>
          <w:shd w:val="clear" w:color="auto" w:fill="FFFFFF"/>
        </w:rPr>
        <w:t xml:space="preserve"> in silico evaluation of  these data but  do not relate them to their own data. The reviewer asks </w:t>
      </w:r>
      <w:proofErr w:type="gramStart"/>
      <w:r w:rsidRPr="00E31EA6">
        <w:rPr>
          <w:rFonts w:ascii="Arial" w:hAnsi="Arial" w:cs="Arial"/>
          <w:color w:val="222222"/>
          <w:sz w:val="22"/>
          <w:szCs w:val="22"/>
          <w:shd w:val="clear" w:color="auto" w:fill="FFFFFF"/>
        </w:rPr>
        <w:t>why ?</w:t>
      </w:r>
      <w:proofErr w:type="gramEnd"/>
      <w:r w:rsidRPr="00E31EA6">
        <w:rPr>
          <w:rFonts w:ascii="Arial" w:hAnsi="Arial" w:cs="Arial"/>
          <w:color w:val="222222"/>
          <w:sz w:val="22"/>
          <w:szCs w:val="22"/>
        </w:rPr>
        <w:br/>
      </w:r>
      <w:r w:rsidRPr="00E31EA6">
        <w:rPr>
          <w:rFonts w:ascii="Arial" w:hAnsi="Arial" w:cs="Arial"/>
          <w:color w:val="222222"/>
          <w:sz w:val="22"/>
          <w:szCs w:val="22"/>
          <w:shd w:val="clear" w:color="auto" w:fill="FFFFFF"/>
        </w:rPr>
        <w:t>In any case, authors should validate the identified in silico markers in their own data, for cancer or early diagnosis for cancer or for adenomas.</w:t>
      </w:r>
      <w:r w:rsidRPr="00E31EA6">
        <w:rPr>
          <w:rFonts w:ascii="Arial" w:hAnsi="Arial" w:cs="Arial"/>
          <w:color w:val="222222"/>
          <w:sz w:val="22"/>
          <w:szCs w:val="22"/>
        </w:rPr>
        <w:br/>
      </w:r>
    </w:p>
    <w:p w14:paraId="0374EFAB" w14:textId="77777777" w:rsid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The identified marker set is also not detailed and unavailable for the reviewer and for any reader. This is </w:t>
      </w:r>
      <w:proofErr w:type="spellStart"/>
      <w:r w:rsidRPr="00E31EA6">
        <w:rPr>
          <w:rFonts w:ascii="Arial" w:hAnsi="Arial" w:cs="Arial"/>
          <w:color w:val="222222"/>
          <w:sz w:val="22"/>
          <w:szCs w:val="22"/>
          <w:shd w:val="clear" w:color="auto" w:fill="FFFFFF"/>
        </w:rPr>
        <w:t>unright</w:t>
      </w:r>
      <w:proofErr w:type="spellEnd"/>
      <w:r w:rsidRPr="00E31EA6">
        <w:rPr>
          <w:rFonts w:ascii="Arial" w:hAnsi="Arial" w:cs="Arial"/>
          <w:color w:val="222222"/>
          <w:sz w:val="22"/>
          <w:szCs w:val="22"/>
          <w:shd w:val="clear" w:color="auto" w:fill="FFFFFF"/>
        </w:rPr>
        <w:t xml:space="preserve"> and unacceptable.</w:t>
      </w:r>
      <w:r w:rsidRPr="00E31EA6">
        <w:rPr>
          <w:rFonts w:ascii="Arial" w:hAnsi="Arial" w:cs="Arial"/>
          <w:color w:val="222222"/>
          <w:sz w:val="22"/>
          <w:szCs w:val="22"/>
        </w:rPr>
        <w:br/>
      </w:r>
    </w:p>
    <w:p w14:paraId="7A8AD868" w14:textId="609D0926" w:rsidR="00E31EA6" w:rsidRPr="00E31EA6" w:rsidRDefault="00E31EA6" w:rsidP="00E31EA6">
      <w:pPr>
        <w:rPr>
          <w:rFonts w:ascii="Arial" w:hAnsi="Arial" w:cs="Arial"/>
          <w:color w:val="222222"/>
          <w:sz w:val="22"/>
          <w:szCs w:val="22"/>
          <w:shd w:val="clear" w:color="auto" w:fill="FFFFFF"/>
        </w:rPr>
      </w:pPr>
      <w:r w:rsidRPr="00E31EA6">
        <w:rPr>
          <w:rFonts w:ascii="Arial" w:hAnsi="Arial" w:cs="Arial"/>
          <w:color w:val="222222"/>
          <w:sz w:val="22"/>
          <w:szCs w:val="22"/>
          <w:shd w:val="clear" w:color="auto" w:fill="FFFFFF"/>
        </w:rPr>
        <w:t xml:space="preserve">The section 4, " the promoter of ADHFE1 </w:t>
      </w:r>
      <w:proofErr w:type="spellStart"/>
      <w:r w:rsidRPr="00E31EA6">
        <w:rPr>
          <w:rFonts w:ascii="Arial" w:hAnsi="Arial" w:cs="Arial"/>
          <w:color w:val="222222"/>
          <w:sz w:val="22"/>
          <w:szCs w:val="22"/>
          <w:shd w:val="clear" w:color="auto" w:fill="FFFFFF"/>
        </w:rPr>
        <w:t>my</w:t>
      </w:r>
      <w:proofErr w:type="spellEnd"/>
      <w:r w:rsidRPr="00E31EA6">
        <w:rPr>
          <w:rFonts w:ascii="Arial" w:hAnsi="Arial" w:cs="Arial"/>
          <w:color w:val="222222"/>
          <w:sz w:val="22"/>
          <w:szCs w:val="22"/>
          <w:shd w:val="clear" w:color="auto" w:fill="FFFFFF"/>
        </w:rPr>
        <w:t xml:space="preserve"> be a potential biomarker for colorectal adenoma and cancer" describes two biomarker the ADHFE1 and ACSS1. The validation of these two, LGA marker was done in silico on the publicly available data sets from GEO and Array Express.  Validation should be done by other methods, as well.  Expression analysis of mRNA or proteins from these markers should also contribute to validation.</w:t>
      </w:r>
      <w:r w:rsidRPr="00E31EA6">
        <w:rPr>
          <w:rFonts w:ascii="Arial" w:hAnsi="Arial" w:cs="Arial"/>
          <w:color w:val="222222"/>
          <w:sz w:val="22"/>
          <w:szCs w:val="22"/>
        </w:rPr>
        <w:br/>
      </w:r>
      <w:r w:rsidRPr="00E31EA6">
        <w:rPr>
          <w:rFonts w:ascii="Arial" w:hAnsi="Arial" w:cs="Arial"/>
          <w:color w:val="222222"/>
          <w:sz w:val="22"/>
          <w:szCs w:val="22"/>
          <w:shd w:val="clear" w:color="auto" w:fill="FFFFFF"/>
        </w:rPr>
        <w:t xml:space="preserve">The reviewer finds the submitted a good and up-to-date work. If publication of the found </w:t>
      </w:r>
      <w:proofErr w:type="gramStart"/>
      <w:r w:rsidRPr="00E31EA6">
        <w:rPr>
          <w:rFonts w:ascii="Arial" w:hAnsi="Arial" w:cs="Arial"/>
          <w:color w:val="222222"/>
          <w:sz w:val="22"/>
          <w:szCs w:val="22"/>
          <w:shd w:val="clear" w:color="auto" w:fill="FFFFFF"/>
        </w:rPr>
        <w:t>data ,</w:t>
      </w:r>
      <w:proofErr w:type="gramEnd"/>
      <w:r w:rsidRPr="00E31EA6">
        <w:rPr>
          <w:rFonts w:ascii="Arial" w:hAnsi="Arial" w:cs="Arial"/>
          <w:color w:val="222222"/>
          <w:sz w:val="22"/>
          <w:szCs w:val="22"/>
          <w:shd w:val="clear" w:color="auto" w:fill="FFFFFF"/>
        </w:rPr>
        <w:t xml:space="preserve"> their validation, their cross validation will be done in wet-lab, too, and are available, after   a major revision, the reviewer suggest reconsideration for publication.</w:t>
      </w:r>
    </w:p>
    <w:sectPr w:rsidR="00E31EA6" w:rsidRPr="00E31EA6" w:rsidSect="00E31E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CC120" w14:textId="77777777" w:rsidR="00187922" w:rsidRDefault="00187922" w:rsidP="00E31EA6">
      <w:r>
        <w:separator/>
      </w:r>
    </w:p>
  </w:endnote>
  <w:endnote w:type="continuationSeparator" w:id="0">
    <w:p w14:paraId="07564A97" w14:textId="77777777" w:rsidR="00187922" w:rsidRDefault="00187922" w:rsidP="00E3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96AA1" w14:textId="77777777" w:rsidR="00187922" w:rsidRDefault="00187922" w:rsidP="00E31EA6">
      <w:r>
        <w:separator/>
      </w:r>
    </w:p>
  </w:footnote>
  <w:footnote w:type="continuationSeparator" w:id="0">
    <w:p w14:paraId="0797795D" w14:textId="77777777" w:rsidR="00187922" w:rsidRDefault="00187922" w:rsidP="00E31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113F3"/>
    <w:multiLevelType w:val="hybridMultilevel"/>
    <w:tmpl w:val="C1E4C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6FD"/>
    <w:rsid w:val="0002562E"/>
    <w:rsid w:val="000309DE"/>
    <w:rsid w:val="00042B81"/>
    <w:rsid w:val="000479C0"/>
    <w:rsid w:val="00060B24"/>
    <w:rsid w:val="000670EA"/>
    <w:rsid w:val="00071782"/>
    <w:rsid w:val="000F26D7"/>
    <w:rsid w:val="000F2806"/>
    <w:rsid w:val="0014454D"/>
    <w:rsid w:val="00187922"/>
    <w:rsid w:val="001D6ABD"/>
    <w:rsid w:val="0023747B"/>
    <w:rsid w:val="002576B7"/>
    <w:rsid w:val="00260F1E"/>
    <w:rsid w:val="002C1519"/>
    <w:rsid w:val="00313BB0"/>
    <w:rsid w:val="00325788"/>
    <w:rsid w:val="00326ACA"/>
    <w:rsid w:val="003414FC"/>
    <w:rsid w:val="00376700"/>
    <w:rsid w:val="003B2777"/>
    <w:rsid w:val="003C6CBD"/>
    <w:rsid w:val="00440BDC"/>
    <w:rsid w:val="00473556"/>
    <w:rsid w:val="0048353A"/>
    <w:rsid w:val="004A465C"/>
    <w:rsid w:val="004B700B"/>
    <w:rsid w:val="004C17F2"/>
    <w:rsid w:val="00523651"/>
    <w:rsid w:val="0056613A"/>
    <w:rsid w:val="005836BE"/>
    <w:rsid w:val="005B0E84"/>
    <w:rsid w:val="005B4958"/>
    <w:rsid w:val="005F2345"/>
    <w:rsid w:val="006434DF"/>
    <w:rsid w:val="00680605"/>
    <w:rsid w:val="00680FBE"/>
    <w:rsid w:val="006943A9"/>
    <w:rsid w:val="006B0D20"/>
    <w:rsid w:val="00761E31"/>
    <w:rsid w:val="00771143"/>
    <w:rsid w:val="007A309C"/>
    <w:rsid w:val="007F6987"/>
    <w:rsid w:val="008256B2"/>
    <w:rsid w:val="00844D70"/>
    <w:rsid w:val="00875517"/>
    <w:rsid w:val="00897DD8"/>
    <w:rsid w:val="008D663B"/>
    <w:rsid w:val="008E0713"/>
    <w:rsid w:val="008E48F8"/>
    <w:rsid w:val="009913E6"/>
    <w:rsid w:val="00993693"/>
    <w:rsid w:val="009A4293"/>
    <w:rsid w:val="009D78C2"/>
    <w:rsid w:val="00A16451"/>
    <w:rsid w:val="00B4277B"/>
    <w:rsid w:val="00B45FDF"/>
    <w:rsid w:val="00C906FD"/>
    <w:rsid w:val="00C93372"/>
    <w:rsid w:val="00CD7307"/>
    <w:rsid w:val="00D03BA9"/>
    <w:rsid w:val="00D46BFB"/>
    <w:rsid w:val="00D91586"/>
    <w:rsid w:val="00DB2116"/>
    <w:rsid w:val="00E1073F"/>
    <w:rsid w:val="00E20655"/>
    <w:rsid w:val="00E31EA6"/>
    <w:rsid w:val="00ED76CA"/>
    <w:rsid w:val="00EE27BA"/>
    <w:rsid w:val="00F037F8"/>
    <w:rsid w:val="00F9316E"/>
    <w:rsid w:val="00FD00FA"/>
    <w:rsid w:val="00FD03BC"/>
    <w:rsid w:val="00FE6E52"/>
    <w:rsid w:val="00FF3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9FA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2E"/>
    <w:pPr>
      <w:ind w:left="720"/>
      <w:contextualSpacing/>
    </w:pPr>
  </w:style>
  <w:style w:type="paragraph" w:styleId="Header">
    <w:name w:val="header"/>
    <w:basedOn w:val="Normal"/>
    <w:link w:val="HeaderChar"/>
    <w:uiPriority w:val="99"/>
    <w:unhideWhenUsed/>
    <w:rsid w:val="00E31EA6"/>
    <w:pPr>
      <w:tabs>
        <w:tab w:val="center" w:pos="4680"/>
        <w:tab w:val="right" w:pos="9360"/>
      </w:tabs>
    </w:pPr>
  </w:style>
  <w:style w:type="character" w:customStyle="1" w:styleId="HeaderChar">
    <w:name w:val="Header Char"/>
    <w:basedOn w:val="DefaultParagraphFont"/>
    <w:link w:val="Header"/>
    <w:uiPriority w:val="99"/>
    <w:rsid w:val="00E31EA6"/>
  </w:style>
  <w:style w:type="paragraph" w:styleId="Footer">
    <w:name w:val="footer"/>
    <w:basedOn w:val="Normal"/>
    <w:link w:val="FooterChar"/>
    <w:uiPriority w:val="99"/>
    <w:unhideWhenUsed/>
    <w:rsid w:val="00E31EA6"/>
    <w:pPr>
      <w:tabs>
        <w:tab w:val="center" w:pos="4680"/>
        <w:tab w:val="right" w:pos="9360"/>
      </w:tabs>
    </w:pPr>
  </w:style>
  <w:style w:type="character" w:customStyle="1" w:styleId="FooterChar">
    <w:name w:val="Footer Char"/>
    <w:basedOn w:val="DefaultParagraphFont"/>
    <w:link w:val="Footer"/>
    <w:uiPriority w:val="99"/>
    <w:rsid w:val="00E31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81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2020-03-16T00:10:00Z</dcterms:created>
  <dcterms:modified xsi:type="dcterms:W3CDTF">2020-03-16T00:10:00Z</dcterms:modified>
</cp:coreProperties>
</file>