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B53A" w14:textId="52799632" w:rsidR="008D78E0" w:rsidRPr="00CE60DA" w:rsidRDefault="008D78E0" w:rsidP="00561AA0">
      <w:pPr>
        <w:spacing w:line="480" w:lineRule="auto"/>
        <w:jc w:val="both"/>
        <w:rPr>
          <w:rFonts w:ascii="Arial" w:hAnsi="Arial" w:cs="Arial"/>
          <w:b/>
          <w:sz w:val="22"/>
          <w:szCs w:val="22"/>
        </w:rPr>
      </w:pPr>
      <w:bookmarkStart w:id="0" w:name="OLE_LINK92"/>
      <w:bookmarkStart w:id="1" w:name="OLE_LINK93"/>
      <w:r w:rsidRPr="00CE60DA">
        <w:rPr>
          <w:rFonts w:ascii="Arial" w:hAnsi="Arial" w:cs="Arial"/>
          <w:b/>
          <w:sz w:val="22"/>
          <w:szCs w:val="22"/>
        </w:rPr>
        <w:t>Genome-Wide DNA Methylation Profiles of Low- and High-Grade Adenoma Reveals Potential Biomarker</w:t>
      </w:r>
      <w:r w:rsidR="00F33CBE">
        <w:rPr>
          <w:rFonts w:ascii="Arial" w:hAnsi="Arial" w:cs="Arial"/>
          <w:b/>
          <w:sz w:val="22"/>
          <w:szCs w:val="22"/>
        </w:rPr>
        <w:t>s</w:t>
      </w:r>
      <w:r w:rsidRPr="00CE60DA">
        <w:rPr>
          <w:rFonts w:ascii="Arial" w:hAnsi="Arial" w:cs="Arial"/>
          <w:b/>
          <w:sz w:val="22"/>
          <w:szCs w:val="22"/>
        </w:rPr>
        <w:t xml:space="preserve"> for Early </w:t>
      </w:r>
      <w:r w:rsidR="001F4347" w:rsidRPr="00CE60DA">
        <w:rPr>
          <w:rFonts w:ascii="Arial" w:hAnsi="Arial" w:cs="Arial"/>
          <w:b/>
          <w:color w:val="FF0000"/>
          <w:sz w:val="22"/>
          <w:szCs w:val="22"/>
        </w:rPr>
        <w:t>Detection</w:t>
      </w:r>
      <w:r w:rsidR="001F4347" w:rsidRPr="00CE60DA">
        <w:rPr>
          <w:rFonts w:ascii="Arial" w:hAnsi="Arial" w:cs="Arial"/>
          <w:b/>
          <w:sz w:val="22"/>
          <w:szCs w:val="22"/>
        </w:rPr>
        <w:t xml:space="preserve"> </w:t>
      </w:r>
      <w:r w:rsidRPr="00CE60DA">
        <w:rPr>
          <w:rFonts w:ascii="Arial" w:hAnsi="Arial" w:cs="Arial"/>
          <w:b/>
          <w:sz w:val="22"/>
          <w:szCs w:val="22"/>
        </w:rPr>
        <w:t>of Colorectal Carcinoma</w:t>
      </w:r>
    </w:p>
    <w:bookmarkEnd w:id="0"/>
    <w:bookmarkEnd w:id="1"/>
    <w:p w14:paraId="5ED12026" w14:textId="77777777" w:rsidR="008D78E0" w:rsidRPr="00CE60DA" w:rsidRDefault="008D78E0" w:rsidP="00561AA0">
      <w:pPr>
        <w:spacing w:line="480" w:lineRule="auto"/>
        <w:jc w:val="both"/>
        <w:rPr>
          <w:rFonts w:ascii="Arial" w:hAnsi="Arial" w:cs="Arial"/>
          <w:sz w:val="22"/>
          <w:szCs w:val="22"/>
        </w:rPr>
      </w:pPr>
    </w:p>
    <w:p w14:paraId="17CB46D8" w14:textId="1C561004" w:rsidR="008D78E0" w:rsidRPr="00CE60DA" w:rsidRDefault="008D78E0" w:rsidP="00561AA0">
      <w:pPr>
        <w:spacing w:line="480" w:lineRule="auto"/>
        <w:jc w:val="both"/>
        <w:rPr>
          <w:rFonts w:ascii="Arial" w:hAnsi="Arial" w:cs="Arial"/>
          <w:sz w:val="22"/>
          <w:szCs w:val="22"/>
        </w:rPr>
      </w:pPr>
      <w:r w:rsidRPr="00CE60DA">
        <w:rPr>
          <w:rFonts w:ascii="Arial" w:hAnsi="Arial" w:cs="Arial"/>
          <w:sz w:val="22"/>
          <w:szCs w:val="22"/>
        </w:rPr>
        <w:t>Jian Fan</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vertAlign w:val="superscript"/>
        </w:rPr>
        <w:t xml:space="preserve"> #</w:t>
      </w:r>
      <w:r w:rsidRPr="00CE60DA">
        <w:rPr>
          <w:rFonts w:ascii="Arial" w:hAnsi="Arial" w:cs="Arial"/>
          <w:sz w:val="22"/>
          <w:szCs w:val="22"/>
        </w:rPr>
        <w:t>, Jun Li</w:t>
      </w:r>
      <w:r w:rsidRPr="00CE60DA">
        <w:rPr>
          <w:rFonts w:ascii="Arial" w:hAnsi="Arial" w:cs="Arial"/>
          <w:sz w:val="22"/>
          <w:szCs w:val="22"/>
          <w:vertAlign w:val="superscript"/>
        </w:rPr>
        <w:t>2 #</w:t>
      </w:r>
      <w:r w:rsidRPr="00CE60DA">
        <w:rPr>
          <w:rFonts w:ascii="Arial" w:hAnsi="Arial" w:cs="Arial"/>
          <w:sz w:val="22"/>
          <w:szCs w:val="22"/>
        </w:rPr>
        <w:t xml:space="preserve">, </w:t>
      </w:r>
      <w:proofErr w:type="spellStart"/>
      <w:r w:rsidRPr="00CE60DA">
        <w:rPr>
          <w:rFonts w:ascii="Arial" w:hAnsi="Arial" w:cs="Arial"/>
          <w:sz w:val="22"/>
          <w:szCs w:val="22"/>
        </w:rPr>
        <w:t>Shicheng</w:t>
      </w:r>
      <w:proofErr w:type="spellEnd"/>
      <w:r w:rsidRPr="00CE60DA">
        <w:rPr>
          <w:rFonts w:ascii="Arial" w:hAnsi="Arial" w:cs="Arial"/>
          <w:sz w:val="22"/>
          <w:szCs w:val="22"/>
        </w:rPr>
        <w:t xml:space="preserve"> Guo</w:t>
      </w:r>
      <w:r w:rsidRPr="00CE60DA">
        <w:rPr>
          <w:rFonts w:ascii="Arial" w:hAnsi="Arial" w:cs="Arial"/>
          <w:sz w:val="22"/>
          <w:szCs w:val="22"/>
          <w:vertAlign w:val="superscript"/>
        </w:rPr>
        <w:t>3</w:t>
      </w:r>
      <w:r w:rsidR="00C50148">
        <w:rPr>
          <w:rFonts w:ascii="Arial" w:hAnsi="Arial" w:cs="Arial"/>
          <w:sz w:val="22"/>
          <w:szCs w:val="22"/>
          <w:vertAlign w:val="superscript"/>
        </w:rPr>
        <w:t>,4</w:t>
      </w:r>
      <w:r w:rsidRPr="00CE60DA">
        <w:rPr>
          <w:rFonts w:ascii="Arial" w:hAnsi="Arial" w:cs="Arial"/>
          <w:sz w:val="22"/>
          <w:szCs w:val="22"/>
          <w:vertAlign w:val="superscript"/>
        </w:rPr>
        <w:t xml:space="preserve"> </w:t>
      </w:r>
      <w:proofErr w:type="gramStart"/>
      <w:r w:rsidRPr="00CE60DA">
        <w:rPr>
          <w:rFonts w:ascii="Arial" w:hAnsi="Arial" w:cs="Arial"/>
          <w:sz w:val="22"/>
          <w:szCs w:val="22"/>
          <w:vertAlign w:val="superscript"/>
        </w:rPr>
        <w:t xml:space="preserve"># </w:t>
      </w:r>
      <w:r w:rsidRPr="00CE60DA">
        <w:rPr>
          <w:rFonts w:ascii="Arial" w:hAnsi="Arial" w:cs="Arial"/>
          <w:sz w:val="22"/>
          <w:szCs w:val="22"/>
        </w:rPr>
        <w:t>,</w:t>
      </w:r>
      <w:proofErr w:type="spellStart"/>
      <w:r w:rsidR="000811A8" w:rsidRPr="00CE60DA">
        <w:rPr>
          <w:rFonts w:ascii="Arial" w:hAnsi="Arial" w:cs="Arial"/>
          <w:sz w:val="22"/>
          <w:szCs w:val="22"/>
        </w:rPr>
        <w:t>Chengcheng</w:t>
      </w:r>
      <w:proofErr w:type="spellEnd"/>
      <w:proofErr w:type="gramEnd"/>
      <w:r w:rsidR="000811A8" w:rsidRPr="00CE60DA">
        <w:rPr>
          <w:rFonts w:ascii="Arial" w:hAnsi="Arial" w:cs="Arial"/>
          <w:sz w:val="22"/>
          <w:szCs w:val="22"/>
        </w:rPr>
        <w:t xml:space="preserve"> Tao</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Haikun</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rPr>
        <w:t>, Wenjing Wang</w:t>
      </w:r>
      <w:r w:rsidRPr="00CE60DA">
        <w:rPr>
          <w:rFonts w:ascii="Arial" w:hAnsi="Arial" w:cs="Arial"/>
          <w:sz w:val="22"/>
          <w:szCs w:val="22"/>
          <w:vertAlign w:val="superscript"/>
        </w:rPr>
        <w:t>2</w:t>
      </w:r>
      <w:r w:rsidR="000811A8" w:rsidRPr="00CE60DA">
        <w:rPr>
          <w:rFonts w:ascii="Arial" w:hAnsi="Arial" w:cs="Arial"/>
          <w:sz w:val="22"/>
          <w:szCs w:val="22"/>
        </w:rPr>
        <w:t>, Ying Zhang</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Dake</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,5</w:t>
      </w:r>
      <w:r w:rsidRPr="00CE60DA">
        <w:rPr>
          <w:rFonts w:ascii="Arial" w:hAnsi="Arial" w:cs="Arial"/>
          <w:sz w:val="22"/>
          <w:szCs w:val="22"/>
        </w:rPr>
        <w:t xml:space="preserve">*, </w:t>
      </w:r>
      <w:proofErr w:type="spellStart"/>
      <w:r w:rsidRPr="00CE60DA">
        <w:rPr>
          <w:rFonts w:ascii="Arial" w:hAnsi="Arial" w:cs="Arial"/>
          <w:sz w:val="22"/>
          <w:szCs w:val="22"/>
        </w:rPr>
        <w:t>Shigang</w:t>
      </w:r>
      <w:proofErr w:type="spellEnd"/>
      <w:r w:rsidRPr="00CE60DA">
        <w:rPr>
          <w:rFonts w:ascii="Arial" w:hAnsi="Arial" w:cs="Arial"/>
          <w:sz w:val="22"/>
          <w:szCs w:val="22"/>
        </w:rPr>
        <w:t xml:space="preserve"> Ding</w:t>
      </w:r>
      <w:r w:rsidRPr="00CE60DA">
        <w:rPr>
          <w:rFonts w:ascii="Arial" w:hAnsi="Arial" w:cs="Arial"/>
          <w:sz w:val="22"/>
          <w:szCs w:val="22"/>
          <w:vertAlign w:val="superscript"/>
        </w:rPr>
        <w:t>2*</w:t>
      </w:r>
      <w:r w:rsidRPr="00CE60DA">
        <w:rPr>
          <w:rFonts w:ascii="Arial" w:hAnsi="Arial" w:cs="Arial"/>
          <w:sz w:val="22"/>
          <w:szCs w:val="22"/>
        </w:rPr>
        <w:t xml:space="preserve">, </w:t>
      </w:r>
      <w:proofErr w:type="spellStart"/>
      <w:r w:rsidRPr="00CE60DA">
        <w:rPr>
          <w:rFonts w:ascii="Arial" w:hAnsi="Arial" w:cs="Arial"/>
          <w:sz w:val="22"/>
          <w:szCs w:val="22"/>
        </w:rPr>
        <w:t>Changqing</w:t>
      </w:r>
      <w:proofErr w:type="spellEnd"/>
      <w:r w:rsidRPr="00CE60DA">
        <w:rPr>
          <w:rFonts w:ascii="Arial" w:hAnsi="Arial" w:cs="Arial"/>
          <w:sz w:val="22"/>
          <w:szCs w:val="22"/>
        </w:rPr>
        <w:t xml:space="preserve"> Zeng</w:t>
      </w:r>
      <w:r w:rsidRPr="00CE60DA">
        <w:rPr>
          <w:rFonts w:ascii="Arial" w:hAnsi="Arial" w:cs="Arial"/>
          <w:sz w:val="22"/>
          <w:szCs w:val="22"/>
          <w:vertAlign w:val="superscript"/>
        </w:rPr>
        <w:t>1*</w:t>
      </w:r>
      <w:r w:rsidRPr="00CE60DA">
        <w:rPr>
          <w:rFonts w:ascii="Arial" w:hAnsi="Arial" w:cs="Arial"/>
          <w:sz w:val="22"/>
          <w:szCs w:val="22"/>
        </w:rPr>
        <w:t>.</w:t>
      </w:r>
    </w:p>
    <w:p w14:paraId="15ACA83A" w14:textId="77777777" w:rsidR="00530CD8" w:rsidRDefault="00530CD8" w:rsidP="00C50148">
      <w:pPr>
        <w:spacing w:line="480" w:lineRule="auto"/>
        <w:jc w:val="both"/>
        <w:rPr>
          <w:rFonts w:ascii="Arial" w:hAnsi="Arial" w:cs="Arial"/>
          <w:sz w:val="22"/>
          <w:szCs w:val="22"/>
          <w:vertAlign w:val="superscript"/>
        </w:rPr>
      </w:pPr>
    </w:p>
    <w:p w14:paraId="0D0D3D68" w14:textId="03D1761B" w:rsidR="00C50148" w:rsidRPr="00AD42E0"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1</w:t>
      </w:r>
      <w:r w:rsidRPr="00AD42E0">
        <w:rPr>
          <w:rFonts w:ascii="Arial" w:hAnsi="Arial" w:cs="Arial"/>
          <w:sz w:val="22"/>
          <w:szCs w:val="22"/>
          <w:vertAlign w:val="superscript"/>
        </w:rPr>
        <w:t>，</w:t>
      </w:r>
      <w:r w:rsidRPr="00AD42E0">
        <w:rPr>
          <w:rFonts w:ascii="Arial" w:hAnsi="Arial" w:cs="Arial"/>
          <w:sz w:val="22"/>
          <w:szCs w:val="22"/>
        </w:rPr>
        <w:t>Key Laboratory of Genomic and Precision Medicine, Beijing Institute of Genomics, Chinese Academy of Sciences, Beijing 100101, China</w:t>
      </w:r>
    </w:p>
    <w:p w14:paraId="4FF981D7" w14:textId="77777777" w:rsidR="00C50148"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2</w:t>
      </w:r>
      <w:r w:rsidRPr="00AD42E0">
        <w:rPr>
          <w:rFonts w:ascii="Arial" w:hAnsi="Arial" w:cs="Arial"/>
          <w:sz w:val="22"/>
          <w:szCs w:val="22"/>
          <w:vertAlign w:val="superscript"/>
        </w:rPr>
        <w:t>，</w:t>
      </w:r>
      <w:r w:rsidRPr="00AD42E0">
        <w:rPr>
          <w:rFonts w:ascii="Arial" w:hAnsi="Arial" w:cs="Arial"/>
          <w:sz w:val="22"/>
          <w:szCs w:val="22"/>
        </w:rPr>
        <w:t>Department of Gastroenterology, Peking University Third Hospital, Beijing 100191, China</w:t>
      </w:r>
    </w:p>
    <w:p w14:paraId="31F704C0" w14:textId="77777777" w:rsidR="00C50148" w:rsidRPr="00D94E21" w:rsidRDefault="00C50148" w:rsidP="00C50148">
      <w:pPr>
        <w:spacing w:line="480" w:lineRule="auto"/>
        <w:jc w:val="both"/>
        <w:rPr>
          <w:rFonts w:ascii="Arial" w:hAnsi="Arial" w:cs="Arial"/>
          <w:color w:val="FF0000"/>
          <w:sz w:val="22"/>
          <w:szCs w:val="22"/>
        </w:rPr>
      </w:pPr>
      <w:bookmarkStart w:id="2" w:name="OLE_LINK45"/>
      <w:bookmarkStart w:id="3" w:name="OLE_LINK47"/>
      <w:r w:rsidRPr="00D94E21">
        <w:rPr>
          <w:rFonts w:ascii="Arial" w:hAnsi="Arial" w:cs="Arial"/>
          <w:color w:val="FF0000"/>
          <w:sz w:val="22"/>
          <w:szCs w:val="22"/>
          <w:vertAlign w:val="superscript"/>
        </w:rPr>
        <w:t>3</w:t>
      </w:r>
      <w:r w:rsidRPr="00D94E21">
        <w:rPr>
          <w:rFonts w:ascii="Arial" w:hAnsi="Arial" w:cs="Arial"/>
          <w:color w:val="FF0000"/>
          <w:sz w:val="22"/>
          <w:szCs w:val="22"/>
          <w:vertAlign w:val="superscript"/>
        </w:rPr>
        <w:t>，</w:t>
      </w:r>
      <w:bookmarkEnd w:id="2"/>
      <w:bookmarkEnd w:id="3"/>
      <w:r w:rsidRPr="00D94E21">
        <w:rPr>
          <w:rFonts w:ascii="Arial" w:hAnsi="Arial" w:cs="Arial"/>
          <w:color w:val="FF0000"/>
          <w:sz w:val="22"/>
          <w:szCs w:val="22"/>
        </w:rPr>
        <w:t>Department of Medical Genetics, School of Medicine and Public Health, University of Wisconsin-Madison, Madison, WI 53726, USA</w:t>
      </w:r>
    </w:p>
    <w:p w14:paraId="6C7E05F3" w14:textId="61B230D3" w:rsidR="00C50148" w:rsidRDefault="004D79CB" w:rsidP="00C50148">
      <w:pPr>
        <w:spacing w:line="480" w:lineRule="auto"/>
        <w:jc w:val="both"/>
        <w:rPr>
          <w:rFonts w:ascii="Arial" w:hAnsi="Arial" w:cs="Arial"/>
          <w:sz w:val="22"/>
          <w:szCs w:val="22"/>
        </w:rPr>
      </w:pPr>
      <w:r>
        <w:rPr>
          <w:rFonts w:ascii="Arial" w:hAnsi="Arial" w:cs="Arial"/>
          <w:sz w:val="22"/>
          <w:szCs w:val="22"/>
          <w:vertAlign w:val="superscript"/>
        </w:rPr>
        <w:t>4</w:t>
      </w:r>
      <w:r w:rsidRPr="00AD42E0">
        <w:rPr>
          <w:rFonts w:ascii="Arial" w:hAnsi="Arial" w:cs="Arial"/>
          <w:sz w:val="22"/>
          <w:szCs w:val="22"/>
          <w:vertAlign w:val="superscript"/>
        </w:rPr>
        <w:t>，</w:t>
      </w:r>
      <w:r w:rsidR="00C50148" w:rsidRPr="00AD42E0">
        <w:rPr>
          <w:rFonts w:ascii="Arial" w:hAnsi="Arial" w:cs="Arial"/>
          <w:sz w:val="22"/>
          <w:szCs w:val="22"/>
        </w:rPr>
        <w:t>Center for Precision Medicine Research, Marshfield Clinic Research Institute, Marshfield, WI 54449, USA</w:t>
      </w:r>
    </w:p>
    <w:p w14:paraId="39B73111" w14:textId="4BD6645B" w:rsidR="00C50148" w:rsidRPr="008E03F7" w:rsidRDefault="004D79CB" w:rsidP="00C50148">
      <w:pPr>
        <w:spacing w:line="480" w:lineRule="auto"/>
        <w:jc w:val="both"/>
        <w:rPr>
          <w:rFonts w:ascii="Arial" w:hAnsi="Arial" w:cs="Arial"/>
          <w:sz w:val="22"/>
          <w:szCs w:val="22"/>
          <w:vertAlign w:val="superscript"/>
        </w:rPr>
      </w:pPr>
      <w:r>
        <w:rPr>
          <w:rFonts w:ascii="Arial" w:hAnsi="Arial" w:cs="Arial"/>
          <w:sz w:val="22"/>
          <w:szCs w:val="22"/>
          <w:vertAlign w:val="superscript"/>
        </w:rPr>
        <w:t>5</w:t>
      </w:r>
      <w:r w:rsidRPr="00AD42E0">
        <w:rPr>
          <w:rFonts w:ascii="Arial" w:hAnsi="Arial" w:cs="Arial"/>
          <w:sz w:val="22"/>
          <w:szCs w:val="22"/>
          <w:vertAlign w:val="superscript"/>
        </w:rPr>
        <w:t>，</w:t>
      </w:r>
      <w:r w:rsidR="00C50148" w:rsidRPr="008E03F7">
        <w:rPr>
          <w:rFonts w:ascii="Arial" w:hAnsi="Arial" w:cs="Arial"/>
          <w:sz w:val="22"/>
          <w:szCs w:val="22"/>
        </w:rPr>
        <w:t xml:space="preserve">Beijing Advanced Innovation Center for Biomedical Engineering, School of Biological Science and Medical Engineering, </w:t>
      </w:r>
      <w:proofErr w:type="spellStart"/>
      <w:r w:rsidR="00C50148" w:rsidRPr="008E03F7">
        <w:rPr>
          <w:rFonts w:ascii="Arial" w:hAnsi="Arial" w:cs="Arial"/>
          <w:sz w:val="22"/>
          <w:szCs w:val="22"/>
        </w:rPr>
        <w:t>Beihang</w:t>
      </w:r>
      <w:proofErr w:type="spellEnd"/>
      <w:r w:rsidR="00C50148" w:rsidRPr="008E03F7">
        <w:rPr>
          <w:rFonts w:ascii="Arial" w:hAnsi="Arial" w:cs="Arial"/>
          <w:sz w:val="22"/>
          <w:szCs w:val="22"/>
        </w:rPr>
        <w:t xml:space="preserve"> University, Beijing 100191, China.</w:t>
      </w:r>
    </w:p>
    <w:p w14:paraId="43E22155" w14:textId="77777777" w:rsidR="00C50148" w:rsidRPr="00AD42E0" w:rsidRDefault="00C50148" w:rsidP="00C50148">
      <w:pPr>
        <w:spacing w:line="480" w:lineRule="auto"/>
        <w:jc w:val="both"/>
        <w:rPr>
          <w:rFonts w:ascii="Arial" w:hAnsi="Arial" w:cs="Arial"/>
          <w:sz w:val="22"/>
          <w:szCs w:val="22"/>
        </w:rPr>
      </w:pPr>
      <w:r>
        <w:rPr>
          <w:rFonts w:ascii="Arial" w:hAnsi="Arial" w:cs="Arial"/>
          <w:sz w:val="22"/>
          <w:szCs w:val="22"/>
          <w:vertAlign w:val="superscript"/>
        </w:rPr>
        <w:t>6</w:t>
      </w:r>
      <w:r w:rsidRPr="00AD42E0">
        <w:rPr>
          <w:rFonts w:ascii="Arial" w:hAnsi="Arial" w:cs="Arial"/>
          <w:sz w:val="22"/>
          <w:szCs w:val="22"/>
          <w:vertAlign w:val="superscript"/>
        </w:rPr>
        <w:t>，</w:t>
      </w:r>
      <w:r w:rsidRPr="00AD42E0">
        <w:rPr>
          <w:rFonts w:ascii="Arial" w:hAnsi="Arial" w:cs="Arial"/>
          <w:sz w:val="22"/>
          <w:szCs w:val="22"/>
        </w:rPr>
        <w:t>University of Chinese Academy of Sciences, Beijing 100049, China</w:t>
      </w:r>
    </w:p>
    <w:p w14:paraId="552590A5" w14:textId="77777777" w:rsidR="00C50148" w:rsidRPr="00AD42E0" w:rsidRDefault="00C50148" w:rsidP="00C5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r w:rsidRPr="00AD42E0">
        <w:rPr>
          <w:rFonts w:ascii="Arial" w:hAnsi="Arial" w:cs="Arial"/>
          <w:sz w:val="22"/>
          <w:szCs w:val="22"/>
        </w:rPr>
        <w:t># These authors contributed equally to this work; * Corresponding Author</w:t>
      </w:r>
    </w:p>
    <w:p w14:paraId="1F88B88A" w14:textId="7DFBBEBE" w:rsidR="008D78E0" w:rsidRPr="00C50148" w:rsidRDefault="008D78E0" w:rsidP="0056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p>
    <w:p w14:paraId="7945EFA8" w14:textId="77777777" w:rsidR="00C50148" w:rsidRDefault="00C50148">
      <w:pPr>
        <w:rPr>
          <w:rFonts w:ascii="Arial" w:eastAsiaTheme="majorEastAsia" w:hAnsi="Arial" w:cs="Arial"/>
          <w:b/>
          <w:bCs/>
          <w:sz w:val="22"/>
          <w:szCs w:val="22"/>
        </w:rPr>
      </w:pPr>
      <w:r>
        <w:rPr>
          <w:rFonts w:ascii="Arial" w:hAnsi="Arial" w:cs="Arial"/>
          <w:b/>
          <w:bCs/>
          <w:sz w:val="22"/>
          <w:szCs w:val="22"/>
        </w:rPr>
        <w:br w:type="page"/>
      </w:r>
    </w:p>
    <w:p w14:paraId="74B2EE45" w14:textId="67F33BB1" w:rsidR="00CC3368" w:rsidRPr="00CE60DA" w:rsidRDefault="00CC336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Abstract</w:t>
      </w:r>
    </w:p>
    <w:p w14:paraId="2AEC41F6" w14:textId="77777777" w:rsidR="006879EE" w:rsidRDefault="00C73CB6" w:rsidP="00561AA0">
      <w:pPr>
        <w:spacing w:line="480" w:lineRule="auto"/>
        <w:jc w:val="both"/>
        <w:rPr>
          <w:rFonts w:ascii="Arial" w:hAnsi="Arial" w:cs="Arial"/>
          <w:sz w:val="22"/>
          <w:szCs w:val="22"/>
        </w:rPr>
      </w:pPr>
      <w:r w:rsidRPr="00CE60DA">
        <w:rPr>
          <w:rFonts w:ascii="Arial" w:hAnsi="Arial" w:cs="Arial"/>
          <w:b/>
          <w:sz w:val="22"/>
          <w:szCs w:val="22"/>
        </w:rPr>
        <w:t>Background</w:t>
      </w:r>
      <w:r w:rsidR="00366ADA" w:rsidRPr="00CE60DA">
        <w:rPr>
          <w:rFonts w:ascii="Arial" w:hAnsi="Arial" w:cs="Arial"/>
          <w:b/>
          <w:sz w:val="22"/>
          <w:szCs w:val="22"/>
        </w:rPr>
        <w:t>:</w:t>
      </w:r>
      <w:r w:rsidR="00366ADA" w:rsidRPr="00CE60DA">
        <w:rPr>
          <w:rFonts w:ascii="Arial" w:hAnsi="Arial" w:cs="Arial"/>
          <w:sz w:val="22"/>
          <w:szCs w:val="22"/>
        </w:rPr>
        <w:t xml:space="preserve"> Abnormal </w:t>
      </w:r>
      <w:r w:rsidR="005B763E" w:rsidRPr="00CE60DA">
        <w:rPr>
          <w:rFonts w:ascii="Arial" w:hAnsi="Arial" w:cs="Arial"/>
          <w:sz w:val="22"/>
          <w:szCs w:val="22"/>
        </w:rPr>
        <w:t xml:space="preserve">DNA methylation </w:t>
      </w:r>
      <w:r w:rsidR="00BE3D90" w:rsidRPr="00CE60DA">
        <w:rPr>
          <w:rFonts w:ascii="Arial" w:hAnsi="Arial" w:cs="Arial"/>
          <w:sz w:val="22"/>
          <w:szCs w:val="22"/>
        </w:rPr>
        <w:t xml:space="preserve">is </w:t>
      </w:r>
      <w:r w:rsidR="00366ADA" w:rsidRPr="00CE60DA">
        <w:rPr>
          <w:rFonts w:ascii="Arial" w:hAnsi="Arial" w:cs="Arial"/>
          <w:sz w:val="22"/>
          <w:szCs w:val="22"/>
        </w:rPr>
        <w:t>a</w:t>
      </w:r>
      <w:r w:rsidR="00BE3D90" w:rsidRPr="00CE60DA">
        <w:rPr>
          <w:rFonts w:ascii="Arial" w:hAnsi="Arial" w:cs="Arial"/>
          <w:sz w:val="22"/>
          <w:szCs w:val="22"/>
        </w:rPr>
        <w:t xml:space="preserve"> hallmark of human cancers and </w:t>
      </w:r>
      <w:r w:rsidR="00366ADA" w:rsidRPr="00CE60DA">
        <w:rPr>
          <w:rFonts w:ascii="Arial" w:hAnsi="Arial" w:cs="Arial"/>
          <w:sz w:val="22"/>
          <w:szCs w:val="22"/>
        </w:rPr>
        <w:t xml:space="preserve">may be a </w:t>
      </w:r>
      <w:r w:rsidR="003156D3" w:rsidRPr="00CE60DA">
        <w:rPr>
          <w:rFonts w:ascii="Arial" w:hAnsi="Arial" w:cs="Arial"/>
          <w:sz w:val="22"/>
          <w:szCs w:val="22"/>
        </w:rPr>
        <w:t xml:space="preserve">promising biomarker for early diagnosis </w:t>
      </w:r>
      <w:r w:rsidR="00366ADA" w:rsidRPr="00CE60DA">
        <w:rPr>
          <w:rFonts w:ascii="Arial" w:hAnsi="Arial" w:cs="Arial"/>
          <w:sz w:val="22"/>
          <w:szCs w:val="22"/>
        </w:rPr>
        <w:t>of</w:t>
      </w:r>
      <w:r w:rsidR="003156D3" w:rsidRPr="00CE60DA">
        <w:rPr>
          <w:rFonts w:ascii="Arial" w:hAnsi="Arial" w:cs="Arial"/>
          <w:sz w:val="22"/>
          <w:szCs w:val="22"/>
        </w:rPr>
        <w:t xml:space="preserve"> human cancers</w:t>
      </w:r>
      <w:r w:rsidR="00BE3D90" w:rsidRPr="00CE60DA">
        <w:rPr>
          <w:rFonts w:ascii="Arial" w:hAnsi="Arial" w:cs="Arial"/>
          <w:sz w:val="22"/>
          <w:szCs w:val="22"/>
        </w:rPr>
        <w:t xml:space="preserve">. </w:t>
      </w:r>
      <w:r w:rsidR="007941BC" w:rsidRPr="00CE60DA">
        <w:rPr>
          <w:rFonts w:ascii="Arial" w:hAnsi="Arial" w:cs="Arial"/>
          <w:sz w:val="22"/>
          <w:szCs w:val="22"/>
        </w:rPr>
        <w:t xml:space="preserve">However, </w:t>
      </w:r>
      <w:proofErr w:type="gramStart"/>
      <w:r w:rsidR="007941BC" w:rsidRPr="00CE60DA">
        <w:rPr>
          <w:rFonts w:ascii="Arial" w:hAnsi="Arial" w:cs="Arial"/>
          <w:sz w:val="22"/>
          <w:szCs w:val="22"/>
        </w:rPr>
        <w:t>the majority of</w:t>
      </w:r>
      <w:proofErr w:type="gramEnd"/>
      <w:r w:rsidR="007941BC" w:rsidRPr="00CE60DA">
        <w:rPr>
          <w:rFonts w:ascii="Arial" w:hAnsi="Arial" w:cs="Arial"/>
          <w:sz w:val="22"/>
          <w:szCs w:val="22"/>
        </w:rPr>
        <w:t xml:space="preserve"> DNA methylation biomarkers that have been identified are based on the hypothesis that early differential methylation regions (DMRs) are maintained throughout carcinogenesis and could be detected at all stages of cancer. </w:t>
      </w:r>
    </w:p>
    <w:p w14:paraId="26DB17EB" w14:textId="6C9E4DCB" w:rsidR="00864E73" w:rsidRPr="00CE60DA" w:rsidRDefault="006879EE" w:rsidP="00561AA0">
      <w:pPr>
        <w:spacing w:line="480" w:lineRule="auto"/>
        <w:jc w:val="both"/>
        <w:rPr>
          <w:rFonts w:ascii="Arial" w:hAnsi="Arial" w:cs="Arial"/>
          <w:sz w:val="22"/>
          <w:szCs w:val="22"/>
        </w:rPr>
      </w:pPr>
      <w:r w:rsidRPr="00DF5099">
        <w:rPr>
          <w:rFonts w:ascii="Arial" w:hAnsi="Arial" w:cs="Arial"/>
          <w:b/>
          <w:bCs/>
          <w:color w:val="FF0000"/>
          <w:sz w:val="22"/>
          <w:szCs w:val="22"/>
        </w:rPr>
        <w:t xml:space="preserve">Methods: </w:t>
      </w:r>
      <w:r w:rsidR="00D002D6" w:rsidRPr="00CE60DA">
        <w:rPr>
          <w:rFonts w:ascii="Arial" w:hAnsi="Arial" w:cs="Arial"/>
          <w:sz w:val="22"/>
          <w:szCs w:val="22"/>
        </w:rPr>
        <w:t>In this study, we identified potential early biomarkers of colorectal cancer (CRC) development by genome-wide DNA methylation assay (Illumina infinium450, 450K) to normal (N=20) and pre-colorectal cancer samples including 18 low-grade adenoma (LGA) and 22 high-grade adenoma (HGA),</w:t>
      </w:r>
      <w:r w:rsidR="00D002D6" w:rsidRPr="00CE60DA">
        <w:rPr>
          <w:rFonts w:ascii="Arial" w:hAnsi="Arial" w:cs="Arial"/>
        </w:rPr>
        <w:t xml:space="preserve"> </w:t>
      </w:r>
      <w:r w:rsidR="00D002D6" w:rsidRPr="00CE60DA">
        <w:rPr>
          <w:rFonts w:ascii="Arial" w:hAnsi="Arial" w:cs="Arial"/>
          <w:sz w:val="22"/>
          <w:szCs w:val="22"/>
        </w:rPr>
        <w:t xml:space="preserve">integrating with GEO and </w:t>
      </w:r>
      <w:proofErr w:type="spellStart"/>
      <w:r w:rsidR="00D002D6" w:rsidRPr="00CE60DA">
        <w:rPr>
          <w:rFonts w:ascii="Arial" w:hAnsi="Arial" w:cs="Arial"/>
          <w:sz w:val="22"/>
          <w:szCs w:val="22"/>
        </w:rPr>
        <w:t>ArrayExpress</w:t>
      </w:r>
      <w:proofErr w:type="spellEnd"/>
      <w:r w:rsidR="00D002D6" w:rsidRPr="00CE60DA">
        <w:rPr>
          <w:rFonts w:ascii="Arial" w:hAnsi="Arial" w:cs="Arial"/>
          <w:sz w:val="22"/>
          <w:szCs w:val="22"/>
        </w:rPr>
        <w:t xml:space="preserve"> datasets (N=833).</w:t>
      </w:r>
    </w:p>
    <w:p w14:paraId="3298254E" w14:textId="0A67BE64" w:rsidR="00724D32" w:rsidRPr="00CE60DA" w:rsidRDefault="00864E73" w:rsidP="00561AA0">
      <w:pPr>
        <w:spacing w:line="480" w:lineRule="auto"/>
        <w:jc w:val="both"/>
        <w:rPr>
          <w:rFonts w:ascii="Arial" w:hAnsi="Arial" w:cs="Arial"/>
          <w:sz w:val="22"/>
          <w:szCs w:val="22"/>
        </w:rPr>
      </w:pPr>
      <w:r w:rsidRPr="00CE60DA">
        <w:rPr>
          <w:rFonts w:ascii="Arial" w:hAnsi="Arial" w:cs="Arial"/>
          <w:b/>
          <w:sz w:val="22"/>
          <w:szCs w:val="22"/>
        </w:rPr>
        <w:t>Results:</w:t>
      </w:r>
      <w:r w:rsidRPr="00CE60DA">
        <w:rPr>
          <w:rFonts w:ascii="Arial" w:hAnsi="Arial" w:cs="Arial"/>
          <w:sz w:val="22"/>
          <w:szCs w:val="22"/>
        </w:rPr>
        <w:t xml:space="preserve"> </w:t>
      </w:r>
      <w:r w:rsidR="00184DF1" w:rsidRPr="00CE60DA">
        <w:rPr>
          <w:rFonts w:ascii="Arial" w:hAnsi="Arial" w:cs="Arial"/>
          <w:sz w:val="22"/>
          <w:szCs w:val="22"/>
        </w:rPr>
        <w:t xml:space="preserve">We identified </w:t>
      </w:r>
      <w:r w:rsidR="0027790C" w:rsidRPr="00CE60DA">
        <w:rPr>
          <w:rFonts w:ascii="Arial" w:hAnsi="Arial" w:cs="Arial"/>
          <w:sz w:val="22"/>
          <w:szCs w:val="22"/>
        </w:rPr>
        <w:t>209 and</w:t>
      </w:r>
      <w:r w:rsidR="00F147F6" w:rsidRPr="00CE60DA">
        <w:rPr>
          <w:rFonts w:ascii="Arial" w:hAnsi="Arial" w:cs="Arial"/>
          <w:sz w:val="22"/>
          <w:szCs w:val="22"/>
        </w:rPr>
        <w:t xml:space="preserve"> 8</w:t>
      </w:r>
      <w:r w:rsidR="00016CC3" w:rsidRPr="00CE60DA">
        <w:rPr>
          <w:rFonts w:ascii="Arial" w:hAnsi="Arial" w:cs="Arial"/>
          <w:sz w:val="22"/>
          <w:szCs w:val="22"/>
        </w:rPr>
        <w:t>,</w:t>
      </w:r>
      <w:r w:rsidR="00F147F6" w:rsidRPr="00CE60DA">
        <w:rPr>
          <w:rFonts w:ascii="Arial" w:hAnsi="Arial" w:cs="Arial"/>
          <w:sz w:val="22"/>
          <w:szCs w:val="22"/>
        </w:rPr>
        <w:t>692</w:t>
      </w:r>
      <w:r w:rsidR="0027790C" w:rsidRPr="00CE60DA">
        <w:rPr>
          <w:rFonts w:ascii="Arial" w:hAnsi="Arial" w:cs="Arial"/>
          <w:sz w:val="22"/>
          <w:szCs w:val="22"/>
        </w:rPr>
        <w:t xml:space="preserve"> </w:t>
      </w:r>
      <w:r w:rsidR="00615DF7" w:rsidRPr="00CE60DA">
        <w:rPr>
          <w:rFonts w:ascii="Arial" w:hAnsi="Arial" w:cs="Arial"/>
          <w:sz w:val="22"/>
          <w:szCs w:val="22"/>
        </w:rPr>
        <w:t xml:space="preserve">CpG </w:t>
      </w:r>
      <w:r w:rsidR="00BD1080" w:rsidRPr="00CE60DA">
        <w:rPr>
          <w:rFonts w:ascii="Arial" w:hAnsi="Arial" w:cs="Arial"/>
          <w:sz w:val="22"/>
          <w:szCs w:val="22"/>
        </w:rPr>
        <w:t>sites</w:t>
      </w:r>
      <w:r w:rsidR="00184DF1" w:rsidRPr="00CE60DA">
        <w:rPr>
          <w:rFonts w:ascii="Arial" w:hAnsi="Arial" w:cs="Arial"/>
          <w:sz w:val="22"/>
          <w:szCs w:val="22"/>
        </w:rPr>
        <w:t xml:space="preserve"> </w:t>
      </w:r>
      <w:r w:rsidRPr="00CE60DA">
        <w:rPr>
          <w:rFonts w:ascii="Arial" w:hAnsi="Arial" w:cs="Arial"/>
          <w:sz w:val="22"/>
          <w:szCs w:val="22"/>
        </w:rPr>
        <w:t xml:space="preserve">that </w:t>
      </w:r>
      <w:r w:rsidR="00184DF1" w:rsidRPr="00CE60DA">
        <w:rPr>
          <w:rFonts w:ascii="Arial" w:hAnsi="Arial" w:cs="Arial"/>
          <w:sz w:val="22"/>
          <w:szCs w:val="22"/>
        </w:rPr>
        <w:t>were</w:t>
      </w:r>
      <w:r w:rsidR="00615DF7" w:rsidRPr="00CE60DA">
        <w:rPr>
          <w:rFonts w:ascii="Arial" w:hAnsi="Arial" w:cs="Arial"/>
          <w:sz w:val="22"/>
          <w:szCs w:val="22"/>
        </w:rPr>
        <w:t xml:space="preserve"> </w:t>
      </w:r>
      <w:r w:rsidR="00184DF1" w:rsidRPr="00CE60DA">
        <w:rPr>
          <w:rFonts w:ascii="Arial" w:hAnsi="Arial" w:cs="Arial"/>
          <w:sz w:val="22"/>
          <w:szCs w:val="22"/>
        </w:rPr>
        <w:t xml:space="preserve">significantly </w:t>
      </w:r>
      <w:r w:rsidR="00615DF7" w:rsidRPr="00CE60DA">
        <w:rPr>
          <w:rFonts w:ascii="Arial" w:hAnsi="Arial" w:cs="Arial"/>
          <w:sz w:val="22"/>
          <w:szCs w:val="22"/>
        </w:rPr>
        <w:t>hyper-methylated in</w:t>
      </w:r>
      <w:r w:rsidR="00881DEB" w:rsidRPr="00CE60DA">
        <w:rPr>
          <w:rFonts w:ascii="Arial" w:hAnsi="Arial" w:cs="Arial"/>
          <w:sz w:val="22"/>
          <w:szCs w:val="22"/>
        </w:rPr>
        <w:t xml:space="preserve"> LGA and HGA</w:t>
      </w:r>
      <w:r w:rsidR="00615DF7" w:rsidRPr="00CE60DA">
        <w:rPr>
          <w:rFonts w:ascii="Arial" w:hAnsi="Arial" w:cs="Arial"/>
          <w:sz w:val="22"/>
          <w:szCs w:val="22"/>
        </w:rPr>
        <w:t>, respectively</w:t>
      </w:r>
      <w:r w:rsidR="006E601C" w:rsidRPr="00CE60DA">
        <w:rPr>
          <w:rFonts w:ascii="Arial" w:hAnsi="Arial" w:cs="Arial"/>
          <w:sz w:val="22"/>
          <w:szCs w:val="22"/>
        </w:rPr>
        <w:t>.</w:t>
      </w:r>
      <w:r w:rsidR="00AE442F" w:rsidRPr="00CE60DA">
        <w:rPr>
          <w:rFonts w:ascii="Arial" w:hAnsi="Arial" w:cs="Arial"/>
          <w:sz w:val="22"/>
          <w:szCs w:val="22"/>
        </w:rPr>
        <w:t xml:space="preserve"> Pathway analysis identified nervous system</w:t>
      </w:r>
      <w:r w:rsidRPr="00CE60DA">
        <w:rPr>
          <w:rFonts w:ascii="Arial" w:hAnsi="Arial" w:cs="Arial"/>
          <w:sz w:val="22"/>
          <w:szCs w:val="22"/>
        </w:rPr>
        <w:t>-related methylation changes that are</w:t>
      </w:r>
      <w:r w:rsidR="00AE442F" w:rsidRPr="00CE60DA">
        <w:rPr>
          <w:rFonts w:ascii="Arial" w:hAnsi="Arial" w:cs="Arial"/>
          <w:sz w:val="22"/>
          <w:szCs w:val="22"/>
        </w:rPr>
        <w:t xml:space="preserve"> significantly associated with </w:t>
      </w:r>
      <w:r w:rsidR="00615DF7" w:rsidRPr="00CE60DA">
        <w:rPr>
          <w:rFonts w:ascii="Arial" w:hAnsi="Arial" w:cs="Arial"/>
          <w:sz w:val="22"/>
          <w:szCs w:val="22"/>
        </w:rPr>
        <w:t xml:space="preserve">early </w:t>
      </w:r>
      <w:r w:rsidR="00AE442F" w:rsidRPr="00CE60DA">
        <w:rPr>
          <w:rFonts w:ascii="Arial" w:hAnsi="Arial" w:cs="Arial"/>
          <w:sz w:val="22"/>
          <w:szCs w:val="22"/>
        </w:rPr>
        <w:t xml:space="preserve">adenoma development. </w:t>
      </w:r>
      <w:r w:rsidR="00F329D8" w:rsidRPr="00CE60DA">
        <w:rPr>
          <w:rFonts w:ascii="Arial" w:hAnsi="Arial" w:cs="Arial"/>
          <w:sz w:val="22"/>
          <w:szCs w:val="22"/>
        </w:rPr>
        <w:t xml:space="preserve">Together with GEO and </w:t>
      </w:r>
      <w:proofErr w:type="spellStart"/>
      <w:r w:rsidR="006F6B0B" w:rsidRPr="00CE60DA">
        <w:rPr>
          <w:rFonts w:ascii="Arial" w:eastAsiaTheme="minorEastAsia" w:hAnsi="Arial" w:cs="Arial"/>
          <w:kern w:val="2"/>
          <w:sz w:val="22"/>
          <w:szCs w:val="22"/>
        </w:rPr>
        <w:t>ArrayExpress</w:t>
      </w:r>
      <w:proofErr w:type="spellEnd"/>
      <w:r w:rsidR="00F329D8" w:rsidRPr="00CE60DA">
        <w:rPr>
          <w:rFonts w:ascii="Arial" w:hAnsi="Arial" w:cs="Arial"/>
          <w:sz w:val="22"/>
          <w:szCs w:val="22"/>
        </w:rPr>
        <w:t xml:space="preserve"> dataset</w:t>
      </w:r>
      <w:r w:rsidRPr="00CE60DA">
        <w:rPr>
          <w:rFonts w:ascii="Arial" w:hAnsi="Arial" w:cs="Arial"/>
          <w:sz w:val="22"/>
          <w:szCs w:val="22"/>
        </w:rPr>
        <w:t>s</w:t>
      </w:r>
      <w:r w:rsidR="00F329D8" w:rsidRPr="00CE60DA">
        <w:rPr>
          <w:rFonts w:ascii="Arial" w:hAnsi="Arial" w:cs="Arial"/>
          <w:sz w:val="22"/>
          <w:szCs w:val="22"/>
        </w:rPr>
        <w:t>, i</w:t>
      </w:r>
      <w:r w:rsidR="00724D32" w:rsidRPr="00CE60DA">
        <w:rPr>
          <w:rFonts w:ascii="Arial" w:hAnsi="Arial" w:cs="Arial"/>
          <w:sz w:val="22"/>
          <w:szCs w:val="22"/>
        </w:rPr>
        <w:t xml:space="preserve">ntegration analysis revealed that DNA methylation in the promoter </w:t>
      </w:r>
      <w:r w:rsidRPr="00CE60DA">
        <w:rPr>
          <w:rFonts w:ascii="Arial" w:hAnsi="Arial" w:cs="Arial"/>
          <w:sz w:val="22"/>
          <w:szCs w:val="22"/>
        </w:rPr>
        <w:t xml:space="preserve">region </w:t>
      </w:r>
      <w:r w:rsidR="00724D32" w:rsidRPr="00CE60DA">
        <w:rPr>
          <w:rFonts w:ascii="Arial" w:hAnsi="Arial" w:cs="Arial"/>
          <w:sz w:val="22"/>
          <w:szCs w:val="22"/>
        </w:rPr>
        <w:t xml:space="preserve">of </w:t>
      </w:r>
      <w:r w:rsidR="008A4B43" w:rsidRPr="008A4B43">
        <w:rPr>
          <w:rFonts w:ascii="Arial" w:hAnsi="Arial" w:cs="Arial"/>
          <w:i/>
          <w:sz w:val="22"/>
          <w:szCs w:val="22"/>
        </w:rPr>
        <w:t>ADHFE1</w:t>
      </w:r>
      <w:r w:rsidR="00724D32" w:rsidRPr="00CE60DA">
        <w:rPr>
          <w:rFonts w:ascii="Arial" w:hAnsi="Arial" w:cs="Arial"/>
          <w:sz w:val="22"/>
          <w:szCs w:val="22"/>
        </w:rPr>
        <w:t xml:space="preserve"> </w:t>
      </w:r>
      <w:r w:rsidRPr="00CE60DA">
        <w:rPr>
          <w:rFonts w:ascii="Arial" w:hAnsi="Arial" w:cs="Arial"/>
          <w:sz w:val="22"/>
          <w:szCs w:val="22"/>
        </w:rPr>
        <w:t xml:space="preserve">has the </w:t>
      </w:r>
      <w:r w:rsidR="00F329D8" w:rsidRPr="00CE60DA">
        <w:rPr>
          <w:rFonts w:ascii="Arial" w:hAnsi="Arial" w:cs="Arial"/>
          <w:sz w:val="22"/>
          <w:szCs w:val="22"/>
        </w:rPr>
        <w:t xml:space="preserve">most </w:t>
      </w:r>
      <w:r w:rsidR="00724D32" w:rsidRPr="00CE60DA">
        <w:rPr>
          <w:rFonts w:ascii="Arial" w:hAnsi="Arial" w:cs="Arial"/>
          <w:sz w:val="22"/>
          <w:szCs w:val="22"/>
        </w:rPr>
        <w:t xml:space="preserve">potential </w:t>
      </w:r>
      <w:r w:rsidRPr="00CE60DA">
        <w:rPr>
          <w:rFonts w:ascii="Arial" w:hAnsi="Arial" w:cs="Arial"/>
          <w:sz w:val="22"/>
          <w:szCs w:val="22"/>
        </w:rPr>
        <w:t xml:space="preserve">for being an </w:t>
      </w:r>
      <w:r w:rsidR="00266D0F" w:rsidRPr="00CE60DA">
        <w:rPr>
          <w:rFonts w:ascii="Arial" w:hAnsi="Arial" w:cs="Arial"/>
          <w:sz w:val="22"/>
          <w:szCs w:val="22"/>
        </w:rPr>
        <w:t xml:space="preserve">early </w:t>
      </w:r>
      <w:r w:rsidR="00724D32" w:rsidRPr="00CE60DA">
        <w:rPr>
          <w:rFonts w:ascii="Arial" w:hAnsi="Arial" w:cs="Arial"/>
          <w:sz w:val="22"/>
          <w:szCs w:val="22"/>
        </w:rPr>
        <w:t xml:space="preserve">diagnostic biomarker for colorectal adenoma and </w:t>
      </w:r>
      <w:r w:rsidR="008378E1" w:rsidRPr="00CE60DA">
        <w:rPr>
          <w:rFonts w:ascii="Arial" w:hAnsi="Arial" w:cs="Arial"/>
          <w:sz w:val="22"/>
          <w:szCs w:val="22"/>
        </w:rPr>
        <w:t>cancer (</w:t>
      </w:r>
      <w:r w:rsidRPr="00CE60DA">
        <w:rPr>
          <w:rFonts w:ascii="Arial" w:hAnsi="Arial" w:cs="Arial"/>
          <w:sz w:val="22"/>
          <w:szCs w:val="22"/>
        </w:rPr>
        <w:t>sensitivity</w:t>
      </w:r>
      <w:r w:rsidR="004436CD" w:rsidRPr="00CE60DA">
        <w:rPr>
          <w:rFonts w:ascii="Arial" w:hAnsi="Arial" w:cs="Arial"/>
          <w:sz w:val="22"/>
          <w:szCs w:val="22"/>
        </w:rPr>
        <w:t xml:space="preserve">=0.96, </w:t>
      </w:r>
      <w:r w:rsidRPr="00CE60DA">
        <w:rPr>
          <w:rFonts w:ascii="Arial" w:hAnsi="Arial" w:cs="Arial"/>
          <w:sz w:val="22"/>
          <w:szCs w:val="22"/>
        </w:rPr>
        <w:t>specificity</w:t>
      </w:r>
      <w:r w:rsidR="004436CD" w:rsidRPr="00CE60DA">
        <w:rPr>
          <w:rFonts w:ascii="Arial" w:hAnsi="Arial" w:cs="Arial"/>
          <w:sz w:val="22"/>
          <w:szCs w:val="22"/>
        </w:rPr>
        <w:t>=0.9</w:t>
      </w:r>
      <w:r w:rsidR="006308B6" w:rsidRPr="00CE60DA">
        <w:rPr>
          <w:rFonts w:ascii="Arial" w:hAnsi="Arial" w:cs="Arial"/>
          <w:sz w:val="22"/>
          <w:szCs w:val="22"/>
        </w:rPr>
        <w:t>5</w:t>
      </w:r>
      <w:r w:rsidR="004436CD" w:rsidRPr="00CE60DA">
        <w:rPr>
          <w:rFonts w:ascii="Arial" w:hAnsi="Arial" w:cs="Arial"/>
          <w:sz w:val="22"/>
          <w:szCs w:val="22"/>
        </w:rPr>
        <w:t xml:space="preserve">, </w:t>
      </w:r>
      <w:r w:rsidRPr="00CE60DA">
        <w:rPr>
          <w:rFonts w:ascii="Arial" w:hAnsi="Arial" w:cs="Arial"/>
          <w:sz w:val="22"/>
          <w:szCs w:val="22"/>
        </w:rPr>
        <w:t>area under the curve</w:t>
      </w:r>
      <w:r w:rsidR="004436CD" w:rsidRPr="00CE60DA">
        <w:rPr>
          <w:rFonts w:ascii="Arial" w:hAnsi="Arial" w:cs="Arial"/>
          <w:sz w:val="22"/>
          <w:szCs w:val="22"/>
        </w:rPr>
        <w:t>=0.9</w:t>
      </w:r>
      <w:r w:rsidR="006308B6" w:rsidRPr="00CE60DA">
        <w:rPr>
          <w:rFonts w:ascii="Arial" w:hAnsi="Arial" w:cs="Arial"/>
          <w:sz w:val="22"/>
          <w:szCs w:val="22"/>
        </w:rPr>
        <w:t>7</w:t>
      </w:r>
      <w:r w:rsidR="004436CD" w:rsidRPr="00CE60DA">
        <w:rPr>
          <w:rFonts w:ascii="Arial" w:hAnsi="Arial" w:cs="Arial"/>
          <w:sz w:val="22"/>
          <w:szCs w:val="22"/>
        </w:rPr>
        <w:t>)</w:t>
      </w:r>
      <w:r w:rsidR="00724D32" w:rsidRPr="00CE60DA">
        <w:rPr>
          <w:rFonts w:ascii="Arial" w:hAnsi="Arial" w:cs="Arial"/>
          <w:sz w:val="22"/>
          <w:szCs w:val="22"/>
        </w:rPr>
        <w:t>.</w:t>
      </w:r>
    </w:p>
    <w:p w14:paraId="7BFB0593" w14:textId="473509C1" w:rsidR="00864E73" w:rsidRPr="00CE60DA" w:rsidRDefault="00864E73" w:rsidP="00561AA0">
      <w:pPr>
        <w:spacing w:line="480" w:lineRule="auto"/>
        <w:jc w:val="both"/>
        <w:rPr>
          <w:rFonts w:ascii="Arial" w:hAnsi="Arial" w:cs="Arial"/>
          <w:b/>
          <w:sz w:val="22"/>
          <w:szCs w:val="22"/>
        </w:rPr>
      </w:pPr>
      <w:r w:rsidRPr="00CE60DA">
        <w:rPr>
          <w:rFonts w:ascii="Arial" w:hAnsi="Arial" w:cs="Arial"/>
          <w:b/>
          <w:sz w:val="22"/>
          <w:szCs w:val="22"/>
        </w:rPr>
        <w:t>Conclusions:</w:t>
      </w:r>
      <w:r w:rsidR="00D002D6" w:rsidRPr="00CE60DA">
        <w:rPr>
          <w:rFonts w:ascii="Arial" w:hAnsi="Arial" w:cs="Arial"/>
          <w:sz w:val="22"/>
          <w:szCs w:val="22"/>
        </w:rPr>
        <w:t xml:space="preserve"> Overall, we demonstrated LGA and HGA provided an important proxy for early methylation biomarker identification and the gene could be a promising methylation biomarker for colorectal cancer.</w:t>
      </w:r>
    </w:p>
    <w:p w14:paraId="18DDBEAC" w14:textId="25DD1969" w:rsidR="00743D48" w:rsidRPr="00CE60DA" w:rsidRDefault="00743D48" w:rsidP="00561AA0">
      <w:pPr>
        <w:spacing w:line="480" w:lineRule="auto"/>
        <w:jc w:val="both"/>
        <w:rPr>
          <w:rFonts w:ascii="Arial" w:hAnsi="Arial" w:cs="Arial"/>
          <w:sz w:val="22"/>
          <w:szCs w:val="22"/>
        </w:rPr>
      </w:pPr>
    </w:p>
    <w:p w14:paraId="2E24A19E" w14:textId="001516B9" w:rsidR="00212E92" w:rsidRPr="00CE60DA" w:rsidRDefault="00212E92" w:rsidP="00561AA0">
      <w:pPr>
        <w:spacing w:line="480" w:lineRule="auto"/>
        <w:jc w:val="both"/>
        <w:rPr>
          <w:rFonts w:ascii="Arial" w:hAnsi="Arial" w:cs="Arial"/>
          <w:b/>
          <w:bCs/>
          <w:sz w:val="22"/>
          <w:szCs w:val="22"/>
        </w:rPr>
      </w:pPr>
      <w:r w:rsidRPr="00CE60DA">
        <w:rPr>
          <w:rFonts w:ascii="Arial" w:hAnsi="Arial" w:cs="Arial"/>
          <w:b/>
          <w:bCs/>
          <w:sz w:val="22"/>
          <w:szCs w:val="22"/>
        </w:rPr>
        <w:t xml:space="preserve">Key words: </w:t>
      </w:r>
    </w:p>
    <w:p w14:paraId="22E0D1CB" w14:textId="2223DC94" w:rsidR="00F21B10" w:rsidRPr="00CE60DA" w:rsidRDefault="0044627E" w:rsidP="00561AA0">
      <w:pPr>
        <w:spacing w:line="480" w:lineRule="auto"/>
        <w:jc w:val="both"/>
        <w:rPr>
          <w:rFonts w:ascii="Arial" w:hAnsi="Arial" w:cs="Arial"/>
          <w:sz w:val="22"/>
          <w:szCs w:val="22"/>
        </w:rPr>
      </w:pPr>
      <w:r w:rsidRPr="00CE60DA">
        <w:rPr>
          <w:rFonts w:ascii="Arial" w:hAnsi="Arial" w:cs="Arial"/>
          <w:sz w:val="22"/>
          <w:szCs w:val="22"/>
        </w:rPr>
        <w:t xml:space="preserve">DNA methylation, </w:t>
      </w:r>
      <w:r w:rsidR="00D002D6" w:rsidRPr="00CE60DA">
        <w:rPr>
          <w:rFonts w:ascii="Arial" w:hAnsi="Arial" w:cs="Arial"/>
          <w:sz w:val="22"/>
          <w:szCs w:val="22"/>
        </w:rPr>
        <w:t>Low-grade a</w:t>
      </w:r>
      <w:r w:rsidRPr="00CE60DA">
        <w:rPr>
          <w:rFonts w:ascii="Arial" w:hAnsi="Arial" w:cs="Arial"/>
          <w:sz w:val="22"/>
          <w:szCs w:val="22"/>
        </w:rPr>
        <w:t>denoma</w:t>
      </w:r>
      <w:r w:rsidR="00D002D6" w:rsidRPr="00CE60DA">
        <w:rPr>
          <w:rFonts w:ascii="Arial" w:hAnsi="Arial" w:cs="Arial"/>
          <w:sz w:val="22"/>
          <w:szCs w:val="22"/>
        </w:rPr>
        <w:t>, High-grade adenoma, Colorectal cancer, B</w:t>
      </w:r>
      <w:r w:rsidRPr="00CE60DA">
        <w:rPr>
          <w:rFonts w:ascii="Arial" w:hAnsi="Arial" w:cs="Arial"/>
          <w:sz w:val="22"/>
          <w:szCs w:val="22"/>
        </w:rPr>
        <w:t>iomarker</w:t>
      </w:r>
    </w:p>
    <w:p w14:paraId="54D1D5C8" w14:textId="77777777" w:rsidR="00E05318" w:rsidRPr="00CE60DA" w:rsidRDefault="00E05318" w:rsidP="00561AA0">
      <w:pPr>
        <w:spacing w:line="480" w:lineRule="auto"/>
        <w:jc w:val="both"/>
        <w:rPr>
          <w:rFonts w:ascii="Arial" w:hAnsi="Arial" w:cs="Arial"/>
          <w:sz w:val="22"/>
          <w:szCs w:val="22"/>
        </w:rPr>
      </w:pPr>
    </w:p>
    <w:p w14:paraId="271477D1" w14:textId="29F9EAEC" w:rsidR="002D3B90"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Background</w:t>
      </w:r>
    </w:p>
    <w:p w14:paraId="65078901" w14:textId="4065D4A4" w:rsidR="00F44BF9" w:rsidRPr="00CE60DA" w:rsidRDefault="00241815" w:rsidP="00561AA0">
      <w:pPr>
        <w:spacing w:line="480" w:lineRule="auto"/>
        <w:jc w:val="both"/>
        <w:rPr>
          <w:rFonts w:ascii="Arial" w:hAnsi="Arial" w:cs="Arial"/>
          <w:sz w:val="22"/>
          <w:szCs w:val="22"/>
        </w:rPr>
      </w:pPr>
      <w:r w:rsidRPr="00CE60DA">
        <w:rPr>
          <w:rFonts w:ascii="Arial" w:hAnsi="Arial" w:cs="Arial"/>
          <w:sz w:val="22"/>
          <w:szCs w:val="22"/>
        </w:rPr>
        <w:t>Colorectal cancer (CRC) is</w:t>
      </w:r>
      <w:r w:rsidR="00844A48" w:rsidRPr="00CE60DA">
        <w:rPr>
          <w:rFonts w:ascii="Arial" w:hAnsi="Arial" w:cs="Arial"/>
          <w:sz w:val="22"/>
          <w:szCs w:val="22"/>
        </w:rPr>
        <w:t xml:space="preserve"> the </w:t>
      </w:r>
      <w:r w:rsidR="002C04D3" w:rsidRPr="00CE60DA">
        <w:rPr>
          <w:rFonts w:ascii="Arial" w:hAnsi="Arial" w:cs="Arial"/>
          <w:sz w:val="22"/>
          <w:szCs w:val="22"/>
        </w:rPr>
        <w:t>third leading cause of cancer</w:t>
      </w:r>
      <w:r w:rsidR="008E4646" w:rsidRPr="00CE60DA">
        <w:rPr>
          <w:rFonts w:ascii="Arial" w:hAnsi="Arial" w:cs="Arial"/>
          <w:sz w:val="22"/>
          <w:szCs w:val="22"/>
        </w:rPr>
        <w:t>-</w:t>
      </w:r>
      <w:r w:rsidR="002C04D3" w:rsidRPr="00CE60DA">
        <w:rPr>
          <w:rFonts w:ascii="Arial" w:hAnsi="Arial" w:cs="Arial"/>
          <w:sz w:val="22"/>
          <w:szCs w:val="22"/>
        </w:rPr>
        <w:t>related deaths</w:t>
      </w:r>
      <w:r w:rsidR="00864E73" w:rsidRPr="00CE60DA">
        <w:rPr>
          <w:rFonts w:ascii="Arial" w:hAnsi="Arial" w:cs="Arial"/>
          <w:sz w:val="22"/>
          <w:szCs w:val="22"/>
        </w:rPr>
        <w:t xml:space="preserve"> worldwide</w:t>
      </w:r>
      <w:r w:rsidR="002B0EAD" w:rsidRPr="00CE60DA">
        <w:rPr>
          <w:rFonts w:ascii="Arial" w:hAnsi="Arial" w:cs="Arial"/>
          <w:sz w:val="22"/>
          <w:szCs w:val="22"/>
        </w:rPr>
        <w:t xml:space="preserve"> </w:t>
      </w:r>
      <w:r w:rsidR="005B48AA"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B48AA" w:rsidRPr="00CE60DA">
        <w:rPr>
          <w:rFonts w:ascii="Arial" w:hAnsi="Arial" w:cs="Arial"/>
          <w:sz w:val="22"/>
          <w:szCs w:val="22"/>
        </w:rPr>
      </w:r>
      <w:r w:rsidR="005B48AA" w:rsidRPr="00CE60DA">
        <w:rPr>
          <w:rFonts w:ascii="Arial" w:hAnsi="Arial" w:cs="Arial"/>
          <w:sz w:val="22"/>
          <w:szCs w:val="22"/>
        </w:rPr>
        <w:fldChar w:fldCharType="separate"/>
      </w:r>
      <w:r w:rsidR="0024122C" w:rsidRPr="00CE60DA">
        <w:rPr>
          <w:rFonts w:ascii="Arial" w:hAnsi="Arial" w:cs="Arial"/>
          <w:noProof/>
          <w:sz w:val="22"/>
          <w:szCs w:val="22"/>
        </w:rPr>
        <w:t>[1, 2]</w:t>
      </w:r>
      <w:r w:rsidR="005B48AA" w:rsidRPr="00CE60DA">
        <w:rPr>
          <w:rFonts w:ascii="Arial" w:hAnsi="Arial" w:cs="Arial"/>
          <w:sz w:val="22"/>
          <w:szCs w:val="22"/>
        </w:rPr>
        <w:fldChar w:fldCharType="end"/>
      </w:r>
      <w:r w:rsidR="00B473B9" w:rsidRPr="00CE60DA">
        <w:rPr>
          <w:rFonts w:ascii="Arial" w:hAnsi="Arial" w:cs="Arial"/>
          <w:sz w:val="22"/>
          <w:szCs w:val="22"/>
        </w:rPr>
        <w:t>.</w:t>
      </w:r>
      <w:r w:rsidR="00282DB1" w:rsidRPr="00CE60DA">
        <w:rPr>
          <w:rFonts w:ascii="Arial" w:hAnsi="Arial" w:cs="Arial"/>
          <w:sz w:val="22"/>
          <w:szCs w:val="22"/>
        </w:rPr>
        <w:t xml:space="preserve"> </w:t>
      </w:r>
      <w:r w:rsidR="00864E73" w:rsidRPr="00CE60DA">
        <w:rPr>
          <w:rFonts w:ascii="Arial" w:hAnsi="Arial" w:cs="Arial"/>
          <w:sz w:val="22"/>
          <w:szCs w:val="22"/>
        </w:rPr>
        <w:t>Current e</w:t>
      </w:r>
      <w:r w:rsidR="00F44BF9" w:rsidRPr="00CE60DA">
        <w:rPr>
          <w:rFonts w:ascii="Arial" w:hAnsi="Arial" w:cs="Arial"/>
          <w:sz w:val="22"/>
          <w:szCs w:val="22"/>
        </w:rPr>
        <w:t xml:space="preserve">vidence </w:t>
      </w:r>
      <w:r w:rsidR="002B0EAD" w:rsidRPr="00CE60DA">
        <w:rPr>
          <w:rFonts w:ascii="Arial" w:hAnsi="Arial" w:cs="Arial"/>
          <w:sz w:val="22"/>
          <w:szCs w:val="22"/>
        </w:rPr>
        <w:t xml:space="preserve">indicates that </w:t>
      </w:r>
      <w:r w:rsidR="00F44BF9" w:rsidRPr="00CE60DA">
        <w:rPr>
          <w:rFonts w:ascii="Arial" w:hAnsi="Arial" w:cs="Arial"/>
          <w:sz w:val="22"/>
          <w:szCs w:val="22"/>
        </w:rPr>
        <w:t>genetic mutation</w:t>
      </w:r>
      <w:r w:rsidR="00212E92" w:rsidRPr="00CE60DA">
        <w:rPr>
          <w:rFonts w:ascii="Arial" w:hAnsi="Arial" w:cs="Arial"/>
          <w:sz w:val="22"/>
          <w:szCs w:val="22"/>
        </w:rPr>
        <w:t>s</w:t>
      </w:r>
      <w:r w:rsidR="008E4646" w:rsidRPr="00CE60DA">
        <w:rPr>
          <w:rFonts w:ascii="Arial" w:hAnsi="Arial" w:cs="Arial"/>
          <w:sz w:val="22"/>
          <w:szCs w:val="22"/>
        </w:rPr>
        <w:t xml:space="preserve"> </w:t>
      </w:r>
      <w:r w:rsidR="002B0EAD" w:rsidRPr="00CE60DA">
        <w:rPr>
          <w:rFonts w:ascii="Arial" w:hAnsi="Arial" w:cs="Arial"/>
          <w:sz w:val="22"/>
          <w:szCs w:val="22"/>
        </w:rPr>
        <w:t>and</w:t>
      </w:r>
      <w:r w:rsidR="00A4738B" w:rsidRPr="00CE60DA">
        <w:rPr>
          <w:rFonts w:ascii="Arial" w:hAnsi="Arial" w:cs="Arial"/>
          <w:sz w:val="22"/>
          <w:szCs w:val="22"/>
        </w:rPr>
        <w:t xml:space="preserve"> epigenetic alterations progressively accumulate</w:t>
      </w:r>
      <w:r w:rsidR="00F44BF9" w:rsidRPr="00CE60DA">
        <w:rPr>
          <w:rFonts w:ascii="Arial" w:hAnsi="Arial" w:cs="Arial"/>
          <w:sz w:val="22"/>
          <w:szCs w:val="22"/>
        </w:rPr>
        <w:t xml:space="preserve"> </w:t>
      </w:r>
      <w:r w:rsidR="00212E92" w:rsidRPr="00CE60DA">
        <w:rPr>
          <w:rFonts w:ascii="Arial" w:hAnsi="Arial" w:cs="Arial"/>
          <w:sz w:val="22"/>
          <w:szCs w:val="22"/>
        </w:rPr>
        <w:t xml:space="preserve">in </w:t>
      </w:r>
      <w:r w:rsidR="008E4646" w:rsidRPr="00CE60DA">
        <w:rPr>
          <w:rFonts w:ascii="Arial" w:hAnsi="Arial" w:cs="Arial"/>
          <w:sz w:val="22"/>
          <w:szCs w:val="22"/>
        </w:rPr>
        <w:t xml:space="preserve">the </w:t>
      </w:r>
      <w:r w:rsidR="00212E92" w:rsidRPr="00CE60DA">
        <w:rPr>
          <w:rFonts w:ascii="Arial" w:hAnsi="Arial" w:cs="Arial"/>
          <w:sz w:val="22"/>
          <w:szCs w:val="22"/>
        </w:rPr>
        <w:t xml:space="preserve">tumor genome </w:t>
      </w:r>
      <w:r w:rsidR="00F44BF9" w:rsidRPr="00CE60DA">
        <w:rPr>
          <w:rFonts w:ascii="Arial" w:hAnsi="Arial" w:cs="Arial"/>
          <w:sz w:val="22"/>
          <w:szCs w:val="22"/>
        </w:rPr>
        <w:t>during</w:t>
      </w:r>
      <w:r w:rsidR="002B0EAD" w:rsidRPr="00CE60DA">
        <w:rPr>
          <w:rFonts w:ascii="Arial" w:hAnsi="Arial" w:cs="Arial"/>
          <w:sz w:val="22"/>
          <w:szCs w:val="22"/>
        </w:rPr>
        <w:t xml:space="preserve"> carcinogen</w:t>
      </w:r>
      <w:r w:rsidR="007D4051" w:rsidRPr="00CE60DA">
        <w:rPr>
          <w:rFonts w:ascii="Arial" w:hAnsi="Arial" w:cs="Arial"/>
          <w:sz w:val="22"/>
          <w:szCs w:val="22"/>
        </w:rPr>
        <w:t>e</w:t>
      </w:r>
      <w:r w:rsidR="002B0EAD" w:rsidRPr="00CE60DA">
        <w:rPr>
          <w:rFonts w:ascii="Arial" w:hAnsi="Arial" w:cs="Arial"/>
          <w:sz w:val="22"/>
          <w:szCs w:val="22"/>
        </w:rPr>
        <w:t>sis, and these alterations may serve as primary biomarkers for early detection and treatment of cancer</w:t>
      </w:r>
      <w:r w:rsidR="0082106A" w:rsidRPr="00CE60DA">
        <w:rPr>
          <w:rFonts w:ascii="Arial" w:hAnsi="Arial" w:cs="Arial"/>
          <w:sz w:val="22"/>
          <w:szCs w:val="22"/>
        </w:rPr>
        <w:t xml:space="preserve"> </w:t>
      </w:r>
      <w:r w:rsidR="00C567D6"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567D6" w:rsidRPr="00CE60DA">
        <w:rPr>
          <w:rFonts w:ascii="Arial" w:hAnsi="Arial" w:cs="Arial"/>
          <w:sz w:val="22"/>
          <w:szCs w:val="22"/>
        </w:rPr>
      </w:r>
      <w:r w:rsidR="00C567D6" w:rsidRPr="00CE60DA">
        <w:rPr>
          <w:rFonts w:ascii="Arial" w:hAnsi="Arial" w:cs="Arial"/>
          <w:sz w:val="22"/>
          <w:szCs w:val="22"/>
        </w:rPr>
        <w:fldChar w:fldCharType="separate"/>
      </w:r>
      <w:r w:rsidR="0024122C" w:rsidRPr="00CE60DA">
        <w:rPr>
          <w:rFonts w:ascii="Arial" w:hAnsi="Arial" w:cs="Arial"/>
          <w:noProof/>
          <w:sz w:val="22"/>
          <w:szCs w:val="22"/>
        </w:rPr>
        <w:t>[3]</w:t>
      </w:r>
      <w:r w:rsidR="00C567D6" w:rsidRPr="00CE60DA">
        <w:rPr>
          <w:rFonts w:ascii="Arial" w:hAnsi="Arial" w:cs="Arial"/>
          <w:sz w:val="22"/>
          <w:szCs w:val="22"/>
        </w:rPr>
        <w:fldChar w:fldCharType="end"/>
      </w:r>
      <w:r w:rsidR="00F44BF9" w:rsidRPr="00CE60DA">
        <w:rPr>
          <w:rFonts w:ascii="Arial" w:hAnsi="Arial" w:cs="Arial"/>
          <w:sz w:val="22"/>
          <w:szCs w:val="22"/>
        </w:rPr>
        <w:t xml:space="preserve">. </w:t>
      </w:r>
      <w:r w:rsidR="004E6ACD" w:rsidRPr="00CE60DA">
        <w:rPr>
          <w:rFonts w:ascii="Arial" w:hAnsi="Arial" w:cs="Arial"/>
          <w:sz w:val="22"/>
          <w:szCs w:val="22"/>
        </w:rPr>
        <w:t>Abnormal</w:t>
      </w:r>
      <w:r w:rsidR="002B0EAD" w:rsidRPr="00CE60DA">
        <w:rPr>
          <w:rFonts w:ascii="Arial" w:hAnsi="Arial" w:cs="Arial"/>
          <w:sz w:val="22"/>
          <w:szCs w:val="22"/>
        </w:rPr>
        <w:t xml:space="preserve"> alterations in methylation status specifically</w:t>
      </w:r>
      <w:r w:rsidR="004E6ACD" w:rsidRPr="00CE60DA">
        <w:rPr>
          <w:rFonts w:ascii="Arial" w:hAnsi="Arial" w:cs="Arial"/>
          <w:sz w:val="22"/>
          <w:szCs w:val="22"/>
        </w:rPr>
        <w:t xml:space="preserve"> hyper-methylation or hypo-methylation</w:t>
      </w:r>
      <w:r w:rsidR="00A4738B" w:rsidRPr="00CE60DA">
        <w:rPr>
          <w:rFonts w:ascii="Arial" w:hAnsi="Arial" w:cs="Arial"/>
          <w:sz w:val="22"/>
          <w:szCs w:val="22"/>
        </w:rPr>
        <w:t xml:space="preserve"> has also been associated with abnormal tissue differentiation. Altered methylation has been observed</w:t>
      </w:r>
      <w:r w:rsidR="004E6ACD" w:rsidRPr="00CE60DA">
        <w:rPr>
          <w:rFonts w:ascii="Arial" w:hAnsi="Arial" w:cs="Arial"/>
          <w:sz w:val="22"/>
          <w:szCs w:val="22"/>
        </w:rPr>
        <w:t xml:space="preserve"> in the promoter regions of tumor suppressor genes and miRNA have been observed in almost all</w:t>
      </w:r>
      <w:r w:rsidR="002B0EAD" w:rsidRPr="00CE60DA">
        <w:rPr>
          <w:rFonts w:ascii="Arial" w:hAnsi="Arial" w:cs="Arial"/>
          <w:sz w:val="22"/>
          <w:szCs w:val="22"/>
        </w:rPr>
        <w:t xml:space="preserve"> cancer types </w:t>
      </w:r>
      <w:r w:rsidR="004E6ACD"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4E6ACD" w:rsidRPr="00CE60DA">
        <w:rPr>
          <w:rFonts w:ascii="Arial" w:hAnsi="Arial" w:cs="Arial"/>
          <w:sz w:val="22"/>
          <w:szCs w:val="22"/>
        </w:rPr>
      </w:r>
      <w:r w:rsidR="004E6ACD" w:rsidRPr="00CE60DA">
        <w:rPr>
          <w:rFonts w:ascii="Arial" w:hAnsi="Arial" w:cs="Arial"/>
          <w:sz w:val="22"/>
          <w:szCs w:val="22"/>
        </w:rPr>
        <w:fldChar w:fldCharType="separate"/>
      </w:r>
      <w:r w:rsidR="0024122C" w:rsidRPr="00CE60DA">
        <w:rPr>
          <w:rFonts w:ascii="Arial" w:hAnsi="Arial" w:cs="Arial"/>
          <w:noProof/>
          <w:sz w:val="22"/>
          <w:szCs w:val="22"/>
        </w:rPr>
        <w:t>[4, 5]</w:t>
      </w:r>
      <w:r w:rsidR="004E6ACD" w:rsidRPr="00CE60DA">
        <w:rPr>
          <w:rFonts w:ascii="Arial" w:hAnsi="Arial" w:cs="Arial"/>
          <w:sz w:val="22"/>
          <w:szCs w:val="22"/>
        </w:rPr>
        <w:fldChar w:fldCharType="end"/>
      </w:r>
      <w:r w:rsidR="004E6ACD" w:rsidRPr="00CE60DA">
        <w:rPr>
          <w:rFonts w:ascii="Arial" w:hAnsi="Arial" w:cs="Arial"/>
          <w:sz w:val="22"/>
          <w:szCs w:val="22"/>
        </w:rPr>
        <w:t xml:space="preserve">. </w:t>
      </w:r>
      <w:r w:rsidR="002B0EAD" w:rsidRPr="00CE60DA">
        <w:rPr>
          <w:rFonts w:ascii="Arial" w:hAnsi="Arial" w:cs="Arial"/>
          <w:sz w:val="22"/>
          <w:szCs w:val="22"/>
        </w:rPr>
        <w:t>Over</w:t>
      </w:r>
      <w:r w:rsidR="002647E8" w:rsidRPr="00CE60DA">
        <w:rPr>
          <w:rFonts w:ascii="Arial" w:hAnsi="Arial" w:cs="Arial"/>
          <w:sz w:val="22"/>
          <w:szCs w:val="22"/>
        </w:rPr>
        <w:t xml:space="preserve"> the past decades, </w:t>
      </w:r>
      <w:r w:rsidR="00A4738B" w:rsidRPr="00CE60DA">
        <w:rPr>
          <w:rFonts w:ascii="Arial" w:hAnsi="Arial" w:cs="Arial"/>
          <w:sz w:val="22"/>
          <w:szCs w:val="22"/>
        </w:rPr>
        <w:t xml:space="preserve">detection of altered </w:t>
      </w:r>
      <w:r w:rsidR="002647E8" w:rsidRPr="00CE60DA">
        <w:rPr>
          <w:rFonts w:ascii="Arial" w:hAnsi="Arial" w:cs="Arial"/>
          <w:sz w:val="22"/>
          <w:szCs w:val="22"/>
        </w:rPr>
        <w:t xml:space="preserve">DNA methylation has </w:t>
      </w:r>
      <w:r w:rsidR="00BF3A0A" w:rsidRPr="00CE60DA">
        <w:rPr>
          <w:rFonts w:ascii="Arial" w:hAnsi="Arial" w:cs="Arial"/>
          <w:sz w:val="22"/>
          <w:szCs w:val="22"/>
        </w:rPr>
        <w:t xml:space="preserve">been </w:t>
      </w:r>
      <w:r w:rsidR="001A6659" w:rsidRPr="00CE60DA">
        <w:rPr>
          <w:rFonts w:ascii="Arial" w:hAnsi="Arial" w:cs="Arial"/>
          <w:sz w:val="22"/>
          <w:szCs w:val="22"/>
        </w:rPr>
        <w:t xml:space="preserve">widely </w:t>
      </w:r>
      <w:r w:rsidR="002B0EAD" w:rsidRPr="00CE60DA">
        <w:rPr>
          <w:rFonts w:ascii="Arial" w:hAnsi="Arial" w:cs="Arial"/>
          <w:sz w:val="22"/>
          <w:szCs w:val="22"/>
        </w:rPr>
        <w:t xml:space="preserve">studied </w:t>
      </w:r>
      <w:r w:rsidR="00C212D1" w:rsidRPr="00CE60DA">
        <w:rPr>
          <w:rFonts w:ascii="Arial" w:hAnsi="Arial" w:cs="Arial"/>
          <w:sz w:val="22"/>
          <w:szCs w:val="22"/>
        </w:rPr>
        <w:t xml:space="preserve">to develop </w:t>
      </w:r>
      <w:r w:rsidR="001A6659" w:rsidRPr="00CE60DA">
        <w:rPr>
          <w:rFonts w:ascii="Arial" w:hAnsi="Arial" w:cs="Arial"/>
          <w:sz w:val="22"/>
          <w:szCs w:val="22"/>
        </w:rPr>
        <w:t>cancer biomarkers</w:t>
      </w:r>
      <w:r w:rsidR="00C212D1" w:rsidRPr="00CE60DA">
        <w:rPr>
          <w:rFonts w:ascii="Arial" w:hAnsi="Arial" w:cs="Arial"/>
          <w:sz w:val="22"/>
          <w:szCs w:val="22"/>
        </w:rPr>
        <w:t xml:space="preserve"> </w:t>
      </w:r>
      <w:r w:rsidR="00C212D1"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[6]</w:t>
      </w:r>
      <w:r w:rsidR="00C212D1" w:rsidRPr="00CE60DA">
        <w:rPr>
          <w:rFonts w:ascii="Arial" w:hAnsi="Arial" w:cs="Arial"/>
          <w:sz w:val="22"/>
          <w:szCs w:val="22"/>
        </w:rPr>
        <w:fldChar w:fldCharType="end"/>
      </w:r>
      <w:r w:rsidR="002B0EAD" w:rsidRPr="00CE60DA">
        <w:rPr>
          <w:rFonts w:ascii="Arial" w:hAnsi="Arial" w:cs="Arial"/>
          <w:sz w:val="22"/>
          <w:szCs w:val="22"/>
        </w:rPr>
        <w:t xml:space="preserve"> and</w:t>
      </w:r>
      <w:r w:rsidR="002647E8" w:rsidRPr="00CE60DA">
        <w:rPr>
          <w:rFonts w:ascii="Arial" w:hAnsi="Arial" w:cs="Arial"/>
          <w:sz w:val="22"/>
          <w:szCs w:val="22"/>
        </w:rPr>
        <w:t xml:space="preserve"> </w:t>
      </w:r>
      <w:r w:rsidR="006D3A4C" w:rsidRPr="00CE60DA">
        <w:rPr>
          <w:rFonts w:ascii="Arial" w:hAnsi="Arial" w:cs="Arial"/>
          <w:sz w:val="22"/>
          <w:szCs w:val="22"/>
        </w:rPr>
        <w:t>the majority have been identified are based on the hypothesis that early differential methylation regions (DMRs) are maintained thro</w:t>
      </w:r>
      <w:bookmarkStart w:id="4" w:name="_GoBack"/>
      <w:bookmarkEnd w:id="4"/>
      <w:r w:rsidR="006D3A4C" w:rsidRPr="00CE60DA">
        <w:rPr>
          <w:rFonts w:ascii="Arial" w:hAnsi="Arial" w:cs="Arial"/>
          <w:sz w:val="22"/>
          <w:szCs w:val="22"/>
        </w:rPr>
        <w:t>ughout carcinogenesis and could be detected at all stages of cancer.</w:t>
      </w:r>
      <w:r w:rsidR="00A4738B" w:rsidRPr="00CE60DA">
        <w:rPr>
          <w:rFonts w:ascii="Arial" w:hAnsi="Arial" w:cs="Arial"/>
          <w:sz w:val="22"/>
          <w:szCs w:val="22"/>
        </w:rPr>
        <w:t xml:space="preserve"> For example</w:t>
      </w:r>
      <w:r w:rsidR="00FF6C9E" w:rsidRPr="00CE60DA">
        <w:rPr>
          <w:rFonts w:ascii="Arial" w:hAnsi="Arial" w:cs="Arial"/>
          <w:sz w:val="22"/>
          <w:szCs w:val="22"/>
        </w:rPr>
        <w:t>,</w:t>
      </w:r>
      <w:r w:rsidR="00A4738B" w:rsidRPr="00CE60DA">
        <w:rPr>
          <w:rFonts w:ascii="Arial" w:hAnsi="Arial" w:cs="Arial"/>
          <w:sz w:val="22"/>
          <w:szCs w:val="22"/>
        </w:rPr>
        <w:t xml:space="preserve"> altered methylation patterns have been detected with hepatic disease progression in the context of</w:t>
      </w:r>
      <w:r w:rsidR="001A6659" w:rsidRPr="00CE60DA">
        <w:rPr>
          <w:rFonts w:ascii="Arial" w:hAnsi="Arial" w:cs="Arial"/>
          <w:sz w:val="22"/>
          <w:szCs w:val="22"/>
        </w:rPr>
        <w:t xml:space="preserve"> hepatitis, cirrhosis</w:t>
      </w:r>
      <w:r w:rsidR="007D4051" w:rsidRPr="00CE60DA">
        <w:rPr>
          <w:rFonts w:ascii="Arial" w:hAnsi="Arial" w:cs="Arial"/>
          <w:sz w:val="22"/>
          <w:szCs w:val="22"/>
        </w:rPr>
        <w:t>,</w:t>
      </w:r>
      <w:r w:rsidR="001A6659" w:rsidRPr="00CE60DA">
        <w:rPr>
          <w:rFonts w:ascii="Arial" w:hAnsi="Arial" w:cs="Arial"/>
          <w:sz w:val="22"/>
          <w:szCs w:val="22"/>
        </w:rPr>
        <w:t xml:space="preserve"> and </w:t>
      </w:r>
      <w:r w:rsidR="00156145" w:rsidRPr="00CE60DA">
        <w:rPr>
          <w:rFonts w:ascii="Arial" w:hAnsi="Arial" w:cs="Arial"/>
          <w:sz w:val="22"/>
          <w:szCs w:val="22"/>
        </w:rPr>
        <w:t>hepatocellular carcinoma (HCC)</w:t>
      </w:r>
      <w:r w:rsidR="001A6659" w:rsidRPr="00CE60DA">
        <w:rPr>
          <w:rFonts w:ascii="Arial" w:hAnsi="Arial" w:cs="Arial"/>
          <w:sz w:val="22"/>
          <w:szCs w:val="22"/>
        </w:rPr>
        <w:t xml:space="preserve"> </w:t>
      </w:r>
      <w:r w:rsidR="001A6659"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1A6659" w:rsidRPr="00CE60DA">
        <w:rPr>
          <w:rFonts w:ascii="Arial" w:hAnsi="Arial" w:cs="Arial"/>
          <w:sz w:val="22"/>
          <w:szCs w:val="22"/>
        </w:rPr>
      </w:r>
      <w:r w:rsidR="001A6659" w:rsidRPr="00CE60DA">
        <w:rPr>
          <w:rFonts w:ascii="Arial" w:hAnsi="Arial" w:cs="Arial"/>
          <w:sz w:val="22"/>
          <w:szCs w:val="22"/>
        </w:rPr>
        <w:fldChar w:fldCharType="separate"/>
      </w:r>
      <w:r w:rsidR="0024122C" w:rsidRPr="00CE60DA">
        <w:rPr>
          <w:rFonts w:ascii="Arial" w:hAnsi="Arial" w:cs="Arial"/>
          <w:noProof/>
          <w:sz w:val="22"/>
          <w:szCs w:val="22"/>
        </w:rPr>
        <w:t>[7]</w:t>
      </w:r>
      <w:r w:rsidR="001A6659" w:rsidRPr="00CE60DA">
        <w:rPr>
          <w:rFonts w:ascii="Arial" w:hAnsi="Arial" w:cs="Arial"/>
          <w:sz w:val="22"/>
          <w:szCs w:val="22"/>
        </w:rPr>
        <w:fldChar w:fldCharType="end"/>
      </w:r>
      <w:r w:rsidR="00C212D1" w:rsidRPr="00CE60DA">
        <w:rPr>
          <w:rFonts w:ascii="Arial" w:hAnsi="Arial" w:cs="Arial"/>
          <w:sz w:val="22"/>
          <w:szCs w:val="22"/>
        </w:rPr>
        <w:t xml:space="preserve">. Moreover, </w:t>
      </w:r>
      <w:r w:rsidR="000E497C" w:rsidRPr="00CE60DA">
        <w:rPr>
          <w:rFonts w:ascii="Arial" w:hAnsi="Arial" w:cs="Arial"/>
          <w:sz w:val="22"/>
          <w:szCs w:val="22"/>
        </w:rPr>
        <w:t xml:space="preserve">recent evidence </w:t>
      </w:r>
      <w:r w:rsidR="00A4738B" w:rsidRPr="00CE60DA">
        <w:rPr>
          <w:rFonts w:ascii="Arial" w:hAnsi="Arial" w:cs="Arial"/>
          <w:sz w:val="22"/>
          <w:szCs w:val="22"/>
        </w:rPr>
        <w:t>demonstrated</w:t>
      </w:r>
      <w:r w:rsidR="000E497C" w:rsidRPr="00CE60DA">
        <w:rPr>
          <w:rFonts w:ascii="Arial" w:hAnsi="Arial" w:cs="Arial"/>
          <w:sz w:val="22"/>
          <w:szCs w:val="22"/>
        </w:rPr>
        <w:t xml:space="preserve"> </w:t>
      </w:r>
      <w:r w:rsidR="002B0EAD" w:rsidRPr="00CE60DA">
        <w:rPr>
          <w:rFonts w:ascii="Arial" w:hAnsi="Arial" w:cs="Arial"/>
          <w:sz w:val="22"/>
          <w:szCs w:val="22"/>
        </w:rPr>
        <w:t xml:space="preserve">that </w:t>
      </w:r>
      <w:r w:rsidR="00212E92" w:rsidRPr="00CE60DA">
        <w:rPr>
          <w:rFonts w:ascii="Arial" w:hAnsi="Arial" w:cs="Arial"/>
          <w:sz w:val="22"/>
          <w:szCs w:val="22"/>
        </w:rPr>
        <w:t>cell</w:t>
      </w:r>
      <w:r w:rsidR="002B0EAD" w:rsidRPr="00CE60DA">
        <w:rPr>
          <w:rFonts w:ascii="Arial" w:hAnsi="Arial" w:cs="Arial"/>
          <w:sz w:val="22"/>
          <w:szCs w:val="22"/>
        </w:rPr>
        <w:t>-</w:t>
      </w:r>
      <w:r w:rsidR="00212E92" w:rsidRPr="00CE60DA">
        <w:rPr>
          <w:rFonts w:ascii="Arial" w:hAnsi="Arial" w:cs="Arial"/>
          <w:sz w:val="22"/>
          <w:szCs w:val="22"/>
        </w:rPr>
        <w:t>free DNA (</w:t>
      </w:r>
      <w:proofErr w:type="spellStart"/>
      <w:r w:rsidR="000E497C" w:rsidRPr="00CE60DA">
        <w:rPr>
          <w:rFonts w:ascii="Arial" w:hAnsi="Arial" w:cs="Arial"/>
          <w:sz w:val="22"/>
          <w:szCs w:val="22"/>
        </w:rPr>
        <w:t>cfDNA</w:t>
      </w:r>
      <w:proofErr w:type="spellEnd"/>
      <w:r w:rsidR="00212E92" w:rsidRPr="00CE60DA">
        <w:rPr>
          <w:rFonts w:ascii="Arial" w:hAnsi="Arial" w:cs="Arial"/>
          <w:sz w:val="22"/>
          <w:szCs w:val="22"/>
        </w:rPr>
        <w:t>)</w:t>
      </w:r>
      <w:r w:rsidR="000E497C" w:rsidRPr="00CE60DA">
        <w:rPr>
          <w:rFonts w:ascii="Arial" w:hAnsi="Arial" w:cs="Arial"/>
          <w:sz w:val="22"/>
          <w:szCs w:val="22"/>
        </w:rPr>
        <w:t xml:space="preserve"> methylation can be used for early cancer diagnosis and tissue-of-origin mapping</w:t>
      </w:r>
      <w:r w:rsidR="00105BA5" w:rsidRPr="00CE60DA">
        <w:rPr>
          <w:rFonts w:ascii="Arial" w:hAnsi="Arial" w:cs="Arial"/>
          <w:sz w:val="22"/>
          <w:szCs w:val="22"/>
        </w:rPr>
        <w:t xml:space="preserve"> </w:t>
      </w:r>
      <w:r w:rsidR="002B0EAD" w:rsidRPr="00CE60DA">
        <w:rPr>
          <w:rFonts w:ascii="Arial" w:hAnsi="Arial" w:cs="Arial"/>
          <w:sz w:val="22"/>
          <w:szCs w:val="22"/>
        </w:rPr>
        <w:t xml:space="preserve">for metastatic cancer </w:t>
      </w:r>
      <w:r w:rsidR="00C212D1"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[4]</w:t>
      </w:r>
      <w:r w:rsidR="00C212D1" w:rsidRPr="00CE60DA">
        <w:rPr>
          <w:rFonts w:ascii="Arial" w:hAnsi="Arial" w:cs="Arial"/>
          <w:sz w:val="22"/>
          <w:szCs w:val="22"/>
        </w:rPr>
        <w:fldChar w:fldCharType="end"/>
      </w:r>
      <w:r w:rsidR="000E497C" w:rsidRPr="00CE60DA">
        <w:rPr>
          <w:rFonts w:ascii="Arial" w:hAnsi="Arial" w:cs="Arial"/>
          <w:sz w:val="22"/>
          <w:szCs w:val="22"/>
        </w:rPr>
        <w:t xml:space="preserve">. </w:t>
      </w:r>
    </w:p>
    <w:p w14:paraId="64D4E96C" w14:textId="7B20F10F" w:rsidR="00AC596F" w:rsidRPr="00CE60DA" w:rsidRDefault="00F44BF9" w:rsidP="00561AA0">
      <w:pPr>
        <w:pStyle w:val="NormalWeb"/>
        <w:spacing w:line="480" w:lineRule="auto"/>
        <w:jc w:val="both"/>
        <w:rPr>
          <w:rFonts w:ascii="Arial" w:hAnsi="Arial" w:cs="Arial"/>
        </w:rPr>
      </w:pPr>
      <w:r w:rsidRPr="00CE60DA">
        <w:rPr>
          <w:rFonts w:ascii="Arial" w:hAnsi="Arial" w:cs="Arial"/>
          <w:sz w:val="22"/>
          <w:szCs w:val="22"/>
        </w:rPr>
        <w:t xml:space="preserve">Abnormal alterations of DNA methylation have been recognized as an important event </w:t>
      </w:r>
      <w:r w:rsidR="00C87CF6" w:rsidRPr="00CE60DA">
        <w:rPr>
          <w:rFonts w:ascii="Arial" w:hAnsi="Arial" w:cs="Arial"/>
          <w:sz w:val="22"/>
          <w:szCs w:val="22"/>
        </w:rPr>
        <w:t>in</w:t>
      </w:r>
      <w:r w:rsidRPr="00CE60DA">
        <w:rPr>
          <w:rFonts w:ascii="Arial" w:hAnsi="Arial" w:cs="Arial"/>
          <w:sz w:val="22"/>
          <w:szCs w:val="22"/>
        </w:rPr>
        <w:t xml:space="preserve"> cancer development</w:t>
      </w:r>
      <w:r w:rsidR="00583E7E" w:rsidRPr="00CE60DA">
        <w:rPr>
          <w:rFonts w:ascii="Arial" w:hAnsi="Arial" w:cs="Arial"/>
          <w:sz w:val="22"/>
          <w:szCs w:val="22"/>
        </w:rPr>
        <w:t xml:space="preserve"> </w:t>
      </w:r>
      <w:r w:rsidR="00FF6C9E"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sidRPr="00CE60DA">
        <w:rPr>
          <w:rFonts w:ascii="Arial" w:hAnsi="Arial" w:cs="Arial"/>
          <w:sz w:val="22"/>
          <w:szCs w:val="22"/>
        </w:rPr>
        <w:fldChar w:fldCharType="separate"/>
      </w:r>
      <w:r w:rsidR="0024122C" w:rsidRPr="00CE60DA">
        <w:rPr>
          <w:rFonts w:ascii="Arial" w:hAnsi="Arial" w:cs="Arial"/>
          <w:noProof/>
          <w:sz w:val="22"/>
          <w:szCs w:val="22"/>
        </w:rPr>
        <w:t>[9]</w:t>
      </w:r>
      <w:r w:rsidR="00FF6C9E" w:rsidRPr="00CE60DA">
        <w:rPr>
          <w:rFonts w:ascii="Arial" w:hAnsi="Arial" w:cs="Arial"/>
          <w:sz w:val="22"/>
          <w:szCs w:val="22"/>
        </w:rPr>
        <w:fldChar w:fldCharType="end"/>
      </w:r>
      <w:r w:rsidRPr="00CE60DA">
        <w:rPr>
          <w:rFonts w:ascii="Arial" w:hAnsi="Arial" w:cs="Arial"/>
          <w:sz w:val="22"/>
          <w:szCs w:val="22"/>
        </w:rPr>
        <w:t>. Global hypo-methylation arises early</w:t>
      </w:r>
      <w:r w:rsidR="00C87CF6" w:rsidRPr="00CE60DA">
        <w:rPr>
          <w:rFonts w:ascii="Arial" w:hAnsi="Arial" w:cs="Arial"/>
          <w:sz w:val="22"/>
          <w:szCs w:val="22"/>
        </w:rPr>
        <w:t xml:space="preserve"> in carcinogenesis and has been</w:t>
      </w:r>
      <w:r w:rsidRPr="00CE60DA">
        <w:rPr>
          <w:rFonts w:ascii="Arial" w:hAnsi="Arial" w:cs="Arial"/>
          <w:sz w:val="22"/>
          <w:szCs w:val="22"/>
        </w:rPr>
        <w:t xml:space="preserve"> linked to chromosomal instability and loss of </w:t>
      </w:r>
      <w:r w:rsidR="0081723F" w:rsidRPr="00CE60DA">
        <w:rPr>
          <w:rFonts w:ascii="Arial" w:hAnsi="Arial" w:cs="Arial"/>
          <w:sz w:val="22"/>
          <w:szCs w:val="22"/>
        </w:rPr>
        <w:t xml:space="preserve">imprinting </w:t>
      </w:r>
      <w:r w:rsidR="00B55BF8"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B55BF8" w:rsidRPr="00CE60DA">
        <w:rPr>
          <w:rFonts w:ascii="Arial" w:hAnsi="Arial" w:cs="Arial"/>
          <w:sz w:val="22"/>
          <w:szCs w:val="22"/>
        </w:rPr>
      </w:r>
      <w:r w:rsidR="00B55BF8" w:rsidRPr="00CE60DA">
        <w:rPr>
          <w:rFonts w:ascii="Arial" w:hAnsi="Arial" w:cs="Arial"/>
          <w:sz w:val="22"/>
          <w:szCs w:val="22"/>
        </w:rPr>
        <w:fldChar w:fldCharType="separate"/>
      </w:r>
      <w:r w:rsidR="0024122C" w:rsidRPr="00CE60DA">
        <w:rPr>
          <w:rFonts w:ascii="Arial" w:hAnsi="Arial" w:cs="Arial"/>
          <w:noProof/>
          <w:sz w:val="22"/>
          <w:szCs w:val="22"/>
        </w:rPr>
        <w:t>[10, 11]</w:t>
      </w:r>
      <w:r w:rsidR="00B55BF8" w:rsidRPr="00CE60DA">
        <w:rPr>
          <w:rFonts w:ascii="Arial" w:hAnsi="Arial" w:cs="Arial"/>
          <w:sz w:val="22"/>
          <w:szCs w:val="22"/>
        </w:rPr>
        <w:fldChar w:fldCharType="end"/>
      </w:r>
      <w:r w:rsidRPr="00CE60DA">
        <w:rPr>
          <w:rFonts w:ascii="Arial" w:hAnsi="Arial" w:cs="Arial"/>
          <w:sz w:val="22"/>
          <w:szCs w:val="22"/>
        </w:rPr>
        <w:t xml:space="preserve">. Generally </w:t>
      </w:r>
      <w:r w:rsidR="00212E92" w:rsidRPr="00CE60DA">
        <w:rPr>
          <w:rFonts w:ascii="Arial" w:hAnsi="Arial" w:cs="Arial"/>
          <w:sz w:val="22"/>
          <w:szCs w:val="22"/>
        </w:rPr>
        <w:t xml:space="preserve">during </w:t>
      </w:r>
      <w:r w:rsidRPr="00CE60DA">
        <w:rPr>
          <w:rFonts w:ascii="Arial" w:hAnsi="Arial" w:cs="Arial"/>
          <w:sz w:val="22"/>
          <w:szCs w:val="22"/>
        </w:rPr>
        <w:t>cancer</w:t>
      </w:r>
      <w:r w:rsidR="005127C1" w:rsidRPr="00CE60DA">
        <w:rPr>
          <w:rFonts w:ascii="Arial" w:hAnsi="Arial" w:cs="Arial"/>
          <w:sz w:val="22"/>
          <w:szCs w:val="22"/>
        </w:rPr>
        <w:t xml:space="preserve"> development</w:t>
      </w:r>
      <w:r w:rsidRPr="00CE60DA">
        <w:rPr>
          <w:rFonts w:ascii="Arial" w:hAnsi="Arial" w:cs="Arial"/>
          <w:sz w:val="22"/>
          <w:szCs w:val="22"/>
        </w:rPr>
        <w:t>, hundreds of genes are </w:t>
      </w:r>
      <w:hyperlink r:id="rId8" w:anchor="Transcription_silencing/activation_in_cancers" w:tooltip="Regulation of transcription in cancer" w:history="1">
        <w:r w:rsidRPr="00CE60DA">
          <w:rPr>
            <w:rFonts w:ascii="Arial" w:hAnsi="Arial" w:cs="Arial"/>
            <w:sz w:val="22"/>
            <w:szCs w:val="22"/>
          </w:rPr>
          <w:t xml:space="preserve">silenced or </w:t>
        </w:r>
        <w:r w:rsidR="0081723F" w:rsidRPr="00CE60DA">
          <w:rPr>
            <w:rFonts w:ascii="Arial" w:hAnsi="Arial" w:cs="Arial"/>
            <w:sz w:val="22"/>
            <w:szCs w:val="22"/>
          </w:rPr>
          <w:t xml:space="preserve">activated </w:t>
        </w:r>
      </w:hyperlink>
      <w:r w:rsidR="005127C1"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127C1" w:rsidRPr="00CE60DA">
        <w:rPr>
          <w:rFonts w:ascii="Arial" w:hAnsi="Arial" w:cs="Arial"/>
          <w:sz w:val="22"/>
          <w:szCs w:val="22"/>
        </w:rPr>
      </w:r>
      <w:r w:rsidR="005127C1" w:rsidRPr="00CE60DA">
        <w:rPr>
          <w:rFonts w:ascii="Arial" w:hAnsi="Arial" w:cs="Arial"/>
          <w:sz w:val="22"/>
          <w:szCs w:val="22"/>
        </w:rPr>
        <w:fldChar w:fldCharType="separate"/>
      </w:r>
      <w:r w:rsidR="0024122C" w:rsidRPr="00CE60DA">
        <w:rPr>
          <w:rFonts w:ascii="Arial" w:hAnsi="Arial" w:cs="Arial"/>
          <w:noProof/>
          <w:sz w:val="22"/>
          <w:szCs w:val="22"/>
        </w:rPr>
        <w:t>[12-14]</w:t>
      </w:r>
      <w:r w:rsidR="005127C1" w:rsidRPr="00CE60DA">
        <w:rPr>
          <w:rFonts w:ascii="Arial" w:hAnsi="Arial" w:cs="Arial"/>
          <w:sz w:val="22"/>
          <w:szCs w:val="22"/>
        </w:rPr>
        <w:fldChar w:fldCharType="end"/>
      </w:r>
      <w:r w:rsidRPr="00CE60DA">
        <w:rPr>
          <w:rFonts w:ascii="Arial" w:hAnsi="Arial" w:cs="Arial"/>
          <w:sz w:val="22"/>
          <w:szCs w:val="22"/>
        </w:rPr>
        <w:t>. Although silencing of some genes in cancers occurs by mutation, a large proportion of carcinogenic gene silencing is a result of altered DNA methylation</w:t>
      </w:r>
      <w:r w:rsidR="00DC1BC5" w:rsidRPr="00CE60DA">
        <w:rPr>
          <w:rFonts w:ascii="Arial" w:hAnsi="Arial" w:cs="Arial"/>
          <w:sz w:val="22"/>
          <w:szCs w:val="22"/>
        </w:rPr>
        <w:t xml:space="preserve"> </w:t>
      </w:r>
      <w:r w:rsidR="00C81243"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sidRPr="00CE60DA">
        <w:rPr>
          <w:rFonts w:ascii="Arial" w:hAnsi="Arial" w:cs="Arial"/>
          <w:sz w:val="22"/>
          <w:szCs w:val="22"/>
        </w:rPr>
        <w:fldChar w:fldCharType="separate"/>
      </w:r>
      <w:r w:rsidR="0024122C" w:rsidRPr="00CE60DA">
        <w:rPr>
          <w:rFonts w:ascii="Arial" w:hAnsi="Arial" w:cs="Arial"/>
          <w:noProof/>
          <w:sz w:val="22"/>
          <w:szCs w:val="22"/>
        </w:rPr>
        <w:t>[15]</w:t>
      </w:r>
      <w:r w:rsidR="00C81243" w:rsidRPr="00CE60DA">
        <w:rPr>
          <w:rFonts w:ascii="Arial" w:hAnsi="Arial" w:cs="Arial"/>
          <w:sz w:val="22"/>
          <w:szCs w:val="22"/>
        </w:rPr>
        <w:fldChar w:fldCharType="end"/>
      </w:r>
      <w:r w:rsidRPr="00CE60DA">
        <w:rPr>
          <w:rFonts w:ascii="Arial" w:hAnsi="Arial" w:cs="Arial"/>
          <w:sz w:val="22"/>
          <w:szCs w:val="22"/>
        </w:rPr>
        <w:t>. DNA methylation</w:t>
      </w:r>
      <w:r w:rsidR="00C87CF6" w:rsidRPr="00CE60DA">
        <w:rPr>
          <w:rFonts w:ascii="Arial" w:hAnsi="Arial" w:cs="Arial"/>
          <w:sz w:val="22"/>
          <w:szCs w:val="22"/>
        </w:rPr>
        <w:t>-based</w:t>
      </w:r>
      <w:r w:rsidRPr="00CE60DA">
        <w:rPr>
          <w:rFonts w:ascii="Arial" w:hAnsi="Arial" w:cs="Arial"/>
          <w:sz w:val="22"/>
          <w:szCs w:val="22"/>
        </w:rPr>
        <w:t xml:space="preserve"> silencing in cancer typically occurs at multiple CpG sites in the </w:t>
      </w:r>
      <w:hyperlink r:id="rId9" w:anchor="CpG_island" w:tooltip="CpG site" w:history="1">
        <w:r w:rsidRPr="00CE60DA">
          <w:rPr>
            <w:rFonts w:ascii="Arial" w:hAnsi="Arial" w:cs="Arial"/>
            <w:sz w:val="22"/>
            <w:szCs w:val="22"/>
          </w:rPr>
          <w:t>CpG islands</w:t>
        </w:r>
      </w:hyperlink>
      <w:r w:rsidRPr="00CE60DA">
        <w:rPr>
          <w:rFonts w:ascii="Arial" w:hAnsi="Arial" w:cs="Arial"/>
          <w:sz w:val="22"/>
          <w:szCs w:val="22"/>
        </w:rPr>
        <w:t xml:space="preserve"> present in the promoters of protein</w:t>
      </w:r>
      <w:r w:rsidR="005C0250" w:rsidRPr="00CE60DA">
        <w:rPr>
          <w:rFonts w:ascii="Arial" w:hAnsi="Arial" w:cs="Arial"/>
          <w:sz w:val="22"/>
          <w:szCs w:val="22"/>
        </w:rPr>
        <w:t>-</w:t>
      </w:r>
      <w:r w:rsidRPr="00CE60DA">
        <w:rPr>
          <w:rFonts w:ascii="Arial" w:hAnsi="Arial" w:cs="Arial"/>
          <w:sz w:val="22"/>
          <w:szCs w:val="22"/>
        </w:rPr>
        <w:t>coding genes</w:t>
      </w:r>
      <w:r w:rsidR="00E86F97" w:rsidRPr="00CE60DA">
        <w:rPr>
          <w:rFonts w:ascii="Arial" w:hAnsi="Arial" w:cs="Arial"/>
          <w:sz w:val="22"/>
          <w:szCs w:val="22"/>
        </w:rPr>
        <w:t xml:space="preserve"> </w:t>
      </w:r>
      <w:r w:rsidR="00FF7AB6"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CE60DA">
        <w:rPr>
          <w:rFonts w:ascii="Arial" w:hAnsi="Arial" w:cs="Arial"/>
          <w:sz w:val="22"/>
          <w:szCs w:val="22"/>
        </w:rPr>
        <w:fldChar w:fldCharType="separate"/>
      </w:r>
      <w:r w:rsidR="0024122C" w:rsidRPr="00CE60DA">
        <w:rPr>
          <w:rFonts w:ascii="Arial" w:hAnsi="Arial" w:cs="Arial"/>
          <w:noProof/>
          <w:sz w:val="22"/>
          <w:szCs w:val="22"/>
        </w:rPr>
        <w:t>[16]</w:t>
      </w:r>
      <w:r w:rsidR="00FF7AB6" w:rsidRPr="00CE60DA">
        <w:rPr>
          <w:rFonts w:ascii="Arial" w:hAnsi="Arial" w:cs="Arial"/>
          <w:sz w:val="22"/>
          <w:szCs w:val="22"/>
        </w:rPr>
        <w:fldChar w:fldCharType="end"/>
      </w:r>
      <w:r w:rsidRPr="00CE60DA">
        <w:rPr>
          <w:rFonts w:ascii="Arial" w:hAnsi="Arial" w:cs="Arial"/>
          <w:sz w:val="22"/>
          <w:szCs w:val="22"/>
        </w:rPr>
        <w:t xml:space="preserve">. Although extensive epigenetic alterations have been </w:t>
      </w:r>
      <w:r w:rsidR="00AC596F" w:rsidRPr="00CE60DA">
        <w:rPr>
          <w:rFonts w:ascii="Arial" w:hAnsi="Arial" w:cs="Arial"/>
          <w:sz w:val="22"/>
          <w:szCs w:val="22"/>
        </w:rPr>
        <w:t>defined</w:t>
      </w:r>
      <w:r w:rsidRPr="00CE60DA">
        <w:rPr>
          <w:rFonts w:ascii="Arial" w:hAnsi="Arial" w:cs="Arial"/>
          <w:sz w:val="22"/>
          <w:szCs w:val="22"/>
        </w:rPr>
        <w:t xml:space="preserve"> over the past years, CRC is still not well understood at the molecular level</w:t>
      </w:r>
      <w:r w:rsidR="000257A1">
        <w:rPr>
          <w:rFonts w:ascii="Arial" w:hAnsi="Arial" w:cs="Arial"/>
          <w:sz w:val="22"/>
          <w:szCs w:val="22"/>
        </w:rPr>
        <w:t xml:space="preserve"> </w:t>
      </w:r>
      <w:r w:rsidR="00C81243"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81243" w:rsidRPr="00CE60DA">
        <w:rPr>
          <w:rFonts w:ascii="Arial" w:hAnsi="Arial" w:cs="Arial"/>
          <w:sz w:val="22"/>
          <w:szCs w:val="22"/>
        </w:rPr>
      </w:r>
      <w:r w:rsidR="00C81243" w:rsidRPr="00CE60DA">
        <w:rPr>
          <w:rFonts w:ascii="Arial" w:hAnsi="Arial" w:cs="Arial"/>
          <w:sz w:val="22"/>
          <w:szCs w:val="22"/>
        </w:rPr>
        <w:fldChar w:fldCharType="separate"/>
      </w:r>
      <w:r w:rsidR="0024122C" w:rsidRPr="00CE60DA">
        <w:rPr>
          <w:rFonts w:ascii="Arial" w:hAnsi="Arial" w:cs="Arial"/>
          <w:noProof/>
          <w:sz w:val="22"/>
          <w:szCs w:val="22"/>
        </w:rPr>
        <w:t>[3]</w:t>
      </w:r>
      <w:r w:rsidR="00C81243"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Against a background of whole genome hypo-methylation, gene-</w:t>
      </w:r>
      <w:r w:rsidR="00AC596F" w:rsidRPr="00CE60DA">
        <w:rPr>
          <w:rFonts w:ascii="Arial" w:hAnsi="Arial" w:cs="Arial"/>
          <w:sz w:val="22"/>
          <w:szCs w:val="22"/>
        </w:rPr>
        <w:lastRenderedPageBreak/>
        <w:t xml:space="preserve">specific promoter hyper-methylation has been found to promote CRC by down-regulating the expression of key tumor suppressor genes such as </w:t>
      </w:r>
      <w:r w:rsidR="00AC596F" w:rsidRPr="00CE60DA">
        <w:rPr>
          <w:rFonts w:ascii="Arial" w:hAnsi="Arial" w:cs="Arial"/>
          <w:i/>
          <w:sz w:val="22"/>
          <w:szCs w:val="22"/>
        </w:rPr>
        <w:t>CDKN2A</w:t>
      </w:r>
      <w:r w:rsidR="00AC596F" w:rsidRPr="00CE60DA">
        <w:rPr>
          <w:rFonts w:ascii="Arial" w:hAnsi="Arial" w:cs="Arial"/>
          <w:sz w:val="22"/>
          <w:szCs w:val="22"/>
        </w:rPr>
        <w:t xml:space="preserve">, </w:t>
      </w:r>
      <w:r w:rsidR="00AC596F" w:rsidRPr="00CE60DA">
        <w:rPr>
          <w:rFonts w:ascii="Arial" w:hAnsi="Arial" w:cs="Arial"/>
          <w:i/>
          <w:sz w:val="22"/>
          <w:szCs w:val="22"/>
        </w:rPr>
        <w:t>MLH1</w:t>
      </w:r>
      <w:r w:rsidR="00AC596F" w:rsidRPr="00CE60DA">
        <w:rPr>
          <w:rFonts w:ascii="Arial" w:hAnsi="Arial" w:cs="Arial"/>
          <w:sz w:val="22"/>
          <w:szCs w:val="22"/>
        </w:rPr>
        <w:t xml:space="preserve">, and </w:t>
      </w:r>
      <w:r w:rsidR="00AC596F" w:rsidRPr="00CE60DA">
        <w:rPr>
          <w:rFonts w:ascii="Arial" w:hAnsi="Arial" w:cs="Arial"/>
          <w:i/>
          <w:sz w:val="22"/>
          <w:szCs w:val="22"/>
        </w:rPr>
        <w:t xml:space="preserve">CDH1 </w:t>
      </w:r>
      <w:r w:rsidR="00AC596F"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AC596F" w:rsidRPr="00CE60DA">
        <w:rPr>
          <w:rFonts w:ascii="Arial" w:hAnsi="Arial" w:cs="Arial"/>
          <w:sz w:val="22"/>
          <w:szCs w:val="22"/>
        </w:rPr>
      </w:r>
      <w:r w:rsidR="00AC596F" w:rsidRPr="00CE60DA">
        <w:rPr>
          <w:rFonts w:ascii="Arial" w:hAnsi="Arial" w:cs="Arial"/>
          <w:sz w:val="22"/>
          <w:szCs w:val="22"/>
        </w:rPr>
        <w:fldChar w:fldCharType="separate"/>
      </w:r>
      <w:r w:rsidR="0024122C" w:rsidRPr="00CE60DA">
        <w:rPr>
          <w:rFonts w:ascii="Arial" w:hAnsi="Arial" w:cs="Arial"/>
          <w:noProof/>
          <w:sz w:val="22"/>
          <w:szCs w:val="22"/>
        </w:rPr>
        <w:t>[17-19]</w:t>
      </w:r>
      <w:r w:rsidR="00AC596F" w:rsidRPr="00CE60DA">
        <w:rPr>
          <w:rFonts w:ascii="Arial" w:hAnsi="Arial" w:cs="Arial"/>
          <w:sz w:val="22"/>
          <w:szCs w:val="22"/>
        </w:rPr>
        <w:fldChar w:fldCharType="end"/>
      </w:r>
      <w:r w:rsidR="00AC596F" w:rsidRPr="00CE60DA">
        <w:rPr>
          <w:rFonts w:ascii="Arial" w:hAnsi="Arial" w:cs="Arial"/>
          <w:sz w:val="22"/>
          <w:szCs w:val="22"/>
        </w:rPr>
        <w:t>.</w:t>
      </w:r>
      <w:r w:rsidRPr="00CE60DA">
        <w:rPr>
          <w:rFonts w:ascii="Arial" w:hAnsi="Arial" w:cs="Arial"/>
          <w:sz w:val="22"/>
          <w:szCs w:val="22"/>
        </w:rPr>
        <w:t xml:space="preserve"> CRC is a heterogeneous disease</w:t>
      </w:r>
      <w:r w:rsidR="00FF0561" w:rsidRPr="00CE60DA">
        <w:rPr>
          <w:rFonts w:ascii="Arial" w:hAnsi="Arial" w:cs="Arial"/>
          <w:sz w:val="22"/>
          <w:szCs w:val="22"/>
        </w:rPr>
        <w:t xml:space="preserve"> that</w:t>
      </w:r>
      <w:r w:rsidRPr="00CE60DA">
        <w:rPr>
          <w:rFonts w:ascii="Arial" w:hAnsi="Arial" w:cs="Arial"/>
          <w:sz w:val="22"/>
          <w:szCs w:val="22"/>
        </w:rPr>
        <w:t xml:space="preserve"> typically </w:t>
      </w:r>
      <w:r w:rsidR="00AC596F" w:rsidRPr="00CE60DA">
        <w:rPr>
          <w:rFonts w:ascii="Arial" w:hAnsi="Arial" w:cs="Arial"/>
          <w:sz w:val="22"/>
          <w:szCs w:val="22"/>
        </w:rPr>
        <w:t>originate</w:t>
      </w:r>
      <w:r w:rsidRPr="00CE60DA">
        <w:rPr>
          <w:rFonts w:ascii="Arial" w:hAnsi="Arial" w:cs="Arial"/>
          <w:sz w:val="22"/>
          <w:szCs w:val="22"/>
        </w:rPr>
        <w:t xml:space="preserve">s from </w:t>
      </w:r>
      <w:r w:rsidR="00FF0561" w:rsidRPr="00CE60DA">
        <w:rPr>
          <w:rFonts w:ascii="Arial" w:hAnsi="Arial" w:cs="Arial"/>
          <w:sz w:val="22"/>
          <w:szCs w:val="22"/>
        </w:rPr>
        <w:t>a</w:t>
      </w:r>
      <w:r w:rsidRPr="00CE60DA">
        <w:rPr>
          <w:rFonts w:ascii="Arial" w:hAnsi="Arial" w:cs="Arial"/>
          <w:sz w:val="22"/>
          <w:szCs w:val="22"/>
        </w:rPr>
        <w:t> </w:t>
      </w:r>
      <w:hyperlink r:id="rId10" w:tooltip="Adenoma" w:history="1">
        <w:r w:rsidRPr="00CE60DA">
          <w:rPr>
            <w:rFonts w:ascii="Arial" w:hAnsi="Arial" w:cs="Arial"/>
            <w:sz w:val="22"/>
            <w:szCs w:val="22"/>
          </w:rPr>
          <w:t>benign tumor</w:t>
        </w:r>
      </w:hyperlink>
      <w:r w:rsidR="00AC596F" w:rsidRPr="00CE60DA">
        <w:rPr>
          <w:rFonts w:ascii="Arial" w:hAnsi="Arial" w:cs="Arial"/>
          <w:sz w:val="22"/>
          <w:szCs w:val="22"/>
        </w:rPr>
        <w:t>,</w:t>
      </w:r>
      <w:r w:rsidR="00FF0561" w:rsidRPr="00CE60DA">
        <w:rPr>
          <w:rFonts w:ascii="Arial" w:hAnsi="Arial" w:cs="Arial"/>
          <w:sz w:val="22"/>
          <w:szCs w:val="22"/>
        </w:rPr>
        <w:t xml:space="preserve"> </w:t>
      </w:r>
      <w:r w:rsidRPr="00CE60DA">
        <w:rPr>
          <w:rFonts w:ascii="Arial" w:hAnsi="Arial" w:cs="Arial"/>
          <w:sz w:val="22"/>
          <w:szCs w:val="22"/>
        </w:rPr>
        <w:t xml:space="preserve">often in the form of </w:t>
      </w:r>
      <w:r w:rsidR="00FF0561" w:rsidRPr="00CE60DA">
        <w:rPr>
          <w:rFonts w:ascii="Arial" w:hAnsi="Arial" w:cs="Arial"/>
          <w:sz w:val="22"/>
          <w:szCs w:val="22"/>
        </w:rPr>
        <w:t>an</w:t>
      </w:r>
      <w:r w:rsidRPr="00CE60DA">
        <w:rPr>
          <w:rFonts w:ascii="Arial" w:hAnsi="Arial" w:cs="Arial"/>
          <w:sz w:val="22"/>
          <w:szCs w:val="22"/>
        </w:rPr>
        <w:t xml:space="preserve"> adenoma</w:t>
      </w:r>
      <w:r w:rsidR="00AC596F" w:rsidRPr="00CE60DA">
        <w:rPr>
          <w:rFonts w:ascii="Arial" w:hAnsi="Arial" w:cs="Arial"/>
          <w:sz w:val="22"/>
          <w:szCs w:val="22"/>
        </w:rPr>
        <w:t>,</w:t>
      </w:r>
      <w:r w:rsidRPr="00CE60DA">
        <w:rPr>
          <w:rFonts w:ascii="Arial" w:hAnsi="Arial" w:cs="Arial"/>
          <w:sz w:val="22"/>
          <w:szCs w:val="22"/>
        </w:rPr>
        <w:t xml:space="preserve"> </w:t>
      </w:r>
      <w:r w:rsidR="00AC596F" w:rsidRPr="00CE60DA">
        <w:rPr>
          <w:rFonts w:ascii="Arial" w:hAnsi="Arial" w:cs="Arial"/>
          <w:sz w:val="22"/>
          <w:szCs w:val="22"/>
        </w:rPr>
        <w:t>eventually progressing to a malignant cancer within a temporal window that may exceed 10 years</w:t>
      </w:r>
      <w:r w:rsidRPr="00CE60DA">
        <w:rPr>
          <w:rFonts w:ascii="Arial" w:hAnsi="Arial" w:cs="Arial"/>
          <w:sz w:val="22"/>
          <w:szCs w:val="22"/>
        </w:rPr>
        <w:t xml:space="preserve"> </w:t>
      </w:r>
      <w:r w:rsidR="00A372C9"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CE60DA">
        <w:rPr>
          <w:rFonts w:ascii="Arial" w:hAnsi="Arial" w:cs="Arial"/>
          <w:sz w:val="22"/>
          <w:szCs w:val="22"/>
        </w:rPr>
        <w:fldChar w:fldCharType="separate"/>
      </w:r>
      <w:r w:rsidR="0024122C" w:rsidRPr="00CE60DA">
        <w:rPr>
          <w:rFonts w:ascii="Arial" w:hAnsi="Arial" w:cs="Arial"/>
          <w:noProof/>
          <w:sz w:val="22"/>
          <w:szCs w:val="22"/>
        </w:rPr>
        <w:t>[20]</w:t>
      </w:r>
      <w:r w:rsidR="00A372C9" w:rsidRPr="00CE60DA">
        <w:rPr>
          <w:rFonts w:ascii="Arial" w:hAnsi="Arial" w:cs="Arial"/>
          <w:sz w:val="22"/>
          <w:szCs w:val="22"/>
        </w:rPr>
        <w:fldChar w:fldCharType="end"/>
      </w:r>
      <w:r w:rsidR="00AC596F" w:rsidRPr="00CE60DA">
        <w:rPr>
          <w:rFonts w:ascii="Arial" w:hAnsi="Arial" w:cs="Arial"/>
          <w:sz w:val="22"/>
          <w:szCs w:val="22"/>
        </w:rPr>
        <w:t>. Because CRC exceeds many other cancers in both incidence and mortality, capacity to detect and monitor molecular changes during the colorectal adenoma (</w:t>
      </w:r>
      <w:r w:rsidR="00561AA0">
        <w:rPr>
          <w:rFonts w:ascii="Arial" w:hAnsi="Arial" w:cs="Arial"/>
          <w:sz w:val="22"/>
          <w:szCs w:val="22"/>
        </w:rPr>
        <w:t>AD</w:t>
      </w:r>
      <w:r w:rsidR="00AC596F" w:rsidRPr="00CE60DA">
        <w:rPr>
          <w:rFonts w:ascii="Arial" w:hAnsi="Arial" w:cs="Arial"/>
          <w:sz w:val="22"/>
          <w:szCs w:val="22"/>
        </w:rPr>
        <w:t>)</w:t>
      </w:r>
      <w:r w:rsidR="00AC596F" w:rsidRPr="00CE60DA">
        <w:rPr>
          <w:rFonts w:ascii="Arial" w:hAnsi="Arial" w:cs="Arial"/>
          <w:color w:val="7030A0"/>
          <w:sz w:val="22"/>
          <w:szCs w:val="22"/>
        </w:rPr>
        <w:t xml:space="preserve"> </w:t>
      </w:r>
      <w:r w:rsidR="00AC596F" w:rsidRPr="00CE60DA">
        <w:rPr>
          <w:rFonts w:ascii="Arial" w:hAnsi="Arial" w:cs="Arial"/>
          <w:sz w:val="22"/>
          <w:szCs w:val="22"/>
        </w:rPr>
        <w:t>stage provides an excellent opportunity to prevent cancer progression and improve survival outcomes</w:t>
      </w:r>
      <w:r w:rsidR="0082106A" w:rsidRPr="00CE60DA">
        <w:rPr>
          <w:rFonts w:ascii="Arial" w:hAnsi="Arial" w:cs="Arial"/>
          <w:sz w:val="22"/>
          <w:szCs w:val="22"/>
        </w:rPr>
        <w:t xml:space="preserve"> </w:t>
      </w:r>
      <w:r w:rsidR="000B282D"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sidRPr="00CE60DA">
        <w:rPr>
          <w:rFonts w:ascii="Arial" w:hAnsi="Arial" w:cs="Arial"/>
          <w:sz w:val="22"/>
          <w:szCs w:val="22"/>
        </w:rPr>
        <w:fldChar w:fldCharType="separate"/>
      </w:r>
      <w:r w:rsidR="0024122C" w:rsidRPr="00CE60DA">
        <w:rPr>
          <w:rFonts w:ascii="Arial" w:hAnsi="Arial" w:cs="Arial"/>
          <w:noProof/>
          <w:sz w:val="22"/>
          <w:szCs w:val="22"/>
        </w:rPr>
        <w:t>[21]</w:t>
      </w:r>
      <w:r w:rsidR="000B282D"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While a large number of studies have focused on CRC, a subset </w:t>
      </w:r>
      <w:r w:rsidR="00472429" w:rsidRPr="00CE60DA">
        <w:rPr>
          <w:rFonts w:ascii="Arial" w:hAnsi="Arial" w:cs="Arial"/>
          <w:sz w:val="22"/>
          <w:szCs w:val="22"/>
        </w:rPr>
        <w:t xml:space="preserve">of them </w:t>
      </w:r>
      <w:r w:rsidR="00AC596F" w:rsidRPr="00CE60DA">
        <w:rPr>
          <w:rFonts w:ascii="Arial" w:hAnsi="Arial" w:cs="Arial"/>
          <w:sz w:val="22"/>
          <w:szCs w:val="22"/>
        </w:rPr>
        <w:t>have focused specifically on the adenoma as an intermediate stage which required more specific molecular definition.</w:t>
      </w:r>
      <w:r w:rsidRPr="00CE60DA">
        <w:rPr>
          <w:rFonts w:ascii="Arial" w:hAnsi="Arial" w:cs="Arial"/>
          <w:sz w:val="22"/>
          <w:szCs w:val="22"/>
        </w:rPr>
        <w:t xml:space="preserve"> </w:t>
      </w:r>
      <w:r w:rsidR="004E0FE6" w:rsidRPr="00CE60DA">
        <w:rPr>
          <w:rFonts w:ascii="Arial" w:hAnsi="Arial" w:cs="Arial"/>
          <w:color w:val="FF0000"/>
          <w:sz w:val="22"/>
          <w:szCs w:val="22"/>
        </w:rPr>
        <w:t xml:space="preserve">For instance, a ten-gene methylation signature in adenoma was found </w:t>
      </w:r>
      <w:r w:rsidR="00813239" w:rsidRPr="00CE60DA">
        <w:rPr>
          <w:rFonts w:ascii="Arial" w:hAnsi="Arial" w:cs="Arial"/>
          <w:color w:val="FF0000"/>
          <w:sz w:val="22"/>
          <w:szCs w:val="22"/>
        </w:rPr>
        <w:t xml:space="preserve">to change with </w:t>
      </w:r>
      <w:r w:rsidR="004E0FE6" w:rsidRPr="00CE60DA">
        <w:rPr>
          <w:rFonts w:ascii="Arial" w:hAnsi="Arial" w:cs="Arial"/>
          <w:color w:val="FF0000"/>
          <w:sz w:val="22"/>
          <w:szCs w:val="22"/>
        </w:rPr>
        <w:t xml:space="preserve">pathologic </w:t>
      </w:r>
      <w:r w:rsidR="00813239" w:rsidRPr="00CE60DA">
        <w:rPr>
          <w:rFonts w:ascii="Arial" w:hAnsi="Arial" w:cs="Arial"/>
          <w:color w:val="FF0000"/>
          <w:sz w:val="22"/>
          <w:szCs w:val="22"/>
        </w:rPr>
        <w:t>progress</w:t>
      </w:r>
      <w:r w:rsidR="00583E7E" w:rsidRPr="00CE60DA">
        <w:rPr>
          <w:rFonts w:ascii="Arial" w:hAnsi="Arial" w:cs="Arial"/>
          <w:color w:val="FF0000"/>
          <w:sz w:val="22"/>
          <w:szCs w:val="22"/>
        </w:rPr>
        <w:t xml:space="preserve"> </w: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[22]</w:t>
      </w:r>
      <w:r w:rsidR="00583E7E" w:rsidRPr="00CE60DA">
        <w:rPr>
          <w:rFonts w:ascii="Arial" w:hAnsi="Arial" w:cs="Arial"/>
          <w:color w:val="FF0000"/>
          <w:sz w:val="22"/>
          <w:szCs w:val="22"/>
        </w:rPr>
        <w:fldChar w:fldCharType="end"/>
      </w:r>
      <w:r w:rsidR="004E0FE6" w:rsidRPr="00CE60DA">
        <w:rPr>
          <w:rFonts w:ascii="Arial" w:hAnsi="Arial" w:cs="Arial"/>
          <w:sz w:val="22"/>
          <w:szCs w:val="22"/>
        </w:rPr>
        <w:t>.</w:t>
      </w:r>
      <w:r w:rsidR="00813239" w:rsidRPr="00CE60DA">
        <w:rPr>
          <w:rFonts w:ascii="Arial" w:hAnsi="Arial" w:cs="Arial"/>
          <w:sz w:val="22"/>
          <w:szCs w:val="22"/>
        </w:rPr>
        <w:t xml:space="preserve"> </w:t>
      </w:r>
      <w:r w:rsidR="003308E4" w:rsidRPr="00CE60DA">
        <w:rPr>
          <w:rFonts w:ascii="Arial" w:hAnsi="Arial" w:cs="Arial"/>
          <w:sz w:val="22"/>
          <w:szCs w:val="22"/>
        </w:rPr>
        <w:t>Notably, colorectal adenoma has two pathologic stages: low-grade adenoma (LGA) and high-grade adenoma (HGA)</w:t>
      </w:r>
      <w:r w:rsidR="0082106A" w:rsidRPr="00CE60DA">
        <w:rPr>
          <w:rFonts w:ascii="Arial" w:hAnsi="Arial" w:cs="Arial"/>
          <w:sz w:val="22"/>
          <w:szCs w:val="22"/>
        </w:rPr>
        <w:t xml:space="preserve"> </w:t>
      </w:r>
      <w:r w:rsidR="00A47760"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47760" w:rsidRPr="00CE60DA">
        <w:rPr>
          <w:rFonts w:ascii="Arial" w:hAnsi="Arial" w:cs="Arial"/>
          <w:sz w:val="22"/>
          <w:szCs w:val="22"/>
        </w:rPr>
      </w:r>
      <w:r w:rsidR="00A47760" w:rsidRPr="00CE60DA">
        <w:rPr>
          <w:rFonts w:ascii="Arial" w:hAnsi="Arial" w:cs="Arial"/>
          <w:sz w:val="22"/>
          <w:szCs w:val="22"/>
        </w:rPr>
        <w:fldChar w:fldCharType="separate"/>
      </w:r>
      <w:r w:rsidR="00583E7E" w:rsidRPr="00CE60DA">
        <w:rPr>
          <w:rFonts w:ascii="Arial" w:hAnsi="Arial" w:cs="Arial"/>
          <w:noProof/>
          <w:sz w:val="22"/>
          <w:szCs w:val="22"/>
        </w:rPr>
        <w:t>[23]</w:t>
      </w:r>
      <w:r w:rsidR="00A47760" w:rsidRPr="00CE60DA">
        <w:rPr>
          <w:rFonts w:ascii="Arial" w:hAnsi="Arial" w:cs="Arial"/>
          <w:sz w:val="22"/>
          <w:szCs w:val="22"/>
        </w:rPr>
        <w:fldChar w:fldCharType="end"/>
      </w:r>
      <w:r w:rsidR="005C0250" w:rsidRPr="00CE60DA">
        <w:rPr>
          <w:rFonts w:ascii="Arial" w:hAnsi="Arial" w:cs="Arial"/>
          <w:sz w:val="22"/>
          <w:szCs w:val="22"/>
        </w:rPr>
        <w:t xml:space="preserve">. </w:t>
      </w:r>
      <w:r w:rsidR="00653BD5" w:rsidRPr="00CE60DA">
        <w:rPr>
          <w:rFonts w:ascii="Arial" w:hAnsi="Arial" w:cs="Arial"/>
          <w:sz w:val="22"/>
          <w:szCs w:val="22"/>
        </w:rPr>
        <w:t>O</w:t>
      </w:r>
      <w:r w:rsidR="00AC596F" w:rsidRPr="00CE60DA">
        <w:rPr>
          <w:rFonts w:ascii="Arial" w:hAnsi="Arial" w:cs="Arial"/>
          <w:sz w:val="22"/>
          <w:szCs w:val="22"/>
        </w:rPr>
        <w:t xml:space="preserve">ur research compared and defined differences </w:t>
      </w:r>
      <w:r w:rsidR="00387239" w:rsidRPr="00CE60DA">
        <w:rPr>
          <w:rFonts w:ascii="Arial" w:hAnsi="Arial" w:cs="Arial"/>
          <w:sz w:val="22"/>
          <w:szCs w:val="22"/>
        </w:rPr>
        <w:t xml:space="preserve">of </w:t>
      </w:r>
      <w:r w:rsidR="00813239" w:rsidRPr="00CE60DA">
        <w:rPr>
          <w:rFonts w:ascii="Arial" w:hAnsi="Arial" w:cs="Arial"/>
          <w:sz w:val="22"/>
          <w:szCs w:val="22"/>
        </w:rPr>
        <w:t xml:space="preserve">Genome wide profiling of </w:t>
      </w:r>
      <w:r w:rsidR="00AC596F" w:rsidRPr="00CE60DA">
        <w:rPr>
          <w:rFonts w:ascii="Arial" w:hAnsi="Arial" w:cs="Arial"/>
          <w:sz w:val="22"/>
          <w:szCs w:val="22"/>
        </w:rPr>
        <w:t>DNA methylation</w:t>
      </w:r>
      <w:r w:rsidR="00813239" w:rsidRPr="00CE60DA">
        <w:rPr>
          <w:rFonts w:ascii="Arial" w:hAnsi="Arial" w:cs="Arial"/>
          <w:sz w:val="22"/>
          <w:szCs w:val="22"/>
        </w:rPr>
        <w:t>, especially changes</w:t>
      </w:r>
      <w:r w:rsidR="00AC596F" w:rsidRPr="00CE60DA">
        <w:rPr>
          <w:rFonts w:ascii="Arial" w:hAnsi="Arial" w:cs="Arial"/>
          <w:sz w:val="22"/>
          <w:szCs w:val="22"/>
        </w:rPr>
        <w:t xml:space="preserve"> across these two </w:t>
      </w:r>
      <w:r w:rsidR="00813239" w:rsidRPr="00CE60DA">
        <w:rPr>
          <w:rFonts w:ascii="Arial" w:hAnsi="Arial" w:cs="Arial"/>
          <w:sz w:val="22"/>
          <w:szCs w:val="22"/>
        </w:rPr>
        <w:t xml:space="preserve">precancerous </w:t>
      </w:r>
      <w:r w:rsidR="00AC596F" w:rsidRPr="00CE60DA">
        <w:rPr>
          <w:rFonts w:ascii="Arial" w:hAnsi="Arial" w:cs="Arial"/>
          <w:sz w:val="22"/>
          <w:szCs w:val="22"/>
        </w:rPr>
        <w:t xml:space="preserve">stages had not been reported </w:t>
      </w:r>
      <w:r w:rsidR="00AC596F"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&lt;EndNote&gt;&lt;Cite&gt;&lt;Author&gt;Rex&lt;/Author&gt;&lt;Year&gt;2009&lt;/Year&gt;&lt;RecNum&gt;21&lt;/RecNum&gt;&lt;DisplayText&gt;[24]&lt;/DisplayText&gt;&lt;record&gt;&lt;rec-number&gt;21&lt;/rec-number&gt;&lt;foreign-keys&gt;&lt;key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CE60DA">
        <w:rPr>
          <w:rFonts w:ascii="Arial" w:hAnsi="Arial" w:cs="Arial"/>
          <w:sz w:val="22"/>
          <w:szCs w:val="22"/>
        </w:rPr>
        <w:fldChar w:fldCharType="separate"/>
      </w:r>
      <w:r w:rsidR="00583E7E" w:rsidRPr="00CE60DA">
        <w:rPr>
          <w:rFonts w:ascii="Arial" w:hAnsi="Arial" w:cs="Arial"/>
          <w:noProof/>
          <w:sz w:val="22"/>
          <w:szCs w:val="22"/>
        </w:rPr>
        <w:t>[24]</w:t>
      </w:r>
      <w:r w:rsidR="00AC596F" w:rsidRPr="00CE60DA">
        <w:rPr>
          <w:rFonts w:ascii="Arial" w:hAnsi="Arial" w:cs="Arial"/>
          <w:sz w:val="22"/>
          <w:szCs w:val="22"/>
        </w:rPr>
        <w:fldChar w:fldCharType="end"/>
      </w:r>
      <w:r w:rsidR="00AC596F" w:rsidRPr="00CE60DA">
        <w:rPr>
          <w:rFonts w:ascii="Arial" w:hAnsi="Arial" w:cs="Arial"/>
          <w:sz w:val="22"/>
          <w:szCs w:val="22"/>
        </w:rPr>
        <w:t xml:space="preserve">. We hypothesized that these alterations in LGA methylation represented candidates as potential early diagnostic biomarkers. We further posit that comprehensive understanding to the genome-wide DNA methylation profile for the early stage pre-cancerous lesions (LGA and HGA) will provide important resources early diagnosis and candidate biomarkers for potential oncogenic progression. </w:t>
      </w:r>
    </w:p>
    <w:p w14:paraId="6A653310" w14:textId="7F5DDAC9" w:rsidR="00785627" w:rsidRPr="00CE60DA" w:rsidRDefault="003B50FB"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In this study, </w:t>
      </w:r>
      <w:r w:rsidR="0053281F" w:rsidRPr="00CE60DA">
        <w:rPr>
          <w:rFonts w:ascii="Arial" w:hAnsi="Arial" w:cs="Arial"/>
          <w:sz w:val="22"/>
          <w:szCs w:val="22"/>
        </w:rPr>
        <w:t xml:space="preserve">we conducted </w:t>
      </w:r>
      <w:r w:rsidR="00AC1A19" w:rsidRPr="00CE60DA">
        <w:rPr>
          <w:rFonts w:ascii="Arial" w:hAnsi="Arial" w:cs="Arial"/>
          <w:sz w:val="22"/>
          <w:szCs w:val="22"/>
        </w:rPr>
        <w:t xml:space="preserve">a series of </w:t>
      </w:r>
      <w:r w:rsidR="0053281F" w:rsidRPr="00CE60DA">
        <w:rPr>
          <w:rFonts w:ascii="Arial" w:hAnsi="Arial" w:cs="Arial"/>
          <w:sz w:val="22"/>
          <w:szCs w:val="22"/>
        </w:rPr>
        <w:t>genome-wide DNA methylation array</w:t>
      </w:r>
      <w:r w:rsidR="00AC1A19" w:rsidRPr="00CE60DA">
        <w:rPr>
          <w:rFonts w:ascii="Arial" w:hAnsi="Arial" w:cs="Arial"/>
          <w:sz w:val="22"/>
          <w:szCs w:val="22"/>
        </w:rPr>
        <w:t xml:space="preserve"> of</w:t>
      </w:r>
      <w:r w:rsidR="0053281F" w:rsidRPr="00CE60DA">
        <w:rPr>
          <w:rFonts w:ascii="Arial" w:hAnsi="Arial" w:cs="Arial"/>
          <w:sz w:val="22"/>
          <w:szCs w:val="22"/>
        </w:rPr>
        <w:t xml:space="preserve"> 18 </w:t>
      </w:r>
      <w:r w:rsidR="00FF3BC0" w:rsidRPr="00CE60DA">
        <w:rPr>
          <w:rFonts w:ascii="Arial" w:hAnsi="Arial" w:cs="Arial"/>
          <w:sz w:val="22"/>
          <w:szCs w:val="22"/>
        </w:rPr>
        <w:t xml:space="preserve">LGA </w:t>
      </w:r>
      <w:r w:rsidR="0053281F" w:rsidRPr="00CE60DA">
        <w:rPr>
          <w:rFonts w:ascii="Arial" w:hAnsi="Arial" w:cs="Arial"/>
          <w:sz w:val="22"/>
          <w:szCs w:val="22"/>
        </w:rPr>
        <w:t xml:space="preserve">and 22 </w:t>
      </w:r>
      <w:r w:rsidR="00055AEA" w:rsidRPr="00CE60DA">
        <w:rPr>
          <w:rFonts w:ascii="Arial" w:hAnsi="Arial" w:cs="Arial"/>
          <w:sz w:val="22"/>
          <w:szCs w:val="22"/>
        </w:rPr>
        <w:t>HGA</w:t>
      </w:r>
      <w:r w:rsidR="0053281F" w:rsidRPr="00CE60DA">
        <w:rPr>
          <w:rFonts w:ascii="Arial" w:hAnsi="Arial" w:cs="Arial"/>
          <w:sz w:val="22"/>
          <w:szCs w:val="22"/>
        </w:rPr>
        <w:t xml:space="preserve"> and </w:t>
      </w:r>
      <w:r w:rsidR="00AC1A19" w:rsidRPr="00CE60DA">
        <w:rPr>
          <w:rFonts w:ascii="Arial" w:hAnsi="Arial" w:cs="Arial"/>
          <w:sz w:val="22"/>
          <w:szCs w:val="22"/>
        </w:rPr>
        <w:t xml:space="preserve">compared the frequency, location, and pattern of methylation status to </w:t>
      </w:r>
      <w:r w:rsidR="0053281F" w:rsidRPr="00CE60DA">
        <w:rPr>
          <w:rFonts w:ascii="Arial" w:hAnsi="Arial" w:cs="Arial"/>
          <w:sz w:val="22"/>
          <w:szCs w:val="22"/>
        </w:rPr>
        <w:t>20 normal tissue</w:t>
      </w:r>
      <w:r w:rsidR="00AC1A19" w:rsidRPr="00CE60DA">
        <w:rPr>
          <w:rFonts w:ascii="Arial" w:hAnsi="Arial" w:cs="Arial"/>
          <w:sz w:val="22"/>
          <w:szCs w:val="22"/>
        </w:rPr>
        <w:t xml:space="preserve"> samples</w:t>
      </w:r>
      <w:r w:rsidR="006457BC" w:rsidRPr="00CE60DA">
        <w:rPr>
          <w:rFonts w:ascii="Arial" w:hAnsi="Arial" w:cs="Arial"/>
          <w:sz w:val="22"/>
          <w:szCs w:val="22"/>
        </w:rPr>
        <w:t xml:space="preserve">. </w:t>
      </w:r>
      <w:r w:rsidR="003308E4" w:rsidRPr="00CE60DA">
        <w:rPr>
          <w:rFonts w:ascii="Arial" w:hAnsi="Arial" w:cs="Arial"/>
          <w:sz w:val="22"/>
          <w:szCs w:val="22"/>
        </w:rPr>
        <w:t>Dynamic DNA methylation changes were identified for LGA and HGA</w:t>
      </w:r>
      <w:r w:rsidR="00AC1A19" w:rsidRPr="00CE60DA">
        <w:rPr>
          <w:rFonts w:ascii="Arial" w:hAnsi="Arial" w:cs="Arial"/>
          <w:sz w:val="22"/>
          <w:szCs w:val="22"/>
        </w:rPr>
        <w:t>,</w:t>
      </w:r>
      <w:r w:rsidR="00DE618A" w:rsidRPr="00CE60DA">
        <w:rPr>
          <w:rFonts w:ascii="Arial" w:hAnsi="Arial" w:cs="Arial"/>
          <w:sz w:val="22"/>
          <w:szCs w:val="22"/>
        </w:rPr>
        <w:t xml:space="preserve"> and we found </w:t>
      </w:r>
      <w:r w:rsidR="00AC1A19" w:rsidRPr="00CE60DA">
        <w:rPr>
          <w:rFonts w:ascii="Arial" w:hAnsi="Arial" w:cs="Arial"/>
          <w:sz w:val="22"/>
          <w:szCs w:val="22"/>
        </w:rPr>
        <w:t>that</w:t>
      </w:r>
      <w:r w:rsidR="00DE618A" w:rsidRPr="00CE60DA">
        <w:rPr>
          <w:rFonts w:ascii="Arial" w:hAnsi="Arial" w:cs="Arial"/>
          <w:sz w:val="22"/>
          <w:szCs w:val="22"/>
        </w:rPr>
        <w:t xml:space="preserve"> methylation change</w:t>
      </w:r>
      <w:r w:rsidR="00AC1A19" w:rsidRPr="00CE60DA">
        <w:rPr>
          <w:rFonts w:ascii="Arial" w:hAnsi="Arial" w:cs="Arial"/>
          <w:sz w:val="22"/>
          <w:szCs w:val="22"/>
        </w:rPr>
        <w:t>s</w:t>
      </w:r>
      <w:r w:rsidR="00DE618A" w:rsidRPr="00CE60DA">
        <w:rPr>
          <w:rFonts w:ascii="Arial" w:hAnsi="Arial" w:cs="Arial"/>
          <w:sz w:val="22"/>
          <w:szCs w:val="22"/>
        </w:rPr>
        <w:t xml:space="preserve"> appeared in LGA </w:t>
      </w:r>
      <w:r w:rsidR="00AC1A19" w:rsidRPr="00CE60DA">
        <w:rPr>
          <w:rFonts w:ascii="Arial" w:hAnsi="Arial" w:cs="Arial"/>
          <w:sz w:val="22"/>
          <w:szCs w:val="22"/>
        </w:rPr>
        <w:t xml:space="preserve">were increased </w:t>
      </w:r>
      <w:r w:rsidR="00DE618A" w:rsidRPr="00CE60DA">
        <w:rPr>
          <w:rFonts w:ascii="Arial" w:hAnsi="Arial" w:cs="Arial"/>
          <w:sz w:val="22"/>
          <w:szCs w:val="22"/>
        </w:rPr>
        <w:t>or maintain</w:t>
      </w:r>
      <w:r w:rsidR="00AC1A19" w:rsidRPr="00CE60DA">
        <w:rPr>
          <w:rFonts w:ascii="Arial" w:hAnsi="Arial" w:cs="Arial"/>
          <w:sz w:val="22"/>
          <w:szCs w:val="22"/>
        </w:rPr>
        <w:t>ed</w:t>
      </w:r>
      <w:r w:rsidR="00DE618A" w:rsidRPr="00CE60DA">
        <w:rPr>
          <w:rFonts w:ascii="Arial" w:hAnsi="Arial" w:cs="Arial"/>
          <w:sz w:val="22"/>
          <w:szCs w:val="22"/>
        </w:rPr>
        <w:t xml:space="preserve"> in</w:t>
      </w:r>
      <w:r w:rsidR="008B0C57" w:rsidRPr="00CE60DA">
        <w:rPr>
          <w:rFonts w:ascii="Arial" w:hAnsi="Arial" w:cs="Arial"/>
          <w:sz w:val="22"/>
          <w:szCs w:val="22"/>
        </w:rPr>
        <w:t xml:space="preserve"> </w:t>
      </w:r>
      <w:r w:rsidR="00AC1A19" w:rsidRPr="00CE60DA">
        <w:rPr>
          <w:rFonts w:ascii="Arial" w:hAnsi="Arial" w:cs="Arial"/>
          <w:sz w:val="22"/>
          <w:szCs w:val="22"/>
        </w:rPr>
        <w:t>HGA</w:t>
      </w:r>
      <w:r w:rsidR="002C4FDF" w:rsidRPr="00CE60DA">
        <w:rPr>
          <w:rFonts w:ascii="Arial" w:hAnsi="Arial" w:cs="Arial"/>
          <w:sz w:val="22"/>
          <w:szCs w:val="22"/>
        </w:rPr>
        <w:t xml:space="preserve"> and cancer</w:t>
      </w:r>
      <w:r w:rsidR="006457BC" w:rsidRPr="00CE60DA">
        <w:rPr>
          <w:rFonts w:ascii="Arial" w:hAnsi="Arial" w:cs="Arial"/>
          <w:sz w:val="22"/>
          <w:szCs w:val="22"/>
        </w:rPr>
        <w:t xml:space="preserve">. </w:t>
      </w:r>
      <w:r w:rsidR="00AC1A19" w:rsidRPr="000C5637">
        <w:rPr>
          <w:rFonts w:ascii="Arial" w:hAnsi="Arial" w:cs="Arial"/>
          <w:color w:val="FF0000"/>
          <w:sz w:val="22"/>
          <w:szCs w:val="22"/>
        </w:rPr>
        <w:t>E</w:t>
      </w:r>
      <w:r w:rsidR="00F406D3" w:rsidRPr="000C5637">
        <w:rPr>
          <w:rFonts w:ascii="Arial" w:hAnsi="Arial" w:cs="Arial"/>
          <w:color w:val="FF0000"/>
          <w:sz w:val="22"/>
          <w:szCs w:val="22"/>
        </w:rPr>
        <w:t>nrichment analys</w:t>
      </w:r>
      <w:r w:rsidR="00AC1A19" w:rsidRPr="000C5637">
        <w:rPr>
          <w:rFonts w:ascii="Arial" w:hAnsi="Arial" w:cs="Arial"/>
          <w:color w:val="FF0000"/>
          <w:sz w:val="22"/>
          <w:szCs w:val="22"/>
        </w:rPr>
        <w:t>e</w:t>
      </w:r>
      <w:r w:rsidR="00F406D3" w:rsidRPr="000C5637">
        <w:rPr>
          <w:rFonts w:ascii="Arial" w:hAnsi="Arial" w:cs="Arial"/>
          <w:color w:val="FF0000"/>
          <w:sz w:val="22"/>
          <w:szCs w:val="22"/>
        </w:rPr>
        <w:t xml:space="preserve">s </w:t>
      </w:r>
      <w:r w:rsidR="0051122B" w:rsidRPr="000C5637">
        <w:rPr>
          <w:rFonts w:ascii="Arial" w:hAnsi="Arial" w:cs="Arial"/>
          <w:color w:val="FF0000"/>
          <w:sz w:val="22"/>
          <w:szCs w:val="22"/>
        </w:rPr>
        <w:t xml:space="preserve">to DMRs </w:t>
      </w:r>
      <w:r w:rsidR="00AC1A19" w:rsidRPr="000C5637">
        <w:rPr>
          <w:rFonts w:ascii="Arial" w:hAnsi="Arial" w:cs="Arial"/>
          <w:color w:val="FF0000"/>
          <w:sz w:val="22"/>
          <w:szCs w:val="22"/>
        </w:rPr>
        <w:t>were performed to further</w:t>
      </w:r>
      <w:r w:rsidR="003308E4" w:rsidRPr="000C5637">
        <w:rPr>
          <w:rFonts w:ascii="Arial" w:hAnsi="Arial" w:cs="Arial"/>
          <w:color w:val="FF0000"/>
          <w:sz w:val="22"/>
          <w:szCs w:val="22"/>
        </w:rPr>
        <w:t xml:space="preserve"> </w:t>
      </w:r>
      <w:r w:rsidR="003308E4" w:rsidRPr="00CE60DA">
        <w:rPr>
          <w:rFonts w:ascii="Arial" w:hAnsi="Arial" w:cs="Arial"/>
          <w:sz w:val="22"/>
          <w:szCs w:val="22"/>
        </w:rPr>
        <w:t>investigate the</w:t>
      </w:r>
      <w:r w:rsidR="00001BE7" w:rsidRPr="00CE60DA">
        <w:rPr>
          <w:rFonts w:ascii="Arial" w:hAnsi="Arial" w:cs="Arial"/>
          <w:sz w:val="22"/>
          <w:szCs w:val="22"/>
        </w:rPr>
        <w:t xml:space="preserve"> potential </w:t>
      </w:r>
      <w:r w:rsidR="003308E4" w:rsidRPr="00CE60DA">
        <w:rPr>
          <w:rFonts w:ascii="Arial" w:hAnsi="Arial" w:cs="Arial"/>
          <w:sz w:val="22"/>
          <w:szCs w:val="22"/>
        </w:rPr>
        <w:t>influence of DNA methylation on functional difference in adenoma initiation and development</w:t>
      </w:r>
      <w:r w:rsidR="002344F4" w:rsidRPr="00CE60DA">
        <w:rPr>
          <w:rFonts w:ascii="Arial" w:hAnsi="Arial" w:cs="Arial"/>
          <w:sz w:val="22"/>
          <w:szCs w:val="22"/>
        </w:rPr>
        <w:t xml:space="preserve">. Moreover, we </w:t>
      </w:r>
      <w:r w:rsidR="00777158" w:rsidRPr="00CE60DA">
        <w:rPr>
          <w:rFonts w:ascii="Arial" w:hAnsi="Arial" w:cs="Arial"/>
          <w:sz w:val="22"/>
          <w:szCs w:val="22"/>
        </w:rPr>
        <w:t xml:space="preserve">separated different methylation sites (DMSs) </w:t>
      </w:r>
      <w:r w:rsidR="00FD351C" w:rsidRPr="00CE60DA">
        <w:rPr>
          <w:rFonts w:ascii="Arial" w:hAnsi="Arial" w:cs="Arial"/>
          <w:sz w:val="22"/>
          <w:szCs w:val="22"/>
        </w:rPr>
        <w:t>between</w:t>
      </w:r>
      <w:r w:rsidR="00DE618A" w:rsidRPr="00CE60DA">
        <w:rPr>
          <w:rFonts w:ascii="Arial" w:hAnsi="Arial" w:cs="Arial"/>
          <w:sz w:val="22"/>
          <w:szCs w:val="22"/>
        </w:rPr>
        <w:t xml:space="preserve"> </w:t>
      </w:r>
      <w:r w:rsidR="00DE618A" w:rsidRPr="00CE60DA">
        <w:rPr>
          <w:rFonts w:ascii="Arial" w:hAnsi="Arial" w:cs="Arial"/>
          <w:sz w:val="22"/>
          <w:szCs w:val="22"/>
        </w:rPr>
        <w:lastRenderedPageBreak/>
        <w:t xml:space="preserve">LGA </w:t>
      </w:r>
      <w:r w:rsidR="00FD351C" w:rsidRPr="00CE60DA">
        <w:rPr>
          <w:rFonts w:ascii="Arial" w:hAnsi="Arial" w:cs="Arial"/>
          <w:sz w:val="22"/>
          <w:szCs w:val="22"/>
        </w:rPr>
        <w:t xml:space="preserve">and normal </w:t>
      </w:r>
      <w:r w:rsidR="00777158" w:rsidRPr="00CE60DA">
        <w:rPr>
          <w:rFonts w:ascii="Arial" w:hAnsi="Arial" w:cs="Arial"/>
          <w:sz w:val="22"/>
          <w:szCs w:val="22"/>
        </w:rPr>
        <w:t xml:space="preserve">into hyper-DMS and hypo-DMS and </w:t>
      </w:r>
      <w:r w:rsidR="00107569" w:rsidRPr="00CE60DA">
        <w:rPr>
          <w:rFonts w:ascii="Arial" w:hAnsi="Arial" w:cs="Arial"/>
          <w:sz w:val="22"/>
          <w:szCs w:val="22"/>
        </w:rPr>
        <w:t xml:space="preserve">evaluated </w:t>
      </w:r>
      <w:r w:rsidR="00777158" w:rsidRPr="00CE60DA">
        <w:rPr>
          <w:rFonts w:ascii="Arial" w:hAnsi="Arial" w:cs="Arial"/>
          <w:sz w:val="22"/>
          <w:szCs w:val="22"/>
        </w:rPr>
        <w:t>their respective</w:t>
      </w:r>
      <w:r w:rsidR="00107569" w:rsidRPr="00CE60DA">
        <w:rPr>
          <w:rFonts w:ascii="Arial" w:hAnsi="Arial" w:cs="Arial"/>
          <w:sz w:val="22"/>
          <w:szCs w:val="22"/>
        </w:rPr>
        <w:t xml:space="preserve"> performance for </w:t>
      </w:r>
      <w:r w:rsidR="00FD351C" w:rsidRPr="00CE60DA">
        <w:rPr>
          <w:rFonts w:ascii="Arial" w:hAnsi="Arial" w:cs="Arial"/>
          <w:sz w:val="22"/>
          <w:szCs w:val="22"/>
        </w:rPr>
        <w:t>CA</w:t>
      </w:r>
      <w:r w:rsidR="00FD351C" w:rsidRPr="00CE60DA">
        <w:rPr>
          <w:rFonts w:ascii="Arial" w:hAnsi="Arial" w:cs="Arial"/>
          <w:color w:val="7030A0"/>
          <w:sz w:val="22"/>
          <w:szCs w:val="22"/>
        </w:rPr>
        <w:t xml:space="preserve"> </w:t>
      </w:r>
      <w:r w:rsidR="002344F4" w:rsidRPr="00CE60DA">
        <w:rPr>
          <w:rFonts w:ascii="Arial" w:hAnsi="Arial" w:cs="Arial"/>
          <w:sz w:val="22"/>
          <w:szCs w:val="22"/>
        </w:rPr>
        <w:t xml:space="preserve">and </w:t>
      </w:r>
      <w:r w:rsidR="00FD351C" w:rsidRPr="00CE60DA">
        <w:rPr>
          <w:rFonts w:ascii="Arial" w:hAnsi="Arial" w:cs="Arial"/>
          <w:sz w:val="22"/>
          <w:szCs w:val="22"/>
        </w:rPr>
        <w:t xml:space="preserve">CRC </w:t>
      </w:r>
      <w:r w:rsidR="00107569" w:rsidRPr="00CE60DA">
        <w:rPr>
          <w:rFonts w:ascii="Arial" w:hAnsi="Arial" w:cs="Arial"/>
          <w:sz w:val="22"/>
          <w:szCs w:val="22"/>
        </w:rPr>
        <w:t xml:space="preserve">prediction. </w:t>
      </w:r>
      <w:r w:rsidR="007D4051" w:rsidRPr="00CE60DA">
        <w:rPr>
          <w:rFonts w:ascii="Arial" w:hAnsi="Arial" w:cs="Arial"/>
          <w:sz w:val="22"/>
          <w:szCs w:val="22"/>
        </w:rPr>
        <w:t xml:space="preserve">To validate our findings, </w:t>
      </w:r>
      <w:r w:rsidR="006457BC" w:rsidRPr="00CE60DA">
        <w:rPr>
          <w:rFonts w:ascii="Arial" w:hAnsi="Arial" w:cs="Arial"/>
          <w:sz w:val="22"/>
          <w:szCs w:val="22"/>
        </w:rPr>
        <w:t xml:space="preserve">we </w:t>
      </w:r>
      <w:r w:rsidR="007D4051" w:rsidRPr="00CE60DA">
        <w:rPr>
          <w:rFonts w:ascii="Arial" w:hAnsi="Arial" w:cs="Arial"/>
          <w:sz w:val="22"/>
          <w:szCs w:val="22"/>
        </w:rPr>
        <w:t xml:space="preserve">compared them to </w:t>
      </w:r>
      <w:r w:rsidR="006457BC" w:rsidRPr="00CE60DA">
        <w:rPr>
          <w:rFonts w:ascii="Arial" w:hAnsi="Arial" w:cs="Arial"/>
          <w:sz w:val="22"/>
          <w:szCs w:val="22"/>
        </w:rPr>
        <w:t>genome-wide DNA methylation profile</w:t>
      </w:r>
      <w:r w:rsidR="007D4051" w:rsidRPr="00CE60DA">
        <w:rPr>
          <w:rFonts w:ascii="Arial" w:hAnsi="Arial" w:cs="Arial"/>
          <w:sz w:val="22"/>
          <w:szCs w:val="22"/>
        </w:rPr>
        <w:t>s</w:t>
      </w:r>
      <w:r w:rsidR="006457BC" w:rsidRPr="00CE60DA">
        <w:rPr>
          <w:rFonts w:ascii="Arial" w:hAnsi="Arial" w:cs="Arial"/>
          <w:sz w:val="22"/>
          <w:szCs w:val="22"/>
        </w:rPr>
        <w:t xml:space="preserve"> of 833 samples from</w:t>
      </w:r>
      <w:r w:rsidR="006457BC" w:rsidRPr="00CE60DA">
        <w:rPr>
          <w:rFonts w:ascii="Arial" w:eastAsiaTheme="minorEastAsia" w:hAnsi="Arial" w:cs="Arial"/>
          <w:kern w:val="2"/>
          <w:sz w:val="22"/>
          <w:szCs w:val="22"/>
        </w:rPr>
        <w:t xml:space="preserve"> public database</w:t>
      </w:r>
      <w:r w:rsidR="00F406D3" w:rsidRPr="00CE60DA">
        <w:rPr>
          <w:rFonts w:ascii="Arial" w:eastAsiaTheme="minorEastAsia" w:hAnsi="Arial" w:cs="Arial"/>
          <w:kern w:val="2"/>
          <w:sz w:val="22"/>
          <w:szCs w:val="22"/>
        </w:rPr>
        <w:t>. Finally, we describe</w:t>
      </w:r>
      <w:r w:rsidR="007D4051" w:rsidRPr="00CE60DA">
        <w:rPr>
          <w:rFonts w:ascii="Arial" w:eastAsiaTheme="minorEastAsia" w:hAnsi="Arial" w:cs="Arial"/>
          <w:kern w:val="2"/>
          <w:sz w:val="22"/>
          <w:szCs w:val="22"/>
        </w:rPr>
        <w:t xml:space="preserve"> the identification and analysis of</w:t>
      </w:r>
      <w:r w:rsidR="00F406D3" w:rsidRPr="00CE60DA">
        <w:rPr>
          <w:rFonts w:ascii="Arial" w:eastAsiaTheme="minorEastAsia" w:hAnsi="Arial" w:cs="Arial"/>
          <w:kern w:val="2"/>
          <w:sz w:val="22"/>
          <w:szCs w:val="22"/>
        </w:rPr>
        <w:t xml:space="preserve"> </w:t>
      </w:r>
      <w:r w:rsidR="004D453C" w:rsidRPr="00CE60DA">
        <w:rPr>
          <w:rFonts w:ascii="Arial" w:eastAsiaTheme="minorEastAsia" w:hAnsi="Arial" w:cs="Arial"/>
          <w:kern w:val="2"/>
          <w:sz w:val="22"/>
          <w:szCs w:val="22"/>
        </w:rPr>
        <w:t>one</w:t>
      </w:r>
      <w:r w:rsidR="00F406D3" w:rsidRPr="00CE60DA">
        <w:rPr>
          <w:rFonts w:ascii="Arial" w:eastAsiaTheme="minorEastAsia" w:hAnsi="Arial" w:cs="Arial"/>
          <w:kern w:val="2"/>
          <w:sz w:val="22"/>
          <w:szCs w:val="22"/>
        </w:rPr>
        <w:t xml:space="preserve"> functional methylation </w:t>
      </w:r>
      <w:r w:rsidR="007D4051" w:rsidRPr="00CE60DA">
        <w:rPr>
          <w:rFonts w:ascii="Arial" w:eastAsiaTheme="minorEastAsia" w:hAnsi="Arial" w:cs="Arial"/>
          <w:kern w:val="2"/>
          <w:sz w:val="22"/>
          <w:szCs w:val="22"/>
        </w:rPr>
        <w:t xml:space="preserve">signature at the promotor region of </w:t>
      </w:r>
      <w:r w:rsidR="008A4B43" w:rsidRPr="008A4B43">
        <w:rPr>
          <w:rFonts w:ascii="Arial" w:eastAsiaTheme="minorEastAsia" w:hAnsi="Arial" w:cs="Arial"/>
          <w:i/>
          <w:kern w:val="2"/>
          <w:sz w:val="22"/>
          <w:szCs w:val="22"/>
        </w:rPr>
        <w:t>ADHFE1</w:t>
      </w:r>
      <w:r w:rsidR="004D453C" w:rsidRPr="00CE60DA">
        <w:rPr>
          <w:rFonts w:ascii="Arial" w:eastAsiaTheme="minorEastAsia" w:hAnsi="Arial" w:cs="Arial"/>
          <w:kern w:val="2"/>
          <w:sz w:val="22"/>
          <w:szCs w:val="22"/>
        </w:rPr>
        <w:t xml:space="preserve"> </w:t>
      </w:r>
      <w:r w:rsidR="007D4051" w:rsidRPr="00CE60DA">
        <w:rPr>
          <w:rFonts w:ascii="Arial" w:eastAsiaTheme="minorEastAsia" w:hAnsi="Arial" w:cs="Arial"/>
          <w:kern w:val="2"/>
          <w:sz w:val="22"/>
          <w:szCs w:val="22"/>
        </w:rPr>
        <w:t>as a potential biomarker for early CRC development</w:t>
      </w:r>
      <w:r w:rsidR="00F406D3" w:rsidRPr="00CE60DA">
        <w:rPr>
          <w:rFonts w:ascii="Arial" w:eastAsiaTheme="minorEastAsia" w:hAnsi="Arial" w:cs="Arial"/>
          <w:kern w:val="2"/>
          <w:sz w:val="22"/>
          <w:szCs w:val="22"/>
        </w:rPr>
        <w:t xml:space="preserve">. </w:t>
      </w:r>
    </w:p>
    <w:p w14:paraId="3C8AFE30" w14:textId="3EC304AD" w:rsidR="0089090A" w:rsidRPr="00CE60DA" w:rsidRDefault="0089090A"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Results</w:t>
      </w:r>
    </w:p>
    <w:p w14:paraId="12F3CA9E" w14:textId="2671619F" w:rsidR="0089090A" w:rsidRPr="00CE60DA" w:rsidRDefault="006D3959"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Landscape of DNA methylation of </w:t>
      </w:r>
      <w:r w:rsidR="0089090A" w:rsidRPr="00CE60DA">
        <w:rPr>
          <w:rFonts w:ascii="Arial" w:eastAsia="Arial" w:hAnsi="Arial" w:cs="Arial"/>
          <w:bCs w:val="0"/>
          <w:i w:val="0"/>
          <w:iCs w:val="0"/>
          <w:color w:val="auto"/>
          <w:sz w:val="22"/>
          <w:szCs w:val="22"/>
          <w:lang w:eastAsia="zh-CN"/>
        </w:rPr>
        <w:t>pre</w:t>
      </w:r>
      <w:r w:rsidRPr="00CE60DA">
        <w:rPr>
          <w:rFonts w:ascii="Arial" w:eastAsia="Arial" w:hAnsi="Arial" w:cs="Arial"/>
          <w:bCs w:val="0"/>
          <w:i w:val="0"/>
          <w:iCs w:val="0"/>
          <w:color w:val="auto"/>
          <w:sz w:val="22"/>
          <w:szCs w:val="22"/>
          <w:lang w:eastAsia="zh-CN"/>
        </w:rPr>
        <w:t>-</w:t>
      </w:r>
      <w:r w:rsidR="0089090A" w:rsidRPr="00CE60DA">
        <w:rPr>
          <w:rFonts w:ascii="Arial" w:eastAsia="Arial" w:hAnsi="Arial" w:cs="Arial"/>
          <w:bCs w:val="0"/>
          <w:i w:val="0"/>
          <w:iCs w:val="0"/>
          <w:color w:val="auto"/>
          <w:sz w:val="22"/>
          <w:szCs w:val="22"/>
          <w:lang w:eastAsia="zh-CN"/>
        </w:rPr>
        <w:t>cancerous benign lesion</w:t>
      </w:r>
      <w:r w:rsidR="00F83089" w:rsidRPr="00CE60DA">
        <w:rPr>
          <w:rFonts w:ascii="Arial" w:eastAsia="Arial" w:hAnsi="Arial" w:cs="Arial"/>
          <w:bCs w:val="0"/>
          <w:i w:val="0"/>
          <w:iCs w:val="0"/>
          <w:color w:val="auto"/>
          <w:sz w:val="22"/>
          <w:szCs w:val="22"/>
          <w:lang w:eastAsia="zh-CN"/>
        </w:rPr>
        <w:t>s</w:t>
      </w:r>
    </w:p>
    <w:p w14:paraId="566FA4A0" w14:textId="0E83181D" w:rsidR="0089090A" w:rsidRPr="00CE60DA" w:rsidRDefault="0089090A" w:rsidP="00561AA0">
      <w:pPr>
        <w:spacing w:line="480" w:lineRule="auto"/>
        <w:jc w:val="both"/>
        <w:rPr>
          <w:rFonts w:ascii="Arial" w:eastAsiaTheme="minorEastAsia" w:hAnsi="Arial" w:cs="Arial"/>
          <w:b/>
          <w:kern w:val="2"/>
          <w:sz w:val="22"/>
          <w:szCs w:val="22"/>
        </w:rPr>
      </w:pPr>
      <w:bookmarkStart w:id="5" w:name="OLE_LINK81"/>
      <w:bookmarkStart w:id="6" w:name="OLE_LINK82"/>
      <w:r w:rsidRPr="00CE60DA">
        <w:rPr>
          <w:rFonts w:ascii="Arial" w:hAnsi="Arial" w:cs="Arial"/>
          <w:sz w:val="22"/>
          <w:szCs w:val="22"/>
        </w:rPr>
        <w:t>We profile</w:t>
      </w:r>
      <w:r w:rsidR="00E86F97" w:rsidRPr="00CE60DA">
        <w:rPr>
          <w:rFonts w:ascii="Arial" w:hAnsi="Arial" w:cs="Arial"/>
          <w:sz w:val="22"/>
          <w:szCs w:val="22"/>
        </w:rPr>
        <w:t>d</w:t>
      </w:r>
      <w:r w:rsidRPr="00CE60DA">
        <w:rPr>
          <w:rFonts w:ascii="Arial" w:hAnsi="Arial" w:cs="Arial"/>
          <w:sz w:val="22"/>
          <w:szCs w:val="22"/>
        </w:rPr>
        <w:t xml:space="preserve"> DNA methylation </w:t>
      </w:r>
      <w:r w:rsidR="00F83089" w:rsidRPr="00CE60DA">
        <w:rPr>
          <w:rFonts w:ascii="Arial" w:hAnsi="Arial" w:cs="Arial"/>
          <w:sz w:val="22"/>
          <w:szCs w:val="22"/>
        </w:rPr>
        <w:t>at the</w:t>
      </w:r>
      <w:r w:rsidRPr="00CE60DA">
        <w:rPr>
          <w:rFonts w:ascii="Arial" w:hAnsi="Arial" w:cs="Arial"/>
          <w:sz w:val="22"/>
          <w:szCs w:val="22"/>
        </w:rPr>
        <w:t xml:space="preserve"> single-base level for </w:t>
      </w:r>
      <w:r w:rsidR="00C33218" w:rsidRPr="00CE60DA">
        <w:rPr>
          <w:rFonts w:ascii="Arial" w:hAnsi="Arial" w:cs="Arial"/>
          <w:sz w:val="22"/>
          <w:szCs w:val="22"/>
        </w:rPr>
        <w:t xml:space="preserve">18 </w:t>
      </w:r>
      <w:r w:rsidR="00055AEA" w:rsidRPr="00CE60DA">
        <w:rPr>
          <w:rFonts w:ascii="Arial" w:hAnsi="Arial" w:cs="Arial"/>
          <w:sz w:val="22"/>
          <w:szCs w:val="22"/>
        </w:rPr>
        <w:t>LGA</w:t>
      </w:r>
      <w:r w:rsidR="00F83089" w:rsidRPr="00CE60DA">
        <w:rPr>
          <w:rFonts w:ascii="Arial" w:hAnsi="Arial" w:cs="Arial"/>
          <w:sz w:val="22"/>
          <w:szCs w:val="22"/>
        </w:rPr>
        <w:t>,</w:t>
      </w:r>
      <w:r w:rsidRPr="00CE60DA">
        <w:rPr>
          <w:rFonts w:ascii="Arial" w:hAnsi="Arial" w:cs="Arial"/>
          <w:sz w:val="22"/>
          <w:szCs w:val="22"/>
        </w:rPr>
        <w:t xml:space="preserve"> </w:t>
      </w:r>
      <w:r w:rsidR="00C21CA7" w:rsidRPr="00CE60DA">
        <w:rPr>
          <w:rFonts w:ascii="Arial" w:hAnsi="Arial" w:cs="Arial"/>
          <w:sz w:val="22"/>
          <w:szCs w:val="22"/>
        </w:rPr>
        <w:t xml:space="preserve">22 </w:t>
      </w:r>
      <w:r w:rsidR="00055AEA" w:rsidRPr="00CE60DA">
        <w:rPr>
          <w:rFonts w:ascii="Arial" w:hAnsi="Arial" w:cs="Arial"/>
          <w:sz w:val="22"/>
          <w:szCs w:val="22"/>
        </w:rPr>
        <w:t>HGA</w:t>
      </w:r>
      <w:r w:rsidR="00F83089" w:rsidRPr="00CE60DA">
        <w:rPr>
          <w:rFonts w:ascii="Arial" w:hAnsi="Arial" w:cs="Arial"/>
          <w:sz w:val="22"/>
          <w:szCs w:val="22"/>
        </w:rPr>
        <w:t>,</w:t>
      </w:r>
      <w:r w:rsidRPr="00CE60DA">
        <w:rPr>
          <w:rFonts w:ascii="Arial" w:hAnsi="Arial" w:cs="Arial"/>
          <w:sz w:val="22"/>
          <w:szCs w:val="22"/>
        </w:rPr>
        <w:t xml:space="preserve"> and </w:t>
      </w:r>
      <w:r w:rsidR="00C33218" w:rsidRPr="00CE60DA">
        <w:rPr>
          <w:rFonts w:ascii="Arial" w:hAnsi="Arial" w:cs="Arial"/>
          <w:sz w:val="22"/>
          <w:szCs w:val="22"/>
        </w:rPr>
        <w:t xml:space="preserve">20 </w:t>
      </w:r>
      <w:r w:rsidRPr="00CE60DA">
        <w:rPr>
          <w:rFonts w:ascii="Arial" w:hAnsi="Arial" w:cs="Arial"/>
          <w:sz w:val="22"/>
          <w:szCs w:val="22"/>
        </w:rPr>
        <w:t>normal tissue</w:t>
      </w:r>
      <w:r w:rsidR="00F42959" w:rsidRPr="00CE60DA">
        <w:rPr>
          <w:rFonts w:ascii="Arial" w:hAnsi="Arial" w:cs="Arial"/>
          <w:sz w:val="22"/>
          <w:szCs w:val="22"/>
        </w:rPr>
        <w:t>s</w:t>
      </w:r>
      <w:r w:rsidRPr="00CE60DA">
        <w:rPr>
          <w:rFonts w:ascii="Arial" w:hAnsi="Arial" w:cs="Arial"/>
          <w:sz w:val="22"/>
          <w:szCs w:val="22"/>
        </w:rPr>
        <w:t xml:space="preserve">. We </w:t>
      </w:r>
      <w:r w:rsidR="00E86F97" w:rsidRPr="00CE60DA">
        <w:rPr>
          <w:rFonts w:ascii="Arial" w:hAnsi="Arial" w:cs="Arial"/>
          <w:sz w:val="22"/>
          <w:szCs w:val="22"/>
        </w:rPr>
        <w:t>found</w:t>
      </w:r>
      <w:r w:rsidRPr="00CE60DA">
        <w:rPr>
          <w:rFonts w:ascii="Arial" w:hAnsi="Arial" w:cs="Arial"/>
          <w:sz w:val="22"/>
          <w:szCs w:val="22"/>
        </w:rPr>
        <w:t xml:space="preserve"> significant genome-wide DNA methylation difference</w:t>
      </w:r>
      <w:r w:rsidR="00F42959" w:rsidRPr="00CE60DA">
        <w:rPr>
          <w:rFonts w:ascii="Arial" w:hAnsi="Arial" w:cs="Arial"/>
          <w:sz w:val="22"/>
          <w:szCs w:val="22"/>
        </w:rPr>
        <w:t>s</w:t>
      </w:r>
      <w:r w:rsidR="0060420C" w:rsidRPr="00CE60DA">
        <w:rPr>
          <w:rFonts w:ascii="Arial" w:hAnsi="Arial" w:cs="Arial"/>
          <w:sz w:val="22"/>
          <w:szCs w:val="22"/>
        </w:rPr>
        <w:t xml:space="preserve"> among</w:t>
      </w:r>
      <w:r w:rsidRPr="00CE60DA">
        <w:rPr>
          <w:rFonts w:ascii="Arial" w:hAnsi="Arial" w:cs="Arial"/>
          <w:sz w:val="22"/>
          <w:szCs w:val="22"/>
        </w:rPr>
        <w:t xml:space="preserve"> normal, low</w:t>
      </w:r>
      <w:r w:rsidR="00F42959" w:rsidRPr="00CE60DA">
        <w:rPr>
          <w:rFonts w:ascii="Arial" w:hAnsi="Arial" w:cs="Arial"/>
          <w:sz w:val="22"/>
          <w:szCs w:val="22"/>
        </w:rPr>
        <w:t>-,</w:t>
      </w:r>
      <w:r w:rsidR="00C21CA7" w:rsidRPr="00CE60DA">
        <w:rPr>
          <w:rFonts w:ascii="Arial" w:hAnsi="Arial" w:cs="Arial"/>
          <w:sz w:val="22"/>
          <w:szCs w:val="22"/>
        </w:rPr>
        <w:t xml:space="preserve"> </w:t>
      </w:r>
      <w:r w:rsidRPr="00CE60DA">
        <w:rPr>
          <w:rFonts w:ascii="Arial" w:hAnsi="Arial" w:cs="Arial"/>
          <w:sz w:val="22"/>
          <w:szCs w:val="22"/>
        </w:rPr>
        <w:t>and high-grade adenoma (</w:t>
      </w:r>
      <w:bookmarkStart w:id="7" w:name="OLE_LINK1"/>
      <w:bookmarkStart w:id="8" w:name="OLE_LINK2"/>
      <w:bookmarkStart w:id="9" w:name="OLE_LINK3"/>
      <w:r w:rsidRPr="00CE60DA">
        <w:rPr>
          <w:rFonts w:ascii="Arial" w:eastAsiaTheme="minorEastAsia" w:hAnsi="Arial" w:cs="Arial"/>
          <w:b/>
          <w:kern w:val="2"/>
          <w:sz w:val="22"/>
          <w:szCs w:val="22"/>
        </w:rPr>
        <w:t>Figure 1</w:t>
      </w:r>
      <w:r w:rsidR="00E60B2F" w:rsidRPr="00CE60DA">
        <w:rPr>
          <w:rFonts w:ascii="Arial" w:eastAsiaTheme="minorEastAsia" w:hAnsi="Arial" w:cs="Arial"/>
          <w:b/>
          <w:kern w:val="2"/>
          <w:sz w:val="22"/>
          <w:szCs w:val="22"/>
        </w:rPr>
        <w:t>A</w:t>
      </w:r>
      <w:r w:rsidRPr="00CE60DA">
        <w:rPr>
          <w:rFonts w:ascii="Arial" w:hAnsi="Arial" w:cs="Arial"/>
          <w:sz w:val="22"/>
          <w:szCs w:val="22"/>
        </w:rPr>
        <w:t xml:space="preserve"> and </w:t>
      </w:r>
      <w:bookmarkEnd w:id="7"/>
      <w:bookmarkEnd w:id="8"/>
      <w:bookmarkEnd w:id="9"/>
      <w:r w:rsidRPr="00CE60DA">
        <w:rPr>
          <w:rFonts w:ascii="Arial" w:eastAsiaTheme="minorEastAsia" w:hAnsi="Arial" w:cs="Arial"/>
          <w:b/>
          <w:kern w:val="2"/>
          <w:sz w:val="22"/>
          <w:szCs w:val="22"/>
        </w:rPr>
        <w:t>1</w:t>
      </w:r>
      <w:r w:rsidR="00E60B2F" w:rsidRPr="00CE60DA">
        <w:rPr>
          <w:rFonts w:ascii="Arial" w:eastAsiaTheme="minorEastAsia" w:hAnsi="Arial" w:cs="Arial"/>
          <w:b/>
          <w:kern w:val="2"/>
          <w:sz w:val="22"/>
          <w:szCs w:val="22"/>
        </w:rPr>
        <w:t>B</w:t>
      </w:r>
      <w:r w:rsidRPr="00CE60DA">
        <w:rPr>
          <w:rFonts w:ascii="Arial" w:hAnsi="Arial" w:cs="Arial"/>
          <w:sz w:val="22"/>
          <w:szCs w:val="22"/>
        </w:rPr>
        <w:t xml:space="preserve">). Compared </w:t>
      </w:r>
      <w:r w:rsidR="00F42959" w:rsidRPr="00CE60DA">
        <w:rPr>
          <w:rFonts w:ascii="Arial" w:hAnsi="Arial" w:cs="Arial"/>
          <w:sz w:val="22"/>
          <w:szCs w:val="22"/>
        </w:rPr>
        <w:t xml:space="preserve">to </w:t>
      </w:r>
      <w:r w:rsidRPr="00CE60DA">
        <w:rPr>
          <w:rFonts w:ascii="Arial" w:hAnsi="Arial" w:cs="Arial"/>
          <w:sz w:val="22"/>
          <w:szCs w:val="22"/>
        </w:rPr>
        <w:t xml:space="preserve">normal tissue, </w:t>
      </w:r>
      <w:r w:rsidR="00F42959" w:rsidRPr="00CE60DA">
        <w:rPr>
          <w:rFonts w:ascii="Arial" w:hAnsi="Arial" w:cs="Arial"/>
          <w:sz w:val="22"/>
          <w:szCs w:val="22"/>
        </w:rPr>
        <w:t xml:space="preserve">LGA </w:t>
      </w:r>
      <w:r w:rsidR="00E86F97" w:rsidRPr="00CE60DA">
        <w:rPr>
          <w:rFonts w:ascii="Arial" w:hAnsi="Arial" w:cs="Arial"/>
          <w:sz w:val="22"/>
          <w:szCs w:val="22"/>
        </w:rPr>
        <w:t>had genome wide</w:t>
      </w:r>
      <w:r w:rsidRPr="00CE60DA">
        <w:rPr>
          <w:rFonts w:ascii="Arial" w:hAnsi="Arial" w:cs="Arial"/>
          <w:sz w:val="22"/>
          <w:szCs w:val="22"/>
        </w:rPr>
        <w:t xml:space="preserve"> hypo</w:t>
      </w:r>
      <w:r w:rsidR="00816400" w:rsidRPr="00CE60DA">
        <w:rPr>
          <w:rFonts w:ascii="Arial" w:hAnsi="Arial" w:cs="Arial"/>
          <w:sz w:val="22"/>
          <w:szCs w:val="22"/>
        </w:rPr>
        <w:t>-</w:t>
      </w:r>
      <w:r w:rsidRPr="00CE60DA">
        <w:rPr>
          <w:rFonts w:ascii="Arial" w:hAnsi="Arial" w:cs="Arial"/>
          <w:sz w:val="22"/>
          <w:szCs w:val="22"/>
        </w:rPr>
        <w:t>methylation (</w:t>
      </w:r>
      <w:r w:rsidR="00A20AED" w:rsidRPr="00CE60DA">
        <w:rPr>
          <w:rFonts w:ascii="Arial" w:hAnsi="Arial" w:cs="Arial"/>
          <w:sz w:val="22"/>
          <w:szCs w:val="22"/>
        </w:rPr>
        <w:t>P = 5.2x10</w:t>
      </w:r>
      <w:r w:rsidR="00A20AED" w:rsidRPr="00CE60DA">
        <w:rPr>
          <w:rFonts w:ascii="Arial" w:hAnsi="Arial" w:cs="Arial"/>
          <w:sz w:val="22"/>
          <w:szCs w:val="22"/>
          <w:vertAlign w:val="superscript"/>
        </w:rPr>
        <w:t>-5</w:t>
      </w:r>
      <w:r w:rsidR="007B06AE" w:rsidRPr="00CE60DA">
        <w:rPr>
          <w:rFonts w:ascii="Arial" w:hAnsi="Arial" w:cs="Arial"/>
          <w:sz w:val="22"/>
          <w:szCs w:val="22"/>
        </w:rPr>
        <w:t>, rank sum test)</w:t>
      </w:r>
      <w:r w:rsidR="00F42959" w:rsidRPr="00CE60DA">
        <w:rPr>
          <w:rFonts w:ascii="Arial" w:hAnsi="Arial" w:cs="Arial"/>
          <w:sz w:val="22"/>
          <w:szCs w:val="22"/>
        </w:rPr>
        <w:t xml:space="preserve"> which was </w:t>
      </w:r>
      <w:r w:rsidR="00E86F97" w:rsidRPr="00CE60DA">
        <w:rPr>
          <w:rFonts w:ascii="Arial" w:hAnsi="Arial" w:cs="Arial"/>
          <w:sz w:val="22"/>
          <w:szCs w:val="22"/>
        </w:rPr>
        <w:t>even lower in</w:t>
      </w:r>
      <w:r w:rsidRPr="00CE60DA">
        <w:rPr>
          <w:rFonts w:ascii="Arial" w:hAnsi="Arial" w:cs="Arial"/>
          <w:sz w:val="22"/>
          <w:szCs w:val="22"/>
        </w:rPr>
        <w:t xml:space="preserve"> </w:t>
      </w:r>
      <w:r w:rsidR="00F42959" w:rsidRPr="00CE60DA">
        <w:rPr>
          <w:rFonts w:ascii="Arial" w:hAnsi="Arial" w:cs="Arial"/>
          <w:sz w:val="22"/>
          <w:szCs w:val="22"/>
        </w:rPr>
        <w:t xml:space="preserve">HGA </w:t>
      </w:r>
      <w:r w:rsidRPr="00CE60DA">
        <w:rPr>
          <w:rFonts w:ascii="Arial" w:hAnsi="Arial" w:cs="Arial"/>
          <w:sz w:val="22"/>
          <w:szCs w:val="22"/>
        </w:rPr>
        <w:t>(</w:t>
      </w:r>
      <w:r w:rsidR="00A20AED" w:rsidRPr="00CE60DA">
        <w:rPr>
          <w:rFonts w:ascii="Arial" w:hAnsi="Arial" w:cs="Arial"/>
          <w:sz w:val="22"/>
          <w:szCs w:val="22"/>
        </w:rPr>
        <w:t>P = 3.7x10</w:t>
      </w:r>
      <w:r w:rsidR="00A20AED" w:rsidRPr="00CE60DA">
        <w:rPr>
          <w:rFonts w:ascii="Arial" w:hAnsi="Arial" w:cs="Arial"/>
          <w:sz w:val="22"/>
          <w:szCs w:val="22"/>
          <w:vertAlign w:val="superscript"/>
        </w:rPr>
        <w:t>-6</w:t>
      </w:r>
      <w:r w:rsidRPr="00CE60DA">
        <w:rPr>
          <w:rFonts w:ascii="Arial" w:hAnsi="Arial" w:cs="Arial"/>
          <w:sz w:val="22"/>
          <w:szCs w:val="22"/>
        </w:rPr>
        <w:t xml:space="preserve">, </w:t>
      </w:r>
      <w:r w:rsidR="003114B1" w:rsidRPr="00CE60DA">
        <w:rPr>
          <w:rFonts w:ascii="Arial" w:hAnsi="Arial" w:cs="Arial"/>
          <w:sz w:val="22"/>
          <w:szCs w:val="22"/>
        </w:rPr>
        <w:t>compared</w:t>
      </w:r>
      <w:r w:rsidR="00C21CA7" w:rsidRPr="00CE60DA">
        <w:rPr>
          <w:rFonts w:ascii="Arial" w:hAnsi="Arial" w:cs="Arial"/>
          <w:sz w:val="22"/>
          <w:szCs w:val="22"/>
        </w:rPr>
        <w:t xml:space="preserve"> with </w:t>
      </w:r>
      <w:r w:rsidR="003114B1" w:rsidRPr="00CE60DA">
        <w:rPr>
          <w:rFonts w:ascii="Arial" w:hAnsi="Arial" w:cs="Arial"/>
          <w:sz w:val="22"/>
          <w:szCs w:val="22"/>
        </w:rPr>
        <w:t xml:space="preserve">normal, </w:t>
      </w:r>
      <w:r w:rsidR="007B06AE" w:rsidRPr="00CE60DA">
        <w:rPr>
          <w:rFonts w:ascii="Arial" w:hAnsi="Arial" w:cs="Arial"/>
          <w:sz w:val="22"/>
          <w:szCs w:val="22"/>
        </w:rPr>
        <w:t>rank sum test</w:t>
      </w:r>
      <w:r w:rsidR="00C21CA7" w:rsidRPr="00CE60DA">
        <w:rPr>
          <w:rFonts w:ascii="Arial" w:hAnsi="Arial" w:cs="Arial"/>
          <w:sz w:val="22"/>
          <w:szCs w:val="22"/>
        </w:rPr>
        <w:t xml:space="preserve">, </w:t>
      </w:r>
      <w:r w:rsidR="00ED47E5" w:rsidRPr="00CE60DA">
        <w:rPr>
          <w:rFonts w:ascii="Arial" w:eastAsiaTheme="minorEastAsia" w:hAnsi="Arial" w:cs="Arial"/>
          <w:b/>
          <w:kern w:val="2"/>
          <w:sz w:val="22"/>
          <w:szCs w:val="22"/>
        </w:rPr>
        <w:t>Figure 1C</w:t>
      </w:r>
      <w:r w:rsidR="00ED47E5" w:rsidRPr="00CE60DA">
        <w:rPr>
          <w:rFonts w:ascii="Arial" w:hAnsi="Arial" w:cs="Arial"/>
          <w:sz w:val="22"/>
          <w:szCs w:val="22"/>
        </w:rPr>
        <w:t>)</w:t>
      </w:r>
      <w:r w:rsidRPr="00CE60DA">
        <w:rPr>
          <w:rFonts w:ascii="Arial" w:hAnsi="Arial" w:cs="Arial"/>
          <w:sz w:val="22"/>
          <w:szCs w:val="22"/>
        </w:rPr>
        <w:t xml:space="preserve">. </w:t>
      </w:r>
      <w:r w:rsidR="00722210" w:rsidRPr="00CE60DA">
        <w:rPr>
          <w:rFonts w:ascii="Arial" w:hAnsi="Arial" w:cs="Arial"/>
          <w:sz w:val="22"/>
          <w:szCs w:val="22"/>
        </w:rPr>
        <w:t>Methylation levels of all tar</w:t>
      </w:r>
      <w:r w:rsidR="006E33D3" w:rsidRPr="00CE60DA">
        <w:rPr>
          <w:rFonts w:ascii="Arial" w:hAnsi="Arial" w:cs="Arial"/>
          <w:sz w:val="22"/>
          <w:szCs w:val="22"/>
        </w:rPr>
        <w:t xml:space="preserve">get sites in the array demonstrated </w:t>
      </w:r>
      <w:r w:rsidR="00716901" w:rsidRPr="00CE60DA">
        <w:rPr>
          <w:rFonts w:ascii="Arial" w:hAnsi="Arial" w:cs="Arial"/>
          <w:sz w:val="22"/>
          <w:szCs w:val="22"/>
        </w:rPr>
        <w:t xml:space="preserve">the known </w:t>
      </w:r>
      <w:r w:rsidR="00147CB2" w:rsidRPr="00CE60DA">
        <w:rPr>
          <w:rFonts w:ascii="Arial" w:hAnsi="Arial" w:cs="Arial"/>
          <w:sz w:val="22"/>
          <w:szCs w:val="22"/>
        </w:rPr>
        <w:t>bimodal distribution</w:t>
      </w:r>
      <w:r w:rsidR="006E33D3" w:rsidRPr="00CE60DA">
        <w:rPr>
          <w:rFonts w:ascii="Arial" w:hAnsi="Arial" w:cs="Arial"/>
          <w:sz w:val="22"/>
          <w:szCs w:val="22"/>
        </w:rPr>
        <w:t xml:space="preserve"> in</w:t>
      </w:r>
      <w:r w:rsidR="00147CB2" w:rsidRPr="00CE60DA">
        <w:rPr>
          <w:rFonts w:ascii="Arial" w:hAnsi="Arial" w:cs="Arial"/>
          <w:sz w:val="22"/>
          <w:szCs w:val="22"/>
        </w:rPr>
        <w:t xml:space="preserve"> normal, </w:t>
      </w:r>
      <w:r w:rsidR="00055AEA" w:rsidRPr="00CE60DA">
        <w:rPr>
          <w:rFonts w:ascii="Arial" w:hAnsi="Arial" w:cs="Arial"/>
          <w:sz w:val="22"/>
          <w:szCs w:val="22"/>
        </w:rPr>
        <w:t>LGA</w:t>
      </w:r>
      <w:r w:rsidR="00F42959" w:rsidRPr="00CE60DA">
        <w:rPr>
          <w:rFonts w:ascii="Arial" w:hAnsi="Arial" w:cs="Arial"/>
          <w:sz w:val="22"/>
          <w:szCs w:val="22"/>
        </w:rPr>
        <w:t>,</w:t>
      </w:r>
      <w:r w:rsidR="00147CB2" w:rsidRPr="00CE60DA">
        <w:rPr>
          <w:rFonts w:ascii="Arial" w:hAnsi="Arial" w:cs="Arial"/>
          <w:sz w:val="22"/>
          <w:szCs w:val="22"/>
        </w:rPr>
        <w:t xml:space="preserve"> and </w:t>
      </w:r>
      <w:r w:rsidR="00055AEA" w:rsidRPr="00CE60DA">
        <w:rPr>
          <w:rFonts w:ascii="Arial" w:hAnsi="Arial" w:cs="Arial"/>
          <w:sz w:val="22"/>
          <w:szCs w:val="22"/>
        </w:rPr>
        <w:t>HGA</w:t>
      </w:r>
      <w:r w:rsidR="00147CB2" w:rsidRPr="00CE60DA">
        <w:rPr>
          <w:rFonts w:ascii="Arial" w:hAnsi="Arial" w:cs="Arial"/>
          <w:sz w:val="22"/>
          <w:szCs w:val="22"/>
        </w:rPr>
        <w:t xml:space="preserve"> (</w:t>
      </w:r>
      <w:r w:rsidR="00147CB2" w:rsidRPr="00CE60DA">
        <w:rPr>
          <w:rFonts w:ascii="Arial" w:eastAsiaTheme="minorEastAsia" w:hAnsi="Arial" w:cs="Arial"/>
          <w:b/>
          <w:kern w:val="2"/>
          <w:sz w:val="22"/>
          <w:szCs w:val="22"/>
        </w:rPr>
        <w:t>Figure 1</w:t>
      </w:r>
      <w:r w:rsidR="00ED47E5" w:rsidRPr="00CE60DA">
        <w:rPr>
          <w:rFonts w:ascii="Arial" w:eastAsiaTheme="minorEastAsia" w:hAnsi="Arial" w:cs="Arial"/>
          <w:b/>
          <w:kern w:val="2"/>
          <w:sz w:val="22"/>
          <w:szCs w:val="22"/>
        </w:rPr>
        <w:t>D</w:t>
      </w:r>
      <w:r w:rsidR="00716901" w:rsidRPr="00CE60DA">
        <w:rPr>
          <w:rFonts w:ascii="Arial" w:hAnsi="Arial" w:cs="Arial"/>
          <w:sz w:val="22"/>
          <w:szCs w:val="22"/>
        </w:rPr>
        <w:t xml:space="preserve">), and </w:t>
      </w:r>
      <w:r w:rsidR="00E040B1" w:rsidRPr="00CE60DA">
        <w:rPr>
          <w:rFonts w:ascii="Arial" w:hAnsi="Arial" w:cs="Arial"/>
          <w:sz w:val="22"/>
          <w:szCs w:val="22"/>
        </w:rPr>
        <w:t xml:space="preserve">the amount of </w:t>
      </w:r>
      <w:r w:rsidR="00716901" w:rsidRPr="00CE60DA">
        <w:rPr>
          <w:rFonts w:ascii="Arial" w:hAnsi="Arial" w:cs="Arial"/>
          <w:sz w:val="22"/>
          <w:szCs w:val="22"/>
        </w:rPr>
        <w:t xml:space="preserve">fully methylated sites </w:t>
      </w:r>
      <w:r w:rsidR="00F42959" w:rsidRPr="00CE60DA">
        <w:rPr>
          <w:rFonts w:ascii="Arial" w:hAnsi="Arial" w:cs="Arial"/>
          <w:sz w:val="22"/>
          <w:szCs w:val="22"/>
        </w:rPr>
        <w:t xml:space="preserve">of lesions </w:t>
      </w:r>
      <w:r w:rsidR="00716901" w:rsidRPr="00CE60DA">
        <w:rPr>
          <w:rFonts w:ascii="Arial" w:hAnsi="Arial" w:cs="Arial"/>
          <w:sz w:val="22"/>
          <w:szCs w:val="22"/>
        </w:rPr>
        <w:t>decreased with increas</w:t>
      </w:r>
      <w:r w:rsidR="00F42959" w:rsidRPr="00CE60DA">
        <w:rPr>
          <w:rFonts w:ascii="Arial" w:hAnsi="Arial" w:cs="Arial"/>
          <w:sz w:val="22"/>
          <w:szCs w:val="22"/>
        </w:rPr>
        <w:t>ing</w:t>
      </w:r>
      <w:r w:rsidR="00716901" w:rsidRPr="00CE60DA">
        <w:rPr>
          <w:rFonts w:ascii="Arial" w:hAnsi="Arial" w:cs="Arial"/>
          <w:sz w:val="22"/>
          <w:szCs w:val="22"/>
        </w:rPr>
        <w:t xml:space="preserve"> </w:t>
      </w:r>
      <w:r w:rsidR="00F42959" w:rsidRPr="00CE60DA">
        <w:rPr>
          <w:rFonts w:ascii="Arial" w:hAnsi="Arial" w:cs="Arial"/>
          <w:sz w:val="22"/>
          <w:szCs w:val="22"/>
        </w:rPr>
        <w:t xml:space="preserve">degree of </w:t>
      </w:r>
      <w:r w:rsidR="00716901" w:rsidRPr="00CE60DA">
        <w:rPr>
          <w:rFonts w:ascii="Arial" w:hAnsi="Arial" w:cs="Arial"/>
          <w:sz w:val="22"/>
          <w:szCs w:val="22"/>
        </w:rPr>
        <w:t>malignancy (right peak</w:t>
      </w:r>
      <w:r w:rsidR="004E2CBD" w:rsidRPr="00CE60DA">
        <w:rPr>
          <w:rFonts w:ascii="Arial" w:hAnsi="Arial" w:cs="Arial"/>
          <w:sz w:val="22"/>
          <w:szCs w:val="22"/>
        </w:rPr>
        <w:t xml:space="preserve">, </w:t>
      </w:r>
      <w:r w:rsidR="004E2CBD" w:rsidRPr="00CE60DA">
        <w:rPr>
          <w:rFonts w:ascii="Arial" w:hAnsi="Arial" w:cs="Arial"/>
          <w:b/>
          <w:bCs/>
          <w:sz w:val="22"/>
          <w:szCs w:val="22"/>
        </w:rPr>
        <w:t>Figure</w:t>
      </w:r>
      <w:r w:rsidR="00F42959" w:rsidRPr="00CE60DA">
        <w:rPr>
          <w:rFonts w:ascii="Arial" w:hAnsi="Arial" w:cs="Arial"/>
          <w:b/>
          <w:bCs/>
          <w:sz w:val="22"/>
          <w:szCs w:val="22"/>
        </w:rPr>
        <w:t xml:space="preserve"> </w:t>
      </w:r>
      <w:r w:rsidR="004E2CBD" w:rsidRPr="00CE60DA">
        <w:rPr>
          <w:rFonts w:ascii="Arial" w:hAnsi="Arial" w:cs="Arial"/>
          <w:b/>
          <w:bCs/>
          <w:sz w:val="22"/>
          <w:szCs w:val="22"/>
        </w:rPr>
        <w:t>1D</w:t>
      </w:r>
      <w:r w:rsidR="004E2CBD" w:rsidRPr="00CE60DA">
        <w:rPr>
          <w:rFonts w:ascii="Arial" w:hAnsi="Arial" w:cs="Arial"/>
          <w:sz w:val="22"/>
          <w:szCs w:val="22"/>
        </w:rPr>
        <w:t xml:space="preserve">; </w:t>
      </w:r>
      <w:r w:rsidR="00147CB2" w:rsidRPr="00CE60DA">
        <w:rPr>
          <w:rFonts w:ascii="Arial" w:eastAsiaTheme="minorEastAsia" w:hAnsi="Arial" w:cs="Arial"/>
          <w:b/>
          <w:kern w:val="2"/>
          <w:sz w:val="22"/>
          <w:szCs w:val="22"/>
        </w:rPr>
        <w:t xml:space="preserve">Figure </w:t>
      </w:r>
      <w:r w:rsidR="00ED47E5" w:rsidRPr="00CE60DA">
        <w:rPr>
          <w:rFonts w:ascii="Arial" w:eastAsiaTheme="minorEastAsia" w:hAnsi="Arial" w:cs="Arial"/>
          <w:b/>
          <w:kern w:val="2"/>
          <w:sz w:val="22"/>
          <w:szCs w:val="22"/>
        </w:rPr>
        <w:t>1E</w:t>
      </w:r>
      <w:r w:rsidR="00147CB2" w:rsidRPr="00CE60DA">
        <w:rPr>
          <w:rFonts w:ascii="Arial" w:hAnsi="Arial" w:cs="Arial"/>
          <w:sz w:val="22"/>
          <w:szCs w:val="22"/>
        </w:rPr>
        <w:t>)</w:t>
      </w:r>
      <w:r w:rsidR="004E2CBD" w:rsidRPr="00CE60DA">
        <w:rPr>
          <w:rFonts w:ascii="Arial" w:hAnsi="Arial" w:cs="Arial"/>
          <w:sz w:val="22"/>
          <w:szCs w:val="22"/>
        </w:rPr>
        <w:t>.</w:t>
      </w:r>
      <w:r w:rsidR="00275FF1" w:rsidRPr="00CE60DA">
        <w:rPr>
          <w:rFonts w:ascii="Arial" w:hAnsi="Arial" w:cs="Arial"/>
          <w:sz w:val="22"/>
          <w:szCs w:val="22"/>
        </w:rPr>
        <w:t xml:space="preserve"> </w:t>
      </w:r>
      <w:bookmarkStart w:id="10" w:name="OLE_LINK13"/>
      <w:bookmarkStart w:id="11" w:name="OLE_LINK14"/>
      <w:r w:rsidR="00275FF1" w:rsidRPr="00CE60DA">
        <w:rPr>
          <w:rFonts w:ascii="Arial" w:hAnsi="Arial" w:cs="Arial"/>
          <w:sz w:val="22"/>
          <w:szCs w:val="22"/>
        </w:rPr>
        <w:t>Almost all DMS</w:t>
      </w:r>
      <w:r w:rsidR="000B5D48" w:rsidRPr="00CE60DA">
        <w:rPr>
          <w:rFonts w:ascii="Arial" w:hAnsi="Arial" w:cs="Arial"/>
          <w:sz w:val="22"/>
          <w:szCs w:val="22"/>
        </w:rPr>
        <w:t>s</w:t>
      </w:r>
      <w:r w:rsidR="00275FF1" w:rsidRPr="00CE60DA">
        <w:rPr>
          <w:rFonts w:ascii="Arial" w:hAnsi="Arial" w:cs="Arial"/>
          <w:sz w:val="22"/>
          <w:szCs w:val="22"/>
        </w:rPr>
        <w:t xml:space="preserve"> in LGA compared </w:t>
      </w:r>
      <w:r w:rsidR="00F42959" w:rsidRPr="00CE60DA">
        <w:rPr>
          <w:rFonts w:ascii="Arial" w:hAnsi="Arial" w:cs="Arial"/>
          <w:sz w:val="22"/>
          <w:szCs w:val="22"/>
        </w:rPr>
        <w:t>to</w:t>
      </w:r>
      <w:r w:rsidR="00275FF1" w:rsidRPr="00CE60DA">
        <w:rPr>
          <w:rFonts w:ascii="Arial" w:hAnsi="Arial" w:cs="Arial"/>
          <w:sz w:val="22"/>
          <w:szCs w:val="22"/>
        </w:rPr>
        <w:t xml:space="preserve"> normal </w:t>
      </w:r>
      <w:r w:rsidR="001A74F1" w:rsidRPr="00CE60DA">
        <w:rPr>
          <w:rFonts w:ascii="Arial" w:hAnsi="Arial" w:cs="Arial"/>
          <w:sz w:val="22"/>
          <w:szCs w:val="22"/>
        </w:rPr>
        <w:t xml:space="preserve">tissues kept at least </w:t>
      </w:r>
      <w:r w:rsidR="00F42959" w:rsidRPr="00CE60DA">
        <w:rPr>
          <w:rFonts w:ascii="Arial" w:hAnsi="Arial" w:cs="Arial"/>
          <w:sz w:val="22"/>
          <w:szCs w:val="22"/>
        </w:rPr>
        <w:t xml:space="preserve">an </w:t>
      </w:r>
      <w:r w:rsidR="001A74F1" w:rsidRPr="00CE60DA">
        <w:rPr>
          <w:rFonts w:ascii="Arial" w:hAnsi="Arial" w:cs="Arial"/>
          <w:sz w:val="22"/>
          <w:szCs w:val="22"/>
        </w:rPr>
        <w:t>equivalent methylation level if not higher</w:t>
      </w:r>
      <w:r w:rsidR="00622F7E" w:rsidRPr="00CE60DA">
        <w:rPr>
          <w:rFonts w:ascii="Arial" w:hAnsi="Arial" w:cs="Arial"/>
          <w:sz w:val="22"/>
          <w:szCs w:val="22"/>
        </w:rPr>
        <w:t xml:space="preserve"> than </w:t>
      </w:r>
      <w:r w:rsidR="00830E1B" w:rsidRPr="00CE60DA">
        <w:rPr>
          <w:rFonts w:ascii="Arial" w:hAnsi="Arial" w:cs="Arial"/>
          <w:sz w:val="22"/>
          <w:szCs w:val="22"/>
        </w:rPr>
        <w:t>in HGA and</w:t>
      </w:r>
      <w:r w:rsidR="00275FF1" w:rsidRPr="00CE60DA">
        <w:rPr>
          <w:rFonts w:ascii="Arial" w:hAnsi="Arial" w:cs="Arial"/>
          <w:sz w:val="22"/>
          <w:szCs w:val="22"/>
        </w:rPr>
        <w:t xml:space="preserve"> cancer</w:t>
      </w:r>
      <w:r w:rsidR="00743DE5" w:rsidRPr="00CE60DA">
        <w:rPr>
          <w:rFonts w:ascii="Arial" w:hAnsi="Arial" w:cs="Arial"/>
          <w:sz w:val="22"/>
          <w:szCs w:val="22"/>
        </w:rPr>
        <w:t xml:space="preserve"> (</w:t>
      </w:r>
      <w:r w:rsidR="00743DE5" w:rsidRPr="00CE60DA">
        <w:rPr>
          <w:rFonts w:ascii="Arial" w:eastAsiaTheme="minorEastAsia" w:hAnsi="Arial" w:cs="Arial"/>
          <w:b/>
          <w:color w:val="FF0000"/>
          <w:kern w:val="2"/>
          <w:sz w:val="22"/>
          <w:szCs w:val="22"/>
        </w:rPr>
        <w:t>Figure S1</w:t>
      </w:r>
      <w:r w:rsidR="00743DE5" w:rsidRPr="00CE60DA">
        <w:rPr>
          <w:rFonts w:ascii="Arial" w:hAnsi="Arial" w:cs="Arial"/>
          <w:sz w:val="22"/>
          <w:szCs w:val="22"/>
        </w:rPr>
        <w:t>)</w:t>
      </w:r>
      <w:r w:rsidR="00622F7E" w:rsidRPr="00CE60DA">
        <w:rPr>
          <w:rFonts w:ascii="Arial" w:hAnsi="Arial" w:cs="Arial"/>
          <w:sz w:val="22"/>
          <w:szCs w:val="22"/>
        </w:rPr>
        <w:t xml:space="preserve">. </w:t>
      </w:r>
      <w:bookmarkEnd w:id="10"/>
      <w:bookmarkEnd w:id="11"/>
      <w:r w:rsidR="00830E1B" w:rsidRPr="00CE60DA">
        <w:rPr>
          <w:rFonts w:ascii="Arial" w:hAnsi="Arial" w:cs="Arial"/>
          <w:sz w:val="22"/>
          <w:szCs w:val="22"/>
        </w:rPr>
        <w:t xml:space="preserve">The 209 significantly hyper-methylated sites in LGA </w:t>
      </w:r>
      <w:r w:rsidR="002C4FDF" w:rsidRPr="00CE60DA">
        <w:rPr>
          <w:rFonts w:ascii="Arial" w:hAnsi="Arial" w:cs="Arial"/>
          <w:sz w:val="22"/>
          <w:szCs w:val="22"/>
        </w:rPr>
        <w:t>were</w:t>
      </w:r>
      <w:r w:rsidR="000B5D48" w:rsidRPr="00CE60DA">
        <w:rPr>
          <w:rFonts w:ascii="Arial" w:hAnsi="Arial" w:cs="Arial"/>
          <w:sz w:val="22"/>
          <w:szCs w:val="22"/>
        </w:rPr>
        <w:t xml:space="preserve"> further </w:t>
      </w:r>
      <w:r w:rsidR="002C4FDF" w:rsidRPr="00CE60DA">
        <w:rPr>
          <w:rFonts w:ascii="Arial" w:hAnsi="Arial" w:cs="Arial"/>
          <w:sz w:val="22"/>
          <w:szCs w:val="22"/>
        </w:rPr>
        <w:t>hyper-</w:t>
      </w:r>
      <w:r w:rsidR="000B5D48" w:rsidRPr="00CE60DA">
        <w:rPr>
          <w:rFonts w:ascii="Arial" w:hAnsi="Arial" w:cs="Arial"/>
          <w:sz w:val="22"/>
          <w:szCs w:val="22"/>
        </w:rPr>
        <w:t>methylated</w:t>
      </w:r>
      <w:r w:rsidR="00830E1B" w:rsidRPr="00CE60DA">
        <w:rPr>
          <w:rFonts w:ascii="Arial" w:hAnsi="Arial" w:cs="Arial"/>
          <w:sz w:val="22"/>
          <w:szCs w:val="22"/>
        </w:rPr>
        <w:t xml:space="preserve"> in </w:t>
      </w:r>
      <w:r w:rsidR="007B06AE" w:rsidRPr="00CE60DA">
        <w:rPr>
          <w:rFonts w:ascii="Arial" w:hAnsi="Arial" w:cs="Arial"/>
          <w:sz w:val="22"/>
          <w:szCs w:val="22"/>
        </w:rPr>
        <w:t>22</w:t>
      </w:r>
      <w:r w:rsidR="00622F7E" w:rsidRPr="00CE60DA">
        <w:rPr>
          <w:rFonts w:ascii="Arial" w:hAnsi="Arial" w:cs="Arial"/>
          <w:sz w:val="22"/>
          <w:szCs w:val="22"/>
        </w:rPr>
        <w:t xml:space="preserve"> </w:t>
      </w:r>
      <w:r w:rsidR="007B06AE" w:rsidRPr="00CE60DA">
        <w:rPr>
          <w:rFonts w:ascii="Arial" w:hAnsi="Arial" w:cs="Arial"/>
          <w:sz w:val="22"/>
          <w:szCs w:val="22"/>
        </w:rPr>
        <w:t>H</w:t>
      </w:r>
      <w:r w:rsidR="00830E1B" w:rsidRPr="00CE60DA">
        <w:rPr>
          <w:rFonts w:ascii="Arial" w:hAnsi="Arial" w:cs="Arial"/>
          <w:sz w:val="22"/>
          <w:szCs w:val="22"/>
        </w:rPr>
        <w:t xml:space="preserve">GA </w:t>
      </w:r>
      <w:r w:rsidR="0004704C" w:rsidRPr="00CE60DA">
        <w:rPr>
          <w:rFonts w:ascii="Arial" w:hAnsi="Arial" w:cs="Arial"/>
          <w:sz w:val="22"/>
          <w:szCs w:val="22"/>
        </w:rPr>
        <w:t>and</w:t>
      </w:r>
      <w:r w:rsidR="00830E1B" w:rsidRPr="00CE60DA">
        <w:rPr>
          <w:rFonts w:ascii="Arial" w:hAnsi="Arial" w:cs="Arial"/>
          <w:sz w:val="22"/>
          <w:szCs w:val="22"/>
        </w:rPr>
        <w:t xml:space="preserve"> 504 cancer samples collected from public databases (</w:t>
      </w:r>
      <w:bookmarkStart w:id="12" w:name="OLE_LINK139"/>
      <w:bookmarkStart w:id="13" w:name="OLE_LINK140"/>
      <w:r w:rsidR="00830E1B" w:rsidRPr="00CE60DA">
        <w:rPr>
          <w:rFonts w:ascii="Arial" w:eastAsiaTheme="minorEastAsia" w:hAnsi="Arial" w:cs="Arial"/>
          <w:b/>
          <w:kern w:val="2"/>
          <w:sz w:val="22"/>
          <w:szCs w:val="22"/>
        </w:rPr>
        <w:t>Figure 1F</w:t>
      </w:r>
      <w:r w:rsidR="00EC78AA" w:rsidRPr="00CE60DA">
        <w:rPr>
          <w:rFonts w:ascii="Arial" w:eastAsiaTheme="minorEastAsia" w:hAnsi="Arial" w:cs="Arial"/>
          <w:b/>
          <w:kern w:val="2"/>
          <w:sz w:val="22"/>
          <w:szCs w:val="22"/>
        </w:rPr>
        <w:t xml:space="preserve"> </w:t>
      </w:r>
      <w:r w:rsidR="00A0106F" w:rsidRPr="00CE60DA">
        <w:rPr>
          <w:rFonts w:ascii="Arial" w:eastAsiaTheme="minorEastAsia" w:hAnsi="Arial" w:cs="Arial"/>
          <w:b/>
          <w:kern w:val="2"/>
          <w:sz w:val="22"/>
          <w:szCs w:val="22"/>
        </w:rPr>
        <w:t xml:space="preserve">and </w:t>
      </w:r>
      <w:r w:rsidR="00A0106F" w:rsidRPr="00CE60DA">
        <w:rPr>
          <w:rFonts w:ascii="Arial" w:eastAsiaTheme="minorEastAsia" w:hAnsi="Arial" w:cs="Arial"/>
          <w:b/>
          <w:color w:val="FF0000"/>
          <w:kern w:val="2"/>
          <w:sz w:val="22"/>
          <w:szCs w:val="22"/>
        </w:rPr>
        <w:t>S</w:t>
      </w:r>
      <w:bookmarkEnd w:id="12"/>
      <w:bookmarkEnd w:id="13"/>
      <w:r w:rsidR="005A1A49" w:rsidRPr="00CE60DA">
        <w:rPr>
          <w:rFonts w:ascii="Arial" w:eastAsiaTheme="minorEastAsia" w:hAnsi="Arial" w:cs="Arial"/>
          <w:b/>
          <w:color w:val="FF0000"/>
          <w:kern w:val="2"/>
          <w:sz w:val="22"/>
          <w:szCs w:val="22"/>
        </w:rPr>
        <w:t>2</w:t>
      </w:r>
      <w:r w:rsidR="00A65312" w:rsidRPr="00CE60DA">
        <w:rPr>
          <w:rFonts w:ascii="Arial" w:eastAsiaTheme="minorEastAsia" w:hAnsi="Arial" w:cs="Arial"/>
          <w:b/>
          <w:kern w:val="2"/>
          <w:sz w:val="22"/>
          <w:szCs w:val="22"/>
        </w:rPr>
        <w:t xml:space="preserve">, </w:t>
      </w:r>
      <w:r w:rsidR="00A65312" w:rsidRPr="00CE60DA">
        <w:rPr>
          <w:rFonts w:ascii="Arial" w:eastAsiaTheme="minorEastAsia" w:hAnsi="Arial" w:cs="Arial"/>
          <w:b/>
          <w:color w:val="FF0000"/>
          <w:kern w:val="2"/>
          <w:sz w:val="22"/>
          <w:szCs w:val="22"/>
        </w:rPr>
        <w:t>Table S1</w:t>
      </w:r>
      <w:r w:rsidR="00830E1B" w:rsidRPr="00CE60DA">
        <w:rPr>
          <w:rFonts w:ascii="Arial" w:hAnsi="Arial" w:cs="Arial"/>
          <w:sz w:val="22"/>
          <w:szCs w:val="22"/>
        </w:rPr>
        <w:t>)</w:t>
      </w:r>
      <w:r w:rsidR="002C4FDF" w:rsidRPr="00CE60DA">
        <w:rPr>
          <w:rFonts w:ascii="Arial" w:hAnsi="Arial" w:cs="Arial"/>
          <w:sz w:val="22"/>
          <w:szCs w:val="22"/>
        </w:rPr>
        <w:t>,</w:t>
      </w:r>
      <w:r w:rsidR="00A430E9" w:rsidRPr="00CE60DA">
        <w:rPr>
          <w:rFonts w:ascii="Arial" w:hAnsi="Arial" w:cs="Arial"/>
          <w:sz w:val="22"/>
          <w:szCs w:val="22"/>
        </w:rPr>
        <w:t xml:space="preserve"> and</w:t>
      </w:r>
      <w:r w:rsidR="000B5D48" w:rsidRPr="00CE60DA">
        <w:rPr>
          <w:rFonts w:ascii="Arial" w:hAnsi="Arial" w:cs="Arial"/>
          <w:sz w:val="22"/>
          <w:szCs w:val="22"/>
        </w:rPr>
        <w:t xml:space="preserve"> hypo-DMSs </w:t>
      </w:r>
      <w:r w:rsidR="002C4FDF" w:rsidRPr="00CE60DA">
        <w:rPr>
          <w:rFonts w:ascii="Arial" w:hAnsi="Arial" w:cs="Arial"/>
          <w:sz w:val="22"/>
          <w:szCs w:val="22"/>
        </w:rPr>
        <w:t>had a</w:t>
      </w:r>
      <w:r w:rsidR="000B5D48" w:rsidRPr="00CE60DA">
        <w:rPr>
          <w:rFonts w:ascii="Arial" w:hAnsi="Arial" w:cs="Arial"/>
          <w:sz w:val="22"/>
          <w:szCs w:val="22"/>
        </w:rPr>
        <w:t xml:space="preserve"> diametric</w:t>
      </w:r>
      <w:r w:rsidR="00A430E9" w:rsidRPr="00CE60DA">
        <w:rPr>
          <w:rFonts w:ascii="Arial" w:hAnsi="Arial" w:cs="Arial"/>
          <w:sz w:val="22"/>
          <w:szCs w:val="22"/>
        </w:rPr>
        <w:t xml:space="preserve"> </w:t>
      </w:r>
      <w:r w:rsidR="000B5D48" w:rsidRPr="00CE60DA">
        <w:rPr>
          <w:rFonts w:ascii="Arial" w:hAnsi="Arial" w:cs="Arial"/>
          <w:sz w:val="22"/>
          <w:szCs w:val="22"/>
        </w:rPr>
        <w:t>tendency (</w:t>
      </w:r>
      <w:r w:rsidR="00BD1080" w:rsidRPr="00CE60DA">
        <w:rPr>
          <w:rFonts w:ascii="Arial" w:hAnsi="Arial" w:cs="Arial"/>
          <w:b/>
          <w:sz w:val="22"/>
          <w:szCs w:val="22"/>
        </w:rPr>
        <w:t xml:space="preserve">Figure </w:t>
      </w:r>
      <w:r w:rsidR="00503288" w:rsidRPr="00CE60DA">
        <w:rPr>
          <w:rFonts w:ascii="Arial" w:hAnsi="Arial" w:cs="Arial"/>
          <w:b/>
          <w:sz w:val="22"/>
          <w:szCs w:val="22"/>
        </w:rPr>
        <w:t>S</w:t>
      </w:r>
      <w:r w:rsidR="005A1A49" w:rsidRPr="00CE60DA">
        <w:rPr>
          <w:rFonts w:ascii="Arial" w:hAnsi="Arial" w:cs="Arial"/>
          <w:b/>
          <w:sz w:val="22"/>
          <w:szCs w:val="22"/>
        </w:rPr>
        <w:t>3</w:t>
      </w:r>
      <w:r w:rsidR="000B5D48" w:rsidRPr="00CE60DA">
        <w:rPr>
          <w:rFonts w:ascii="Arial" w:hAnsi="Arial" w:cs="Arial"/>
          <w:sz w:val="22"/>
          <w:szCs w:val="22"/>
        </w:rPr>
        <w:t>)</w:t>
      </w:r>
      <w:r w:rsidR="002C4FDF" w:rsidRPr="00CE60DA">
        <w:rPr>
          <w:rFonts w:ascii="Arial" w:hAnsi="Arial" w:cs="Arial"/>
          <w:sz w:val="22"/>
          <w:szCs w:val="22"/>
        </w:rPr>
        <w:t xml:space="preserve"> suggesting </w:t>
      </w:r>
      <w:r w:rsidR="004E2CBD" w:rsidRPr="00CE60DA">
        <w:rPr>
          <w:rFonts w:ascii="Arial" w:hAnsi="Arial" w:cs="Arial"/>
          <w:sz w:val="22"/>
          <w:szCs w:val="22"/>
        </w:rPr>
        <w:t>that DNA demethylation may occur very early in precancerous lesions</w:t>
      </w:r>
      <w:r w:rsidR="00147CB2" w:rsidRPr="00CE60DA">
        <w:rPr>
          <w:rFonts w:ascii="Arial" w:hAnsi="Arial" w:cs="Arial"/>
          <w:sz w:val="22"/>
          <w:szCs w:val="22"/>
        </w:rPr>
        <w:t xml:space="preserve">. </w:t>
      </w:r>
      <w:r w:rsidR="002C4FDF" w:rsidRPr="00CE60DA">
        <w:rPr>
          <w:rFonts w:ascii="Arial" w:hAnsi="Arial" w:cs="Arial"/>
          <w:sz w:val="22"/>
          <w:szCs w:val="22"/>
        </w:rPr>
        <w:t>O</w:t>
      </w:r>
      <w:r w:rsidR="00FE08F6" w:rsidRPr="00CE60DA">
        <w:rPr>
          <w:rFonts w:ascii="Arial" w:hAnsi="Arial" w:cs="Arial"/>
          <w:sz w:val="22"/>
          <w:szCs w:val="22"/>
        </w:rPr>
        <w:t xml:space="preserve">ver 60% </w:t>
      </w:r>
      <w:r w:rsidR="002C4FDF" w:rsidRPr="00CE60DA">
        <w:rPr>
          <w:rFonts w:ascii="Arial" w:hAnsi="Arial" w:cs="Arial"/>
          <w:sz w:val="22"/>
          <w:szCs w:val="22"/>
        </w:rPr>
        <w:t xml:space="preserve">of </w:t>
      </w:r>
      <w:r w:rsidR="00FE08F6" w:rsidRPr="00CE60DA">
        <w:rPr>
          <w:rFonts w:ascii="Arial" w:hAnsi="Arial" w:cs="Arial"/>
          <w:sz w:val="22"/>
          <w:szCs w:val="22"/>
        </w:rPr>
        <w:t xml:space="preserve">DMRs </w:t>
      </w:r>
      <w:r w:rsidR="002C4FDF" w:rsidRPr="00CE60DA">
        <w:rPr>
          <w:rFonts w:ascii="Arial" w:hAnsi="Arial" w:cs="Arial"/>
          <w:sz w:val="22"/>
          <w:szCs w:val="22"/>
        </w:rPr>
        <w:t xml:space="preserve">that </w:t>
      </w:r>
      <w:r w:rsidR="00FE08F6" w:rsidRPr="00CE60DA">
        <w:rPr>
          <w:rFonts w:ascii="Arial" w:hAnsi="Arial" w:cs="Arial"/>
          <w:sz w:val="22"/>
          <w:szCs w:val="22"/>
        </w:rPr>
        <w:t xml:space="preserve">were </w:t>
      </w:r>
      <w:r w:rsidR="002C4FDF" w:rsidRPr="00CE60DA">
        <w:rPr>
          <w:rFonts w:ascii="Arial" w:hAnsi="Arial" w:cs="Arial"/>
          <w:sz w:val="22"/>
          <w:szCs w:val="22"/>
        </w:rPr>
        <w:t xml:space="preserve">observed in both LGA (71.4%, 314/440) and HGA (61.9%, 4,213/6,805) were </w:t>
      </w:r>
      <w:r w:rsidR="00200FEE" w:rsidRPr="00CE60DA">
        <w:rPr>
          <w:rFonts w:ascii="Arial" w:hAnsi="Arial" w:cs="Arial"/>
          <w:sz w:val="22"/>
          <w:szCs w:val="22"/>
        </w:rPr>
        <w:t>hypo-methylated</w:t>
      </w:r>
      <w:r w:rsidR="00FE08F6" w:rsidRPr="00CE60DA">
        <w:rPr>
          <w:rFonts w:ascii="Arial" w:hAnsi="Arial" w:cs="Arial"/>
          <w:sz w:val="22"/>
          <w:szCs w:val="22"/>
        </w:rPr>
        <w:t xml:space="preserve"> </w:t>
      </w:r>
      <w:r w:rsidR="002C4FDF" w:rsidRPr="00CE60DA">
        <w:rPr>
          <w:rFonts w:ascii="Arial" w:hAnsi="Arial" w:cs="Arial"/>
          <w:sz w:val="22"/>
          <w:szCs w:val="22"/>
        </w:rPr>
        <w:t>compared to</w:t>
      </w:r>
      <w:r w:rsidR="00FE08F6" w:rsidRPr="00CE60DA">
        <w:rPr>
          <w:rFonts w:ascii="Arial" w:hAnsi="Arial" w:cs="Arial"/>
          <w:sz w:val="22"/>
          <w:szCs w:val="22"/>
        </w:rPr>
        <w:t xml:space="preserve"> normal tissues</w:t>
      </w:r>
      <w:r w:rsidR="00200FEE" w:rsidRPr="00CE60DA">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2</w:t>
      </w:r>
      <w:r w:rsidR="00200FEE" w:rsidRPr="00CE60DA">
        <w:rPr>
          <w:rFonts w:ascii="Arial" w:eastAsiaTheme="minorEastAsia" w:hAnsi="Arial" w:cs="Arial"/>
          <w:b/>
          <w:kern w:val="2"/>
          <w:sz w:val="22"/>
          <w:szCs w:val="22"/>
        </w:rPr>
        <w:t>-</w:t>
      </w:r>
      <w:r w:rsidR="00A65312" w:rsidRPr="00CE60DA">
        <w:rPr>
          <w:rFonts w:ascii="Arial" w:eastAsiaTheme="minorEastAsia" w:hAnsi="Arial" w:cs="Arial"/>
          <w:b/>
          <w:kern w:val="2"/>
          <w:sz w:val="22"/>
          <w:szCs w:val="22"/>
        </w:rPr>
        <w:t>3</w:t>
      </w:r>
      <w:r w:rsidR="00250CF9" w:rsidRPr="00CE60DA">
        <w:rPr>
          <w:rFonts w:ascii="Arial" w:hAnsi="Arial" w:cs="Arial"/>
          <w:sz w:val="22"/>
          <w:szCs w:val="22"/>
        </w:rPr>
        <w:t xml:space="preserve">). </w:t>
      </w:r>
      <w:r w:rsidR="00200FEE" w:rsidRPr="00CE60DA">
        <w:rPr>
          <w:rFonts w:ascii="Arial" w:hAnsi="Arial" w:cs="Arial"/>
          <w:sz w:val="22"/>
          <w:szCs w:val="22"/>
        </w:rPr>
        <w:t xml:space="preserve">However, </w:t>
      </w:r>
      <w:r w:rsidR="00725662" w:rsidRPr="00CE60DA">
        <w:rPr>
          <w:rFonts w:ascii="Arial" w:hAnsi="Arial" w:cs="Arial"/>
          <w:sz w:val="22"/>
          <w:szCs w:val="22"/>
        </w:rPr>
        <w:t>with LGA as the reference, most DMRs observed in HGA were hyper-methylated (76.0%, 660/868)</w:t>
      </w:r>
      <w:r w:rsidR="00250CF9" w:rsidRPr="00CE60DA">
        <w:rPr>
          <w:rFonts w:ascii="Arial" w:hAnsi="Arial" w:cs="Arial"/>
          <w:sz w:val="22"/>
          <w:szCs w:val="22"/>
        </w:rPr>
        <w:t xml:space="preserve"> (</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4</w:t>
      </w:r>
      <w:r w:rsidR="00250CF9" w:rsidRPr="00CE60DA">
        <w:rPr>
          <w:rFonts w:ascii="Arial" w:hAnsi="Arial" w:cs="Arial"/>
          <w:sz w:val="22"/>
          <w:szCs w:val="22"/>
        </w:rPr>
        <w:t>).</w:t>
      </w:r>
      <w:r w:rsidR="00CC4BF8" w:rsidRPr="00CE60DA">
        <w:rPr>
          <w:rFonts w:ascii="Arial" w:hAnsi="Arial" w:cs="Arial"/>
          <w:sz w:val="22"/>
          <w:szCs w:val="22"/>
        </w:rPr>
        <w:t xml:space="preserve"> In addition, there were limited overlap</w:t>
      </w:r>
      <w:r w:rsidR="002C4FDF" w:rsidRPr="00CE60DA">
        <w:rPr>
          <w:rFonts w:ascii="Arial" w:hAnsi="Arial" w:cs="Arial"/>
          <w:sz w:val="22"/>
          <w:szCs w:val="22"/>
        </w:rPr>
        <w:t>s</w:t>
      </w:r>
      <w:r w:rsidR="00CC4BF8" w:rsidRPr="00CE60DA">
        <w:rPr>
          <w:rFonts w:ascii="Arial" w:hAnsi="Arial" w:cs="Arial"/>
          <w:sz w:val="22"/>
          <w:szCs w:val="22"/>
        </w:rPr>
        <w:t xml:space="preserve"> between </w:t>
      </w:r>
      <w:r w:rsidR="00632290" w:rsidRPr="00CE60DA">
        <w:rPr>
          <w:rFonts w:ascii="Arial" w:hAnsi="Arial" w:cs="Arial"/>
          <w:sz w:val="22"/>
          <w:szCs w:val="22"/>
        </w:rPr>
        <w:t xml:space="preserve">genes with </w:t>
      </w:r>
      <w:r w:rsidR="00CC4BF8" w:rsidRPr="00CE60DA">
        <w:rPr>
          <w:rFonts w:ascii="Arial" w:hAnsi="Arial" w:cs="Arial"/>
          <w:sz w:val="22"/>
          <w:szCs w:val="22"/>
        </w:rPr>
        <w:t>DMRs in LGA compared to normal tissues and those compared to HGA</w:t>
      </w:r>
      <w:r w:rsidR="00153514" w:rsidRPr="00CE60DA">
        <w:rPr>
          <w:rFonts w:ascii="Arial" w:hAnsi="Arial" w:cs="Arial"/>
          <w:sz w:val="22"/>
          <w:szCs w:val="22"/>
        </w:rPr>
        <w:t>,</w:t>
      </w:r>
      <w:r w:rsidR="00CC4BF8" w:rsidRPr="00CE60DA">
        <w:rPr>
          <w:rFonts w:ascii="Arial" w:hAnsi="Arial" w:cs="Arial"/>
          <w:sz w:val="22"/>
          <w:szCs w:val="22"/>
        </w:rPr>
        <w:t xml:space="preserve"> </w:t>
      </w:r>
      <w:r w:rsidR="00153514" w:rsidRPr="00CE60DA">
        <w:rPr>
          <w:rFonts w:ascii="Arial" w:hAnsi="Arial" w:cs="Arial"/>
          <w:sz w:val="22"/>
          <w:szCs w:val="22"/>
        </w:rPr>
        <w:t>suggesting</w:t>
      </w:r>
      <w:r w:rsidR="00250CF9" w:rsidRPr="00CE60DA">
        <w:rPr>
          <w:rFonts w:ascii="Arial" w:hAnsi="Arial" w:cs="Arial"/>
          <w:sz w:val="22"/>
          <w:szCs w:val="22"/>
        </w:rPr>
        <w:t xml:space="preserve"> different epigenetic process</w:t>
      </w:r>
      <w:r w:rsidR="001C5F14">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1H</w:t>
      </w:r>
      <w:r w:rsidR="00250CF9" w:rsidRPr="00CE60DA">
        <w:rPr>
          <w:rFonts w:ascii="Arial" w:hAnsi="Arial" w:cs="Arial"/>
          <w:sz w:val="22"/>
          <w:szCs w:val="22"/>
        </w:rPr>
        <w:t>)</w:t>
      </w:r>
      <w:r w:rsidR="005B004F" w:rsidRPr="00CE60DA">
        <w:rPr>
          <w:rFonts w:ascii="Arial" w:hAnsi="Arial" w:cs="Arial"/>
          <w:sz w:val="22"/>
          <w:szCs w:val="22"/>
        </w:rPr>
        <w:t xml:space="preserve"> </w:t>
      </w:r>
      <w:r w:rsidR="00A67B7D"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&lt;EndNote&gt;&lt;Cite&gt;&lt;Author&gt;Perez-Silva&lt;/Author&gt;&lt;Year&gt;2018&lt;/Year&gt;&lt;RecNum&gt;31&lt;/RecNum&gt;&lt;DisplayText&gt;[25]&lt;/DisplayText&gt;&lt;record&gt;&lt;rec-number&gt;31&lt;/rec-number&gt;&lt;foreign-keys&gt;&lt;key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CE60DA">
        <w:rPr>
          <w:rFonts w:ascii="Arial" w:hAnsi="Arial" w:cs="Arial"/>
          <w:sz w:val="22"/>
          <w:szCs w:val="22"/>
        </w:rPr>
        <w:fldChar w:fldCharType="separate"/>
      </w:r>
      <w:r w:rsidR="00583E7E" w:rsidRPr="00CE60DA">
        <w:rPr>
          <w:rFonts w:ascii="Arial" w:hAnsi="Arial" w:cs="Arial"/>
          <w:noProof/>
          <w:sz w:val="22"/>
          <w:szCs w:val="22"/>
        </w:rPr>
        <w:t>[25]</w:t>
      </w:r>
      <w:r w:rsidR="00A67B7D" w:rsidRPr="00CE60DA">
        <w:rPr>
          <w:rFonts w:ascii="Arial" w:hAnsi="Arial" w:cs="Arial"/>
          <w:sz w:val="22"/>
          <w:szCs w:val="22"/>
        </w:rPr>
        <w:fldChar w:fldCharType="end"/>
      </w:r>
      <w:r w:rsidR="00250CF9" w:rsidRPr="00CE60DA">
        <w:rPr>
          <w:rFonts w:ascii="Arial" w:hAnsi="Arial" w:cs="Arial"/>
          <w:sz w:val="22"/>
          <w:szCs w:val="22"/>
        </w:rPr>
        <w:t xml:space="preserve">. </w:t>
      </w:r>
      <w:bookmarkEnd w:id="5"/>
      <w:bookmarkEnd w:id="6"/>
      <w:r w:rsidR="007B06AE" w:rsidRPr="00CE60DA">
        <w:rPr>
          <w:rFonts w:ascii="Arial" w:eastAsiaTheme="minorEastAsia" w:hAnsi="Arial" w:cs="Arial"/>
          <w:b/>
          <w:kern w:val="2"/>
          <w:sz w:val="22"/>
          <w:szCs w:val="22"/>
        </w:rPr>
        <w:t xml:space="preserve"> </w:t>
      </w:r>
    </w:p>
    <w:p w14:paraId="140B62F2" w14:textId="64E67C0C" w:rsidR="0089090A" w:rsidRPr="00CE60DA" w:rsidRDefault="0089090A"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lastRenderedPageBreak/>
        <w:t xml:space="preserve">Nervous system </w:t>
      </w:r>
      <w:r w:rsidR="002C4FDF" w:rsidRPr="00CE60DA">
        <w:rPr>
          <w:rFonts w:ascii="Arial" w:eastAsia="Arial" w:hAnsi="Arial" w:cs="Arial"/>
          <w:bCs w:val="0"/>
          <w:i w:val="0"/>
          <w:iCs w:val="0"/>
          <w:color w:val="auto"/>
          <w:sz w:val="22"/>
          <w:szCs w:val="22"/>
          <w:lang w:eastAsia="zh-CN"/>
        </w:rPr>
        <w:t>processes were</w:t>
      </w:r>
      <w:r w:rsidR="00E851FD"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associated with adenoma development</w:t>
      </w:r>
    </w:p>
    <w:p w14:paraId="13DFA912" w14:textId="1CC86AF0" w:rsidR="0089090A" w:rsidRPr="00CE60DA" w:rsidRDefault="00153514" w:rsidP="00561AA0">
      <w:pPr>
        <w:spacing w:line="480" w:lineRule="auto"/>
        <w:jc w:val="both"/>
        <w:rPr>
          <w:rFonts w:ascii="Arial" w:hAnsi="Arial" w:cs="Arial"/>
          <w:sz w:val="22"/>
          <w:szCs w:val="22"/>
        </w:rPr>
      </w:pPr>
      <w:bookmarkStart w:id="14" w:name="OLE_LINK124"/>
      <w:bookmarkStart w:id="15" w:name="OLE_LINK125"/>
      <w:bookmarkStart w:id="16" w:name="OLE_LINK126"/>
      <w:bookmarkStart w:id="17" w:name="OLE_LINK127"/>
      <w:r w:rsidRPr="00CE60DA">
        <w:rPr>
          <w:rFonts w:ascii="Arial" w:hAnsi="Arial" w:cs="Arial"/>
          <w:sz w:val="22"/>
          <w:szCs w:val="22"/>
        </w:rPr>
        <w:t>Enrichment analysis of 603 DMRs between HGA and LGA located on, and most highly enriched functional terms included the nervous system and those associated with signal transduction</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F3398E" w:rsidRPr="00CE60DA">
        <w:rPr>
          <w:rFonts w:ascii="Arial" w:eastAsiaTheme="minorEastAsia" w:hAnsi="Arial" w:cs="Arial"/>
          <w:b/>
          <w:kern w:val="2"/>
          <w:sz w:val="22"/>
          <w:szCs w:val="22"/>
        </w:rPr>
        <w:t>A</w:t>
      </w:r>
      <w:r w:rsidR="0089090A" w:rsidRPr="00CE60DA">
        <w:rPr>
          <w:rFonts w:ascii="Arial" w:hAnsi="Arial" w:cs="Arial"/>
          <w:sz w:val="22"/>
          <w:szCs w:val="22"/>
        </w:rPr>
        <w:t>)</w:t>
      </w:r>
      <w:r w:rsidR="00A62299" w:rsidRPr="00CE60DA">
        <w:rPr>
          <w:rFonts w:ascii="Arial" w:hAnsi="Arial" w:cs="Arial"/>
          <w:sz w:val="22"/>
          <w:szCs w:val="22"/>
        </w:rPr>
        <w:t>,</w:t>
      </w:r>
      <w:r w:rsidR="00412B10" w:rsidRPr="00CE60DA">
        <w:rPr>
          <w:rFonts w:ascii="Arial" w:hAnsi="Arial" w:cs="Arial"/>
          <w:sz w:val="22"/>
          <w:szCs w:val="22"/>
        </w:rPr>
        <w:t xml:space="preserve"> specifically dopaminergic synapse and serotonergic synapse pathways, which play a role in the gut-brain axis model of signaling c</w:t>
      </w:r>
      <w:r w:rsidR="00E12BC2" w:rsidRPr="00CE60DA">
        <w:rPr>
          <w:rFonts w:ascii="Arial" w:hAnsi="Arial" w:cs="Arial"/>
          <w:sz w:val="22"/>
          <w:szCs w:val="22"/>
        </w:rPr>
        <w:t>ross-talk between organ systems</w:t>
      </w:r>
      <w:r w:rsidR="005B004F"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[26]</w:t>
      </w:r>
      <w:r w:rsidR="00E12BC2" w:rsidRPr="00CE60DA">
        <w:rPr>
          <w:rFonts w:ascii="Arial" w:hAnsi="Arial" w:cs="Arial"/>
          <w:sz w:val="22"/>
          <w:szCs w:val="22"/>
        </w:rPr>
        <w:fldChar w:fldCharType="end"/>
      </w:r>
      <w:r w:rsidR="00412B10" w:rsidRPr="00CE60DA">
        <w:rPr>
          <w:rFonts w:ascii="Arial" w:hAnsi="Arial" w:cs="Arial"/>
          <w:sz w:val="22"/>
          <w:szCs w:val="22"/>
        </w:rPr>
        <w:t>.</w:t>
      </w:r>
      <w:r w:rsidR="0089090A" w:rsidRPr="00CE60DA">
        <w:rPr>
          <w:rFonts w:ascii="Arial" w:hAnsi="Arial" w:cs="Arial"/>
          <w:sz w:val="22"/>
          <w:szCs w:val="22"/>
        </w:rPr>
        <w:t xml:space="preserve"> </w:t>
      </w:r>
      <w:r w:rsidR="00412B10" w:rsidRPr="00CE60DA">
        <w:rPr>
          <w:rFonts w:ascii="Arial" w:hAnsi="Arial" w:cs="Arial"/>
          <w:sz w:val="22"/>
          <w:szCs w:val="22"/>
        </w:rPr>
        <w:t xml:space="preserve">These results correspond to gene methylation findings in </w:t>
      </w:r>
      <w:r w:rsidR="00412B10" w:rsidRPr="00CE60DA">
        <w:rPr>
          <w:rFonts w:ascii="Arial" w:hAnsi="Arial" w:cs="Arial"/>
          <w:b/>
          <w:sz w:val="22"/>
          <w:szCs w:val="22"/>
        </w:rPr>
        <w:t>Figure 1G</w:t>
      </w:r>
      <w:r w:rsidR="00412B10" w:rsidRPr="00CE60DA">
        <w:rPr>
          <w:rFonts w:ascii="Arial" w:hAnsi="Arial" w:cs="Arial"/>
          <w:sz w:val="22"/>
          <w:szCs w:val="22"/>
        </w:rPr>
        <w:t xml:space="preserve"> where </w:t>
      </w:r>
      <w:r w:rsidR="005B004F" w:rsidRPr="00CE60DA">
        <w:rPr>
          <w:rFonts w:ascii="Arial" w:hAnsi="Arial" w:cs="Arial"/>
          <w:sz w:val="22"/>
          <w:szCs w:val="22"/>
        </w:rPr>
        <w:t>HGA vs Normal</w:t>
      </w:r>
      <w:r w:rsidR="0089090A" w:rsidRPr="00CE60DA">
        <w:rPr>
          <w:rFonts w:ascii="Arial" w:hAnsi="Arial" w:cs="Arial"/>
          <w:sz w:val="22"/>
          <w:szCs w:val="22"/>
        </w:rPr>
        <w:t xml:space="preserve"> includes almost </w:t>
      </w:r>
      <w:r w:rsidR="00412B10" w:rsidRPr="00CE60DA">
        <w:rPr>
          <w:rFonts w:ascii="Arial" w:hAnsi="Arial" w:cs="Arial"/>
          <w:sz w:val="22"/>
          <w:szCs w:val="22"/>
        </w:rPr>
        <w:t xml:space="preserve">all </w:t>
      </w:r>
      <w:r w:rsidR="0089090A" w:rsidRPr="00CE60DA">
        <w:rPr>
          <w:rFonts w:ascii="Arial" w:hAnsi="Arial" w:cs="Arial"/>
          <w:sz w:val="22"/>
          <w:szCs w:val="22"/>
        </w:rPr>
        <w:t xml:space="preserve">genes </w:t>
      </w:r>
      <w:r w:rsidR="00412B10" w:rsidRPr="00CE60DA">
        <w:rPr>
          <w:rFonts w:ascii="Arial" w:hAnsi="Arial" w:cs="Arial"/>
          <w:sz w:val="22"/>
          <w:szCs w:val="22"/>
        </w:rPr>
        <w:t>that are listed in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w:t>
      </w:r>
      <w:r w:rsidR="00055AEA" w:rsidRPr="00CE60DA">
        <w:rPr>
          <w:rFonts w:ascii="Arial" w:hAnsi="Arial" w:cs="Arial"/>
          <w:sz w:val="22"/>
          <w:szCs w:val="22"/>
        </w:rPr>
        <w:t xml:space="preserve">GA </w:t>
      </w:r>
      <w:r w:rsidR="00412B10" w:rsidRPr="00CE60DA">
        <w:rPr>
          <w:rFonts w:ascii="Arial" w:hAnsi="Arial" w:cs="Arial"/>
          <w:sz w:val="22"/>
          <w:szCs w:val="22"/>
        </w:rPr>
        <w:t>v</w:t>
      </w:r>
      <w:r w:rsidR="005B004F" w:rsidRPr="00CE60DA">
        <w:rPr>
          <w:rFonts w:ascii="Arial" w:hAnsi="Arial" w:cs="Arial"/>
          <w:sz w:val="22"/>
          <w:szCs w:val="22"/>
        </w:rPr>
        <w:t>s L</w:t>
      </w:r>
      <w:r w:rsidR="00055AEA" w:rsidRPr="00CE60DA">
        <w:rPr>
          <w:rFonts w:ascii="Arial" w:hAnsi="Arial" w:cs="Arial"/>
          <w:sz w:val="22"/>
          <w:szCs w:val="22"/>
        </w:rPr>
        <w:t>GA</w:t>
      </w:r>
      <w:r w:rsidR="0089090A" w:rsidRPr="00CE60DA">
        <w:rPr>
          <w:rFonts w:ascii="Arial" w:hAnsi="Arial" w:cs="Arial"/>
          <w:sz w:val="22"/>
          <w:szCs w:val="22"/>
        </w:rPr>
        <w:t xml:space="preserve"> DMRs. To figure out </w:t>
      </w:r>
      <w:r w:rsidR="00913E0C" w:rsidRPr="00CE60DA">
        <w:rPr>
          <w:rFonts w:ascii="Arial" w:hAnsi="Arial" w:cs="Arial"/>
          <w:sz w:val="22"/>
          <w:szCs w:val="22"/>
        </w:rPr>
        <w:t xml:space="preserve">the </w:t>
      </w:r>
      <w:r w:rsidR="0089090A" w:rsidRPr="00CE60DA">
        <w:rPr>
          <w:rFonts w:ascii="Arial" w:hAnsi="Arial" w:cs="Arial"/>
          <w:sz w:val="22"/>
          <w:szCs w:val="22"/>
        </w:rPr>
        <w:t xml:space="preserve">potential function changes from </w:t>
      </w:r>
      <w:r w:rsidR="00913E0C" w:rsidRPr="00CE60DA">
        <w:rPr>
          <w:rFonts w:ascii="Arial" w:hAnsi="Arial" w:cs="Arial"/>
          <w:sz w:val="22"/>
          <w:szCs w:val="22"/>
        </w:rPr>
        <w:t xml:space="preserve">LGA </w:t>
      </w:r>
      <w:r w:rsidR="0089090A" w:rsidRPr="00CE60DA">
        <w:rPr>
          <w:rFonts w:ascii="Arial" w:hAnsi="Arial" w:cs="Arial"/>
          <w:sz w:val="22"/>
          <w:szCs w:val="22"/>
        </w:rPr>
        <w:t xml:space="preserve">to </w:t>
      </w:r>
      <w:r w:rsidR="00913E0C" w:rsidRPr="00CE60DA">
        <w:rPr>
          <w:rFonts w:ascii="Arial" w:hAnsi="Arial" w:cs="Arial"/>
          <w:sz w:val="22"/>
          <w:szCs w:val="22"/>
        </w:rPr>
        <w:t>HGA</w:t>
      </w:r>
      <w:r w:rsidR="00E12BC2" w:rsidRPr="00CE60DA">
        <w:rPr>
          <w:rFonts w:ascii="Arial" w:hAnsi="Arial" w:cs="Arial"/>
          <w:sz w:val="22"/>
          <w:szCs w:val="22"/>
        </w:rPr>
        <w:t>,</w:t>
      </w:r>
      <w:r w:rsidR="0089090A" w:rsidRPr="00CE60DA">
        <w:rPr>
          <w:rFonts w:ascii="Arial" w:hAnsi="Arial" w:cs="Arial"/>
          <w:sz w:val="22"/>
          <w:szCs w:val="22"/>
        </w:rPr>
        <w:t xml:space="preserve"> Gene Ontology (GO) enrichment </w:t>
      </w:r>
      <w:r w:rsidR="00913E0C" w:rsidRPr="00CE60DA">
        <w:rPr>
          <w:rFonts w:ascii="Arial" w:hAnsi="Arial" w:cs="Arial"/>
          <w:sz w:val="22"/>
          <w:szCs w:val="22"/>
        </w:rPr>
        <w:t>was</w:t>
      </w:r>
      <w:r w:rsidR="00B66264" w:rsidRPr="00CE60DA">
        <w:rPr>
          <w:rFonts w:ascii="Arial" w:hAnsi="Arial" w:cs="Arial"/>
          <w:sz w:val="22"/>
          <w:szCs w:val="22"/>
        </w:rPr>
        <w:t xml:space="preserve"> </w:t>
      </w:r>
      <w:r w:rsidR="0089090A" w:rsidRPr="00CE60DA">
        <w:rPr>
          <w:rFonts w:ascii="Arial" w:hAnsi="Arial" w:cs="Arial"/>
          <w:sz w:val="22"/>
          <w:szCs w:val="22"/>
        </w:rPr>
        <w:t xml:space="preserve">performed for 275 </w:t>
      </w:r>
      <w:bookmarkStart w:id="18" w:name="OLE_LINK21"/>
      <w:bookmarkStart w:id="19" w:name="OLE_LINK22"/>
      <w:r w:rsidR="0089090A" w:rsidRPr="00CE60DA">
        <w:rPr>
          <w:rFonts w:ascii="Arial" w:hAnsi="Arial" w:cs="Arial"/>
          <w:sz w:val="22"/>
          <w:szCs w:val="22"/>
        </w:rPr>
        <w:t>genes</w:t>
      </w:r>
      <w:bookmarkStart w:id="20" w:name="OLE_LINK19"/>
      <w:bookmarkStart w:id="21" w:name="OLE_LINK20"/>
      <w:r w:rsidR="0089090A" w:rsidRPr="00CE60DA">
        <w:rPr>
          <w:rFonts w:ascii="Arial" w:hAnsi="Arial" w:cs="Arial"/>
          <w:sz w:val="22"/>
          <w:szCs w:val="22"/>
        </w:rPr>
        <w:t xml:space="preserve"> </w:t>
      </w:r>
      <w:bookmarkStart w:id="22" w:name="OLE_LINK15"/>
      <w:bookmarkStart w:id="23" w:name="OLE_LINK16"/>
      <w:r w:rsidR="00913E0C" w:rsidRPr="00CE60DA">
        <w:rPr>
          <w:rFonts w:ascii="Arial" w:hAnsi="Arial" w:cs="Arial"/>
          <w:sz w:val="22"/>
          <w:szCs w:val="22"/>
        </w:rPr>
        <w:t xml:space="preserve">that were </w:t>
      </w:r>
      <w:r w:rsidR="0089090A" w:rsidRPr="00CE60DA">
        <w:rPr>
          <w:rFonts w:ascii="Arial" w:hAnsi="Arial" w:cs="Arial"/>
          <w:sz w:val="22"/>
          <w:szCs w:val="22"/>
        </w:rPr>
        <w:t xml:space="preserve">significantly different </w:t>
      </w:r>
      <w:r w:rsidR="00913E0C" w:rsidRPr="00CE60DA">
        <w:rPr>
          <w:rFonts w:ascii="Arial" w:hAnsi="Arial" w:cs="Arial"/>
          <w:sz w:val="22"/>
          <w:szCs w:val="22"/>
        </w:rPr>
        <w:t xml:space="preserve">in </w:t>
      </w:r>
      <w:r w:rsidR="0089090A" w:rsidRPr="00CE60DA">
        <w:rPr>
          <w:rFonts w:ascii="Arial" w:hAnsi="Arial" w:cs="Arial"/>
          <w:sz w:val="22"/>
          <w:szCs w:val="22"/>
        </w:rPr>
        <w:t>methylat</w:t>
      </w:r>
      <w:r w:rsidR="00913E0C" w:rsidRPr="00CE60DA">
        <w:rPr>
          <w:rFonts w:ascii="Arial" w:hAnsi="Arial" w:cs="Arial"/>
          <w:sz w:val="22"/>
          <w:szCs w:val="22"/>
        </w:rPr>
        <w:t>ion</w:t>
      </w:r>
      <w:bookmarkEnd w:id="18"/>
      <w:bookmarkEnd w:id="19"/>
      <w:bookmarkEnd w:id="20"/>
      <w:bookmarkEnd w:id="21"/>
      <w:bookmarkEnd w:id="22"/>
      <w:bookmarkEnd w:id="23"/>
      <w:r w:rsidR="00913E0C" w:rsidRPr="00CE60DA">
        <w:rPr>
          <w:rFonts w:ascii="Arial" w:hAnsi="Arial" w:cs="Arial"/>
          <w:sz w:val="22"/>
          <w:szCs w:val="22"/>
        </w:rPr>
        <w:t xml:space="preserve"> status between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w:t>
      </w:r>
      <w:r w:rsidR="00913E0C" w:rsidRPr="00CE60DA">
        <w:rPr>
          <w:rFonts w:ascii="Arial" w:hAnsi="Arial" w:cs="Arial"/>
          <w:sz w:val="22"/>
          <w:szCs w:val="22"/>
        </w:rPr>
        <w:t xml:space="preserve"> considering the differences in methylation status between</w:t>
      </w:r>
      <w:r w:rsidR="0089090A" w:rsidRPr="00CE60DA">
        <w:rPr>
          <w:rFonts w:ascii="Arial" w:hAnsi="Arial" w:cs="Arial"/>
          <w:sz w:val="22"/>
          <w:szCs w:val="22"/>
        </w:rPr>
        <w:t xml:space="preserve">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913E0C" w:rsidRPr="00CE60DA">
        <w:rPr>
          <w:rFonts w:ascii="Arial" w:hAnsi="Arial" w:cs="Arial"/>
          <w:sz w:val="22"/>
          <w:szCs w:val="22"/>
        </w:rPr>
        <w:t>.</w:t>
      </w:r>
      <w:r w:rsidR="0089090A" w:rsidRPr="00CE60DA">
        <w:rPr>
          <w:rFonts w:ascii="Arial" w:hAnsi="Arial" w:cs="Arial"/>
          <w:sz w:val="22"/>
          <w:szCs w:val="22"/>
        </w:rPr>
        <w:t xml:space="preserve"> 571 significantly different methylated genes </w:t>
      </w:r>
      <w:r w:rsidR="00913E0C" w:rsidRPr="00CE60DA">
        <w:rPr>
          <w:rFonts w:ascii="Arial" w:hAnsi="Arial" w:cs="Arial"/>
          <w:sz w:val="22"/>
          <w:szCs w:val="22"/>
        </w:rPr>
        <w:t>were highlighted</w:t>
      </w:r>
      <w:r w:rsidR="0089090A" w:rsidRPr="00CE60DA">
        <w:rPr>
          <w:rFonts w:ascii="Arial" w:hAnsi="Arial" w:cs="Arial"/>
          <w:sz w:val="22"/>
          <w:szCs w:val="22"/>
        </w:rPr>
        <w:t xml:space="preserve"> in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 </w:t>
      </w:r>
      <w:r w:rsidR="005B004F" w:rsidRPr="00CE60DA">
        <w:rPr>
          <w:rFonts w:ascii="Arial" w:hAnsi="Arial" w:cs="Arial"/>
          <w:sz w:val="22"/>
          <w:szCs w:val="22"/>
        </w:rPr>
        <w:t>LGA vs Normal</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C45DD1" w:rsidRPr="00CE60DA">
        <w:rPr>
          <w:rFonts w:ascii="Arial" w:eastAsiaTheme="minorEastAsia" w:hAnsi="Arial" w:cs="Arial"/>
          <w:b/>
          <w:kern w:val="2"/>
          <w:sz w:val="22"/>
          <w:szCs w:val="22"/>
        </w:rPr>
        <w:t>B</w:t>
      </w:r>
      <w:r w:rsidR="0089090A" w:rsidRPr="00CE60DA">
        <w:rPr>
          <w:rFonts w:ascii="Arial" w:hAnsi="Arial" w:cs="Arial"/>
          <w:sz w:val="22"/>
          <w:szCs w:val="22"/>
        </w:rPr>
        <w:t>). For</w:t>
      </w:r>
      <w:r w:rsidR="00913E0C" w:rsidRPr="00CE60DA">
        <w:rPr>
          <w:rFonts w:ascii="Arial" w:hAnsi="Arial" w:cs="Arial"/>
          <w:sz w:val="22"/>
          <w:szCs w:val="22"/>
        </w:rPr>
        <w:t xml:space="preserve"> the</w:t>
      </w:r>
      <w:r w:rsidR="0089090A" w:rsidRPr="00CE60DA">
        <w:rPr>
          <w:rFonts w:ascii="Arial" w:hAnsi="Arial" w:cs="Arial"/>
          <w:sz w:val="22"/>
          <w:szCs w:val="22"/>
        </w:rPr>
        <w:t xml:space="preserve"> 275 genes </w:t>
      </w:r>
      <w:r w:rsidR="00913E0C" w:rsidRPr="00CE60DA">
        <w:rPr>
          <w:rFonts w:ascii="Arial" w:hAnsi="Arial" w:cs="Arial"/>
          <w:sz w:val="22"/>
          <w:szCs w:val="22"/>
        </w:rPr>
        <w:t xml:space="preserve">with </w:t>
      </w:r>
      <w:r w:rsidR="0089090A" w:rsidRPr="00CE60DA">
        <w:rPr>
          <w:rFonts w:ascii="Arial" w:hAnsi="Arial" w:cs="Arial"/>
          <w:sz w:val="22"/>
          <w:szCs w:val="22"/>
        </w:rPr>
        <w:t>significantly different methylat</w:t>
      </w:r>
      <w:r w:rsidR="00913E0C" w:rsidRPr="00CE60DA">
        <w:rPr>
          <w:rFonts w:ascii="Arial" w:hAnsi="Arial" w:cs="Arial"/>
          <w:sz w:val="22"/>
          <w:szCs w:val="22"/>
        </w:rPr>
        <w:t>ion patterns in</w:t>
      </w:r>
      <w:r w:rsidR="0089090A" w:rsidRPr="00CE60DA">
        <w:rPr>
          <w:rFonts w:ascii="Arial" w:hAnsi="Arial" w:cs="Arial"/>
          <w:sz w:val="22"/>
          <w:szCs w:val="22"/>
        </w:rPr>
        <w:t xml:space="preserve"> </w:t>
      </w:r>
      <w:r w:rsidR="00913E0C" w:rsidRPr="00CE60DA">
        <w:rPr>
          <w:rFonts w:ascii="Arial" w:hAnsi="Arial" w:cs="Arial"/>
          <w:sz w:val="22"/>
          <w:szCs w:val="22"/>
        </w:rPr>
        <w:t xml:space="preserve">only the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913E0C" w:rsidRPr="00CE60DA">
        <w:rPr>
          <w:rFonts w:ascii="Arial" w:hAnsi="Arial" w:cs="Arial"/>
          <w:sz w:val="22"/>
          <w:szCs w:val="22"/>
        </w:rPr>
        <w:t xml:space="preserve"> comparisons</w:t>
      </w:r>
      <w:r w:rsidR="0089090A" w:rsidRPr="00CE60DA">
        <w:rPr>
          <w:rFonts w:ascii="Arial" w:hAnsi="Arial" w:cs="Arial"/>
          <w:sz w:val="22"/>
          <w:szCs w:val="22"/>
        </w:rPr>
        <w:t xml:space="preserve">, GO analysis </w:t>
      </w:r>
      <w:r w:rsidR="00913E0C" w:rsidRPr="00CE60DA">
        <w:rPr>
          <w:rFonts w:ascii="Arial" w:hAnsi="Arial" w:cs="Arial"/>
          <w:sz w:val="22"/>
          <w:szCs w:val="22"/>
        </w:rPr>
        <w:t xml:space="preserve">selected </w:t>
      </w:r>
      <w:r w:rsidR="0089090A" w:rsidRPr="00CE60DA">
        <w:rPr>
          <w:rFonts w:ascii="Arial" w:hAnsi="Arial" w:cs="Arial"/>
          <w:sz w:val="22"/>
          <w:szCs w:val="22"/>
        </w:rPr>
        <w:t xml:space="preserve">the top </w:t>
      </w:r>
      <w:r w:rsidR="00913E0C" w:rsidRPr="00CE60DA">
        <w:rPr>
          <w:rFonts w:ascii="Arial" w:hAnsi="Arial" w:cs="Arial"/>
          <w:sz w:val="22"/>
          <w:szCs w:val="22"/>
        </w:rPr>
        <w:t xml:space="preserve">enriched </w:t>
      </w:r>
      <w:r w:rsidR="0089090A" w:rsidRPr="00CE60DA">
        <w:rPr>
          <w:rFonts w:ascii="Arial" w:hAnsi="Arial" w:cs="Arial"/>
          <w:sz w:val="22"/>
          <w:szCs w:val="22"/>
        </w:rPr>
        <w:t>term</w:t>
      </w:r>
      <w:r w:rsidR="00913E0C" w:rsidRPr="00CE60DA">
        <w:rPr>
          <w:rFonts w:ascii="Arial" w:hAnsi="Arial" w:cs="Arial"/>
          <w:sz w:val="22"/>
          <w:szCs w:val="22"/>
        </w:rPr>
        <w:t>s</w:t>
      </w:r>
      <w:r w:rsidR="0089090A" w:rsidRPr="00CE60DA">
        <w:rPr>
          <w:rFonts w:ascii="Arial" w:hAnsi="Arial" w:cs="Arial"/>
          <w:sz w:val="22"/>
          <w:szCs w:val="22"/>
        </w:rPr>
        <w:t xml:space="preserve"> </w:t>
      </w:r>
      <w:r w:rsidR="00913E0C" w:rsidRPr="00CE60DA">
        <w:rPr>
          <w:rFonts w:ascii="Arial" w:hAnsi="Arial" w:cs="Arial"/>
          <w:sz w:val="22"/>
          <w:szCs w:val="22"/>
        </w:rPr>
        <w:t xml:space="preserve">of </w:t>
      </w:r>
      <w:r w:rsidR="0089090A" w:rsidRPr="00CE60DA">
        <w:rPr>
          <w:rFonts w:ascii="Arial" w:hAnsi="Arial" w:cs="Arial"/>
          <w:sz w:val="22"/>
          <w:szCs w:val="22"/>
        </w:rPr>
        <w:t xml:space="preserve">proteolysis </w:t>
      </w:r>
      <w:r w:rsidR="00913E0C" w:rsidRPr="00CE60DA">
        <w:rPr>
          <w:rFonts w:ascii="Arial" w:hAnsi="Arial" w:cs="Arial"/>
          <w:sz w:val="22"/>
          <w:szCs w:val="22"/>
        </w:rPr>
        <w:t>as well as</w:t>
      </w:r>
      <w:r w:rsidR="0089090A" w:rsidRPr="00CE60DA">
        <w:rPr>
          <w:rFonts w:ascii="Arial" w:hAnsi="Arial" w:cs="Arial"/>
          <w:sz w:val="22"/>
          <w:szCs w:val="22"/>
        </w:rPr>
        <w:t xml:space="preserve"> extracellular matrix disassembly, inorganic anion transport</w:t>
      </w:r>
      <w:r w:rsidR="00EC258A" w:rsidRPr="00CE60DA">
        <w:rPr>
          <w:rFonts w:ascii="Arial" w:hAnsi="Arial" w:cs="Arial"/>
          <w:sz w:val="22"/>
          <w:szCs w:val="22"/>
        </w:rPr>
        <w:t>,</w:t>
      </w:r>
      <w:r w:rsidR="0089090A" w:rsidRPr="00CE60DA">
        <w:rPr>
          <w:rFonts w:ascii="Arial" w:hAnsi="Arial" w:cs="Arial"/>
          <w:sz w:val="22"/>
          <w:szCs w:val="22"/>
        </w:rPr>
        <w:t xml:space="preserve"> and cobalamin metabolic process</w:t>
      </w:r>
      <w:r w:rsidR="00EC258A" w:rsidRPr="00CE60DA">
        <w:rPr>
          <w:rFonts w:ascii="Arial" w:hAnsi="Arial" w:cs="Arial"/>
          <w:sz w:val="22"/>
          <w:szCs w:val="22"/>
        </w:rPr>
        <w:t>es</w:t>
      </w:r>
      <w:r w:rsidR="0089090A" w:rsidRPr="00CE60DA">
        <w:rPr>
          <w:rFonts w:ascii="Arial" w:hAnsi="Arial" w:cs="Arial"/>
          <w:sz w:val="22"/>
          <w:szCs w:val="22"/>
        </w:rPr>
        <w:t>. Cell adhesion, positive regulation of positive chemotaxis</w:t>
      </w:r>
      <w:r w:rsidR="00EC258A" w:rsidRPr="00CE60DA">
        <w:rPr>
          <w:rFonts w:ascii="Arial" w:hAnsi="Arial" w:cs="Arial"/>
          <w:sz w:val="22"/>
          <w:szCs w:val="22"/>
        </w:rPr>
        <w:t>,</w:t>
      </w:r>
      <w:r w:rsidR="0089090A" w:rsidRPr="00CE60DA">
        <w:rPr>
          <w:rFonts w:ascii="Arial" w:hAnsi="Arial" w:cs="Arial"/>
          <w:sz w:val="22"/>
          <w:szCs w:val="22"/>
        </w:rPr>
        <w:t xml:space="preserve"> and neuropeptide signaling pathway </w:t>
      </w:r>
      <w:r w:rsidR="00EC258A" w:rsidRPr="00CE60DA">
        <w:rPr>
          <w:rFonts w:ascii="Arial" w:hAnsi="Arial" w:cs="Arial"/>
          <w:sz w:val="22"/>
          <w:szCs w:val="22"/>
        </w:rPr>
        <w:t>were term</w:t>
      </w:r>
      <w:r w:rsidR="0089090A" w:rsidRPr="00CE60DA">
        <w:rPr>
          <w:rFonts w:ascii="Arial" w:hAnsi="Arial" w:cs="Arial"/>
          <w:sz w:val="22"/>
          <w:szCs w:val="22"/>
        </w:rPr>
        <w:t xml:space="preserve"> hit</w:t>
      </w:r>
      <w:r w:rsidR="00EC258A" w:rsidRPr="00CE60DA">
        <w:rPr>
          <w:rFonts w:ascii="Arial" w:hAnsi="Arial" w:cs="Arial"/>
          <w:sz w:val="22"/>
          <w:szCs w:val="22"/>
        </w:rPr>
        <w:t>s</w:t>
      </w:r>
      <w:r w:rsidR="0089090A" w:rsidRPr="00CE60DA">
        <w:rPr>
          <w:rFonts w:ascii="Arial" w:hAnsi="Arial" w:cs="Arial"/>
          <w:sz w:val="22"/>
          <w:szCs w:val="22"/>
        </w:rPr>
        <w:t xml:space="preserve"> on </w:t>
      </w:r>
      <w:r w:rsidR="00EC258A" w:rsidRPr="00CE60DA">
        <w:rPr>
          <w:rFonts w:ascii="Arial" w:hAnsi="Arial" w:cs="Arial"/>
          <w:sz w:val="22"/>
          <w:szCs w:val="22"/>
        </w:rPr>
        <w:t xml:space="preserve">the </w:t>
      </w:r>
      <w:r w:rsidR="0089090A" w:rsidRPr="00CE60DA">
        <w:rPr>
          <w:rFonts w:ascii="Arial" w:hAnsi="Arial" w:cs="Arial"/>
          <w:sz w:val="22"/>
          <w:szCs w:val="22"/>
        </w:rPr>
        <w:t>overlapp</w:t>
      </w:r>
      <w:r w:rsidR="00EC258A" w:rsidRPr="00CE60DA">
        <w:rPr>
          <w:rFonts w:ascii="Arial" w:hAnsi="Arial" w:cs="Arial"/>
          <w:sz w:val="22"/>
          <w:szCs w:val="22"/>
        </w:rPr>
        <w:t>ing</w:t>
      </w:r>
      <w:r w:rsidR="0089090A" w:rsidRPr="00CE60DA">
        <w:rPr>
          <w:rFonts w:ascii="Arial" w:hAnsi="Arial" w:cs="Arial"/>
          <w:sz w:val="22"/>
          <w:szCs w:val="22"/>
        </w:rPr>
        <w:t xml:space="preserve"> part between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LGA</w:t>
      </w:r>
      <w:r w:rsidR="0089090A" w:rsidRPr="00CE60DA">
        <w:rPr>
          <w:rFonts w:ascii="Arial" w:hAnsi="Arial" w:cs="Arial"/>
          <w:sz w:val="22"/>
          <w:szCs w:val="22"/>
        </w:rPr>
        <w:t xml:space="preserve">. </w:t>
      </w:r>
      <w:r w:rsidR="00EC258A" w:rsidRPr="00CE60DA">
        <w:rPr>
          <w:rFonts w:ascii="Arial" w:hAnsi="Arial" w:cs="Arial"/>
          <w:sz w:val="22"/>
          <w:szCs w:val="22"/>
        </w:rPr>
        <w:t>G</w:t>
      </w:r>
      <w:r w:rsidR="0089090A" w:rsidRPr="00CE60DA">
        <w:rPr>
          <w:rFonts w:ascii="Arial" w:hAnsi="Arial" w:cs="Arial"/>
          <w:sz w:val="22"/>
          <w:szCs w:val="22"/>
        </w:rPr>
        <w:t xml:space="preserve">enes </w:t>
      </w:r>
      <w:r w:rsidR="00EC258A" w:rsidRPr="00CE60DA">
        <w:rPr>
          <w:rFonts w:ascii="Arial" w:hAnsi="Arial" w:cs="Arial"/>
          <w:sz w:val="22"/>
          <w:szCs w:val="22"/>
        </w:rPr>
        <w:t xml:space="preserve">that were </w:t>
      </w:r>
      <w:r w:rsidR="0089090A" w:rsidRPr="00CE60DA">
        <w:rPr>
          <w:rFonts w:ascii="Arial" w:hAnsi="Arial" w:cs="Arial"/>
          <w:sz w:val="22"/>
          <w:szCs w:val="22"/>
        </w:rPr>
        <w:t>significantly different</w:t>
      </w:r>
      <w:r w:rsidR="00EC258A" w:rsidRPr="00CE60DA">
        <w:rPr>
          <w:rFonts w:ascii="Arial" w:hAnsi="Arial" w:cs="Arial"/>
          <w:sz w:val="22"/>
          <w:szCs w:val="22"/>
        </w:rPr>
        <w:t xml:space="preserve"> in</w:t>
      </w:r>
      <w:r w:rsidR="0089090A" w:rsidRPr="00CE60DA">
        <w:rPr>
          <w:rFonts w:ascii="Arial" w:hAnsi="Arial" w:cs="Arial"/>
          <w:sz w:val="22"/>
          <w:szCs w:val="22"/>
        </w:rPr>
        <w:t xml:space="preserve"> methylat</w:t>
      </w:r>
      <w:r w:rsidR="00EC258A" w:rsidRPr="00CE60DA">
        <w:rPr>
          <w:rFonts w:ascii="Arial" w:hAnsi="Arial" w:cs="Arial"/>
          <w:sz w:val="22"/>
          <w:szCs w:val="22"/>
        </w:rPr>
        <w:t>ion status between LGA</w:t>
      </w:r>
      <w:r w:rsidR="0089090A" w:rsidRPr="00CE60DA">
        <w:rPr>
          <w:rFonts w:ascii="Arial" w:hAnsi="Arial" w:cs="Arial"/>
          <w:sz w:val="22"/>
          <w:szCs w:val="22"/>
        </w:rPr>
        <w:t xml:space="preserve"> </w:t>
      </w:r>
      <w:bookmarkStart w:id="24" w:name="OLE_LINK30"/>
      <w:bookmarkStart w:id="25" w:name="OLE_LINK33"/>
      <w:bookmarkStart w:id="26" w:name="OLE_LINK34"/>
      <w:bookmarkStart w:id="27" w:name="OLE_LINK28"/>
      <w:bookmarkStart w:id="28" w:name="OLE_LINK29"/>
      <w:r w:rsidR="00EC258A" w:rsidRPr="00CE60DA">
        <w:rPr>
          <w:rFonts w:ascii="Arial" w:hAnsi="Arial" w:cs="Arial"/>
          <w:sz w:val="22"/>
          <w:szCs w:val="22"/>
        </w:rPr>
        <w:t>and HGA</w:t>
      </w:r>
      <w:bookmarkEnd w:id="24"/>
      <w:bookmarkEnd w:id="25"/>
      <w:bookmarkEnd w:id="26"/>
      <w:r w:rsidR="0089090A" w:rsidRPr="00CE60DA">
        <w:rPr>
          <w:rFonts w:ascii="Arial" w:hAnsi="Arial" w:cs="Arial"/>
          <w:sz w:val="22"/>
          <w:szCs w:val="22"/>
        </w:rPr>
        <w:t xml:space="preserve"> </w:t>
      </w:r>
      <w:bookmarkEnd w:id="27"/>
      <w:bookmarkEnd w:id="28"/>
      <w:r w:rsidR="0089090A" w:rsidRPr="00CE60DA">
        <w:rPr>
          <w:rFonts w:ascii="Arial" w:hAnsi="Arial" w:cs="Arial"/>
          <w:sz w:val="22"/>
          <w:szCs w:val="22"/>
        </w:rPr>
        <w:t>were enriched for chemical synaptic transmission, transmission of nerve impulse, calcium ion transmembrane transport</w:t>
      </w:r>
      <w:r w:rsidR="00EC258A" w:rsidRPr="00CE60DA">
        <w:rPr>
          <w:rFonts w:ascii="Arial" w:hAnsi="Arial" w:cs="Arial"/>
          <w:sz w:val="22"/>
          <w:szCs w:val="22"/>
        </w:rPr>
        <w:t>,</w:t>
      </w:r>
      <w:r w:rsidR="0089090A" w:rsidRPr="00CE60DA">
        <w:rPr>
          <w:rFonts w:ascii="Arial" w:hAnsi="Arial" w:cs="Arial"/>
          <w:sz w:val="22"/>
          <w:szCs w:val="22"/>
        </w:rPr>
        <w:t xml:space="preserve"> and </w:t>
      </w:r>
      <w:r w:rsidR="00EC258A" w:rsidRPr="00CE60DA">
        <w:rPr>
          <w:rFonts w:ascii="Arial" w:hAnsi="Arial" w:cs="Arial"/>
          <w:sz w:val="22"/>
          <w:szCs w:val="22"/>
        </w:rPr>
        <w:t>similar neural processing terms</w:t>
      </w:r>
      <w:r w:rsidR="0089090A" w:rsidRPr="00CE60DA">
        <w:rPr>
          <w:rFonts w:ascii="Arial" w:hAnsi="Arial" w:cs="Arial"/>
          <w:sz w:val="22"/>
          <w:szCs w:val="22"/>
        </w:rPr>
        <w:t xml:space="preserve">. </w:t>
      </w:r>
      <w:r w:rsidR="00EC258A" w:rsidRPr="00CE60DA">
        <w:rPr>
          <w:rFonts w:ascii="Arial" w:hAnsi="Arial" w:cs="Arial"/>
          <w:sz w:val="22"/>
          <w:szCs w:val="22"/>
        </w:rPr>
        <w:t xml:space="preserve">Like the DMR enrichment analysis, terms related to the nervous system were selected yet </w:t>
      </w:r>
      <w:r w:rsidR="0089090A" w:rsidRPr="00CE60DA">
        <w:rPr>
          <w:rFonts w:ascii="Arial" w:hAnsi="Arial" w:cs="Arial"/>
          <w:sz w:val="22"/>
          <w:szCs w:val="22"/>
        </w:rPr>
        <w:t>exhibit</w:t>
      </w:r>
      <w:r w:rsidR="00EC258A" w:rsidRPr="00CE60DA">
        <w:rPr>
          <w:rFonts w:ascii="Arial" w:hAnsi="Arial" w:cs="Arial"/>
          <w:sz w:val="22"/>
          <w:szCs w:val="22"/>
        </w:rPr>
        <w:t>ed</w:t>
      </w:r>
      <w:r w:rsidR="0089090A" w:rsidRPr="00CE60DA">
        <w:rPr>
          <w:rFonts w:ascii="Arial" w:hAnsi="Arial" w:cs="Arial"/>
          <w:sz w:val="22"/>
          <w:szCs w:val="22"/>
        </w:rPr>
        <w:t xml:space="preserve"> different </w:t>
      </w:r>
      <w:r w:rsidR="00EC258A" w:rsidRPr="00CE60DA">
        <w:rPr>
          <w:rFonts w:ascii="Arial" w:hAnsi="Arial" w:cs="Arial"/>
          <w:sz w:val="22"/>
          <w:szCs w:val="22"/>
        </w:rPr>
        <w:t xml:space="preserve">term </w:t>
      </w:r>
      <w:r w:rsidR="0089090A" w:rsidRPr="00CE60DA">
        <w:rPr>
          <w:rFonts w:ascii="Arial" w:hAnsi="Arial" w:cs="Arial"/>
          <w:sz w:val="22"/>
          <w:szCs w:val="22"/>
        </w:rPr>
        <w:t>pattern</w:t>
      </w:r>
      <w:r w:rsidR="00EC258A" w:rsidRPr="00CE60DA">
        <w:rPr>
          <w:rFonts w:ascii="Arial" w:hAnsi="Arial" w:cs="Arial"/>
          <w:sz w:val="22"/>
          <w:szCs w:val="22"/>
        </w:rPr>
        <w:t>s between</w:t>
      </w:r>
      <w:r w:rsidR="0089090A" w:rsidRPr="00CE60DA">
        <w:rPr>
          <w:rFonts w:ascii="Arial" w:hAnsi="Arial" w:cs="Arial"/>
          <w:sz w:val="22"/>
          <w:szCs w:val="22"/>
        </w:rPr>
        <w:t xml:space="preserve"> </w:t>
      </w:r>
      <w:r w:rsidR="005B004F" w:rsidRPr="00CE60DA">
        <w:rPr>
          <w:rFonts w:ascii="Arial" w:hAnsi="Arial" w:cs="Arial"/>
          <w:sz w:val="22"/>
          <w:szCs w:val="22"/>
        </w:rPr>
        <w:t>HGA vs LGA</w:t>
      </w:r>
      <w:r w:rsidR="0089090A" w:rsidRPr="00CE60DA">
        <w:rPr>
          <w:rFonts w:ascii="Arial" w:hAnsi="Arial" w:cs="Arial"/>
          <w:sz w:val="22"/>
          <w:szCs w:val="22"/>
        </w:rPr>
        <w:t xml:space="preserve"> compared </w:t>
      </w:r>
      <w:r w:rsidR="00EC258A" w:rsidRPr="00CE60DA">
        <w:rPr>
          <w:rFonts w:ascii="Arial" w:hAnsi="Arial" w:cs="Arial"/>
          <w:sz w:val="22"/>
          <w:szCs w:val="22"/>
        </w:rPr>
        <w:t>to</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w:t>
      </w:r>
      <w:bookmarkStart w:id="29" w:name="OLE_LINK25"/>
      <w:bookmarkStart w:id="30" w:name="OLE_LINK26"/>
    </w:p>
    <w:bookmarkEnd w:id="14"/>
    <w:bookmarkEnd w:id="15"/>
    <w:bookmarkEnd w:id="16"/>
    <w:bookmarkEnd w:id="17"/>
    <w:bookmarkEnd w:id="29"/>
    <w:bookmarkEnd w:id="30"/>
    <w:p w14:paraId="7AC032A0" w14:textId="77777777" w:rsidR="0089090A" w:rsidRPr="00CE60DA" w:rsidRDefault="0089090A" w:rsidP="00561AA0">
      <w:pPr>
        <w:spacing w:line="480" w:lineRule="auto"/>
        <w:jc w:val="both"/>
        <w:rPr>
          <w:rFonts w:ascii="Arial" w:hAnsi="Arial" w:cs="Arial"/>
          <w:sz w:val="22"/>
          <w:szCs w:val="22"/>
        </w:rPr>
      </w:pPr>
    </w:p>
    <w:p w14:paraId="3A6315F1" w14:textId="7A3B2B00" w:rsidR="0089090A" w:rsidRPr="00CE60DA" w:rsidRDefault="0089090A" w:rsidP="00561AA0">
      <w:pPr>
        <w:spacing w:line="480" w:lineRule="auto"/>
        <w:jc w:val="both"/>
        <w:rPr>
          <w:rFonts w:ascii="Arial" w:eastAsiaTheme="minorEastAsia" w:hAnsi="Arial" w:cs="Arial"/>
          <w:b/>
          <w:kern w:val="2"/>
          <w:sz w:val="22"/>
          <w:szCs w:val="22"/>
        </w:rPr>
      </w:pPr>
      <w:r w:rsidRPr="00CE60DA">
        <w:rPr>
          <w:rFonts w:ascii="Arial" w:eastAsiaTheme="minorEastAsia" w:hAnsi="Arial" w:cs="Arial"/>
          <w:b/>
          <w:kern w:val="2"/>
          <w:sz w:val="22"/>
          <w:szCs w:val="22"/>
        </w:rPr>
        <w:t>Hyper</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 xml:space="preserve">methylated </w:t>
      </w:r>
      <w:r w:rsidR="00A96933" w:rsidRPr="00CE60DA">
        <w:rPr>
          <w:rFonts w:ascii="Arial" w:eastAsiaTheme="minorEastAsia" w:hAnsi="Arial" w:cs="Arial"/>
          <w:b/>
          <w:kern w:val="2"/>
          <w:sz w:val="22"/>
          <w:szCs w:val="22"/>
        </w:rPr>
        <w:t xml:space="preserve">CpG </w:t>
      </w:r>
      <w:r w:rsidRPr="00CE60DA">
        <w:rPr>
          <w:rFonts w:ascii="Arial" w:eastAsiaTheme="minorEastAsia" w:hAnsi="Arial" w:cs="Arial"/>
          <w:b/>
          <w:kern w:val="2"/>
          <w:sz w:val="22"/>
          <w:szCs w:val="22"/>
        </w:rPr>
        <w:t>sites</w:t>
      </w:r>
      <w:r w:rsidR="00EC258A" w:rsidRPr="00CE60DA">
        <w:rPr>
          <w:rFonts w:ascii="Arial" w:eastAsiaTheme="minorEastAsia" w:hAnsi="Arial" w:cs="Arial"/>
          <w:b/>
          <w:kern w:val="2"/>
          <w:sz w:val="22"/>
          <w:szCs w:val="22"/>
        </w:rPr>
        <w:t xml:space="preserve"> exhibited better discriminat</w:t>
      </w:r>
      <w:r w:rsidR="008D3778" w:rsidRPr="00CE60DA">
        <w:rPr>
          <w:rFonts w:ascii="Arial" w:eastAsiaTheme="minorEastAsia" w:hAnsi="Arial" w:cs="Arial"/>
          <w:b/>
          <w:kern w:val="2"/>
          <w:sz w:val="22"/>
          <w:szCs w:val="22"/>
        </w:rPr>
        <w:t>ion</w:t>
      </w:r>
      <w:r w:rsidRPr="00CE60DA">
        <w:rPr>
          <w:rFonts w:ascii="Arial" w:eastAsiaTheme="minorEastAsia" w:hAnsi="Arial" w:cs="Arial"/>
          <w:b/>
          <w:kern w:val="2"/>
          <w:sz w:val="22"/>
          <w:szCs w:val="22"/>
        </w:rPr>
        <w:t xml:space="preserve"> </w:t>
      </w:r>
      <w:r w:rsidR="00EC258A" w:rsidRPr="00CE60DA">
        <w:rPr>
          <w:rFonts w:ascii="Arial" w:eastAsiaTheme="minorEastAsia" w:hAnsi="Arial" w:cs="Arial"/>
          <w:b/>
          <w:kern w:val="2"/>
          <w:sz w:val="22"/>
          <w:szCs w:val="22"/>
        </w:rPr>
        <w:t xml:space="preserve">between normal, pre-cancerous, and cancerous tissues </w:t>
      </w:r>
      <w:r w:rsidRPr="00CE60DA">
        <w:rPr>
          <w:rFonts w:ascii="Arial" w:eastAsiaTheme="minorEastAsia" w:hAnsi="Arial" w:cs="Arial"/>
          <w:b/>
          <w:kern w:val="2"/>
          <w:sz w:val="22"/>
          <w:szCs w:val="22"/>
        </w:rPr>
        <w:t>than the hypo</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methylated</w:t>
      </w:r>
      <w:r w:rsidR="00A96933" w:rsidRPr="00CE60DA">
        <w:rPr>
          <w:rFonts w:ascii="Arial" w:eastAsiaTheme="minorEastAsia" w:hAnsi="Arial" w:cs="Arial"/>
          <w:b/>
          <w:kern w:val="2"/>
          <w:sz w:val="22"/>
          <w:szCs w:val="22"/>
        </w:rPr>
        <w:t xml:space="preserve"> pattern</w:t>
      </w:r>
      <w:r w:rsidR="00EC258A" w:rsidRPr="00CE60DA">
        <w:rPr>
          <w:rFonts w:ascii="Arial" w:eastAsiaTheme="minorEastAsia" w:hAnsi="Arial" w:cs="Arial"/>
          <w:b/>
          <w:kern w:val="2"/>
          <w:sz w:val="22"/>
          <w:szCs w:val="22"/>
        </w:rPr>
        <w:t xml:space="preserve"> for CRC</w:t>
      </w:r>
    </w:p>
    <w:p w14:paraId="012F09B3" w14:textId="09EDFA1A" w:rsidR="00F86AD5" w:rsidRPr="00CE60DA" w:rsidRDefault="002722C9" w:rsidP="00641BAC">
      <w:pPr>
        <w:pStyle w:val="CommentText"/>
        <w:spacing w:line="480" w:lineRule="auto"/>
        <w:jc w:val="both"/>
        <w:rPr>
          <w:rFonts w:ascii="Arial" w:eastAsiaTheme="minorEastAsia" w:hAnsi="Arial" w:cs="Arial"/>
          <w:kern w:val="2"/>
          <w:sz w:val="22"/>
          <w:szCs w:val="22"/>
        </w:rPr>
      </w:pPr>
      <w:bookmarkStart w:id="31" w:name="OLE_LINK157"/>
      <w:bookmarkStart w:id="32" w:name="OLE_LINK158"/>
      <w:r w:rsidRPr="00CE60DA">
        <w:rPr>
          <w:rFonts w:ascii="Arial" w:eastAsiaTheme="minorEastAsia" w:hAnsi="Arial" w:cs="Arial"/>
          <w:sz w:val="22"/>
          <w:szCs w:val="22"/>
        </w:rPr>
        <w:lastRenderedPageBreak/>
        <w:t xml:space="preserve">To distinguish the discriminatory ability of DNA methylation patterns for normal tissue, CA, and CRC, we collected 833 genome-wide DNA methylation datasets from GEO and </w:t>
      </w:r>
      <w:proofErr w:type="spellStart"/>
      <w:r w:rsidRPr="00CE60DA">
        <w:rPr>
          <w:rFonts w:ascii="Arial" w:eastAsiaTheme="minorEastAsia" w:hAnsi="Arial" w:cs="Arial"/>
          <w:sz w:val="22"/>
          <w:szCs w:val="22"/>
        </w:rPr>
        <w:t>ArrayExpress</w:t>
      </w:r>
      <w:proofErr w:type="spellEnd"/>
      <w:r w:rsidRPr="00CE60DA">
        <w:rPr>
          <w:rFonts w:ascii="Arial" w:eastAsiaTheme="minorEastAsia" w:hAnsi="Arial" w:cs="Arial"/>
          <w:sz w:val="22"/>
          <w:szCs w:val="22"/>
        </w:rPr>
        <w:t>,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33" w:name="OLE_LINK59"/>
      <w:bookmarkStart w:id="34" w:name="OLE_LINK58"/>
      <w:r w:rsidRPr="00CE60DA">
        <w:rPr>
          <w:rFonts w:ascii="Arial" w:eastAsiaTheme="minorEastAsia" w:hAnsi="Arial" w:cs="Arial"/>
          <w:sz w:val="22"/>
          <w:szCs w:val="22"/>
        </w:rPr>
        <w:t xml:space="preserve"> normal samples (</w:t>
      </w:r>
      <w:r w:rsidRPr="00CE60DA">
        <w:rPr>
          <w:rFonts w:ascii="Arial" w:eastAsiaTheme="minorEastAsia" w:hAnsi="Arial" w:cs="Arial"/>
          <w:b/>
          <w:sz w:val="22"/>
          <w:szCs w:val="22"/>
        </w:rPr>
        <w:t>Figure</w:t>
      </w:r>
      <w:bookmarkEnd w:id="33"/>
      <w:bookmarkEnd w:id="34"/>
      <w:r w:rsidRPr="00CE60DA">
        <w:rPr>
          <w:rFonts w:ascii="Arial" w:eastAsiaTheme="minorEastAsia" w:hAnsi="Arial" w:cs="Arial"/>
          <w:b/>
          <w:sz w:val="22"/>
          <w:szCs w:val="22"/>
        </w:rPr>
        <w:t xml:space="preserve"> 3A </w:t>
      </w:r>
      <w:r w:rsidRPr="00CE60DA">
        <w:rPr>
          <w:rFonts w:ascii="Arial" w:eastAsiaTheme="minorEastAsia" w:hAnsi="Arial" w:cs="Arial"/>
          <w:sz w:val="22"/>
          <w:szCs w:val="22"/>
        </w:rPr>
        <w:t xml:space="preserve">and </w:t>
      </w:r>
      <w:r w:rsidRPr="00CE60DA">
        <w:rPr>
          <w:rFonts w:ascii="Arial" w:eastAsiaTheme="minorEastAsia" w:hAnsi="Arial" w:cs="Arial"/>
          <w:b/>
          <w:sz w:val="22"/>
          <w:szCs w:val="22"/>
        </w:rPr>
        <w:t>Figure 3B</w:t>
      </w:r>
      <w:r w:rsidRPr="00CE60DA">
        <w:rPr>
          <w:rFonts w:ascii="Arial" w:eastAsiaTheme="minorEastAsia" w:hAnsi="Arial" w:cs="Arial"/>
          <w:sz w:val="22"/>
          <w:szCs w:val="22"/>
        </w:rPr>
        <w:t xml:space="preserve">). Meanwhile, we also conducted two </w:t>
      </w:r>
      <w:bookmarkStart w:id="35" w:name="OLE_LINK37"/>
      <w:bookmarkStart w:id="36" w:name="OLE_LINK36"/>
      <w:r w:rsidRPr="00CE60DA">
        <w:rPr>
          <w:rFonts w:ascii="Arial" w:eastAsiaTheme="minorEastAsia" w:hAnsi="Arial" w:cs="Arial"/>
          <w:sz w:val="22"/>
          <w:szCs w:val="22"/>
        </w:rPr>
        <w:t>machine</w:t>
      </w:r>
      <w:bookmarkEnd w:id="35"/>
      <w:bookmarkEnd w:id="36"/>
      <w:r w:rsidRPr="00CE60DA">
        <w:rPr>
          <w:rFonts w:ascii="Arial" w:eastAsiaTheme="minorEastAsia" w:hAnsi="Arial" w:cs="Arial"/>
          <w:sz w:val="22"/>
          <w:szCs w:val="22"/>
        </w:rPr>
        <w:t xml:space="preserve"> learning-based predictions with the DMSs identified in our dataset and observed </w:t>
      </w:r>
      <w:bookmarkStart w:id="37" w:name="OLE_LINK50"/>
      <w:bookmarkStart w:id="38" w:name="OLE_LINK39"/>
      <w:bookmarkStart w:id="39" w:name="OLE_LINK38"/>
      <w:r w:rsidRPr="00CE60DA">
        <w:rPr>
          <w:rFonts w:ascii="Arial" w:eastAsiaTheme="minorEastAsia" w:hAnsi="Arial" w:cs="Arial"/>
          <w:sz w:val="22"/>
          <w:szCs w:val="22"/>
        </w:rPr>
        <w:t>that hyper-methylated sites</w:t>
      </w:r>
      <w:bookmarkEnd w:id="37"/>
      <w:r w:rsidRPr="00CE60DA">
        <w:rPr>
          <w:rFonts w:ascii="Arial" w:eastAsiaTheme="minorEastAsia" w:hAnsi="Arial" w:cs="Arial"/>
          <w:sz w:val="22"/>
          <w:szCs w:val="22"/>
        </w:rPr>
        <w:t xml:space="preserve"> can better distinguish</w:t>
      </w:r>
      <w:bookmarkEnd w:id="38"/>
      <w:bookmarkEnd w:id="39"/>
      <w:r w:rsidRPr="00CE60DA">
        <w:rPr>
          <w:rFonts w:ascii="Arial" w:eastAsiaTheme="minorEastAsia" w:hAnsi="Arial" w:cs="Arial"/>
          <w:sz w:val="22"/>
          <w:szCs w:val="22"/>
        </w:rPr>
        <w:t xml:space="preserve"> between normal samples and disease samples via </w:t>
      </w:r>
      <w:bookmarkStart w:id="40" w:name="OLE_LINK76"/>
      <w:bookmarkStart w:id="41" w:name="OLE_LINK75"/>
      <w:r w:rsidRPr="00CE60DA">
        <w:rPr>
          <w:rFonts w:ascii="Arial" w:eastAsiaTheme="minorEastAsia" w:hAnsi="Arial" w:cs="Arial"/>
          <w:sz w:val="22"/>
          <w:szCs w:val="22"/>
        </w:rPr>
        <w:t>random forest and neural network</w:t>
      </w:r>
      <w:bookmarkEnd w:id="40"/>
      <w:bookmarkEnd w:id="41"/>
      <w:r w:rsidRPr="00CE60DA">
        <w:rPr>
          <w:rFonts w:ascii="Arial" w:eastAsiaTheme="minorEastAsia" w:hAnsi="Arial" w:cs="Arial"/>
          <w:sz w:val="22"/>
          <w:szCs w:val="22"/>
        </w:rPr>
        <w:t xml:space="preserve"> methods (</w:t>
      </w:r>
      <w:bookmarkStart w:id="42" w:name="OLE_LINK154"/>
      <w:bookmarkStart w:id="43" w:name="OLE_LINK153"/>
      <w:r w:rsidRPr="00CE60DA">
        <w:rPr>
          <w:rFonts w:ascii="Arial" w:eastAsiaTheme="minorEastAsia" w:hAnsi="Arial" w:cs="Arial"/>
          <w:b/>
          <w:sz w:val="22"/>
          <w:szCs w:val="22"/>
        </w:rPr>
        <w:t>Table 1</w:t>
      </w:r>
      <w:bookmarkEnd w:id="42"/>
      <w:bookmarkEnd w:id="43"/>
      <w:r w:rsidRPr="00CE60DA">
        <w:rPr>
          <w:rFonts w:ascii="Arial" w:eastAsiaTheme="minorEastAsia" w:hAnsi="Arial" w:cs="Arial"/>
          <w:sz w:val="22"/>
          <w:szCs w:val="22"/>
        </w:rPr>
        <w:t xml:space="preserve">). </w:t>
      </w:r>
      <w:bookmarkStart w:id="44" w:name="OLE_LINK51"/>
      <w:r w:rsidRPr="00CE60DA">
        <w:rPr>
          <w:rFonts w:ascii="Arial" w:eastAsiaTheme="minorEastAsia" w:hAnsi="Arial" w:cs="Arial"/>
          <w:sz w:val="22"/>
          <w:szCs w:val="22"/>
        </w:rPr>
        <w:t xml:space="preserve">For hyper-methylated sites, </w:t>
      </w:r>
      <w:bookmarkEnd w:id="44"/>
      <w:r w:rsidRPr="00CE60DA">
        <w:rPr>
          <w:rFonts w:ascii="Arial" w:eastAsiaTheme="minorEastAsia" w:hAnsi="Arial" w:cs="Arial"/>
          <w:sz w:val="22"/>
          <w:szCs w:val="22"/>
        </w:rPr>
        <w:t>the area under the curve (AUC) of receiver operating characteristic (ROC) curves were 0.91 and 0.85, respectively. For hypo-methylated sites, AUC of ROC curves were lower at 0.72 and 0.76, respectively (</w:t>
      </w:r>
      <w:r w:rsidRPr="00CE60DA">
        <w:rPr>
          <w:rFonts w:ascii="Arial" w:eastAsiaTheme="minorEastAsia" w:hAnsi="Arial" w:cs="Arial"/>
          <w:b/>
          <w:sz w:val="22"/>
          <w:szCs w:val="22"/>
        </w:rPr>
        <w:t>Figure 3C</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3D</w:t>
      </w:r>
      <w:r w:rsidRPr="00CE60DA">
        <w:rPr>
          <w:rFonts w:ascii="Arial" w:eastAsiaTheme="minorEastAsia" w:hAnsi="Arial" w:cs="Arial"/>
          <w:sz w:val="22"/>
          <w:szCs w:val="22"/>
        </w:rPr>
        <w:t xml:space="preserve">). Unsupervised </w:t>
      </w:r>
      <w:proofErr w:type="spellStart"/>
      <w:r w:rsidRPr="00CE60DA">
        <w:rPr>
          <w:rFonts w:ascii="Arial" w:eastAsiaTheme="minorEastAsia" w:hAnsi="Arial" w:cs="Arial"/>
          <w:sz w:val="22"/>
          <w:szCs w:val="22"/>
        </w:rPr>
        <w:t>tSNE</w:t>
      </w:r>
      <w:proofErr w:type="spellEnd"/>
      <w:r w:rsidRPr="00CE60DA">
        <w:rPr>
          <w:rFonts w:ascii="Arial" w:eastAsiaTheme="minorEastAsia" w:hAnsi="Arial" w:cs="Arial"/>
          <w:sz w:val="22"/>
          <w:szCs w:val="22"/>
        </w:rPr>
        <w:t xml:space="preserve"> cluster analysis </w:t>
      </w:r>
      <w:bookmarkStart w:id="45" w:name="OLE_LINK52"/>
      <w:bookmarkStart w:id="46" w:name="OLE_LINK53"/>
      <w:bookmarkStart w:id="47" w:name="OLE_LINK40"/>
      <w:bookmarkStart w:id="48" w:name="OLE_LINK41"/>
      <w:r w:rsidRPr="00CE60DA">
        <w:rPr>
          <w:rFonts w:ascii="Arial" w:eastAsiaTheme="minorEastAsia" w:hAnsi="Arial" w:cs="Arial"/>
          <w:sz w:val="22"/>
          <w:szCs w:val="22"/>
        </w:rPr>
        <w:t>produced the same result (</w:t>
      </w:r>
      <w:bookmarkStart w:id="49" w:name="OLE_LINK57"/>
      <w:bookmarkStart w:id="50" w:name="OLE_LINK56"/>
      <w:r w:rsidRPr="00CE60DA">
        <w:rPr>
          <w:rFonts w:ascii="Arial" w:eastAsiaTheme="minorEastAsia" w:hAnsi="Arial" w:cs="Arial"/>
          <w:b/>
          <w:sz w:val="22"/>
          <w:szCs w:val="22"/>
        </w:rPr>
        <w:t>Figure 3</w:t>
      </w:r>
      <w:bookmarkEnd w:id="49"/>
      <w:bookmarkEnd w:id="50"/>
      <w:r w:rsidRPr="00CE60DA">
        <w:rPr>
          <w:rFonts w:ascii="Arial" w:eastAsiaTheme="minorEastAsia" w:hAnsi="Arial" w:cs="Arial"/>
          <w:b/>
          <w:sz w:val="22"/>
          <w:szCs w:val="22"/>
        </w:rPr>
        <w:t>E</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3F</w:t>
      </w:r>
      <w:r w:rsidRPr="00CE60DA">
        <w:rPr>
          <w:rFonts w:ascii="Arial" w:eastAsiaTheme="minorEastAsia" w:hAnsi="Arial" w:cs="Arial"/>
          <w:sz w:val="22"/>
          <w:szCs w:val="22"/>
        </w:rPr>
        <w:t>)</w:t>
      </w:r>
      <w:bookmarkEnd w:id="45"/>
      <w:bookmarkEnd w:id="46"/>
      <w:r w:rsidRPr="00CE60DA">
        <w:rPr>
          <w:rFonts w:ascii="Arial" w:eastAsiaTheme="minorEastAsia" w:hAnsi="Arial" w:cs="Arial"/>
          <w:sz w:val="22"/>
          <w:szCs w:val="22"/>
        </w:rPr>
        <w:t>.</w:t>
      </w:r>
      <w:bookmarkEnd w:id="47"/>
      <w:bookmarkEnd w:id="48"/>
      <w:r w:rsidRPr="00CE60DA">
        <w:rPr>
          <w:rFonts w:ascii="Arial" w:eastAsiaTheme="minorEastAsia" w:hAnsi="Arial" w:cs="Arial"/>
          <w:sz w:val="22"/>
          <w:szCs w:val="22"/>
        </w:rPr>
        <w:t xml:space="preserve"> To avoid inconsistent results caused by unstable methylation based on single CpG sites, we compared the mean beta value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these sites. We found that hyper-methylated </w:t>
      </w:r>
      <w:proofErr w:type="spellStart"/>
      <w:r w:rsidRPr="00CE60DA">
        <w:rPr>
          <w:rFonts w:ascii="Arial" w:eastAsiaTheme="minorEastAsia" w:hAnsi="Arial" w:cs="Arial"/>
          <w:sz w:val="22"/>
          <w:szCs w:val="22"/>
        </w:rPr>
        <w:t>mBVs</w:t>
      </w:r>
      <w:proofErr w:type="spellEnd"/>
      <w:r w:rsidRPr="00CE60DA">
        <w:rPr>
          <w:rFonts w:ascii="Arial" w:eastAsiaTheme="minorEastAsia" w:hAnsi="Arial" w:cs="Arial"/>
          <w:sz w:val="22"/>
          <w:szCs w:val="22"/>
        </w:rPr>
        <w:t xml:space="preserve"> were significantly different between normal tissue and CRC(P&lt;2.2x10</w:t>
      </w:r>
      <w:r w:rsidRPr="00CE60DA">
        <w:rPr>
          <w:rFonts w:ascii="Arial" w:eastAsiaTheme="minorEastAsia" w:hAnsi="Arial" w:cs="Arial"/>
          <w:sz w:val="22"/>
          <w:szCs w:val="22"/>
          <w:vertAlign w:val="superscript"/>
        </w:rPr>
        <w:t>-16</w:t>
      </w:r>
      <w:r w:rsidRPr="00CE60DA">
        <w:rPr>
          <w:rFonts w:ascii="Arial" w:eastAsiaTheme="minorEastAsia" w:hAnsi="Arial" w:cs="Arial"/>
          <w:sz w:val="22"/>
          <w:szCs w:val="22"/>
        </w:rPr>
        <w:t xml:space="preserve">); however, there was no significant difference between the adenoma and cancer (P= 0.29,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are 0.22, 0.54, and 0.57, respectively. We observed similar results for hypo-methylation sites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were 0.70, 0.44, and 0.50, respectively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Finally, </w:t>
      </w:r>
      <w:bookmarkStart w:id="51" w:name="OLE_LINK49"/>
      <w:bookmarkStart w:id="52" w:name="OLE_LINK46"/>
      <w:r w:rsidRPr="00CE60DA">
        <w:rPr>
          <w:rFonts w:ascii="Arial" w:eastAsiaTheme="minorEastAsia" w:hAnsi="Arial" w:cs="Arial"/>
          <w:sz w:val="22"/>
          <w:szCs w:val="22"/>
        </w:rPr>
        <w:t>we found the AUC of ROC curves with hyper-</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and hypo-</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were 0.98 and 0.95, respectively.</w:t>
      </w:r>
      <w:bookmarkEnd w:id="51"/>
      <w:bookmarkEnd w:id="52"/>
      <w:r w:rsidRPr="00CE60DA">
        <w:rPr>
          <w:rFonts w:ascii="Arial" w:eastAsiaTheme="minorEastAsia" w:hAnsi="Arial" w:cs="Arial"/>
          <w:sz w:val="22"/>
          <w:szCs w:val="22"/>
        </w:rPr>
        <w:t xml:space="preserve"> </w:t>
      </w:r>
      <w:bookmarkStart w:id="53" w:name="OLE_LINK23"/>
      <w:bookmarkStart w:id="54" w:name="OLE_LINK18"/>
      <w:r w:rsidRPr="00CE60DA">
        <w:rPr>
          <w:rFonts w:ascii="Arial" w:eastAsiaTheme="minorEastAsia" w:hAnsi="Arial" w:cs="Arial"/>
          <w:sz w:val="22"/>
          <w:szCs w:val="22"/>
        </w:rPr>
        <w:t>Permutation</w:t>
      </w:r>
      <w:bookmarkEnd w:id="53"/>
      <w:bookmarkEnd w:id="54"/>
      <w:r w:rsidRPr="00CE60DA">
        <w:rPr>
          <w:rFonts w:ascii="Arial" w:eastAsiaTheme="minorEastAsia" w:hAnsi="Arial" w:cs="Arial"/>
          <w:sz w:val="22"/>
          <w:szCs w:val="22"/>
        </w:rPr>
        <w:t xml:space="preserve"> analysis based on a bootstrap strategy indicated that the model based on hyper-methylated sites had better discriminatory power than the model of hypo-methylated sites (P&lt;2.2x10</w:t>
      </w:r>
      <w:r w:rsidRPr="00CE60DA">
        <w:rPr>
          <w:rFonts w:ascii="Arial" w:eastAsiaTheme="minorEastAsia" w:hAnsi="Arial" w:cs="Arial"/>
          <w:sz w:val="22"/>
          <w:szCs w:val="22"/>
          <w:vertAlign w:val="superscript"/>
        </w:rPr>
        <w:t>-8</w:t>
      </w:r>
      <w:r w:rsidRPr="00CE60DA">
        <w:rPr>
          <w:rFonts w:ascii="Arial" w:eastAsiaTheme="minorEastAsia" w:hAnsi="Arial" w:cs="Arial"/>
          <w:sz w:val="22"/>
          <w:szCs w:val="22"/>
        </w:rPr>
        <w:t xml:space="preserve">, </w:t>
      </w:r>
      <w:bookmarkStart w:id="55" w:name="OLE_LINK152"/>
      <w:bookmarkStart w:id="56" w:name="OLE_LINK151"/>
      <w:r w:rsidRPr="00CE60DA">
        <w:rPr>
          <w:rFonts w:ascii="Arial" w:eastAsiaTheme="minorEastAsia" w:hAnsi="Arial" w:cs="Arial"/>
          <w:b/>
          <w:sz w:val="22"/>
          <w:szCs w:val="22"/>
        </w:rPr>
        <w:t>Figure 3</w:t>
      </w:r>
      <w:bookmarkEnd w:id="55"/>
      <w:bookmarkEnd w:id="56"/>
      <w:r w:rsidRPr="00CE60DA">
        <w:rPr>
          <w:rFonts w:ascii="Arial" w:eastAsiaTheme="minorEastAsia" w:hAnsi="Arial" w:cs="Arial"/>
          <w:b/>
          <w:sz w:val="22"/>
          <w:szCs w:val="22"/>
        </w:rPr>
        <w:t>H</w:t>
      </w:r>
      <w:r w:rsidRPr="00CE60DA">
        <w:rPr>
          <w:rFonts w:ascii="Arial" w:eastAsiaTheme="minorEastAsia" w:hAnsi="Arial" w:cs="Arial"/>
          <w:sz w:val="22"/>
          <w:szCs w:val="22"/>
        </w:rPr>
        <w:t>).</w:t>
      </w:r>
      <w:bookmarkEnd w:id="31"/>
      <w:bookmarkEnd w:id="32"/>
    </w:p>
    <w:p w14:paraId="7F784D2B" w14:textId="419B0CD4" w:rsidR="00653BD5" w:rsidRPr="00CE60DA" w:rsidRDefault="0089090A" w:rsidP="00561AA0">
      <w:pPr>
        <w:pStyle w:val="Heading4"/>
        <w:spacing w:line="480" w:lineRule="auto"/>
        <w:jc w:val="both"/>
        <w:rPr>
          <w:rFonts w:ascii="Arial" w:eastAsia="Arial" w:hAnsi="Arial" w:cs="Arial"/>
          <w:bCs w:val="0"/>
          <w:i w:val="0"/>
          <w:iCs w:val="0"/>
          <w:color w:val="auto"/>
          <w:sz w:val="22"/>
          <w:szCs w:val="22"/>
          <w:lang w:eastAsia="zh-CN"/>
        </w:rPr>
      </w:pPr>
      <w:r w:rsidRPr="00CE60DA">
        <w:rPr>
          <w:rFonts w:ascii="Arial" w:eastAsia="Arial" w:hAnsi="Arial" w:cs="Arial"/>
          <w:bCs w:val="0"/>
          <w:i w:val="0"/>
          <w:iCs w:val="0"/>
          <w:color w:val="auto"/>
          <w:sz w:val="22"/>
          <w:szCs w:val="22"/>
          <w:lang w:eastAsia="zh-CN"/>
        </w:rPr>
        <w:lastRenderedPageBreak/>
        <w:t xml:space="preserve">The promoter of </w:t>
      </w:r>
      <w:r w:rsidR="008A4B43" w:rsidRPr="008A4B43">
        <w:rPr>
          <w:rFonts w:ascii="Arial" w:eastAsia="Arial" w:hAnsi="Arial" w:cs="Arial"/>
          <w:bCs w:val="0"/>
          <w:iCs w:val="0"/>
          <w:color w:val="auto"/>
          <w:sz w:val="22"/>
          <w:szCs w:val="22"/>
          <w:lang w:eastAsia="zh-CN"/>
        </w:rPr>
        <w:t>ADHFE1</w:t>
      </w:r>
      <w:r w:rsidRPr="00CE60DA">
        <w:rPr>
          <w:rFonts w:ascii="Arial" w:eastAsia="Arial" w:hAnsi="Arial" w:cs="Arial"/>
          <w:bCs w:val="0"/>
          <w:i w:val="0"/>
          <w:iCs w:val="0"/>
          <w:color w:val="auto"/>
          <w:sz w:val="22"/>
          <w:szCs w:val="22"/>
          <w:lang w:eastAsia="zh-CN"/>
        </w:rPr>
        <w:t xml:space="preserve"> may</w:t>
      </w:r>
      <w:r w:rsidR="009867FF"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be a potential biomarker for colorectal adenoma and cancer</w:t>
      </w:r>
    </w:p>
    <w:p w14:paraId="60F3936B" w14:textId="363E0A22" w:rsidR="00653BD5" w:rsidRPr="00CE60DA" w:rsidRDefault="0089090A" w:rsidP="00561AA0">
      <w:pPr>
        <w:spacing w:line="480" w:lineRule="auto"/>
        <w:jc w:val="both"/>
        <w:rPr>
          <w:rFonts w:ascii="Arial" w:eastAsiaTheme="minorEastAsia" w:hAnsi="Arial" w:cs="Arial"/>
          <w:sz w:val="22"/>
          <w:szCs w:val="22"/>
        </w:rPr>
      </w:pPr>
      <w:r w:rsidRPr="00CE60DA">
        <w:rPr>
          <w:rFonts w:ascii="Arial" w:eastAsiaTheme="minorEastAsia" w:hAnsi="Arial" w:cs="Arial"/>
          <w:sz w:val="22"/>
          <w:szCs w:val="22"/>
        </w:rPr>
        <w:t xml:space="preserve">Next, we </w:t>
      </w:r>
      <w:r w:rsidR="009000F6" w:rsidRPr="00CE60DA">
        <w:rPr>
          <w:rFonts w:ascii="Arial" w:eastAsiaTheme="minorEastAsia" w:hAnsi="Arial" w:cs="Arial"/>
          <w:sz w:val="22"/>
          <w:szCs w:val="22"/>
        </w:rPr>
        <w:t xml:space="preserve">grouped </w:t>
      </w:r>
      <w:r w:rsidR="009867FF"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DMRs </w:t>
      </w:r>
      <w:r w:rsidR="009867FF" w:rsidRPr="00CE60DA">
        <w:rPr>
          <w:rFonts w:ascii="Arial" w:eastAsiaTheme="minorEastAsia" w:hAnsi="Arial" w:cs="Arial"/>
          <w:sz w:val="22"/>
          <w:szCs w:val="22"/>
        </w:rPr>
        <w:t xml:space="preserve">of </w:t>
      </w:r>
      <w:r w:rsidRPr="00CE60DA">
        <w:rPr>
          <w:rFonts w:ascii="Arial" w:eastAsiaTheme="minorEastAsia" w:hAnsi="Arial" w:cs="Arial"/>
          <w:sz w:val="22"/>
          <w:szCs w:val="22"/>
        </w:rPr>
        <w:t xml:space="preserve">normal tissue and </w:t>
      </w:r>
      <w:r w:rsidR="00A20AED" w:rsidRPr="00CE60DA">
        <w:rPr>
          <w:rFonts w:ascii="Arial" w:eastAsiaTheme="minorEastAsia" w:hAnsi="Arial" w:cs="Arial"/>
          <w:sz w:val="22"/>
          <w:szCs w:val="22"/>
        </w:rPr>
        <w:t>LGA</w:t>
      </w:r>
      <w:r w:rsidRPr="00CE60DA">
        <w:rPr>
          <w:rFonts w:ascii="Arial" w:eastAsiaTheme="minorEastAsia" w:hAnsi="Arial" w:cs="Arial"/>
          <w:sz w:val="22"/>
          <w:szCs w:val="22"/>
        </w:rPr>
        <w:t xml:space="preserve"> into hyper</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and hypo</w:t>
      </w:r>
      <w:r w:rsidR="009867FF" w:rsidRPr="00CE60DA">
        <w:rPr>
          <w:rFonts w:ascii="Arial" w:eastAsiaTheme="minorEastAsia" w:hAnsi="Arial" w:cs="Arial"/>
          <w:sz w:val="22"/>
          <w:szCs w:val="22"/>
        </w:rPr>
        <w:t>-</w:t>
      </w:r>
      <w:r w:rsidRPr="00CE60DA">
        <w:rPr>
          <w:rFonts w:ascii="Arial" w:eastAsiaTheme="minorEastAsia" w:hAnsi="Arial" w:cs="Arial"/>
          <w:sz w:val="22"/>
          <w:szCs w:val="22"/>
        </w:rPr>
        <w:t>DMRs</w:t>
      </w:r>
      <w:r w:rsidR="009000F6" w:rsidRPr="00CE60DA">
        <w:rPr>
          <w:rFonts w:ascii="Arial" w:eastAsiaTheme="minorEastAsia" w:hAnsi="Arial" w:cs="Arial"/>
          <w:sz w:val="22"/>
          <w:szCs w:val="22"/>
        </w:rPr>
        <w:t xml:space="preserve"> and performed enrichment analysis by</w:t>
      </w:r>
      <w:r w:rsidR="00CC6B95" w:rsidRPr="00CE60DA">
        <w:rPr>
          <w:rFonts w:ascii="Arial" w:eastAsiaTheme="minorEastAsia" w:hAnsi="Arial" w:cs="Arial"/>
          <w:sz w:val="22"/>
          <w:szCs w:val="22"/>
        </w:rPr>
        <w:t xml:space="preserve"> Ingenuity Pathway Analysis</w:t>
      </w:r>
      <w:r w:rsidR="009867FF" w:rsidRPr="00CE60DA">
        <w:rPr>
          <w:rFonts w:ascii="Arial" w:eastAsiaTheme="minorEastAsia" w:hAnsi="Arial" w:cs="Arial"/>
          <w:sz w:val="22"/>
          <w:szCs w:val="22"/>
        </w:rPr>
        <w:t xml:space="preserve"> (IPA)</w:t>
      </w:r>
      <w:r w:rsidRPr="00CE60DA">
        <w:rPr>
          <w:rFonts w:ascii="Arial" w:eastAsiaTheme="minorEastAsia" w:hAnsi="Arial" w:cs="Arial"/>
          <w:sz w:val="22"/>
          <w:szCs w:val="22"/>
        </w:rPr>
        <w:t xml:space="preserve">. The </w:t>
      </w:r>
      <w:r w:rsidR="009000F6" w:rsidRPr="00CE60DA">
        <w:rPr>
          <w:rFonts w:ascii="Arial" w:eastAsiaTheme="minorEastAsia" w:hAnsi="Arial" w:cs="Arial"/>
          <w:sz w:val="22"/>
          <w:szCs w:val="22"/>
        </w:rPr>
        <w:t>top enriched functional</w:t>
      </w:r>
      <w:r w:rsidRPr="00CE60DA">
        <w:rPr>
          <w:rFonts w:ascii="Arial" w:eastAsiaTheme="minorEastAsia" w:hAnsi="Arial" w:cs="Arial"/>
          <w:sz w:val="22"/>
          <w:szCs w:val="22"/>
        </w:rPr>
        <w:t xml:space="preserve"> term </w:t>
      </w:r>
      <w:r w:rsidRPr="00E126D9">
        <w:rPr>
          <w:rFonts w:ascii="Arial" w:eastAsiaTheme="minorEastAsia" w:hAnsi="Arial" w:cs="Arial"/>
          <w:color w:val="FF0000"/>
          <w:sz w:val="22"/>
          <w:szCs w:val="22"/>
        </w:rPr>
        <w:t>for hyper</w:t>
      </w:r>
      <w:r w:rsidR="00E126D9" w:rsidRPr="00E126D9">
        <w:rPr>
          <w:rFonts w:ascii="Arial" w:eastAsiaTheme="minorEastAsia" w:hAnsi="Arial" w:cs="Arial"/>
          <w:color w:val="FF0000"/>
          <w:sz w:val="22"/>
          <w:szCs w:val="22"/>
        </w:rPr>
        <w:t>-</w:t>
      </w:r>
      <w:r w:rsidRPr="00E126D9">
        <w:rPr>
          <w:rFonts w:ascii="Arial" w:eastAsiaTheme="minorEastAsia" w:hAnsi="Arial" w:cs="Arial"/>
          <w:color w:val="FF0000"/>
          <w:sz w:val="22"/>
          <w:szCs w:val="22"/>
        </w:rPr>
        <w:t xml:space="preserve">DMRs </w:t>
      </w:r>
      <w:r w:rsidR="009000F6" w:rsidRPr="00E126D9">
        <w:rPr>
          <w:rFonts w:ascii="Arial" w:eastAsiaTheme="minorEastAsia" w:hAnsi="Arial" w:cs="Arial"/>
          <w:color w:val="FF0000"/>
          <w:sz w:val="22"/>
          <w:szCs w:val="22"/>
        </w:rPr>
        <w:t xml:space="preserve">was </w:t>
      </w:r>
      <w:r w:rsidRPr="00E126D9">
        <w:rPr>
          <w:rFonts w:ascii="Arial" w:eastAsiaTheme="minorEastAsia" w:hAnsi="Arial" w:cs="Arial"/>
          <w:color w:val="FF0000"/>
          <w:sz w:val="22"/>
          <w:szCs w:val="22"/>
        </w:rPr>
        <w:t>ethanol degradation</w:t>
      </w:r>
      <w:r w:rsidR="00EB5FD2" w:rsidRPr="00E126D9">
        <w:rPr>
          <w:rFonts w:ascii="Arial" w:eastAsiaTheme="minorEastAsia" w:hAnsi="Arial" w:cs="Arial"/>
          <w:color w:val="FF0000"/>
          <w:sz w:val="22"/>
          <w:szCs w:val="22"/>
        </w:rPr>
        <w:t xml:space="preserve"> II</w:t>
      </w:r>
      <w:r w:rsidRPr="00E126D9">
        <w:rPr>
          <w:rFonts w:ascii="Arial" w:eastAsiaTheme="minorEastAsia" w:hAnsi="Arial" w:cs="Arial"/>
          <w:color w:val="FF0000"/>
          <w:sz w:val="22"/>
          <w:szCs w:val="22"/>
        </w:rPr>
        <w:t xml:space="preserve"> </w:t>
      </w:r>
      <w:r w:rsidRPr="00CE60DA">
        <w:rPr>
          <w:rFonts w:ascii="Arial" w:eastAsiaTheme="minorEastAsia" w:hAnsi="Arial" w:cs="Arial"/>
          <w:sz w:val="22"/>
          <w:szCs w:val="22"/>
        </w:rPr>
        <w:t>(P=5.4</w:t>
      </w:r>
      <w:r w:rsidR="00991DA1" w:rsidRPr="00CE60DA">
        <w:rPr>
          <w:rFonts w:ascii="Arial" w:eastAsiaTheme="minorEastAsia" w:hAnsi="Arial" w:cs="Arial"/>
          <w:sz w:val="22"/>
          <w:szCs w:val="22"/>
        </w:rPr>
        <w:t>x10</w:t>
      </w:r>
      <w:r w:rsidRPr="00D57E25">
        <w:rPr>
          <w:rFonts w:ascii="Arial" w:eastAsiaTheme="minorEastAsia" w:hAnsi="Arial" w:cs="Arial"/>
          <w:sz w:val="22"/>
          <w:szCs w:val="22"/>
          <w:vertAlign w:val="superscript"/>
        </w:rPr>
        <w:t>-3</w:t>
      </w:r>
      <w:r w:rsidR="007212F5" w:rsidRPr="00CE60DA">
        <w:rPr>
          <w:rFonts w:ascii="Arial" w:eastAsiaTheme="minorEastAsia" w:hAnsi="Arial" w:cs="Arial"/>
          <w:sz w:val="22"/>
          <w:szCs w:val="22"/>
        </w:rPr>
        <w:t>)</w:t>
      </w:r>
      <w:r w:rsidR="009867FF" w:rsidRPr="00CE60DA">
        <w:rPr>
          <w:rFonts w:ascii="Arial" w:eastAsiaTheme="minorEastAsia" w:hAnsi="Arial" w:cs="Arial"/>
          <w:sz w:val="22"/>
          <w:szCs w:val="22"/>
        </w:rPr>
        <w:t xml:space="preserve"> which was</w:t>
      </w:r>
      <w:r w:rsidR="007212F5"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mostly contributed by</w:t>
      </w:r>
      <w:r w:rsidR="009867FF" w:rsidRPr="00CE60DA">
        <w:rPr>
          <w:rFonts w:ascii="Arial" w:eastAsiaTheme="minorEastAsia" w:hAnsi="Arial" w:cs="Arial"/>
          <w:sz w:val="22"/>
          <w:szCs w:val="22"/>
        </w:rPr>
        <w:t xml:space="preserve"> methylation sites on</w:t>
      </w:r>
      <w:r w:rsidR="00CC6B95" w:rsidRPr="00CE60DA">
        <w:rPr>
          <w:rFonts w:ascii="Arial" w:eastAsiaTheme="minorEastAsia" w:hAnsi="Arial" w:cs="Arial"/>
          <w:sz w:val="22"/>
          <w:szCs w:val="22"/>
        </w:rPr>
        <w:t xml:space="preserve"> two genes</w:t>
      </w:r>
      <w:r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and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which can facilitate </w:t>
      </w:r>
      <w:r w:rsidR="009867FF" w:rsidRPr="00CE60DA">
        <w:rPr>
          <w:rFonts w:ascii="Arial" w:eastAsiaTheme="minorEastAsia" w:hAnsi="Arial" w:cs="Arial"/>
          <w:sz w:val="22"/>
          <w:szCs w:val="22"/>
        </w:rPr>
        <w:t>the conversion</w:t>
      </w:r>
      <w:r w:rsidRPr="00CE60DA">
        <w:rPr>
          <w:rFonts w:ascii="Arial" w:eastAsiaTheme="minorEastAsia" w:hAnsi="Arial" w:cs="Arial"/>
          <w:sz w:val="22"/>
          <w:szCs w:val="22"/>
        </w:rPr>
        <w:t xml:space="preserve"> f</w:t>
      </w:r>
      <w:r w:rsidR="009867FF" w:rsidRPr="00CE60DA">
        <w:rPr>
          <w:rFonts w:ascii="Arial" w:eastAsiaTheme="minorEastAsia" w:hAnsi="Arial" w:cs="Arial"/>
          <w:sz w:val="22"/>
          <w:szCs w:val="22"/>
        </w:rPr>
        <w:t>ro</w:t>
      </w:r>
      <w:r w:rsidRPr="00CE60DA">
        <w:rPr>
          <w:rFonts w:ascii="Arial" w:eastAsiaTheme="minorEastAsia" w:hAnsi="Arial" w:cs="Arial"/>
          <w:sz w:val="22"/>
          <w:szCs w:val="22"/>
        </w:rPr>
        <w:t xml:space="preserve">m ethanol to </w:t>
      </w:r>
      <w:r w:rsidR="00E20DA0" w:rsidRPr="00CE60DA">
        <w:rPr>
          <w:rFonts w:ascii="Arial" w:eastAsiaTheme="minorEastAsia" w:hAnsi="Arial" w:cs="Arial"/>
          <w:sz w:val="22"/>
          <w:szCs w:val="22"/>
        </w:rPr>
        <w:t>acetaldehyde</w:t>
      </w:r>
      <w:r w:rsidRPr="00CE60DA">
        <w:rPr>
          <w:rFonts w:ascii="Arial" w:eastAsiaTheme="minorEastAsia" w:hAnsi="Arial" w:cs="Arial"/>
          <w:sz w:val="22"/>
          <w:szCs w:val="22"/>
        </w:rPr>
        <w:t xml:space="preserve"> and from acetic acid to acetyl-CoA</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w:t>
      </w:r>
      <w:r w:rsidR="00611E8A" w:rsidRPr="00CE60DA">
        <w:rPr>
          <w:rFonts w:ascii="Arial" w:eastAsiaTheme="minorEastAsia" w:hAnsi="Arial" w:cs="Arial"/>
          <w:sz w:val="22"/>
          <w:szCs w:val="22"/>
        </w:rPr>
        <w:t xml:space="preserve"> (Figure 4A)</w:t>
      </w:r>
      <w:r w:rsidRPr="00CE60DA">
        <w:rPr>
          <w:rFonts w:ascii="Arial" w:eastAsiaTheme="minorEastAsia" w:hAnsi="Arial" w:cs="Arial"/>
          <w:sz w:val="22"/>
          <w:szCs w:val="22"/>
        </w:rPr>
        <w:t xml:space="preserve">. </w:t>
      </w:r>
      <w:r w:rsidR="009867FF" w:rsidRPr="00CE60DA">
        <w:rPr>
          <w:rFonts w:ascii="Arial" w:eastAsiaTheme="minorEastAsia" w:hAnsi="Arial" w:cs="Arial"/>
          <w:sz w:val="22"/>
          <w:szCs w:val="22"/>
        </w:rPr>
        <w:t>The expression of b</w:t>
      </w:r>
      <w:r w:rsidRPr="00CE60DA">
        <w:rPr>
          <w:rFonts w:ascii="Arial" w:eastAsiaTheme="minorEastAsia" w:hAnsi="Arial" w:cs="Arial"/>
          <w:sz w:val="22"/>
          <w:szCs w:val="22"/>
        </w:rPr>
        <w:t xml:space="preserve">oth </w:t>
      </w:r>
      <w:r w:rsidR="009867FF" w:rsidRPr="00CE60DA">
        <w:rPr>
          <w:rFonts w:ascii="Arial" w:eastAsiaTheme="minorEastAsia" w:hAnsi="Arial" w:cs="Arial"/>
          <w:sz w:val="22"/>
          <w:szCs w:val="22"/>
        </w:rPr>
        <w:t xml:space="preserve">genes </w:t>
      </w:r>
      <w:proofErr w:type="gramStart"/>
      <w:r w:rsidR="009867FF" w:rsidRPr="00CE60DA">
        <w:rPr>
          <w:rFonts w:ascii="Arial" w:eastAsiaTheme="minorEastAsia" w:hAnsi="Arial" w:cs="Arial"/>
          <w:sz w:val="22"/>
          <w:szCs w:val="22"/>
        </w:rPr>
        <w:t>were</w:t>
      </w:r>
      <w:proofErr w:type="gramEnd"/>
      <w:r w:rsidRPr="00CE60DA">
        <w:rPr>
          <w:rFonts w:ascii="Arial" w:eastAsiaTheme="minorEastAsia" w:hAnsi="Arial" w:cs="Arial"/>
          <w:sz w:val="22"/>
          <w:szCs w:val="22"/>
        </w:rPr>
        <w:t xml:space="preserve"> down</w:t>
      </w:r>
      <w:r w:rsidR="009867FF" w:rsidRPr="00CE60DA">
        <w:rPr>
          <w:rFonts w:ascii="Arial" w:eastAsiaTheme="minorEastAsia" w:hAnsi="Arial" w:cs="Arial"/>
          <w:sz w:val="22"/>
          <w:szCs w:val="22"/>
        </w:rPr>
        <w:t>-</w:t>
      </w:r>
      <w:r w:rsidRPr="00CE60DA">
        <w:rPr>
          <w:rFonts w:ascii="Arial" w:eastAsiaTheme="minorEastAsia" w:hAnsi="Arial" w:cs="Arial"/>
          <w:sz w:val="22"/>
          <w:szCs w:val="22"/>
        </w:rPr>
        <w:t>regulat</w:t>
      </w:r>
      <w:r w:rsidR="009867FF" w:rsidRPr="00CE60DA">
        <w:rPr>
          <w:rFonts w:ascii="Arial" w:eastAsiaTheme="minorEastAsia" w:hAnsi="Arial" w:cs="Arial"/>
          <w:sz w:val="22"/>
          <w:szCs w:val="22"/>
        </w:rPr>
        <w:t>ed</w:t>
      </w:r>
      <w:r w:rsidR="006151BC" w:rsidRPr="00CE60DA">
        <w:rPr>
          <w:rFonts w:ascii="Arial" w:eastAsiaTheme="minorEastAsia" w:hAnsi="Arial" w:cs="Arial"/>
          <w:sz w:val="22"/>
          <w:szCs w:val="22"/>
        </w:rPr>
        <w:t xml:space="preserve"> in</w:t>
      </w:r>
      <w:r w:rsidRPr="00CE60DA">
        <w:rPr>
          <w:rFonts w:ascii="Arial" w:eastAsiaTheme="minorEastAsia" w:hAnsi="Arial" w:cs="Arial"/>
          <w:sz w:val="22"/>
          <w:szCs w:val="22"/>
        </w:rPr>
        <w:t xml:space="preserve"> colonic and rectal cancer tissue compared with normal tissue (P&lt;0.01), </w:t>
      </w:r>
      <w:r w:rsidR="009867FF" w:rsidRPr="00CE60DA">
        <w:rPr>
          <w:rFonts w:ascii="Arial" w:eastAsiaTheme="minorEastAsia" w:hAnsi="Arial" w:cs="Arial"/>
          <w:sz w:val="22"/>
          <w:szCs w:val="22"/>
        </w:rPr>
        <w:t>a result</w:t>
      </w:r>
      <w:r w:rsidRPr="00CE60DA">
        <w:rPr>
          <w:rFonts w:ascii="Arial" w:eastAsiaTheme="minorEastAsia" w:hAnsi="Arial" w:cs="Arial"/>
          <w:sz w:val="22"/>
          <w:szCs w:val="22"/>
        </w:rPr>
        <w:t xml:space="preserve"> consistent with the DNA methylation changes </w:t>
      </w:r>
      <w:r w:rsidR="009867FF" w:rsidRPr="00CE60DA">
        <w:rPr>
          <w:rFonts w:ascii="Arial" w:eastAsiaTheme="minorEastAsia" w:hAnsi="Arial" w:cs="Arial"/>
          <w:sz w:val="22"/>
          <w:szCs w:val="22"/>
        </w:rPr>
        <w:t xml:space="preserve">between LGA and HGA </w:t>
      </w:r>
      <w:r w:rsidRPr="00CE60DA">
        <w:rPr>
          <w:rFonts w:ascii="Arial" w:eastAsiaTheme="minorEastAsia" w:hAnsi="Arial" w:cs="Arial"/>
          <w:sz w:val="22"/>
          <w:szCs w:val="22"/>
        </w:rPr>
        <w:t>(R2=</w:t>
      </w:r>
      <w:r w:rsidR="006151BC" w:rsidRPr="00CE60DA">
        <w:rPr>
          <w:rFonts w:ascii="Arial" w:eastAsiaTheme="minorEastAsia" w:hAnsi="Arial" w:cs="Arial"/>
          <w:sz w:val="22"/>
          <w:szCs w:val="22"/>
        </w:rPr>
        <w:t xml:space="preserve"> </w:t>
      </w:r>
      <w:r w:rsidRPr="00CE60DA">
        <w:rPr>
          <w:rFonts w:ascii="Arial" w:eastAsiaTheme="minorEastAsia" w:hAnsi="Arial" w:cs="Arial"/>
          <w:sz w:val="22"/>
          <w:szCs w:val="22"/>
        </w:rPr>
        <w:t xml:space="preserve">-0.49 and -0.59, </w:t>
      </w:r>
      <w:bookmarkStart w:id="57" w:name="OLE_LINK24"/>
      <w:bookmarkStart w:id="58" w:name="OLE_LINK35"/>
      <w:bookmarkStart w:id="59" w:name="OLE_LINK155"/>
      <w:bookmarkStart w:id="60" w:name="OLE_LINK156"/>
      <w:r w:rsidRPr="00CE60DA">
        <w:rPr>
          <w:rFonts w:ascii="Arial" w:eastAsiaTheme="minorEastAsia" w:hAnsi="Arial" w:cs="Arial"/>
          <w:sz w:val="22"/>
          <w:szCs w:val="22"/>
        </w:rPr>
        <w:t>Figure</w:t>
      </w:r>
      <w:bookmarkEnd w:id="57"/>
      <w:bookmarkEnd w:id="58"/>
      <w:r w:rsidRPr="00CE60DA">
        <w:rPr>
          <w:rFonts w:ascii="Arial" w:eastAsiaTheme="minorEastAsia" w:hAnsi="Arial" w:cs="Arial"/>
          <w:sz w:val="22"/>
          <w:szCs w:val="22"/>
        </w:rPr>
        <w:t xml:space="preserve"> </w:t>
      </w:r>
      <w:bookmarkEnd w:id="59"/>
      <w:bookmarkEnd w:id="60"/>
      <w:r w:rsidR="00611E8A" w:rsidRPr="00CE60DA">
        <w:rPr>
          <w:rFonts w:ascii="Arial" w:eastAsiaTheme="minorEastAsia" w:hAnsi="Arial" w:cs="Arial"/>
          <w:sz w:val="22"/>
          <w:szCs w:val="22"/>
        </w:rPr>
        <w:t>4B</w:t>
      </w:r>
      <w:r w:rsidRPr="00CE60DA">
        <w:rPr>
          <w:rFonts w:ascii="Arial" w:eastAsiaTheme="minorEastAsia" w:hAnsi="Arial" w:cs="Arial"/>
          <w:sz w:val="22"/>
          <w:szCs w:val="22"/>
        </w:rPr>
        <w:t xml:space="preserve"> and </w:t>
      </w:r>
      <w:r w:rsidR="00611E8A" w:rsidRPr="00CE60DA">
        <w:rPr>
          <w:rFonts w:ascii="Arial" w:eastAsiaTheme="minorEastAsia" w:hAnsi="Arial" w:cs="Arial"/>
          <w:sz w:val="22"/>
          <w:szCs w:val="22"/>
        </w:rPr>
        <w:t>Figure 4C</w:t>
      </w:r>
      <w:r w:rsidRPr="00CE60DA">
        <w:rPr>
          <w:rFonts w:ascii="Arial" w:eastAsiaTheme="minorEastAsia" w:hAnsi="Arial" w:cs="Arial"/>
          <w:sz w:val="22"/>
          <w:szCs w:val="22"/>
        </w:rPr>
        <w:t xml:space="preserve">). We found </w:t>
      </w:r>
      <w:r w:rsidR="009867FF" w:rsidRPr="00CE60DA">
        <w:rPr>
          <w:rFonts w:ascii="Arial" w:eastAsiaTheme="minorEastAsia" w:hAnsi="Arial" w:cs="Arial"/>
          <w:sz w:val="22"/>
          <w:szCs w:val="22"/>
        </w:rPr>
        <w:t xml:space="preserve">that </w:t>
      </w:r>
      <w:r w:rsidRPr="00CE60DA">
        <w:rPr>
          <w:rFonts w:ascii="Arial" w:eastAsiaTheme="minorEastAsia" w:hAnsi="Arial" w:cs="Arial"/>
          <w:sz w:val="22"/>
          <w:szCs w:val="22"/>
        </w:rPr>
        <w:t xml:space="preserve">the average methylation level of CpG </w:t>
      </w:r>
      <w:r w:rsidR="00BD1080" w:rsidRPr="00CE60DA">
        <w:rPr>
          <w:rFonts w:ascii="Arial" w:eastAsiaTheme="minorEastAsia" w:hAnsi="Arial" w:cs="Arial"/>
          <w:sz w:val="22"/>
          <w:szCs w:val="22"/>
        </w:rPr>
        <w:t>sites</w:t>
      </w:r>
      <w:r w:rsidRPr="00CE60DA">
        <w:rPr>
          <w:rFonts w:ascii="Arial" w:eastAsiaTheme="minorEastAsia" w:hAnsi="Arial" w:cs="Arial"/>
          <w:sz w:val="22"/>
          <w:szCs w:val="22"/>
        </w:rPr>
        <w:t xml:space="preserve"> located in CpG islands within </w:t>
      </w:r>
      <w:r w:rsidR="009867FF" w:rsidRPr="00CE60DA">
        <w:rPr>
          <w:rFonts w:ascii="Arial" w:eastAsiaTheme="minorEastAsia" w:hAnsi="Arial" w:cs="Arial"/>
          <w:sz w:val="22"/>
          <w:szCs w:val="22"/>
        </w:rPr>
        <w:t xml:space="preserve">the promoter regions of </w:t>
      </w:r>
      <w:r w:rsidR="008A4B43" w:rsidRPr="008A4B43">
        <w:rPr>
          <w:rFonts w:ascii="Arial" w:eastAsiaTheme="minorEastAsia" w:hAnsi="Arial" w:cs="Arial"/>
          <w:i/>
          <w:sz w:val="22"/>
          <w:szCs w:val="22"/>
        </w:rPr>
        <w:t>ADHFE1</w:t>
      </w:r>
      <w:r w:rsidR="009867FF" w:rsidRPr="00CE60DA">
        <w:rPr>
          <w:rFonts w:ascii="Arial" w:eastAsiaTheme="minorEastAsia" w:hAnsi="Arial" w:cs="Arial"/>
          <w:sz w:val="22"/>
          <w:szCs w:val="22"/>
        </w:rPr>
        <w:t xml:space="preserve"> and</w:t>
      </w:r>
      <w:r w:rsidRPr="00CE60DA">
        <w:rPr>
          <w:rFonts w:ascii="Arial" w:eastAsiaTheme="minorEastAsia" w:hAnsi="Arial" w:cs="Arial"/>
          <w:sz w:val="22"/>
          <w:szCs w:val="22"/>
        </w:rPr>
        <w:t xml:space="preserve">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 xml:space="preserve">were </w:t>
      </w:r>
      <w:r w:rsidRPr="00CE60DA">
        <w:rPr>
          <w:rFonts w:ascii="Arial" w:eastAsiaTheme="minorEastAsia" w:hAnsi="Arial" w:cs="Arial"/>
          <w:sz w:val="22"/>
          <w:szCs w:val="22"/>
        </w:rPr>
        <w:t xml:space="preserve">significantly increased in cancer samples compared </w:t>
      </w:r>
      <w:r w:rsidR="009867FF" w:rsidRPr="00CE60DA">
        <w:rPr>
          <w:rFonts w:ascii="Arial" w:eastAsiaTheme="minorEastAsia" w:hAnsi="Arial" w:cs="Arial"/>
          <w:sz w:val="22"/>
          <w:szCs w:val="22"/>
        </w:rPr>
        <w:t>to</w:t>
      </w:r>
      <w:r w:rsidRPr="00CE60DA">
        <w:rPr>
          <w:rFonts w:ascii="Arial" w:eastAsiaTheme="minorEastAsia" w:hAnsi="Arial" w:cs="Arial"/>
          <w:sz w:val="22"/>
          <w:szCs w:val="22"/>
        </w:rPr>
        <w:t xml:space="preserve"> normal samples (</w:t>
      </w:r>
      <m:oMath>
        <m:r>
          <m:rPr>
            <m:sty m:val="p"/>
          </m:rPr>
          <w:rPr>
            <w:rFonts w:ascii="Cambria Math" w:eastAsiaTheme="minorEastAsia" w:hAnsi="Cambria Math" w:cs="Arial"/>
            <w:sz w:val="22"/>
            <w:szCs w:val="22"/>
          </w:rPr>
          <m:t>∆</m:t>
        </m:r>
      </m:oMath>
      <w:r w:rsidRPr="00CE60DA">
        <w:rPr>
          <w:rFonts w:ascii="Arial" w:eastAsiaTheme="minorEastAsia" w:hAnsi="Arial" w:cs="Arial"/>
          <w:sz w:val="22"/>
          <w:szCs w:val="22"/>
        </w:rPr>
        <w:t>mBVs=0.2 and 0.18</w:t>
      </w:r>
      <w:r w:rsidR="00382868"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 </w:t>
      </w:r>
      <w:r w:rsidR="003719FB" w:rsidRPr="00CE60DA">
        <w:rPr>
          <w:rFonts w:ascii="Arial" w:eastAsiaTheme="minorEastAsia" w:hAnsi="Arial" w:cs="Arial"/>
          <w:sz w:val="22"/>
          <w:szCs w:val="22"/>
        </w:rPr>
        <w:t>W</w:t>
      </w:r>
      <w:r w:rsidRPr="00CE60DA">
        <w:rPr>
          <w:rFonts w:ascii="Arial" w:eastAsiaTheme="minorEastAsia" w:hAnsi="Arial" w:cs="Arial"/>
          <w:sz w:val="22"/>
          <w:szCs w:val="22"/>
        </w:rPr>
        <w:t xml:space="preserve">e </w:t>
      </w:r>
      <w:r w:rsidR="003719FB" w:rsidRPr="00CE60DA">
        <w:rPr>
          <w:rFonts w:ascii="Arial" w:eastAsiaTheme="minorEastAsia" w:hAnsi="Arial" w:cs="Arial"/>
          <w:sz w:val="22"/>
          <w:szCs w:val="22"/>
        </w:rPr>
        <w:t>further analyzed the</w:t>
      </w:r>
      <w:r w:rsidRPr="00CE60DA">
        <w:rPr>
          <w:rFonts w:ascii="Arial" w:eastAsiaTheme="minorEastAsia" w:hAnsi="Arial" w:cs="Arial"/>
          <w:sz w:val="22"/>
          <w:szCs w:val="22"/>
        </w:rPr>
        <w:t xml:space="preserve"> promoter region within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CpG island of the two genes to distinguish </w:t>
      </w:r>
      <w:r w:rsidR="003719FB" w:rsidRPr="00CE60DA">
        <w:rPr>
          <w:rFonts w:ascii="Arial" w:eastAsiaTheme="minorEastAsia" w:hAnsi="Arial" w:cs="Arial"/>
          <w:sz w:val="22"/>
          <w:szCs w:val="22"/>
        </w:rPr>
        <w:t>between</w:t>
      </w:r>
      <w:r w:rsidR="006151BC" w:rsidRPr="00CE60DA">
        <w:rPr>
          <w:rFonts w:ascii="Arial" w:eastAsiaTheme="minorEastAsia" w:hAnsi="Arial" w:cs="Arial"/>
          <w:sz w:val="22"/>
          <w:szCs w:val="22"/>
        </w:rPr>
        <w:t xml:space="preserve"> normal and disease tissues</w:t>
      </w:r>
      <w:r w:rsidRPr="00CE60DA">
        <w:rPr>
          <w:rFonts w:ascii="Arial" w:eastAsiaTheme="minorEastAsia" w:hAnsi="Arial" w:cs="Arial"/>
          <w:sz w:val="22"/>
          <w:szCs w:val="22"/>
        </w:rPr>
        <w:t xml:space="preserve">. When setting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cutoff a</w:t>
      </w:r>
      <w:r w:rsidR="006E7D8A" w:rsidRPr="00CE60DA">
        <w:rPr>
          <w:rFonts w:ascii="Arial" w:eastAsiaTheme="minorEastAsia" w:hAnsi="Arial" w:cs="Arial"/>
          <w:sz w:val="22"/>
          <w:szCs w:val="22"/>
        </w:rPr>
        <w:t>t</w:t>
      </w:r>
      <w:r w:rsidRPr="00CE60DA">
        <w:rPr>
          <w:rFonts w:ascii="Arial" w:eastAsiaTheme="minorEastAsia" w:hAnsi="Arial" w:cs="Arial"/>
          <w:sz w:val="22"/>
          <w:szCs w:val="22"/>
        </w:rPr>
        <w:t xml:space="preserve"> 0.25 for </w:t>
      </w:r>
      <w:r w:rsidR="003719FB" w:rsidRPr="00CE60DA">
        <w:rPr>
          <w:rFonts w:ascii="Arial" w:eastAsiaTheme="minorEastAsia" w:hAnsi="Arial" w:cs="Arial"/>
          <w:sz w:val="22"/>
          <w:szCs w:val="22"/>
        </w:rPr>
        <w:t xml:space="preserve">the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promoter, the </w:t>
      </w:r>
      <w:r w:rsidR="006E7D8A" w:rsidRPr="00CE60DA">
        <w:rPr>
          <w:rFonts w:ascii="Arial" w:eastAsiaTheme="minorEastAsia" w:hAnsi="Arial" w:cs="Arial"/>
          <w:sz w:val="22"/>
          <w:szCs w:val="22"/>
        </w:rPr>
        <w:t xml:space="preserve">minimal </w:t>
      </w:r>
      <w:r w:rsidRPr="00CE60DA">
        <w:rPr>
          <w:rFonts w:ascii="Arial" w:eastAsiaTheme="minorEastAsia" w:hAnsi="Arial" w:cs="Arial"/>
          <w:sz w:val="22"/>
          <w:szCs w:val="22"/>
        </w:rPr>
        <w:t>error ra</w:t>
      </w:r>
      <w:bookmarkStart w:id="61" w:name="OLE_LINK32"/>
      <w:bookmarkStart w:id="62" w:name="OLE_LINK44"/>
      <w:r w:rsidRPr="00CE60DA">
        <w:rPr>
          <w:rFonts w:ascii="Arial" w:eastAsiaTheme="minorEastAsia" w:hAnsi="Arial" w:cs="Arial"/>
          <w:sz w:val="22"/>
          <w:szCs w:val="22"/>
        </w:rPr>
        <w:t>te</w:t>
      </w:r>
      <w:r w:rsidR="00CC6B95" w:rsidRPr="00CE60DA">
        <w:rPr>
          <w:rFonts w:ascii="Arial" w:eastAsiaTheme="minorEastAsia" w:hAnsi="Arial" w:cs="Arial"/>
          <w:sz w:val="22"/>
          <w:szCs w:val="22"/>
        </w:rPr>
        <w:t xml:space="preserve"> was only </w:t>
      </w:r>
      <w:r w:rsidRPr="00CE60DA">
        <w:rPr>
          <w:rFonts w:ascii="Arial" w:eastAsiaTheme="minorEastAsia" w:hAnsi="Arial" w:cs="Arial"/>
          <w:sz w:val="22"/>
          <w:szCs w:val="22"/>
        </w:rPr>
        <w:t>4.68% (39/833</w:t>
      </w:r>
      <w:r w:rsidR="006E7D8A" w:rsidRPr="00CE60DA">
        <w:rPr>
          <w:rFonts w:ascii="Arial" w:eastAsiaTheme="minorEastAsia" w:hAnsi="Arial" w:cs="Arial"/>
          <w:sz w:val="22"/>
          <w:szCs w:val="22"/>
        </w:rPr>
        <w:t>, Figure 4D</w:t>
      </w:r>
      <w:r w:rsidRPr="00CE60DA">
        <w:rPr>
          <w:rFonts w:ascii="Arial" w:eastAsiaTheme="minorEastAsia" w:hAnsi="Arial" w:cs="Arial"/>
          <w:sz w:val="22"/>
          <w:szCs w:val="22"/>
        </w:rPr>
        <w:t>)</w:t>
      </w:r>
      <w:r w:rsidR="003719FB" w:rsidRPr="00CE60DA">
        <w:rPr>
          <w:rFonts w:ascii="Arial" w:eastAsiaTheme="minorEastAsia" w:hAnsi="Arial" w:cs="Arial"/>
          <w:sz w:val="22"/>
          <w:szCs w:val="22"/>
        </w:rPr>
        <w:t>;</w:t>
      </w:r>
      <w:r w:rsidRPr="00CE60DA">
        <w:rPr>
          <w:rFonts w:ascii="Arial" w:eastAsiaTheme="minorEastAsia" w:hAnsi="Arial" w:cs="Arial"/>
          <w:sz w:val="22"/>
          <w:szCs w:val="22"/>
        </w:rPr>
        <w:t xml:space="preserve"> </w:t>
      </w:r>
      <w:r w:rsidR="006E7D8A" w:rsidRPr="00CE60DA">
        <w:rPr>
          <w:rFonts w:ascii="Arial" w:eastAsiaTheme="minorEastAsia" w:hAnsi="Arial" w:cs="Arial"/>
          <w:sz w:val="22"/>
          <w:szCs w:val="22"/>
        </w:rPr>
        <w:t xml:space="preserve">the heatmap of sites within the region reflected </w:t>
      </w:r>
      <w:r w:rsidR="003719FB" w:rsidRPr="00CE60DA">
        <w:rPr>
          <w:rFonts w:ascii="Arial" w:eastAsiaTheme="minorEastAsia" w:hAnsi="Arial" w:cs="Arial"/>
          <w:sz w:val="22"/>
          <w:szCs w:val="22"/>
        </w:rPr>
        <w:t xml:space="preserve">the </w:t>
      </w:r>
      <w:r w:rsidR="006E7D8A" w:rsidRPr="00CE60DA">
        <w:rPr>
          <w:rFonts w:ascii="Arial" w:eastAsiaTheme="minorEastAsia" w:hAnsi="Arial" w:cs="Arial"/>
          <w:sz w:val="22"/>
          <w:szCs w:val="22"/>
        </w:rPr>
        <w:t xml:space="preserve">same result (Figure 4E). ROC curve </w:t>
      </w:r>
      <w:r w:rsidR="003719FB" w:rsidRPr="00CE60DA">
        <w:rPr>
          <w:rFonts w:ascii="Arial" w:eastAsiaTheme="minorEastAsia" w:hAnsi="Arial" w:cs="Arial"/>
          <w:sz w:val="22"/>
          <w:szCs w:val="22"/>
        </w:rPr>
        <w:t xml:space="preserve">analysis </w:t>
      </w:r>
      <w:r w:rsidR="006E7D8A" w:rsidRPr="00CE60DA">
        <w:rPr>
          <w:rFonts w:ascii="Arial" w:eastAsiaTheme="minorEastAsia" w:hAnsi="Arial" w:cs="Arial"/>
          <w:sz w:val="22"/>
          <w:szCs w:val="22"/>
        </w:rPr>
        <w:t xml:space="preserve">of </w:t>
      </w:r>
      <w:proofErr w:type="spellStart"/>
      <w:r w:rsidR="006E7D8A" w:rsidRPr="00CE60DA">
        <w:rPr>
          <w:rFonts w:ascii="Arial" w:eastAsiaTheme="minorEastAsia" w:hAnsi="Arial" w:cs="Arial"/>
          <w:sz w:val="22"/>
          <w:szCs w:val="22"/>
        </w:rPr>
        <w:t>mBV</w:t>
      </w:r>
      <w:proofErr w:type="spellEnd"/>
      <w:r w:rsidR="006E7D8A" w:rsidRPr="00CE60DA">
        <w:rPr>
          <w:rFonts w:ascii="Arial" w:eastAsiaTheme="minorEastAsia" w:hAnsi="Arial" w:cs="Arial"/>
          <w:sz w:val="22"/>
          <w:szCs w:val="22"/>
        </w:rPr>
        <w:t xml:space="preserve"> of</w:t>
      </w:r>
      <w:r w:rsidR="003719FB" w:rsidRPr="00CE60DA">
        <w:rPr>
          <w:rFonts w:ascii="Arial" w:eastAsiaTheme="minorEastAsia" w:hAnsi="Arial" w:cs="Arial"/>
          <w:sz w:val="22"/>
          <w:szCs w:val="22"/>
        </w:rPr>
        <w:t xml:space="preserve"> the</w:t>
      </w:r>
      <w:r w:rsidR="006E7D8A"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6E7D8A" w:rsidRPr="00CE60DA">
        <w:rPr>
          <w:rFonts w:ascii="Arial" w:eastAsiaTheme="minorEastAsia" w:hAnsi="Arial" w:cs="Arial"/>
          <w:sz w:val="22"/>
          <w:szCs w:val="22"/>
        </w:rPr>
        <w:t xml:space="preserve"> promoter </w:t>
      </w:r>
      <w:r w:rsidR="006151BC" w:rsidRPr="00CE60DA">
        <w:rPr>
          <w:rFonts w:ascii="Arial" w:eastAsiaTheme="minorEastAsia" w:hAnsi="Arial" w:cs="Arial"/>
          <w:sz w:val="22"/>
          <w:szCs w:val="22"/>
        </w:rPr>
        <w:t xml:space="preserve">for </w:t>
      </w:r>
      <w:r w:rsidR="006E7D8A" w:rsidRPr="00CE60DA">
        <w:rPr>
          <w:rFonts w:ascii="Arial" w:eastAsiaTheme="minorEastAsia" w:hAnsi="Arial" w:cs="Arial"/>
          <w:sz w:val="22"/>
          <w:szCs w:val="22"/>
        </w:rPr>
        <w:t xml:space="preserve">all 833 samples </w:t>
      </w:r>
      <w:r w:rsidR="003719FB" w:rsidRPr="00CE60DA">
        <w:rPr>
          <w:rFonts w:ascii="Arial" w:eastAsiaTheme="minorEastAsia" w:hAnsi="Arial" w:cs="Arial"/>
          <w:sz w:val="22"/>
          <w:szCs w:val="22"/>
        </w:rPr>
        <w:t>produced an</w:t>
      </w:r>
      <w:r w:rsidR="006E7D8A" w:rsidRPr="00CE60DA">
        <w:rPr>
          <w:rFonts w:ascii="Arial" w:eastAsiaTheme="minorEastAsia" w:hAnsi="Arial" w:cs="Arial"/>
          <w:sz w:val="22"/>
          <w:szCs w:val="22"/>
        </w:rPr>
        <w:t xml:space="preserve"> AUC </w:t>
      </w:r>
      <w:r w:rsidR="003719FB" w:rsidRPr="00CE60DA">
        <w:rPr>
          <w:rFonts w:ascii="Arial" w:eastAsiaTheme="minorEastAsia" w:hAnsi="Arial" w:cs="Arial"/>
          <w:sz w:val="22"/>
          <w:szCs w:val="22"/>
        </w:rPr>
        <w:t>of</w:t>
      </w:r>
      <w:r w:rsidR="006E7D8A" w:rsidRPr="00CE60DA">
        <w:rPr>
          <w:rFonts w:ascii="Arial" w:eastAsiaTheme="minorEastAsia" w:hAnsi="Arial" w:cs="Arial"/>
          <w:sz w:val="22"/>
          <w:szCs w:val="22"/>
        </w:rPr>
        <w:t xml:space="preserve"> 0.97 with specificity and sensitivity </w:t>
      </w:r>
      <w:r w:rsidR="003719FB" w:rsidRPr="00CE60DA">
        <w:rPr>
          <w:rFonts w:ascii="Arial" w:eastAsiaTheme="minorEastAsia" w:hAnsi="Arial" w:cs="Arial"/>
          <w:sz w:val="22"/>
          <w:szCs w:val="22"/>
        </w:rPr>
        <w:t>at</w:t>
      </w:r>
      <w:r w:rsidR="006E7D8A" w:rsidRPr="00CE60DA">
        <w:rPr>
          <w:rFonts w:ascii="Arial" w:eastAsiaTheme="minorEastAsia" w:hAnsi="Arial" w:cs="Arial"/>
          <w:sz w:val="22"/>
          <w:szCs w:val="22"/>
        </w:rPr>
        <w:t xml:space="preserve"> 0.95 and 0.96 (Figure 4F). </w:t>
      </w:r>
      <w:bookmarkEnd w:id="61"/>
      <w:bookmarkEnd w:id="62"/>
      <w:r w:rsidR="002B7C2E" w:rsidRPr="00CE60DA">
        <w:rPr>
          <w:rFonts w:ascii="Arial" w:eastAsiaTheme="minorEastAsia" w:hAnsi="Arial" w:cs="Arial"/>
          <w:sz w:val="22"/>
          <w:szCs w:val="22"/>
        </w:rPr>
        <w:t xml:space="preserve">For cancer samples,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 xml:space="preserve">AUC as </w:t>
      </w:r>
      <w:r w:rsidR="003719FB" w:rsidRPr="00CE60DA">
        <w:rPr>
          <w:rFonts w:ascii="Arial" w:eastAsiaTheme="minorEastAsia" w:hAnsi="Arial" w:cs="Arial"/>
          <w:sz w:val="22"/>
          <w:szCs w:val="22"/>
        </w:rPr>
        <w:t xml:space="preserve">high as </w:t>
      </w:r>
      <w:r w:rsidR="002B7C2E" w:rsidRPr="00CE60DA">
        <w:rPr>
          <w:rFonts w:ascii="Arial" w:eastAsiaTheme="minorEastAsia" w:hAnsi="Arial" w:cs="Arial"/>
          <w:sz w:val="22"/>
          <w:szCs w:val="22"/>
        </w:rPr>
        <w:t xml:space="preserve">0.98 </w:t>
      </w:r>
      <w:r w:rsidR="003719FB" w:rsidRPr="00CE60DA">
        <w:rPr>
          <w:rFonts w:ascii="Arial" w:eastAsiaTheme="minorEastAsia" w:hAnsi="Arial" w:cs="Arial"/>
          <w:sz w:val="22"/>
          <w:szCs w:val="22"/>
        </w:rPr>
        <w:t xml:space="preserve">was determined </w:t>
      </w:r>
      <w:r w:rsidR="002B7C2E" w:rsidRPr="00CE60DA">
        <w:rPr>
          <w:rFonts w:ascii="Arial" w:eastAsiaTheme="minorEastAsia" w:hAnsi="Arial" w:cs="Arial"/>
          <w:sz w:val="22"/>
          <w:szCs w:val="22"/>
        </w:rPr>
        <w:t>(Figure S</w:t>
      </w:r>
      <w:r w:rsidR="004C50CA" w:rsidRPr="00CE60DA">
        <w:rPr>
          <w:rFonts w:ascii="Arial" w:eastAsiaTheme="minorEastAsia" w:hAnsi="Arial" w:cs="Arial"/>
          <w:sz w:val="22"/>
          <w:szCs w:val="22"/>
        </w:rPr>
        <w:t>4</w:t>
      </w:r>
      <w:r w:rsidR="002B7C2E" w:rsidRPr="00CE60DA">
        <w:rPr>
          <w:rFonts w:ascii="Arial" w:eastAsiaTheme="minorEastAsia" w:hAnsi="Arial" w:cs="Arial"/>
          <w:sz w:val="22"/>
          <w:szCs w:val="22"/>
        </w:rPr>
        <w:t xml:space="preserve">). For ACSS3, the minimal error rate of its promoter was 16.68% (139/833) with </w:t>
      </w:r>
      <w:r w:rsidR="003719FB" w:rsidRPr="00CE60DA">
        <w:rPr>
          <w:rFonts w:ascii="Arial" w:eastAsiaTheme="minorEastAsia" w:hAnsi="Arial" w:cs="Arial"/>
          <w:sz w:val="22"/>
          <w:szCs w:val="22"/>
        </w:rPr>
        <w:t>a</w:t>
      </w:r>
      <w:r w:rsidR="002B7C2E" w:rsidRPr="00CE60DA">
        <w:rPr>
          <w:rFonts w:ascii="Arial" w:eastAsiaTheme="minorEastAsia" w:hAnsi="Arial" w:cs="Arial"/>
          <w:sz w:val="22"/>
          <w:szCs w:val="22"/>
        </w:rPr>
        <w:t xml:space="preserve"> cutoff </w:t>
      </w:r>
      <w:r w:rsidR="003719FB" w:rsidRPr="00CE60DA">
        <w:rPr>
          <w:rFonts w:ascii="Arial" w:eastAsiaTheme="minorEastAsia" w:hAnsi="Arial" w:cs="Arial"/>
          <w:sz w:val="22"/>
          <w:szCs w:val="22"/>
        </w:rPr>
        <w:t xml:space="preserve">set </w:t>
      </w:r>
      <w:r w:rsidR="002B7C2E" w:rsidRPr="00CE60DA">
        <w:rPr>
          <w:rFonts w:ascii="Arial" w:eastAsiaTheme="minorEastAsia" w:hAnsi="Arial" w:cs="Arial"/>
          <w:sz w:val="22"/>
          <w:szCs w:val="22"/>
        </w:rPr>
        <w:t xml:space="preserve">at 0.42 (Figure 4G) which performed inferiorly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w:t>
      </w:r>
      <w:r w:rsidR="008A4B43" w:rsidRPr="008A4B43">
        <w:rPr>
          <w:rFonts w:ascii="Arial" w:eastAsiaTheme="minorEastAsia" w:hAnsi="Arial" w:cs="Arial"/>
          <w:i/>
          <w:sz w:val="22"/>
          <w:szCs w:val="22"/>
        </w:rPr>
        <w:t>ADHFE1</w:t>
      </w:r>
      <w:r w:rsidR="003719FB" w:rsidRPr="00CE60DA">
        <w:rPr>
          <w:rFonts w:ascii="Arial" w:eastAsiaTheme="minorEastAsia" w:hAnsi="Arial" w:cs="Arial"/>
          <w:sz w:val="22"/>
          <w:szCs w:val="22"/>
        </w:rPr>
        <w:t xml:space="preserve"> in terms of </w:t>
      </w:r>
      <w:r w:rsidR="002B7C2E" w:rsidRPr="00CE60DA">
        <w:rPr>
          <w:rFonts w:ascii="Arial" w:eastAsiaTheme="minorEastAsia" w:hAnsi="Arial" w:cs="Arial"/>
          <w:sz w:val="22"/>
          <w:szCs w:val="22"/>
        </w:rPr>
        <w:t>discrimination power. Meanwhile, we also compared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with </w:t>
      </w:r>
      <w:r w:rsidR="008A4B43" w:rsidRPr="008A4B43">
        <w:rPr>
          <w:rFonts w:ascii="Arial" w:eastAsiaTheme="minorEastAsia" w:hAnsi="Arial" w:cs="Arial"/>
          <w:i/>
          <w:sz w:val="22"/>
          <w:szCs w:val="22"/>
        </w:rPr>
        <w:t>SEPT9</w:t>
      </w:r>
      <w:r w:rsidR="003719FB" w:rsidRPr="00CE60DA">
        <w:rPr>
          <w:rFonts w:ascii="Arial" w:eastAsiaTheme="minorEastAsia" w:hAnsi="Arial" w:cs="Arial"/>
          <w:sz w:val="22"/>
          <w:szCs w:val="22"/>
        </w:rPr>
        <w:t>,</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FDA</w:t>
      </w:r>
      <w:r w:rsidR="003719FB" w:rsidRPr="00CE60DA">
        <w:rPr>
          <w:rFonts w:ascii="Arial" w:eastAsiaTheme="minorEastAsia" w:hAnsi="Arial" w:cs="Arial"/>
          <w:sz w:val="22"/>
          <w:szCs w:val="22"/>
        </w:rPr>
        <w:t>-approved</w:t>
      </w:r>
      <w:r w:rsidR="002B7C2E" w:rsidRPr="00CE60DA">
        <w:rPr>
          <w:rFonts w:ascii="Arial" w:eastAsiaTheme="minorEastAsia" w:hAnsi="Arial" w:cs="Arial"/>
          <w:sz w:val="22"/>
          <w:szCs w:val="22"/>
        </w:rPr>
        <w:t xml:space="preserve"> methylation-based </w:t>
      </w:r>
      <w:r w:rsidR="003719FB" w:rsidRPr="00CE60DA">
        <w:rPr>
          <w:rFonts w:ascii="Arial" w:eastAsiaTheme="minorEastAsia" w:hAnsi="Arial" w:cs="Arial"/>
          <w:sz w:val="22"/>
          <w:szCs w:val="22"/>
        </w:rPr>
        <w:t xml:space="preserve">biomarker for </w:t>
      </w:r>
      <w:r w:rsidR="002B7C2E" w:rsidRPr="00CE60DA">
        <w:rPr>
          <w:rFonts w:ascii="Arial" w:eastAsiaTheme="minorEastAsia" w:hAnsi="Arial" w:cs="Arial"/>
          <w:sz w:val="22"/>
          <w:szCs w:val="22"/>
        </w:rPr>
        <w:t>CRC screening.</w:t>
      </w:r>
      <w:r w:rsidR="00505335" w:rsidRPr="00CE60DA">
        <w:rPr>
          <w:rFonts w:ascii="Arial" w:eastAsiaTheme="minorEastAsia" w:hAnsi="Arial" w:cs="Arial"/>
          <w:sz w:val="22"/>
          <w:szCs w:val="22"/>
        </w:rPr>
        <w:t xml:space="preserve"> The correlation of the two genes was 0.77 and we</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determined that</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had a</w:t>
      </w:r>
      <w:r w:rsidR="002B7C2E" w:rsidRPr="00CE60DA">
        <w:rPr>
          <w:rFonts w:ascii="Arial" w:eastAsiaTheme="minorEastAsia" w:hAnsi="Arial" w:cs="Arial"/>
          <w:sz w:val="22"/>
          <w:szCs w:val="22"/>
        </w:rPr>
        <w:t xml:space="preserve"> better prediction power than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5A</w:t>
      </w:r>
      <w:r w:rsidR="00F41EB0" w:rsidRPr="00CE60DA">
        <w:rPr>
          <w:rFonts w:ascii="Arial" w:eastAsiaTheme="minorEastAsia" w:hAnsi="Arial" w:cs="Arial"/>
          <w:sz w:val="22"/>
          <w:szCs w:val="22"/>
        </w:rPr>
        <w:t xml:space="preserve"> and</w:t>
      </w:r>
      <w:r w:rsidR="00505335" w:rsidRPr="00CE60DA">
        <w:rPr>
          <w:rFonts w:ascii="Arial" w:eastAsiaTheme="minorEastAsia" w:hAnsi="Arial" w:cs="Arial"/>
          <w:sz w:val="22"/>
          <w:szCs w:val="22"/>
        </w:rPr>
        <w:t xml:space="preserve"> </w:t>
      </w:r>
      <w:r w:rsidR="00505335" w:rsidRPr="00CE60DA">
        <w:rPr>
          <w:rFonts w:ascii="Arial" w:eastAsiaTheme="minorEastAsia" w:hAnsi="Arial" w:cs="Arial"/>
          <w:color w:val="FF0000"/>
          <w:sz w:val="22"/>
          <w:szCs w:val="22"/>
        </w:rPr>
        <w:t>S5</w:t>
      </w:r>
      <w:r w:rsidR="002B7C2E" w:rsidRPr="00CE60DA">
        <w:rPr>
          <w:rFonts w:ascii="Arial" w:eastAsiaTheme="minorEastAsia" w:hAnsi="Arial" w:cs="Arial"/>
          <w:sz w:val="22"/>
          <w:szCs w:val="22"/>
        </w:rPr>
        <w:t>)</w:t>
      </w:r>
      <w:r w:rsidR="001005EA" w:rsidRPr="00CE60DA">
        <w:rPr>
          <w:rFonts w:ascii="Arial" w:eastAsiaTheme="minorEastAsia" w:hAnsi="Arial" w:cs="Arial"/>
          <w:sz w:val="22"/>
          <w:szCs w:val="22"/>
        </w:rPr>
        <w:t xml:space="preserve"> </w:t>
      </w:r>
      <w:r w:rsidR="001005EA"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 </w:instrText>
      </w:r>
      <w:r w:rsidR="00583E7E"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EN.CITE.DATA </w:instrText>
      </w:r>
      <w:r w:rsidR="00583E7E" w:rsidRPr="00CE60DA">
        <w:rPr>
          <w:rFonts w:ascii="Arial" w:eastAsiaTheme="minorEastAsia" w:hAnsi="Arial" w:cs="Arial"/>
          <w:sz w:val="22"/>
          <w:szCs w:val="22"/>
        </w:rPr>
      </w:r>
      <w:r w:rsidR="00583E7E" w:rsidRPr="00CE60DA">
        <w:rPr>
          <w:rFonts w:ascii="Arial" w:eastAsiaTheme="minorEastAsia" w:hAnsi="Arial" w:cs="Arial"/>
          <w:sz w:val="22"/>
          <w:szCs w:val="22"/>
        </w:rPr>
        <w:fldChar w:fldCharType="end"/>
      </w:r>
      <w:r w:rsidR="001005EA" w:rsidRPr="00CE60DA">
        <w:rPr>
          <w:rFonts w:ascii="Arial" w:eastAsiaTheme="minorEastAsia" w:hAnsi="Arial" w:cs="Arial"/>
          <w:sz w:val="22"/>
          <w:szCs w:val="22"/>
        </w:rPr>
      </w:r>
      <w:r w:rsidR="001005EA" w:rsidRPr="00CE60DA">
        <w:rPr>
          <w:rFonts w:ascii="Arial" w:eastAsiaTheme="minorEastAsia" w:hAnsi="Arial" w:cs="Arial"/>
          <w:sz w:val="22"/>
          <w:szCs w:val="22"/>
        </w:rPr>
        <w:fldChar w:fldCharType="separate"/>
      </w:r>
      <w:r w:rsidR="00583E7E" w:rsidRPr="00CE60DA">
        <w:rPr>
          <w:rFonts w:ascii="Arial" w:eastAsiaTheme="minorEastAsia" w:hAnsi="Arial" w:cs="Arial"/>
          <w:sz w:val="22"/>
          <w:szCs w:val="22"/>
        </w:rPr>
        <w:t>[27]</w:t>
      </w:r>
      <w:r w:rsidR="001005EA" w:rsidRPr="00CE60DA">
        <w:rPr>
          <w:rFonts w:ascii="Arial" w:eastAsiaTheme="minorEastAsia" w:hAnsi="Arial" w:cs="Arial"/>
          <w:sz w:val="22"/>
          <w:szCs w:val="22"/>
        </w:rPr>
        <w:fldChar w:fldCharType="end"/>
      </w:r>
      <w:r w:rsidR="006B5E1E" w:rsidRPr="00CE60DA">
        <w:rPr>
          <w:rFonts w:ascii="Arial" w:eastAsiaTheme="minorEastAsia" w:hAnsi="Arial" w:cs="Arial"/>
          <w:sz w:val="22"/>
          <w:szCs w:val="22"/>
        </w:rPr>
        <w:t xml:space="preserve">. </w:t>
      </w:r>
      <w:r w:rsidR="002B7C2E" w:rsidRPr="00CE60DA">
        <w:rPr>
          <w:rFonts w:ascii="Arial" w:eastAsiaTheme="minorEastAsia" w:hAnsi="Arial" w:cs="Arial"/>
          <w:sz w:val="22"/>
          <w:szCs w:val="22"/>
        </w:rPr>
        <w:t>Furthermore, we observed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to </w:t>
      </w:r>
      <w:r w:rsidR="002B7C2E" w:rsidRPr="00CE60DA">
        <w:rPr>
          <w:rFonts w:ascii="Arial" w:eastAsiaTheme="minorEastAsia" w:hAnsi="Arial" w:cs="Arial"/>
          <w:sz w:val="22"/>
          <w:szCs w:val="22"/>
        </w:rPr>
        <w:t xml:space="preserve">have </w:t>
      </w:r>
      <w:r w:rsidR="003719FB" w:rsidRPr="00CE60DA">
        <w:rPr>
          <w:rFonts w:ascii="Arial" w:eastAsiaTheme="minorEastAsia" w:hAnsi="Arial" w:cs="Arial"/>
          <w:sz w:val="22"/>
          <w:szCs w:val="22"/>
        </w:rPr>
        <w:t xml:space="preserve">a </w:t>
      </w:r>
      <w:r w:rsidR="002B7C2E" w:rsidRPr="00CE60DA">
        <w:rPr>
          <w:rFonts w:ascii="Arial" w:eastAsiaTheme="minorEastAsia" w:hAnsi="Arial" w:cs="Arial"/>
          <w:sz w:val="22"/>
          <w:szCs w:val="22"/>
        </w:rPr>
        <w:t xml:space="preserve">much better separation boundary compared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5B</w:t>
      </w:r>
      <w:r w:rsidR="002B7C2E" w:rsidRPr="00CE60DA">
        <w:rPr>
          <w:rFonts w:ascii="Arial" w:eastAsiaTheme="minorEastAsia" w:hAnsi="Arial" w:cs="Arial"/>
          <w:sz w:val="22"/>
          <w:szCs w:val="22"/>
        </w:rPr>
        <w:t>).</w:t>
      </w:r>
      <w:r w:rsidR="00DB168B" w:rsidRPr="00CE60DA">
        <w:rPr>
          <w:rFonts w:ascii="Arial" w:eastAsiaTheme="minorEastAsia" w:hAnsi="Arial" w:cs="Arial"/>
          <w:sz w:val="22"/>
          <w:szCs w:val="22"/>
        </w:rPr>
        <w:t xml:space="preserve"> </w:t>
      </w:r>
      <w:r w:rsidR="00DB168B" w:rsidRPr="00CE60DA">
        <w:rPr>
          <w:rFonts w:ascii="Arial" w:eastAsiaTheme="minorEastAsia" w:hAnsi="Arial" w:cs="Arial"/>
          <w:color w:val="FF0000"/>
          <w:sz w:val="22"/>
          <w:szCs w:val="22"/>
        </w:rPr>
        <w:t xml:space="preserve">In view of most detected </w:t>
      </w:r>
      <w:proofErr w:type="spellStart"/>
      <w:r w:rsidR="00DB168B" w:rsidRPr="00CE60DA">
        <w:rPr>
          <w:rFonts w:ascii="Arial" w:eastAsiaTheme="minorEastAsia" w:hAnsi="Arial" w:cs="Arial"/>
          <w:color w:val="FF0000"/>
          <w:sz w:val="22"/>
          <w:szCs w:val="22"/>
        </w:rPr>
        <w:t>cfDNA</w:t>
      </w:r>
      <w:proofErr w:type="spellEnd"/>
      <w:r w:rsidR="00DB168B" w:rsidRPr="00CE60DA">
        <w:rPr>
          <w:rFonts w:ascii="Arial" w:eastAsiaTheme="minorEastAsia" w:hAnsi="Arial" w:cs="Arial"/>
          <w:color w:val="FF0000"/>
          <w:sz w:val="22"/>
          <w:szCs w:val="22"/>
        </w:rPr>
        <w:t xml:space="preserve"> being </w:t>
      </w:r>
      <w:proofErr w:type="gramStart"/>
      <w:r w:rsidR="00DB168B" w:rsidRPr="00CE60DA">
        <w:rPr>
          <w:rFonts w:ascii="Arial" w:eastAsiaTheme="minorEastAsia" w:hAnsi="Arial" w:cs="Arial"/>
          <w:color w:val="FF0000"/>
          <w:sz w:val="22"/>
          <w:szCs w:val="22"/>
        </w:rPr>
        <w:t>actually the</w:t>
      </w:r>
      <w:proofErr w:type="gramEnd"/>
      <w:r w:rsidR="00DB168B" w:rsidRPr="00CE60DA">
        <w:rPr>
          <w:rFonts w:ascii="Arial" w:eastAsiaTheme="minorEastAsia" w:hAnsi="Arial" w:cs="Arial"/>
          <w:color w:val="FF0000"/>
          <w:sz w:val="22"/>
          <w:szCs w:val="22"/>
        </w:rPr>
        <w:t xml:space="preserve"> fragments from </w:t>
      </w:r>
      <w:r w:rsidR="00DB168B" w:rsidRPr="00CE60DA">
        <w:rPr>
          <w:rFonts w:ascii="Arial" w:eastAsiaTheme="minorEastAsia" w:hAnsi="Arial" w:cs="Arial"/>
          <w:color w:val="FF0000"/>
          <w:sz w:val="22"/>
          <w:szCs w:val="22"/>
        </w:rPr>
        <w:lastRenderedPageBreak/>
        <w:t xml:space="preserve">white </w:t>
      </w:r>
      <w:r w:rsidR="00F20085">
        <w:rPr>
          <w:rFonts w:ascii="Arial" w:eastAsiaTheme="minorEastAsia" w:hAnsi="Arial" w:cs="Arial"/>
          <w:color w:val="FF0000"/>
          <w:sz w:val="22"/>
          <w:szCs w:val="22"/>
        </w:rPr>
        <w:t xml:space="preserve">blood </w:t>
      </w:r>
      <w:r w:rsidR="00DB168B" w:rsidRPr="00CE60DA">
        <w:rPr>
          <w:rFonts w:ascii="Arial" w:eastAsiaTheme="minorEastAsia" w:hAnsi="Arial" w:cs="Arial"/>
          <w:color w:val="FF0000"/>
          <w:sz w:val="22"/>
          <w:szCs w:val="22"/>
        </w:rPr>
        <w:t xml:space="preserve">cells, we checked DNA methylation status of </w:t>
      </w:r>
      <w:r w:rsidR="008A4B43" w:rsidRPr="008A4B43">
        <w:rPr>
          <w:rFonts w:ascii="Arial" w:eastAsiaTheme="minorEastAsia" w:hAnsi="Arial" w:cs="Arial"/>
          <w:i/>
          <w:color w:val="FF0000"/>
          <w:sz w:val="22"/>
          <w:szCs w:val="22"/>
        </w:rPr>
        <w:t>ADHFE1</w:t>
      </w:r>
      <w:r w:rsidR="00DB168B" w:rsidRPr="00CE60DA">
        <w:rPr>
          <w:rFonts w:ascii="Arial" w:eastAsiaTheme="minorEastAsia" w:hAnsi="Arial" w:cs="Arial"/>
          <w:color w:val="FF0000"/>
          <w:sz w:val="22"/>
          <w:szCs w:val="22"/>
        </w:rPr>
        <w:t xml:space="preserve"> promoter in 656 whole blood cases from public data. As expected, all sites in the promoter were consistently at low methylation level (Figure S6).</w:t>
      </w:r>
      <w:r w:rsidR="00795C26" w:rsidRPr="00CE60DA">
        <w:rPr>
          <w:rFonts w:ascii="Arial" w:eastAsiaTheme="minorEastAsia" w:hAnsi="Arial" w:cs="Arial"/>
          <w:sz w:val="22"/>
          <w:szCs w:val="22"/>
        </w:rPr>
        <w:t xml:space="preserve"> </w:t>
      </w:r>
    </w:p>
    <w:p w14:paraId="021E25BE" w14:textId="6D9CCA1E" w:rsidR="00F86AD5"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Discussion</w:t>
      </w:r>
    </w:p>
    <w:p w14:paraId="511A8CCE" w14:textId="5B9198EB" w:rsidR="00590FB5" w:rsidRDefault="00F136CC" w:rsidP="00561AA0">
      <w:pPr>
        <w:pStyle w:val="HTMLPreformatted"/>
        <w:shd w:val="clear" w:color="auto" w:fill="FFFFFF"/>
        <w:spacing w:line="480" w:lineRule="auto"/>
        <w:jc w:val="both"/>
        <w:rPr>
          <w:rFonts w:ascii="Arial" w:hAnsi="Arial" w:cs="Arial"/>
          <w:sz w:val="22"/>
          <w:szCs w:val="22"/>
        </w:rPr>
      </w:pPr>
      <w:bookmarkStart w:id="63" w:name="OLE_LINK83"/>
      <w:bookmarkStart w:id="64" w:name="OLE_LINK84"/>
      <w:r w:rsidRPr="00CE60DA">
        <w:rPr>
          <w:rFonts w:ascii="Arial" w:eastAsiaTheme="minorEastAsia" w:hAnsi="Arial" w:cs="Arial"/>
          <w:sz w:val="22"/>
          <w:szCs w:val="22"/>
        </w:rPr>
        <w:t>Whole</w:t>
      </w:r>
      <w:r w:rsidR="0081325D" w:rsidRPr="00CE60DA">
        <w:rPr>
          <w:rFonts w:ascii="Arial" w:eastAsiaTheme="minorEastAsia" w:hAnsi="Arial" w:cs="Arial"/>
          <w:sz w:val="22"/>
          <w:szCs w:val="22"/>
        </w:rPr>
        <w:t>-</w:t>
      </w:r>
      <w:r w:rsidRPr="00CE60DA">
        <w:rPr>
          <w:rFonts w:ascii="Arial" w:eastAsiaTheme="minorEastAsia" w:hAnsi="Arial" w:cs="Arial"/>
          <w:sz w:val="22"/>
          <w:szCs w:val="22"/>
        </w:rPr>
        <w:t xml:space="preserve">genome </w:t>
      </w:r>
      <w:bookmarkStart w:id="65" w:name="OLE_LINK85"/>
      <w:bookmarkStart w:id="66" w:name="OLE_LINK86"/>
      <w:bookmarkStart w:id="67" w:name="OLE_LINK89"/>
      <w:r w:rsidRPr="00CE60DA">
        <w:rPr>
          <w:rFonts w:ascii="Arial" w:eastAsiaTheme="minorEastAsia" w:hAnsi="Arial" w:cs="Arial"/>
          <w:sz w:val="22"/>
          <w:szCs w:val="22"/>
        </w:rPr>
        <w:t xml:space="preserve">DNA </w:t>
      </w:r>
      <w:r w:rsidR="00BB12F7" w:rsidRPr="00CE60DA">
        <w:rPr>
          <w:rFonts w:ascii="Arial" w:eastAsiaTheme="minorEastAsia" w:hAnsi="Arial" w:cs="Arial"/>
          <w:sz w:val="22"/>
          <w:szCs w:val="22"/>
        </w:rPr>
        <w:t>hypo-me</w:t>
      </w:r>
      <w:r w:rsidRPr="00CE60DA">
        <w:rPr>
          <w:rFonts w:ascii="Arial" w:eastAsiaTheme="minorEastAsia" w:hAnsi="Arial" w:cs="Arial"/>
          <w:sz w:val="22"/>
          <w:szCs w:val="22"/>
        </w:rPr>
        <w:t>thylation</w:t>
      </w:r>
      <w:bookmarkEnd w:id="63"/>
      <w:bookmarkEnd w:id="64"/>
      <w:bookmarkEnd w:id="65"/>
      <w:bookmarkEnd w:id="66"/>
      <w:bookmarkEnd w:id="67"/>
      <w:r w:rsidRPr="00CE60DA">
        <w:rPr>
          <w:rFonts w:ascii="Arial" w:eastAsiaTheme="minorEastAsia" w:hAnsi="Arial" w:cs="Arial"/>
          <w:sz w:val="22"/>
          <w:szCs w:val="22"/>
        </w:rPr>
        <w:t xml:space="preserve"> and </w:t>
      </w:r>
      <w:bookmarkStart w:id="68" w:name="OLE_LINK100"/>
      <w:bookmarkStart w:id="69" w:name="OLE_LINK101"/>
      <w:r w:rsidR="00BB12F7" w:rsidRPr="00CE60DA">
        <w:rPr>
          <w:rFonts w:ascii="Arial" w:eastAsiaTheme="minorEastAsia" w:hAnsi="Arial" w:cs="Arial"/>
          <w:sz w:val="22"/>
          <w:szCs w:val="22"/>
        </w:rPr>
        <w:t>hyper-me</w:t>
      </w:r>
      <w:r w:rsidR="00CE69ED" w:rsidRPr="00CE60DA">
        <w:rPr>
          <w:rFonts w:ascii="Arial" w:eastAsiaTheme="minorEastAsia" w:hAnsi="Arial" w:cs="Arial"/>
          <w:sz w:val="22"/>
          <w:szCs w:val="22"/>
        </w:rPr>
        <w:t xml:space="preserve">thylation </w:t>
      </w:r>
      <w:r w:rsidR="0081325D" w:rsidRPr="00CE60DA">
        <w:rPr>
          <w:rFonts w:ascii="Arial" w:eastAsiaTheme="minorEastAsia" w:hAnsi="Arial" w:cs="Arial"/>
          <w:sz w:val="22"/>
          <w:szCs w:val="22"/>
        </w:rPr>
        <w:t xml:space="preserve">analysis </w:t>
      </w:r>
      <w:r w:rsidR="00CE69ED" w:rsidRPr="00CE60DA">
        <w:rPr>
          <w:rFonts w:ascii="Arial" w:eastAsiaTheme="minorEastAsia" w:hAnsi="Arial" w:cs="Arial"/>
          <w:sz w:val="22"/>
          <w:szCs w:val="22"/>
        </w:rPr>
        <w:t xml:space="preserve">of </w:t>
      </w:r>
      <w:r w:rsidR="0081325D" w:rsidRPr="00CE60DA">
        <w:rPr>
          <w:rFonts w:ascii="Arial" w:eastAsiaTheme="minorEastAsia" w:hAnsi="Arial" w:cs="Arial"/>
          <w:sz w:val="22"/>
          <w:szCs w:val="22"/>
        </w:rPr>
        <w:t xml:space="preserve">the </w:t>
      </w:r>
      <w:r w:rsidRPr="00CE60DA">
        <w:rPr>
          <w:rFonts w:ascii="Arial" w:eastAsiaTheme="minorEastAsia" w:hAnsi="Arial" w:cs="Arial"/>
          <w:sz w:val="22"/>
          <w:szCs w:val="22"/>
        </w:rPr>
        <w:t>promoter</w:t>
      </w:r>
      <w:r w:rsidR="0081325D" w:rsidRPr="00CE60DA">
        <w:rPr>
          <w:rFonts w:ascii="Arial" w:eastAsiaTheme="minorEastAsia" w:hAnsi="Arial" w:cs="Arial"/>
          <w:sz w:val="22"/>
          <w:szCs w:val="22"/>
        </w:rPr>
        <w:t xml:space="preserve"> regions</w:t>
      </w:r>
      <w:r w:rsidRPr="00CE60DA">
        <w:rPr>
          <w:rFonts w:ascii="Arial" w:eastAsiaTheme="minorEastAsia" w:hAnsi="Arial" w:cs="Arial"/>
          <w:sz w:val="22"/>
          <w:szCs w:val="22"/>
        </w:rPr>
        <w:t xml:space="preserve"> of canc</w:t>
      </w:r>
      <w:r w:rsidRPr="00CE60DA">
        <w:rPr>
          <w:rFonts w:ascii="Arial" w:eastAsiaTheme="minorEastAsia" w:hAnsi="Arial" w:cs="Arial"/>
          <w:kern w:val="2"/>
          <w:sz w:val="22"/>
          <w:szCs w:val="22"/>
        </w:rPr>
        <w:t>er</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related gene</w:t>
      </w:r>
      <w:r w:rsidR="0081325D"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t>
      </w:r>
      <w:bookmarkEnd w:id="68"/>
      <w:bookmarkEnd w:id="69"/>
      <w:r w:rsidRPr="00CE60DA">
        <w:rPr>
          <w:rFonts w:ascii="Arial" w:eastAsiaTheme="minorEastAsia" w:hAnsi="Arial" w:cs="Arial"/>
          <w:kern w:val="2"/>
          <w:sz w:val="22"/>
          <w:szCs w:val="22"/>
        </w:rPr>
        <w:t>are regard</w:t>
      </w:r>
      <w:r w:rsidR="0081325D" w:rsidRPr="00CE60DA">
        <w:rPr>
          <w:rFonts w:ascii="Arial" w:eastAsiaTheme="minorEastAsia" w:hAnsi="Arial" w:cs="Arial"/>
          <w:kern w:val="2"/>
          <w:sz w:val="22"/>
          <w:szCs w:val="22"/>
        </w:rPr>
        <w:t>ed</w:t>
      </w:r>
      <w:r w:rsidRPr="00CE60DA">
        <w:rPr>
          <w:rFonts w:ascii="Arial" w:eastAsiaTheme="minorEastAsia" w:hAnsi="Arial" w:cs="Arial"/>
          <w:kern w:val="2"/>
          <w:sz w:val="22"/>
          <w:szCs w:val="22"/>
        </w:rPr>
        <w:t xml:space="preserve"> as </w:t>
      </w:r>
      <w:bookmarkStart w:id="70" w:name="OLE_LINK87"/>
      <w:bookmarkStart w:id="71" w:name="OLE_LINK88"/>
      <w:r w:rsidR="0081325D" w:rsidRPr="00CE60DA">
        <w:rPr>
          <w:rFonts w:ascii="Arial" w:eastAsiaTheme="minorEastAsia" w:hAnsi="Arial" w:cs="Arial"/>
          <w:kern w:val="2"/>
          <w:sz w:val="22"/>
          <w:szCs w:val="22"/>
        </w:rPr>
        <w:t>a</w:t>
      </w:r>
      <w:r w:rsidRPr="00CE60DA">
        <w:rPr>
          <w:rFonts w:ascii="Arial" w:eastAsiaTheme="minorEastAsia" w:hAnsi="Arial" w:cs="Arial"/>
          <w:kern w:val="2"/>
          <w:sz w:val="22"/>
          <w:szCs w:val="22"/>
        </w:rPr>
        <w:t xml:space="preserve"> common </w:t>
      </w:r>
      <w:r w:rsidR="0081325D" w:rsidRPr="00CE60DA">
        <w:rPr>
          <w:rFonts w:ascii="Arial" w:eastAsiaTheme="minorEastAsia" w:hAnsi="Arial" w:cs="Arial"/>
          <w:kern w:val="2"/>
          <w:sz w:val="22"/>
          <w:szCs w:val="22"/>
        </w:rPr>
        <w:t>method of characterizing</w:t>
      </w:r>
      <w:r w:rsidRPr="00CE60DA">
        <w:rPr>
          <w:rFonts w:ascii="Arial" w:eastAsiaTheme="minorEastAsia" w:hAnsi="Arial" w:cs="Arial"/>
          <w:kern w:val="2"/>
          <w:sz w:val="22"/>
          <w:szCs w:val="22"/>
        </w:rPr>
        <w:t xml:space="preserve"> diverse cancers</w:t>
      </w:r>
      <w:r w:rsidR="006151BC" w:rsidRPr="00CE60DA">
        <w:rPr>
          <w:rFonts w:ascii="Arial" w:eastAsiaTheme="minorEastAsia" w:hAnsi="Arial" w:cs="Arial"/>
          <w:kern w:val="2"/>
          <w:sz w:val="22"/>
          <w:szCs w:val="22"/>
        </w:rPr>
        <w:t xml:space="preserve"> </w:t>
      </w:r>
      <w:r w:rsidR="00AA3789"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&lt;EndNote&gt;&lt;Cite&gt;&lt;Author&gt;Kulis&lt;/Author&gt;&lt;Year&gt;2010&lt;/Year&gt;&lt;RecNum&gt;57&lt;/RecNum&gt;&lt;DisplayText&gt;[28]&lt;/DisplayText&gt;&lt;record&gt;&lt;rec-number&gt;57&lt;/rec-number&gt;&lt;foreign-keys&gt;&lt;key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[28]</w:t>
      </w:r>
      <w:r w:rsidR="00AA3789"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In our study, we found </w:t>
      </w:r>
      <w:r w:rsidR="0081325D" w:rsidRPr="00CE60DA">
        <w:rPr>
          <w:rFonts w:ascii="Arial" w:eastAsiaTheme="minorEastAsia" w:hAnsi="Arial" w:cs="Arial"/>
          <w:kern w:val="2"/>
          <w:sz w:val="22"/>
          <w:szCs w:val="22"/>
        </w:rPr>
        <w:t xml:space="preserve">that </w:t>
      </w:r>
      <w:r w:rsidRPr="00CE60DA">
        <w:rPr>
          <w:rFonts w:ascii="Arial" w:eastAsiaTheme="minorEastAsia" w:hAnsi="Arial" w:cs="Arial"/>
          <w:kern w:val="2"/>
          <w:sz w:val="22"/>
          <w:szCs w:val="22"/>
        </w:rPr>
        <w:t>whole</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genome DNA </w:t>
      </w:r>
      <w:r w:rsidR="00BB12F7" w:rsidRPr="00CE60DA">
        <w:rPr>
          <w:rFonts w:ascii="Arial" w:eastAsiaTheme="minorEastAsia" w:hAnsi="Arial" w:cs="Arial"/>
          <w:kern w:val="2"/>
          <w:sz w:val="22"/>
          <w:szCs w:val="22"/>
        </w:rPr>
        <w:t>hypo-me</w:t>
      </w:r>
      <w:r w:rsidRPr="00CE60DA">
        <w:rPr>
          <w:rFonts w:ascii="Arial" w:eastAsiaTheme="minorEastAsia" w:hAnsi="Arial" w:cs="Arial"/>
          <w:kern w:val="2"/>
          <w:sz w:val="22"/>
          <w:szCs w:val="22"/>
        </w:rPr>
        <w:t xml:space="preserve">thylation </w:t>
      </w:r>
      <w:r w:rsidR="00B36EA7" w:rsidRPr="00CE60DA">
        <w:rPr>
          <w:rFonts w:ascii="Arial" w:eastAsiaTheme="minorEastAsia" w:hAnsi="Arial" w:cs="Arial"/>
          <w:kern w:val="2"/>
          <w:sz w:val="22"/>
          <w:szCs w:val="22"/>
        </w:rPr>
        <w:t>may start</w:t>
      </w:r>
      <w:r w:rsidRPr="00CE60DA">
        <w:rPr>
          <w:rFonts w:ascii="Arial" w:eastAsiaTheme="minorEastAsia" w:hAnsi="Arial" w:cs="Arial"/>
          <w:kern w:val="2"/>
          <w:sz w:val="22"/>
          <w:szCs w:val="22"/>
        </w:rPr>
        <w:t xml:space="preserve"> at </w:t>
      </w:r>
      <w:r w:rsidR="0081325D" w:rsidRPr="00CE60DA">
        <w:rPr>
          <w:rFonts w:ascii="Arial" w:eastAsiaTheme="minorEastAsia" w:hAnsi="Arial" w:cs="Arial"/>
          <w:kern w:val="2"/>
          <w:sz w:val="22"/>
          <w:szCs w:val="22"/>
        </w:rPr>
        <w:t xml:space="preserve">the </w:t>
      </w:r>
      <w:r w:rsidRPr="00CE60DA">
        <w:rPr>
          <w:rFonts w:ascii="Arial" w:eastAsiaTheme="minorEastAsia" w:hAnsi="Arial" w:cs="Arial"/>
          <w:kern w:val="2"/>
          <w:sz w:val="22"/>
          <w:szCs w:val="22"/>
        </w:rPr>
        <w:t>benign adenoma stage</w:t>
      </w:r>
      <w:bookmarkEnd w:id="70"/>
      <w:bookmarkEnd w:id="71"/>
      <w:r w:rsidR="00CE69ED" w:rsidRPr="00CE60DA">
        <w:rPr>
          <w:rFonts w:ascii="Arial" w:eastAsiaTheme="minorEastAsia" w:hAnsi="Arial" w:cs="Arial"/>
          <w:kern w:val="2"/>
          <w:sz w:val="22"/>
          <w:szCs w:val="22"/>
        </w:rPr>
        <w:t xml:space="preserve"> </w:t>
      </w:r>
      <w:r w:rsidR="0081325D" w:rsidRPr="00CE60DA">
        <w:rPr>
          <w:rFonts w:ascii="Arial" w:eastAsiaTheme="minorEastAsia" w:hAnsi="Arial" w:cs="Arial"/>
          <w:kern w:val="2"/>
          <w:sz w:val="22"/>
          <w:szCs w:val="22"/>
        </w:rPr>
        <w:t xml:space="preserve">(LGA) </w:t>
      </w:r>
      <w:r w:rsidR="00CE69ED" w:rsidRPr="00CE60DA">
        <w:rPr>
          <w:rFonts w:ascii="Arial" w:eastAsiaTheme="minorEastAsia" w:hAnsi="Arial" w:cs="Arial"/>
          <w:kern w:val="2"/>
          <w:sz w:val="22"/>
          <w:szCs w:val="22"/>
        </w:rPr>
        <w:t>and</w:t>
      </w:r>
      <w:r w:rsidRPr="00CE60DA">
        <w:rPr>
          <w:rFonts w:ascii="Arial" w:eastAsiaTheme="minorEastAsia" w:hAnsi="Arial" w:cs="Arial"/>
          <w:kern w:val="2"/>
          <w:sz w:val="22"/>
          <w:szCs w:val="22"/>
        </w:rPr>
        <w:t xml:space="preserve"> </w:t>
      </w:r>
      <w:r w:rsidR="00E20DA0" w:rsidRPr="00CE60DA">
        <w:rPr>
          <w:rFonts w:ascii="Arial" w:eastAsiaTheme="minorEastAsia" w:hAnsi="Arial" w:cs="Arial"/>
          <w:kern w:val="2"/>
          <w:sz w:val="22"/>
          <w:szCs w:val="22"/>
        </w:rPr>
        <w:t>lead to</w:t>
      </w:r>
      <w:r w:rsidR="00B36EA7" w:rsidRPr="00CE60DA">
        <w:rPr>
          <w:rFonts w:ascii="Arial" w:eastAsiaTheme="minorEastAsia" w:hAnsi="Arial" w:cs="Arial"/>
          <w:kern w:val="2"/>
          <w:sz w:val="22"/>
          <w:szCs w:val="22"/>
        </w:rPr>
        <w:t xml:space="preserve"> </w:t>
      </w:r>
      <w:r w:rsidRPr="00CE60DA">
        <w:rPr>
          <w:rFonts w:ascii="Arial" w:hAnsi="Arial" w:cs="Arial"/>
          <w:sz w:val="22"/>
          <w:szCs w:val="22"/>
        </w:rPr>
        <w:t xml:space="preserve">further </w:t>
      </w:r>
      <w:r w:rsidR="00BB12F7" w:rsidRPr="00CE60DA">
        <w:rPr>
          <w:rFonts w:ascii="Arial" w:hAnsi="Arial" w:cs="Arial"/>
          <w:sz w:val="22"/>
          <w:szCs w:val="22"/>
        </w:rPr>
        <w:t>hypo-me</w:t>
      </w:r>
      <w:r w:rsidRPr="00CE60DA">
        <w:rPr>
          <w:rFonts w:ascii="Arial" w:hAnsi="Arial" w:cs="Arial"/>
          <w:sz w:val="22"/>
          <w:szCs w:val="22"/>
        </w:rPr>
        <w:t xml:space="preserve">thylation </w:t>
      </w:r>
      <w:r w:rsidR="0081325D" w:rsidRPr="00CE60DA">
        <w:rPr>
          <w:rFonts w:ascii="Arial" w:hAnsi="Arial" w:cs="Arial"/>
          <w:sz w:val="22"/>
          <w:szCs w:val="22"/>
        </w:rPr>
        <w:t xml:space="preserve">at HGA and CRC </w:t>
      </w:r>
      <w:r w:rsidRPr="00CE60DA">
        <w:rPr>
          <w:rFonts w:ascii="Arial" w:hAnsi="Arial" w:cs="Arial"/>
          <w:sz w:val="22"/>
          <w:szCs w:val="22"/>
        </w:rPr>
        <w:t>(</w:t>
      </w:r>
      <w:r w:rsidRPr="00CE60DA">
        <w:rPr>
          <w:rFonts w:ascii="Arial" w:eastAsiaTheme="minorEastAsia" w:hAnsi="Arial" w:cs="Arial"/>
          <w:b/>
          <w:kern w:val="2"/>
          <w:sz w:val="22"/>
          <w:szCs w:val="22"/>
        </w:rPr>
        <w:t>Figure 1</w:t>
      </w:r>
      <w:r w:rsidR="00EB5FD2" w:rsidRPr="00CE60DA">
        <w:rPr>
          <w:rFonts w:ascii="Arial" w:eastAsiaTheme="minorEastAsia" w:hAnsi="Arial" w:cs="Arial"/>
          <w:b/>
          <w:kern w:val="2"/>
          <w:sz w:val="22"/>
          <w:szCs w:val="22"/>
        </w:rPr>
        <w:t>C</w:t>
      </w:r>
      <w:r w:rsidRPr="00CE60DA">
        <w:rPr>
          <w:rFonts w:ascii="Arial" w:hAnsi="Arial" w:cs="Arial"/>
          <w:sz w:val="22"/>
          <w:szCs w:val="22"/>
        </w:rPr>
        <w:t>). As many previous studies</w:t>
      </w:r>
      <w:bookmarkStart w:id="72" w:name="OLE_LINK94"/>
      <w:bookmarkStart w:id="73" w:name="OLE_LINK95"/>
      <w:r w:rsidR="0081325D" w:rsidRPr="00CE60DA">
        <w:rPr>
          <w:rFonts w:ascii="Arial" w:hAnsi="Arial" w:cs="Arial"/>
          <w:sz w:val="22"/>
          <w:szCs w:val="22"/>
        </w:rPr>
        <w:t xml:space="preserve"> have</w:t>
      </w:r>
      <w:r w:rsidRPr="00CE60DA">
        <w:rPr>
          <w:rFonts w:ascii="Arial" w:hAnsi="Arial" w:cs="Arial"/>
          <w:sz w:val="22"/>
          <w:szCs w:val="22"/>
        </w:rPr>
        <w:t xml:space="preserve"> reported, </w:t>
      </w:r>
      <w:r w:rsidR="0081325D" w:rsidRPr="00CE60DA">
        <w:rPr>
          <w:rFonts w:ascii="Arial" w:hAnsi="Arial" w:cs="Arial"/>
          <w:sz w:val="22"/>
          <w:szCs w:val="22"/>
        </w:rPr>
        <w:t xml:space="preserve">a </w:t>
      </w:r>
      <w:r w:rsidRPr="00CE60DA">
        <w:rPr>
          <w:rFonts w:ascii="Arial" w:hAnsi="Arial" w:cs="Arial"/>
          <w:sz w:val="22"/>
          <w:szCs w:val="22"/>
        </w:rPr>
        <w:t>bimodal distribution</w:t>
      </w:r>
      <w:bookmarkEnd w:id="72"/>
      <w:bookmarkEnd w:id="73"/>
      <w:r w:rsidRPr="00CE60DA">
        <w:rPr>
          <w:rFonts w:ascii="Arial" w:hAnsi="Arial" w:cs="Arial"/>
          <w:sz w:val="22"/>
          <w:szCs w:val="22"/>
        </w:rPr>
        <w:t xml:space="preserve"> can characterize DNA methylation pattern, and we </w:t>
      </w:r>
      <w:r w:rsidR="00B34044" w:rsidRPr="00CE60DA">
        <w:rPr>
          <w:rFonts w:ascii="Arial" w:hAnsi="Arial" w:cs="Arial"/>
          <w:sz w:val="22"/>
          <w:szCs w:val="22"/>
        </w:rPr>
        <w:t>noted that the</w:t>
      </w:r>
      <w:r w:rsidRPr="00CE60DA">
        <w:rPr>
          <w:rFonts w:ascii="Arial" w:hAnsi="Arial" w:cs="Arial"/>
          <w:sz w:val="22"/>
          <w:szCs w:val="22"/>
        </w:rPr>
        <w:t xml:space="preserve"> </w:t>
      </w:r>
      <w:bookmarkStart w:id="74" w:name="OLE_LINK102"/>
      <w:bookmarkStart w:id="75" w:name="OLE_LINK103"/>
      <w:r w:rsidR="00BB12F7" w:rsidRPr="00CE60DA">
        <w:rPr>
          <w:rFonts w:ascii="Arial" w:hAnsi="Arial" w:cs="Arial"/>
          <w:sz w:val="22"/>
          <w:szCs w:val="22"/>
        </w:rPr>
        <w:t>hyper-me</w:t>
      </w:r>
      <w:r w:rsidRPr="00CE60DA">
        <w:rPr>
          <w:rFonts w:ascii="Arial" w:hAnsi="Arial" w:cs="Arial"/>
          <w:sz w:val="22"/>
          <w:szCs w:val="22"/>
        </w:rPr>
        <w:t>thylated peak</w:t>
      </w:r>
      <w:bookmarkEnd w:id="74"/>
      <w:bookmarkEnd w:id="75"/>
      <w:r w:rsidRPr="00CE60DA">
        <w:rPr>
          <w:rFonts w:ascii="Arial" w:hAnsi="Arial" w:cs="Arial"/>
          <w:sz w:val="22"/>
          <w:szCs w:val="22"/>
        </w:rPr>
        <w:t xml:space="preserve"> can clearly reflect progressive </w:t>
      </w:r>
      <w:r w:rsidR="00BB12F7" w:rsidRPr="00CE60DA">
        <w:rPr>
          <w:rFonts w:ascii="Arial" w:hAnsi="Arial" w:cs="Arial"/>
          <w:sz w:val="22"/>
          <w:szCs w:val="22"/>
        </w:rPr>
        <w:t>hypo-me</w:t>
      </w:r>
      <w:r w:rsidRPr="00CE60DA">
        <w:rPr>
          <w:rFonts w:ascii="Arial" w:hAnsi="Arial" w:cs="Arial"/>
          <w:sz w:val="22"/>
          <w:szCs w:val="22"/>
        </w:rPr>
        <w:t>thylation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1D</w:t>
      </w:r>
      <w:r w:rsidRPr="00CE60DA">
        <w:rPr>
          <w:rFonts w:ascii="Arial" w:hAnsi="Arial" w:cs="Arial"/>
          <w:sz w:val="22"/>
          <w:szCs w:val="22"/>
        </w:rPr>
        <w:t xml:space="preserve"> and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1E</w:t>
      </w:r>
      <w:r w:rsidRPr="00CE60DA">
        <w:rPr>
          <w:rFonts w:ascii="Arial" w:hAnsi="Arial" w:cs="Arial"/>
          <w:sz w:val="22"/>
          <w:szCs w:val="22"/>
        </w:rPr>
        <w:t>)</w:t>
      </w:r>
      <w:r w:rsidR="00EE5923"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&lt;EndNote&gt;&lt;Cite&gt;&lt;Author&gt;Straussman&lt;/Author&gt;&lt;Year&gt;2009&lt;/Year&gt;&lt;RecNum&gt;39&lt;/RecNum&gt;&lt;DisplayText&gt;[29]&lt;/DisplayText&gt;&lt;record&gt;&lt;rec-number&gt;39&lt;/rec-number&gt;&lt;foreign-keys&gt;&lt;key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CE60DA">
        <w:rPr>
          <w:rFonts w:ascii="Arial" w:hAnsi="Arial" w:cs="Arial"/>
          <w:sz w:val="22"/>
          <w:szCs w:val="22"/>
        </w:rPr>
        <w:fldChar w:fldCharType="separate"/>
      </w:r>
      <w:r w:rsidR="00583E7E" w:rsidRPr="00CE60DA">
        <w:rPr>
          <w:rFonts w:ascii="Arial" w:hAnsi="Arial" w:cs="Arial"/>
          <w:noProof/>
          <w:sz w:val="22"/>
          <w:szCs w:val="22"/>
        </w:rPr>
        <w:t>[29]</w:t>
      </w:r>
      <w:r w:rsidR="00EE5923" w:rsidRPr="00CE60DA">
        <w:rPr>
          <w:rFonts w:ascii="Arial" w:hAnsi="Arial" w:cs="Arial"/>
          <w:sz w:val="22"/>
          <w:szCs w:val="22"/>
        </w:rPr>
        <w:fldChar w:fldCharType="end"/>
      </w:r>
      <w:r w:rsidRPr="00CE60DA">
        <w:rPr>
          <w:rFonts w:ascii="Arial" w:hAnsi="Arial" w:cs="Arial"/>
          <w:sz w:val="22"/>
          <w:szCs w:val="22"/>
        </w:rPr>
        <w:t>. We identified 440 and 6</w:t>
      </w:r>
      <w:r w:rsidR="005B2613" w:rsidRPr="00CE60DA">
        <w:rPr>
          <w:rFonts w:ascii="Arial" w:hAnsi="Arial" w:cs="Arial"/>
          <w:sz w:val="22"/>
          <w:szCs w:val="22"/>
        </w:rPr>
        <w:t>,</w:t>
      </w:r>
      <w:r w:rsidRPr="00CE60DA">
        <w:rPr>
          <w:rFonts w:ascii="Arial" w:hAnsi="Arial" w:cs="Arial"/>
          <w:sz w:val="22"/>
          <w:szCs w:val="22"/>
        </w:rPr>
        <w:t xml:space="preserve">805 DMRs in low- and hyper-grade adenoma respectively, and </w:t>
      </w:r>
      <w:r w:rsidR="0081325D" w:rsidRPr="00CE60DA">
        <w:rPr>
          <w:rFonts w:ascii="Arial" w:hAnsi="Arial" w:cs="Arial"/>
          <w:sz w:val="22"/>
          <w:szCs w:val="22"/>
        </w:rPr>
        <w:t xml:space="preserve">of these DMRs, </w:t>
      </w:r>
      <w:r w:rsidRPr="00CE60DA">
        <w:rPr>
          <w:rFonts w:ascii="Arial" w:hAnsi="Arial" w:cs="Arial"/>
          <w:sz w:val="22"/>
          <w:szCs w:val="22"/>
        </w:rPr>
        <w:t xml:space="preserve">314(71.4%) in </w:t>
      </w:r>
      <w:r w:rsidR="0081325D" w:rsidRPr="00CE60DA">
        <w:rPr>
          <w:rFonts w:ascii="Arial" w:hAnsi="Arial" w:cs="Arial"/>
          <w:sz w:val="22"/>
          <w:szCs w:val="22"/>
        </w:rPr>
        <w:t>LGA</w:t>
      </w:r>
      <w:r w:rsidR="00AA3789" w:rsidRPr="00CE60DA">
        <w:rPr>
          <w:rFonts w:ascii="Arial" w:hAnsi="Arial" w:cs="Arial"/>
          <w:sz w:val="22"/>
          <w:szCs w:val="22"/>
        </w:rPr>
        <w:t xml:space="preserve"> </w:t>
      </w:r>
      <w:r w:rsidRPr="00CE60DA">
        <w:rPr>
          <w:rFonts w:ascii="Arial" w:hAnsi="Arial" w:cs="Arial"/>
          <w:sz w:val="22"/>
          <w:szCs w:val="22"/>
        </w:rPr>
        <w:t>and 4,213</w:t>
      </w:r>
      <w:r w:rsidR="0081325D" w:rsidRPr="00CE60DA">
        <w:rPr>
          <w:rFonts w:ascii="Arial" w:hAnsi="Arial" w:cs="Arial"/>
          <w:sz w:val="22"/>
          <w:szCs w:val="22"/>
        </w:rPr>
        <w:t xml:space="preserve"> </w:t>
      </w:r>
      <w:r w:rsidRPr="00CE60DA">
        <w:rPr>
          <w:rFonts w:ascii="Arial" w:hAnsi="Arial" w:cs="Arial"/>
          <w:sz w:val="22"/>
          <w:szCs w:val="22"/>
        </w:rPr>
        <w:t xml:space="preserve">(61.9%) in </w:t>
      </w:r>
      <w:r w:rsidR="0081325D" w:rsidRPr="00CE60DA">
        <w:rPr>
          <w:rFonts w:ascii="Arial" w:hAnsi="Arial" w:cs="Arial"/>
          <w:sz w:val="22"/>
          <w:szCs w:val="22"/>
        </w:rPr>
        <w:t xml:space="preserve">HGA </w:t>
      </w:r>
      <w:r w:rsidR="00B36EA7" w:rsidRPr="00CE60DA">
        <w:rPr>
          <w:rFonts w:ascii="Arial" w:hAnsi="Arial" w:cs="Arial"/>
          <w:sz w:val="22"/>
          <w:szCs w:val="22"/>
        </w:rPr>
        <w:t xml:space="preserve">were </w:t>
      </w:r>
      <w:r w:rsidR="00BB12F7" w:rsidRPr="00CE60DA">
        <w:rPr>
          <w:rFonts w:ascii="Arial" w:hAnsi="Arial" w:cs="Arial"/>
          <w:sz w:val="22"/>
          <w:szCs w:val="22"/>
        </w:rPr>
        <w:t>hypo-me</w:t>
      </w:r>
      <w:r w:rsidRPr="00CE60DA">
        <w:rPr>
          <w:rFonts w:ascii="Arial" w:hAnsi="Arial" w:cs="Arial"/>
          <w:sz w:val="22"/>
          <w:szCs w:val="22"/>
        </w:rPr>
        <w:t>thylated</w:t>
      </w:r>
      <w:r w:rsidR="0081325D" w:rsidRPr="00CE60DA">
        <w:rPr>
          <w:rFonts w:ascii="Arial" w:hAnsi="Arial" w:cs="Arial"/>
          <w:sz w:val="22"/>
          <w:szCs w:val="22"/>
        </w:rPr>
        <w:t xml:space="preserve"> compared to normal tissues</w:t>
      </w:r>
      <w:r w:rsidRPr="00CE60DA">
        <w:rPr>
          <w:rFonts w:ascii="Arial" w:hAnsi="Arial" w:cs="Arial"/>
          <w:sz w:val="22"/>
          <w:szCs w:val="22"/>
        </w:rPr>
        <w:t xml:space="preserve">. </w:t>
      </w:r>
      <w:r w:rsidR="00B36EA7" w:rsidRPr="00CE60DA">
        <w:rPr>
          <w:rFonts w:ascii="Arial" w:hAnsi="Arial" w:cs="Arial"/>
          <w:sz w:val="22"/>
          <w:szCs w:val="22"/>
        </w:rPr>
        <w:t xml:space="preserve">On the contrary, most DMRs (660/868, 76.0%) </w:t>
      </w:r>
      <w:r w:rsidR="0081325D" w:rsidRPr="00CE60DA">
        <w:rPr>
          <w:rFonts w:ascii="Arial" w:hAnsi="Arial" w:cs="Arial"/>
          <w:sz w:val="22"/>
          <w:szCs w:val="22"/>
        </w:rPr>
        <w:t xml:space="preserve">differences </w:t>
      </w:r>
      <w:r w:rsidR="00B36EA7" w:rsidRPr="00CE60DA">
        <w:rPr>
          <w:rFonts w:ascii="Arial" w:hAnsi="Arial" w:cs="Arial"/>
          <w:sz w:val="22"/>
          <w:szCs w:val="22"/>
        </w:rPr>
        <w:t>between</w:t>
      </w:r>
      <w:r w:rsidRPr="00CE60DA">
        <w:rPr>
          <w:rFonts w:ascii="Arial" w:hAnsi="Arial" w:cs="Arial"/>
          <w:sz w:val="22"/>
          <w:szCs w:val="22"/>
        </w:rPr>
        <w:t xml:space="preserve"> </w:t>
      </w:r>
      <w:r w:rsidR="0081325D" w:rsidRPr="00CE60DA">
        <w:rPr>
          <w:rFonts w:ascii="Arial" w:hAnsi="Arial" w:cs="Arial"/>
          <w:sz w:val="22"/>
          <w:szCs w:val="22"/>
        </w:rPr>
        <w:t xml:space="preserve">HGA </w:t>
      </w:r>
      <w:r w:rsidR="00B36EA7" w:rsidRPr="00CE60DA">
        <w:rPr>
          <w:rFonts w:ascii="Arial" w:hAnsi="Arial" w:cs="Arial"/>
          <w:sz w:val="22"/>
          <w:szCs w:val="22"/>
        </w:rPr>
        <w:t xml:space="preserve">and </w:t>
      </w:r>
      <w:r w:rsidR="0081325D" w:rsidRPr="00CE60DA">
        <w:rPr>
          <w:rFonts w:ascii="Arial" w:hAnsi="Arial" w:cs="Arial"/>
          <w:sz w:val="22"/>
          <w:szCs w:val="22"/>
        </w:rPr>
        <w:t>LGA</w:t>
      </w:r>
      <w:r w:rsidR="00255D6E" w:rsidRPr="00CE60DA">
        <w:rPr>
          <w:rFonts w:ascii="Arial" w:hAnsi="Arial" w:cs="Arial"/>
          <w:sz w:val="22"/>
          <w:szCs w:val="22"/>
        </w:rPr>
        <w:t xml:space="preserve"> </w:t>
      </w:r>
      <w:r w:rsidR="00B36EA7" w:rsidRPr="00CE60DA">
        <w:rPr>
          <w:rFonts w:ascii="Arial" w:hAnsi="Arial" w:cs="Arial"/>
          <w:sz w:val="22"/>
          <w:szCs w:val="22"/>
        </w:rPr>
        <w:t xml:space="preserve">were </w:t>
      </w:r>
      <w:r w:rsidR="00BB12F7" w:rsidRPr="00CE60DA">
        <w:rPr>
          <w:rFonts w:ascii="Arial" w:hAnsi="Arial" w:cs="Arial"/>
          <w:sz w:val="22"/>
          <w:szCs w:val="22"/>
        </w:rPr>
        <w:t>hyper-me</w:t>
      </w:r>
      <w:r w:rsidRPr="00CE60DA">
        <w:rPr>
          <w:rFonts w:ascii="Arial" w:hAnsi="Arial" w:cs="Arial"/>
          <w:sz w:val="22"/>
          <w:szCs w:val="22"/>
        </w:rPr>
        <w:t xml:space="preserve">thylated. </w:t>
      </w:r>
      <w:r w:rsidR="0081325D" w:rsidRPr="00CE60DA">
        <w:rPr>
          <w:rFonts w:ascii="Arial" w:hAnsi="Arial" w:cs="Arial"/>
          <w:sz w:val="22"/>
          <w:szCs w:val="22"/>
        </w:rPr>
        <w:t>Aside from</w:t>
      </w:r>
      <w:r w:rsidRPr="00CE60DA">
        <w:rPr>
          <w:rFonts w:ascii="Arial" w:hAnsi="Arial" w:cs="Arial"/>
          <w:sz w:val="22"/>
          <w:szCs w:val="22"/>
        </w:rPr>
        <w:t xml:space="preserve"> a little overlap between </w:t>
      </w:r>
      <w:r w:rsidR="0081325D" w:rsidRPr="00CE60DA">
        <w:rPr>
          <w:rFonts w:ascii="Arial" w:hAnsi="Arial" w:cs="Arial"/>
          <w:sz w:val="22"/>
          <w:szCs w:val="22"/>
        </w:rPr>
        <w:t>HGA</w:t>
      </w:r>
      <w:r w:rsidRPr="00CE60DA">
        <w:rPr>
          <w:rFonts w:ascii="Arial" w:hAnsi="Arial" w:cs="Arial"/>
          <w:sz w:val="22"/>
          <w:szCs w:val="22"/>
        </w:rPr>
        <w:t xml:space="preserve"> genes</w:t>
      </w:r>
      <w:r w:rsidR="0081325D" w:rsidRPr="00CE60DA">
        <w:rPr>
          <w:rFonts w:ascii="Arial" w:hAnsi="Arial" w:cs="Arial"/>
          <w:sz w:val="22"/>
          <w:szCs w:val="22"/>
        </w:rPr>
        <w:t>,</w:t>
      </w:r>
      <w:r w:rsidRPr="00CE60DA">
        <w:rPr>
          <w:rFonts w:ascii="Arial" w:hAnsi="Arial" w:cs="Arial"/>
          <w:sz w:val="22"/>
          <w:szCs w:val="22"/>
        </w:rPr>
        <w:t xml:space="preserve"> significant</w:t>
      </w:r>
      <w:r w:rsidR="0081325D" w:rsidRPr="00CE60DA">
        <w:rPr>
          <w:rFonts w:ascii="Arial" w:hAnsi="Arial" w:cs="Arial"/>
          <w:sz w:val="22"/>
          <w:szCs w:val="22"/>
        </w:rPr>
        <w:t>ly</w:t>
      </w:r>
      <w:r w:rsidRPr="00CE60DA">
        <w:rPr>
          <w:rFonts w:ascii="Arial" w:hAnsi="Arial" w:cs="Arial"/>
          <w:sz w:val="22"/>
          <w:szCs w:val="22"/>
        </w:rPr>
        <w:t xml:space="preserve"> distinct DMRs </w:t>
      </w:r>
      <w:r w:rsidR="0081325D" w:rsidRPr="00CE60DA">
        <w:rPr>
          <w:rFonts w:ascii="Arial" w:hAnsi="Arial" w:cs="Arial"/>
          <w:sz w:val="22"/>
          <w:szCs w:val="22"/>
        </w:rPr>
        <w:t xml:space="preserve">were </w:t>
      </w:r>
      <w:r w:rsidRPr="00CE60DA">
        <w:rPr>
          <w:rFonts w:ascii="Arial" w:hAnsi="Arial" w:cs="Arial"/>
          <w:sz w:val="22"/>
          <w:szCs w:val="22"/>
        </w:rPr>
        <w:t xml:space="preserve">located </w:t>
      </w:r>
      <w:r w:rsidR="0081325D" w:rsidRPr="00CE60DA">
        <w:rPr>
          <w:rFonts w:ascii="Arial" w:hAnsi="Arial" w:cs="Arial"/>
          <w:sz w:val="22"/>
          <w:szCs w:val="22"/>
        </w:rPr>
        <w:t>between</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which</w:t>
      </w:r>
      <w:r w:rsidRPr="00CE60DA">
        <w:rPr>
          <w:rFonts w:ascii="Arial" w:hAnsi="Arial" w:cs="Arial"/>
          <w:sz w:val="22"/>
          <w:szCs w:val="22"/>
        </w:rPr>
        <w:t xml:space="preserve"> indicate</w:t>
      </w:r>
      <w:r w:rsidR="006E3F42" w:rsidRPr="00CE60DA">
        <w:rPr>
          <w:rFonts w:ascii="Arial" w:hAnsi="Arial" w:cs="Arial"/>
          <w:sz w:val="22"/>
          <w:szCs w:val="22"/>
        </w:rPr>
        <w:t>s that</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are</w:t>
      </w:r>
      <w:r w:rsidRPr="00CE60DA">
        <w:rPr>
          <w:rFonts w:ascii="Arial" w:hAnsi="Arial" w:cs="Arial"/>
          <w:sz w:val="22"/>
          <w:szCs w:val="22"/>
        </w:rPr>
        <w:t xml:space="preserve"> possibly not the same process with </w:t>
      </w:r>
      <w:r w:rsidR="006E3F42" w:rsidRPr="00CE60DA">
        <w:rPr>
          <w:rFonts w:ascii="Arial" w:hAnsi="Arial" w:cs="Arial"/>
          <w:sz w:val="22"/>
          <w:szCs w:val="22"/>
        </w:rPr>
        <w:t xml:space="preserve">a </w:t>
      </w:r>
      <w:r w:rsidRPr="00CE60DA">
        <w:rPr>
          <w:rFonts w:ascii="Arial" w:hAnsi="Arial" w:cs="Arial"/>
          <w:sz w:val="22"/>
          <w:szCs w:val="22"/>
        </w:rPr>
        <w:t xml:space="preserve">degree difference but two different epigenetic processes. </w:t>
      </w:r>
      <w:r w:rsidR="006E3F42" w:rsidRPr="00CE60DA">
        <w:rPr>
          <w:rFonts w:ascii="Arial" w:hAnsi="Arial" w:cs="Arial"/>
          <w:sz w:val="22"/>
          <w:szCs w:val="22"/>
        </w:rPr>
        <w:t>These genome-wide demethylation patterns may indicate that though</w:t>
      </w:r>
      <w:r w:rsidR="0003505D" w:rsidRPr="00CE60DA">
        <w:rPr>
          <w:rFonts w:ascii="Arial" w:hAnsi="Arial" w:cs="Arial"/>
          <w:sz w:val="22"/>
          <w:szCs w:val="22"/>
        </w:rPr>
        <w:t xml:space="preserve"> </w:t>
      </w:r>
      <w:r w:rsidR="00BB12F7" w:rsidRPr="00CE60DA">
        <w:rPr>
          <w:rFonts w:ascii="Arial" w:hAnsi="Arial" w:cs="Arial"/>
          <w:sz w:val="22"/>
          <w:szCs w:val="22"/>
        </w:rPr>
        <w:t>hypo-me</w:t>
      </w:r>
      <w:r w:rsidR="006E3F42" w:rsidRPr="00CE60DA">
        <w:rPr>
          <w:rFonts w:ascii="Arial" w:hAnsi="Arial" w:cs="Arial"/>
          <w:sz w:val="22"/>
          <w:szCs w:val="22"/>
        </w:rPr>
        <w:t>thylation dominates the carcinogenesis of CRC,</w:t>
      </w:r>
      <w:r w:rsidR="0003505D" w:rsidRPr="00CE60DA">
        <w:rPr>
          <w:rFonts w:ascii="Arial" w:hAnsi="Arial" w:cs="Arial"/>
          <w:sz w:val="22"/>
          <w:szCs w:val="22"/>
        </w:rPr>
        <w:t xml:space="preserve"> </w:t>
      </w:r>
      <w:r w:rsidR="00BB12F7" w:rsidRPr="00CE60DA">
        <w:rPr>
          <w:rFonts w:ascii="Arial" w:hAnsi="Arial" w:cs="Arial"/>
          <w:sz w:val="22"/>
          <w:szCs w:val="22"/>
        </w:rPr>
        <w:t>hyper-me</w:t>
      </w:r>
      <w:r w:rsidR="006E3F42" w:rsidRPr="00CE60DA">
        <w:rPr>
          <w:rFonts w:ascii="Arial" w:hAnsi="Arial" w:cs="Arial"/>
          <w:sz w:val="22"/>
          <w:szCs w:val="22"/>
        </w:rPr>
        <w:t>thylation sites may contribute more to the distinct malignancy of these lesions.</w:t>
      </w:r>
    </w:p>
    <w:p w14:paraId="7BA454E5" w14:textId="77777777" w:rsidR="00641BAC" w:rsidRPr="00CE60DA" w:rsidRDefault="00641BAC" w:rsidP="00561AA0">
      <w:pPr>
        <w:pStyle w:val="HTMLPreformatted"/>
        <w:shd w:val="clear" w:color="auto" w:fill="FFFFFF"/>
        <w:spacing w:line="480" w:lineRule="auto"/>
        <w:jc w:val="both"/>
        <w:rPr>
          <w:rFonts w:ascii="Arial" w:hAnsi="Arial" w:cs="Arial"/>
          <w:sz w:val="22"/>
          <w:szCs w:val="22"/>
        </w:rPr>
      </w:pPr>
    </w:p>
    <w:p w14:paraId="1C9443C8" w14:textId="1694E254" w:rsidR="00F136CC" w:rsidRPr="00CE60DA" w:rsidRDefault="00E151AB" w:rsidP="00561AA0">
      <w:pPr>
        <w:pStyle w:val="HTMLPreformatted"/>
        <w:shd w:val="clear" w:color="auto" w:fill="FFFFFF"/>
        <w:spacing w:line="480" w:lineRule="auto"/>
        <w:jc w:val="both"/>
        <w:rPr>
          <w:rFonts w:ascii="Arial" w:hAnsi="Arial" w:cs="Arial"/>
          <w:sz w:val="22"/>
          <w:szCs w:val="22"/>
        </w:rPr>
      </w:pPr>
      <w:r w:rsidRPr="00CE60DA">
        <w:rPr>
          <w:rFonts w:ascii="Arial" w:hAnsi="Arial" w:cs="Arial"/>
          <w:sz w:val="22"/>
          <w:szCs w:val="22"/>
        </w:rPr>
        <w:t>To find functional differences</w:t>
      </w:r>
      <w:r w:rsidR="006E3F42" w:rsidRPr="00CE60DA">
        <w:rPr>
          <w:rFonts w:ascii="Arial" w:hAnsi="Arial" w:cs="Arial"/>
          <w:sz w:val="22"/>
          <w:szCs w:val="22"/>
        </w:rPr>
        <w:t xml:space="preserve"> between differing methylation patterns in normal, pre-cancerous, and cancerous tissues</w:t>
      </w:r>
      <w:r w:rsidRPr="00CE60DA">
        <w:rPr>
          <w:rFonts w:ascii="Arial" w:hAnsi="Arial" w:cs="Arial"/>
          <w:sz w:val="22"/>
          <w:szCs w:val="22"/>
        </w:rPr>
        <w:t>, e</w:t>
      </w:r>
      <w:r w:rsidR="00F136CC" w:rsidRPr="00CE60DA">
        <w:rPr>
          <w:rFonts w:ascii="Arial" w:hAnsi="Arial" w:cs="Arial"/>
          <w:sz w:val="22"/>
          <w:szCs w:val="22"/>
        </w:rPr>
        <w:t xml:space="preserve">nrichment analysis </w:t>
      </w:r>
      <w:r w:rsidRPr="00CE60DA">
        <w:rPr>
          <w:rFonts w:ascii="Arial" w:hAnsi="Arial" w:cs="Arial"/>
          <w:sz w:val="22"/>
          <w:szCs w:val="22"/>
        </w:rPr>
        <w:t>was applied</w:t>
      </w:r>
      <w:r w:rsidR="00255D6E" w:rsidRPr="00CE60DA">
        <w:rPr>
          <w:rFonts w:ascii="Arial" w:hAnsi="Arial" w:cs="Arial"/>
          <w:sz w:val="22"/>
          <w:szCs w:val="22"/>
        </w:rPr>
        <w:t xml:space="preserve"> </w:t>
      </w:r>
      <w:r w:rsidR="006E3F42" w:rsidRPr="00CE60DA">
        <w:rPr>
          <w:rFonts w:ascii="Arial" w:hAnsi="Arial" w:cs="Arial"/>
          <w:sz w:val="22"/>
          <w:szCs w:val="22"/>
        </w:rPr>
        <w:t>to</w:t>
      </w:r>
      <w:r w:rsidR="00F136CC" w:rsidRPr="00CE60DA">
        <w:rPr>
          <w:rFonts w:ascii="Arial" w:hAnsi="Arial" w:cs="Arial"/>
          <w:sz w:val="22"/>
          <w:szCs w:val="22"/>
        </w:rPr>
        <w:t xml:space="preserve"> 603 genes </w:t>
      </w:r>
      <w:r w:rsidRPr="00CE60DA">
        <w:rPr>
          <w:rFonts w:ascii="Arial" w:hAnsi="Arial" w:cs="Arial"/>
          <w:sz w:val="22"/>
          <w:szCs w:val="22"/>
        </w:rPr>
        <w:t xml:space="preserve">with </w:t>
      </w:r>
      <w:r w:rsidR="00F136CC" w:rsidRPr="00CE60DA">
        <w:rPr>
          <w:rFonts w:ascii="Arial" w:hAnsi="Arial" w:cs="Arial"/>
          <w:sz w:val="22"/>
          <w:szCs w:val="22"/>
        </w:rPr>
        <w:t xml:space="preserve">DMRs between </w:t>
      </w:r>
      <w:r w:rsidR="006E3F42" w:rsidRPr="00CE60DA">
        <w:rPr>
          <w:rFonts w:ascii="Arial" w:hAnsi="Arial" w:cs="Arial"/>
          <w:sz w:val="22"/>
          <w:szCs w:val="22"/>
        </w:rPr>
        <w:t xml:space="preserve">HGA </w:t>
      </w:r>
      <w:r w:rsidR="00F136CC" w:rsidRPr="00CE60DA">
        <w:rPr>
          <w:rFonts w:ascii="Arial" w:hAnsi="Arial" w:cs="Arial"/>
          <w:sz w:val="22"/>
          <w:szCs w:val="22"/>
        </w:rPr>
        <w:t>and</w:t>
      </w:r>
      <w:r w:rsidR="00255D6E" w:rsidRPr="00CE60DA">
        <w:rPr>
          <w:rFonts w:ascii="Arial" w:hAnsi="Arial" w:cs="Arial"/>
          <w:sz w:val="22"/>
          <w:szCs w:val="22"/>
        </w:rPr>
        <w:t xml:space="preserve"> </w:t>
      </w:r>
      <w:r w:rsidR="006E3F42" w:rsidRPr="00CE60DA">
        <w:rPr>
          <w:rFonts w:ascii="Arial" w:hAnsi="Arial" w:cs="Arial"/>
          <w:sz w:val="22"/>
          <w:szCs w:val="22"/>
        </w:rPr>
        <w:t>LGA</w:t>
      </w:r>
      <w:r w:rsidR="00F136CC" w:rsidRPr="00CE60DA">
        <w:rPr>
          <w:rFonts w:ascii="Arial" w:hAnsi="Arial" w:cs="Arial"/>
          <w:sz w:val="22"/>
          <w:szCs w:val="22"/>
        </w:rPr>
        <w:t xml:space="preserve"> </w:t>
      </w:r>
      <w:r w:rsidR="006E3F42" w:rsidRPr="00CE60DA">
        <w:rPr>
          <w:rFonts w:ascii="Arial" w:hAnsi="Arial" w:cs="Arial"/>
          <w:sz w:val="22"/>
          <w:szCs w:val="22"/>
        </w:rPr>
        <w:t xml:space="preserve">which determined that the </w:t>
      </w:r>
      <w:r w:rsidR="00F136CC" w:rsidRPr="00CE60DA">
        <w:rPr>
          <w:rFonts w:ascii="Arial" w:hAnsi="Arial" w:cs="Arial"/>
          <w:sz w:val="22"/>
          <w:szCs w:val="22"/>
        </w:rPr>
        <w:t xml:space="preserve">most </w:t>
      </w:r>
      <w:r w:rsidRPr="00CE60DA">
        <w:rPr>
          <w:rFonts w:ascii="Arial" w:hAnsi="Arial" w:cs="Arial"/>
          <w:sz w:val="22"/>
          <w:szCs w:val="22"/>
        </w:rPr>
        <w:t xml:space="preserve">enriched </w:t>
      </w:r>
      <w:r w:rsidR="00F136CC" w:rsidRPr="00CE60DA">
        <w:rPr>
          <w:rFonts w:ascii="Arial" w:hAnsi="Arial" w:cs="Arial"/>
          <w:sz w:val="22"/>
          <w:szCs w:val="22"/>
        </w:rPr>
        <w:t xml:space="preserve">terms </w:t>
      </w:r>
      <w:r w:rsidR="006E3F42" w:rsidRPr="00CE60DA">
        <w:rPr>
          <w:rFonts w:ascii="Arial" w:hAnsi="Arial" w:cs="Arial"/>
          <w:sz w:val="22"/>
          <w:szCs w:val="22"/>
        </w:rPr>
        <w:t xml:space="preserve">were </w:t>
      </w:r>
      <w:r w:rsidRPr="00CE60DA">
        <w:rPr>
          <w:rFonts w:ascii="Arial" w:hAnsi="Arial" w:cs="Arial"/>
          <w:sz w:val="22"/>
          <w:szCs w:val="22"/>
        </w:rPr>
        <w:t xml:space="preserve">related to </w:t>
      </w:r>
      <w:r w:rsidR="00F136CC" w:rsidRPr="00CE60DA">
        <w:rPr>
          <w:rFonts w:ascii="Arial" w:hAnsi="Arial" w:cs="Arial"/>
          <w:sz w:val="22"/>
          <w:szCs w:val="22"/>
        </w:rPr>
        <w:t>nervous system and signal transduction (</w:t>
      </w:r>
      <w:r w:rsidR="00BD1114" w:rsidRPr="00CE60DA">
        <w:rPr>
          <w:rFonts w:ascii="Arial" w:eastAsiaTheme="minorEastAsia" w:hAnsi="Arial" w:cs="Arial"/>
          <w:b/>
          <w:kern w:val="2"/>
          <w:sz w:val="22"/>
          <w:szCs w:val="22"/>
        </w:rPr>
        <w:t>Figure 2A</w:t>
      </w:r>
      <w:r w:rsidR="00F136CC" w:rsidRPr="00CE60DA">
        <w:rPr>
          <w:rFonts w:ascii="Arial" w:hAnsi="Arial" w:cs="Arial"/>
          <w:sz w:val="22"/>
          <w:szCs w:val="22"/>
        </w:rPr>
        <w:t xml:space="preserve">). The term </w:t>
      </w:r>
      <w:bookmarkStart w:id="76" w:name="OLE_LINK196"/>
      <w:bookmarkStart w:id="77" w:name="OLE_LINK197"/>
      <w:r w:rsidR="00F136CC" w:rsidRPr="00CE60DA">
        <w:rPr>
          <w:rFonts w:ascii="Arial" w:hAnsi="Arial" w:cs="Arial"/>
          <w:sz w:val="22"/>
          <w:szCs w:val="22"/>
        </w:rPr>
        <w:t>gut–brain-axis</w:t>
      </w:r>
      <w:bookmarkEnd w:id="76"/>
      <w:bookmarkEnd w:id="77"/>
      <w:r w:rsidR="00F136CC" w:rsidRPr="00CE60DA">
        <w:rPr>
          <w:rFonts w:ascii="Arial" w:hAnsi="Arial" w:cs="Arial"/>
          <w:sz w:val="22"/>
          <w:szCs w:val="22"/>
        </w:rPr>
        <w:t xml:space="preserve"> describes an integrative physiology concept that incorporates all, including </w:t>
      </w:r>
      <w:r w:rsidR="00F136CC" w:rsidRPr="00CE60DA">
        <w:rPr>
          <w:rFonts w:ascii="Arial" w:hAnsi="Arial" w:cs="Arial"/>
          <w:sz w:val="22"/>
          <w:szCs w:val="22"/>
        </w:rPr>
        <w:lastRenderedPageBreak/>
        <w:t>afferent and efferent neural, endocrine, nutrient, and immunological signals</w:t>
      </w:r>
      <w:r w:rsidR="006E3F42" w:rsidRPr="00CE60DA">
        <w:rPr>
          <w:rFonts w:ascii="Arial" w:hAnsi="Arial" w:cs="Arial"/>
          <w:sz w:val="22"/>
          <w:szCs w:val="22"/>
        </w:rPr>
        <w:t>, cross-talk</w:t>
      </w:r>
      <w:r w:rsidR="00F136CC" w:rsidRPr="00CE60DA">
        <w:rPr>
          <w:rFonts w:ascii="Arial" w:hAnsi="Arial" w:cs="Arial"/>
          <w:sz w:val="22"/>
          <w:szCs w:val="22"/>
        </w:rPr>
        <w:t xml:space="preserve"> between the </w:t>
      </w:r>
      <w:r w:rsidR="006E3F42" w:rsidRPr="00CE60DA">
        <w:rPr>
          <w:rFonts w:ascii="Arial" w:hAnsi="Arial" w:cs="Arial"/>
          <w:sz w:val="22"/>
          <w:szCs w:val="22"/>
        </w:rPr>
        <w:t>central nervous system</w:t>
      </w:r>
      <w:r w:rsidR="00F136CC" w:rsidRPr="00CE60DA">
        <w:rPr>
          <w:rFonts w:ascii="Arial" w:hAnsi="Arial" w:cs="Arial"/>
          <w:sz w:val="22"/>
          <w:szCs w:val="22"/>
        </w:rPr>
        <w:t xml:space="preserve"> and the gastrointestinal system</w:t>
      </w:r>
      <w:r w:rsidR="006E3F42" w:rsidRPr="00CE60DA">
        <w:rPr>
          <w:rFonts w:ascii="Arial" w:hAnsi="Arial" w:cs="Arial"/>
          <w:sz w:val="22"/>
          <w:szCs w:val="22"/>
        </w:rPr>
        <w:t xml:space="preserve"> that may be dysregulated during carcinogenesis</w:t>
      </w:r>
      <w:r w:rsidRPr="00CE60DA" w:rsidDel="00E151AB">
        <w:rPr>
          <w:rFonts w:ascii="Arial" w:hAnsi="Arial" w:cs="Arial"/>
          <w:sz w:val="22"/>
          <w:szCs w:val="22"/>
        </w:rPr>
        <w:t xml:space="preserve"> </w:t>
      </w:r>
      <w:r w:rsidR="00A67B7D"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67B7D" w:rsidRPr="00CE60DA">
        <w:rPr>
          <w:rFonts w:ascii="Arial" w:hAnsi="Arial" w:cs="Arial"/>
          <w:sz w:val="22"/>
          <w:szCs w:val="22"/>
        </w:rPr>
      </w:r>
      <w:r w:rsidR="00A67B7D" w:rsidRPr="00CE60DA">
        <w:rPr>
          <w:rFonts w:ascii="Arial" w:hAnsi="Arial" w:cs="Arial"/>
          <w:sz w:val="22"/>
          <w:szCs w:val="22"/>
        </w:rPr>
        <w:fldChar w:fldCharType="separate"/>
      </w:r>
      <w:r w:rsidR="00583E7E" w:rsidRPr="00CE60DA">
        <w:rPr>
          <w:rFonts w:ascii="Arial" w:hAnsi="Arial" w:cs="Arial"/>
          <w:noProof/>
          <w:sz w:val="22"/>
          <w:szCs w:val="22"/>
        </w:rPr>
        <w:t>[26]</w:t>
      </w:r>
      <w:r w:rsidR="00A67B7D" w:rsidRPr="00CE60DA">
        <w:rPr>
          <w:rFonts w:ascii="Arial" w:hAnsi="Arial" w:cs="Arial"/>
          <w:sz w:val="22"/>
          <w:szCs w:val="22"/>
        </w:rPr>
        <w:fldChar w:fldCharType="end"/>
      </w:r>
      <w:r w:rsidR="00F136CC" w:rsidRPr="00CE60DA">
        <w:rPr>
          <w:rFonts w:ascii="Arial" w:hAnsi="Arial" w:cs="Arial"/>
          <w:sz w:val="22"/>
          <w:szCs w:val="22"/>
        </w:rPr>
        <w:t xml:space="preserve">. </w:t>
      </w:r>
      <w:r w:rsidRPr="00CE60DA">
        <w:rPr>
          <w:rFonts w:ascii="Arial" w:hAnsi="Arial" w:cs="Arial"/>
          <w:sz w:val="22"/>
          <w:szCs w:val="22"/>
        </w:rPr>
        <w:t xml:space="preserve">Our KEGG enrichment analysis </w:t>
      </w:r>
      <w:r w:rsidR="006E3F42" w:rsidRPr="00CE60DA">
        <w:rPr>
          <w:rFonts w:ascii="Arial" w:hAnsi="Arial" w:cs="Arial"/>
          <w:sz w:val="22"/>
          <w:szCs w:val="22"/>
        </w:rPr>
        <w:t xml:space="preserve">further highlighted </w:t>
      </w:r>
      <w:r w:rsidRPr="00CE60DA">
        <w:rPr>
          <w:rFonts w:ascii="Arial" w:hAnsi="Arial" w:cs="Arial"/>
          <w:sz w:val="22"/>
          <w:szCs w:val="22"/>
        </w:rPr>
        <w:t>the significance of</w:t>
      </w:r>
      <w:r w:rsidR="00F136CC" w:rsidRPr="00CE60DA">
        <w:rPr>
          <w:rFonts w:ascii="Arial" w:hAnsi="Arial" w:cs="Arial"/>
          <w:sz w:val="22"/>
          <w:szCs w:val="22"/>
        </w:rPr>
        <w:t xml:space="preserve"> dopaminergic synapse and serotonergic synapse</w:t>
      </w:r>
      <w:r w:rsidR="006E3F42" w:rsidRPr="00CE60DA">
        <w:rPr>
          <w:rFonts w:ascii="Arial" w:hAnsi="Arial" w:cs="Arial"/>
          <w:sz w:val="22"/>
          <w:szCs w:val="22"/>
        </w:rPr>
        <w:t xml:space="preserve"> to CRC development.</w:t>
      </w:r>
      <w:r w:rsidR="008913DA" w:rsidRPr="00CE60DA">
        <w:rPr>
          <w:rFonts w:ascii="Arial" w:hAnsi="Arial" w:cs="Arial"/>
          <w:sz w:val="22"/>
          <w:szCs w:val="22"/>
        </w:rPr>
        <w:t xml:space="preserve"> </w:t>
      </w:r>
      <w:r w:rsidR="00F136CC" w:rsidRPr="00CE60DA">
        <w:rPr>
          <w:rFonts w:ascii="Arial" w:hAnsi="Arial" w:cs="Arial"/>
          <w:sz w:val="22"/>
          <w:szCs w:val="22"/>
        </w:rPr>
        <w:t xml:space="preserve">Serotonin (5-hydroxytryptamine, 5-HT) </w:t>
      </w:r>
      <w:r w:rsidR="008913DA" w:rsidRPr="00CE60DA">
        <w:rPr>
          <w:rFonts w:ascii="Arial" w:hAnsi="Arial" w:cs="Arial"/>
          <w:sz w:val="22"/>
          <w:szCs w:val="22"/>
        </w:rPr>
        <w:t xml:space="preserve">is popularized </w:t>
      </w:r>
      <w:r w:rsidR="00F136CC" w:rsidRPr="00CE60DA">
        <w:rPr>
          <w:rFonts w:ascii="Arial" w:hAnsi="Arial" w:cs="Arial"/>
          <w:sz w:val="22"/>
          <w:szCs w:val="22"/>
        </w:rPr>
        <w:t>as a contributor to feelings of well-being and happiness though its actual biological function is complex and multifaceted</w:t>
      </w:r>
      <w:r w:rsidR="008913DA" w:rsidRPr="00CE60DA">
        <w:rPr>
          <w:rFonts w:ascii="Arial" w:hAnsi="Arial" w:cs="Arial"/>
          <w:sz w:val="22"/>
          <w:szCs w:val="22"/>
        </w:rPr>
        <w:t xml:space="preserve"> with roles in</w:t>
      </w:r>
      <w:r w:rsidR="00F136CC" w:rsidRPr="00CE60DA">
        <w:rPr>
          <w:rFonts w:ascii="Arial" w:hAnsi="Arial" w:cs="Arial"/>
          <w:sz w:val="22"/>
          <w:szCs w:val="22"/>
        </w:rPr>
        <w:t xml:space="preserve"> modulating cognition, reward, learning, memory, and numerous physiological processes</w:t>
      </w:r>
      <w:r w:rsidR="00572555"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&lt;EndNote&gt;&lt;Cite&gt;&lt;Author&gt;Swami&lt;/Author&gt;&lt;Year&gt;2018&lt;/Year&gt;&lt;RecNum&gt;41&lt;/RecNum&gt;&lt;DisplayText&gt;[30]&lt;/DisplayText&gt;&lt;record&gt;&lt;rec-number&gt;41&lt;/rec-number&gt;&lt;foreign-keys&gt;&lt;key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CE60DA">
        <w:rPr>
          <w:rFonts w:ascii="Arial" w:hAnsi="Arial" w:cs="Arial"/>
          <w:sz w:val="22"/>
          <w:szCs w:val="22"/>
        </w:rPr>
        <w:fldChar w:fldCharType="separate"/>
      </w:r>
      <w:r w:rsidR="00583E7E" w:rsidRPr="00CE60DA">
        <w:rPr>
          <w:rFonts w:ascii="Arial" w:hAnsi="Arial" w:cs="Arial"/>
          <w:noProof/>
          <w:sz w:val="22"/>
          <w:szCs w:val="22"/>
        </w:rPr>
        <w:t>[30]</w:t>
      </w:r>
      <w:r w:rsidR="00572555" w:rsidRPr="00CE60DA">
        <w:rPr>
          <w:rFonts w:ascii="Arial" w:hAnsi="Arial" w:cs="Arial"/>
          <w:sz w:val="22"/>
          <w:szCs w:val="22"/>
        </w:rPr>
        <w:fldChar w:fldCharType="end"/>
      </w:r>
      <w:r w:rsidR="00F136CC" w:rsidRPr="00CE60DA">
        <w:rPr>
          <w:rFonts w:ascii="Arial" w:hAnsi="Arial" w:cs="Arial"/>
          <w:sz w:val="22"/>
          <w:szCs w:val="22"/>
        </w:rPr>
        <w:t>. Brain 5-HT gets much more respect, and certainly more press</w:t>
      </w:r>
      <w:r w:rsidR="008913DA" w:rsidRPr="00CE60DA">
        <w:rPr>
          <w:rFonts w:ascii="Arial" w:hAnsi="Arial" w:cs="Arial"/>
          <w:sz w:val="22"/>
          <w:szCs w:val="22"/>
        </w:rPr>
        <w:t xml:space="preserve"> and research</w:t>
      </w:r>
      <w:r w:rsidR="00F136CC" w:rsidRPr="00CE60DA">
        <w:rPr>
          <w:rFonts w:ascii="Arial" w:hAnsi="Arial" w:cs="Arial"/>
          <w:sz w:val="22"/>
          <w:szCs w:val="22"/>
        </w:rPr>
        <w:t>, than the vastly larger store of 5-HT in the gut</w:t>
      </w:r>
      <w:r w:rsidR="008913DA" w:rsidRPr="00CE60DA">
        <w:rPr>
          <w:rFonts w:ascii="Arial" w:hAnsi="Arial" w:cs="Arial"/>
          <w:sz w:val="22"/>
          <w:szCs w:val="22"/>
        </w:rPr>
        <w:t xml:space="preserve"> though both are important for physiological functions </w:t>
      </w:r>
      <w:r w:rsidR="0036554C"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&lt;EndNote&gt;&lt;Cite&gt;&lt;Author&gt;Xiaolong&lt;/Author&gt;&lt;Year&gt;2018&lt;/Year&gt;&lt;RecNum&gt;40&lt;/RecNum&gt;&lt;DisplayText&gt;[31]&lt;/DisplayText&gt;&lt;record&gt;&lt;rec-number&gt;40&lt;/rec-number&gt;&lt;foreign-keys&gt;&lt;key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CE60DA">
        <w:rPr>
          <w:rFonts w:ascii="Arial" w:hAnsi="Arial" w:cs="Arial"/>
          <w:sz w:val="22"/>
          <w:szCs w:val="22"/>
        </w:rPr>
        <w:fldChar w:fldCharType="separate"/>
      </w:r>
      <w:r w:rsidR="00583E7E" w:rsidRPr="00CE60DA">
        <w:rPr>
          <w:rFonts w:ascii="Arial" w:hAnsi="Arial" w:cs="Arial"/>
          <w:noProof/>
          <w:sz w:val="22"/>
          <w:szCs w:val="22"/>
        </w:rPr>
        <w:t>[31]</w:t>
      </w:r>
      <w:r w:rsidR="0036554C" w:rsidRPr="00CE60DA">
        <w:rPr>
          <w:rFonts w:ascii="Arial" w:hAnsi="Arial" w:cs="Arial"/>
          <w:sz w:val="22"/>
          <w:szCs w:val="22"/>
        </w:rPr>
        <w:fldChar w:fldCharType="end"/>
      </w:r>
      <w:r w:rsidR="00F136CC" w:rsidRPr="00CE60DA">
        <w:rPr>
          <w:rFonts w:ascii="Arial" w:hAnsi="Arial" w:cs="Arial"/>
          <w:sz w:val="22"/>
          <w:szCs w:val="22"/>
        </w:rPr>
        <w:t>. Dopamine (3,4-dihydroxyphenethylamine, DA) is an organic chemical of the catecholamine and phenethylamine families</w:t>
      </w:r>
      <w:r w:rsidR="008913DA" w:rsidRPr="00CE60DA">
        <w:rPr>
          <w:rFonts w:ascii="Arial" w:hAnsi="Arial" w:cs="Arial"/>
          <w:sz w:val="22"/>
          <w:szCs w:val="22"/>
        </w:rPr>
        <w:t xml:space="preserve"> that</w:t>
      </w:r>
      <w:r w:rsidR="00F136CC" w:rsidRPr="00CE60DA">
        <w:rPr>
          <w:rFonts w:ascii="Arial" w:hAnsi="Arial" w:cs="Arial"/>
          <w:sz w:val="22"/>
          <w:szCs w:val="22"/>
        </w:rPr>
        <w:t xml:space="preserve"> functions both as a hormone and a neurotransmitter and plays several important roles in the brain and body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In the brain, dopamine functions as a neurotransmitter</w:t>
      </w:r>
      <w:r w:rsidR="00D936E7" w:rsidRPr="00CE60DA">
        <w:rPr>
          <w:rFonts w:ascii="Arial" w:hAnsi="Arial" w:cs="Arial"/>
          <w:sz w:val="22"/>
          <w:szCs w:val="22"/>
        </w:rPr>
        <w:t xml:space="preserve"> </w:t>
      </w:r>
      <w:r w:rsidR="00F136CC" w:rsidRPr="00CE60DA">
        <w:rPr>
          <w:rFonts w:ascii="Arial" w:hAnsi="Arial" w:cs="Arial"/>
          <w:sz w:val="22"/>
          <w:szCs w:val="22"/>
        </w:rPr>
        <w:t>to send signals to other nerve cells</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Outside the central nervous system, dopamine functions primarily as a local paracrine messenger</w:t>
      </w:r>
      <w:r w:rsidR="008913DA" w:rsidRPr="00CE60DA">
        <w:rPr>
          <w:rFonts w:ascii="Arial" w:hAnsi="Arial" w:cs="Arial"/>
          <w:sz w:val="22"/>
          <w:szCs w:val="22"/>
        </w:rPr>
        <w:t xml:space="preserve"> to</w:t>
      </w:r>
      <w:r w:rsidR="00F136CC" w:rsidRPr="00CE60DA">
        <w:rPr>
          <w:rFonts w:ascii="Arial" w:hAnsi="Arial" w:cs="Arial"/>
          <w:sz w:val="22"/>
          <w:szCs w:val="22"/>
        </w:rPr>
        <w:t xml:space="preserve"> reduce gastrointestinal motility and protect </w:t>
      </w:r>
      <w:r w:rsidR="008913DA" w:rsidRPr="00CE60DA">
        <w:rPr>
          <w:rFonts w:ascii="Arial" w:hAnsi="Arial" w:cs="Arial"/>
          <w:sz w:val="22"/>
          <w:szCs w:val="22"/>
        </w:rPr>
        <w:t xml:space="preserve">the </w:t>
      </w:r>
      <w:r w:rsidR="00F136CC" w:rsidRPr="00CE60DA">
        <w:rPr>
          <w:rFonts w:ascii="Arial" w:hAnsi="Arial" w:cs="Arial"/>
          <w:sz w:val="22"/>
          <w:szCs w:val="22"/>
        </w:rPr>
        <w:t>intestinal mucosa</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xml:space="preserve">. </w:t>
      </w:r>
      <w:r w:rsidR="00427615" w:rsidRPr="00CE60DA">
        <w:rPr>
          <w:rFonts w:ascii="Arial" w:hAnsi="Arial" w:cs="Arial"/>
          <w:color w:val="FF0000"/>
          <w:sz w:val="22"/>
          <w:szCs w:val="22"/>
        </w:rPr>
        <w:t xml:space="preserve">The interaction of tumor and the nervous system </w:t>
      </w:r>
      <w:r w:rsidR="00DB168B" w:rsidRPr="00CE60DA">
        <w:rPr>
          <w:rFonts w:ascii="Arial" w:hAnsi="Arial" w:cs="Arial"/>
          <w:color w:val="FF0000"/>
          <w:sz w:val="22"/>
          <w:szCs w:val="22"/>
        </w:rPr>
        <w:t>has</w:t>
      </w:r>
      <w:r w:rsidR="00427615" w:rsidRPr="00CE60DA">
        <w:rPr>
          <w:rFonts w:ascii="Arial" w:hAnsi="Arial" w:cs="Arial"/>
          <w:color w:val="FF0000"/>
          <w:sz w:val="22"/>
          <w:szCs w:val="22"/>
        </w:rPr>
        <w:t xml:space="preserve"> also </w:t>
      </w:r>
      <w:r w:rsidR="00DB168B" w:rsidRPr="00CE60DA">
        <w:rPr>
          <w:rFonts w:ascii="Arial" w:hAnsi="Arial" w:cs="Arial"/>
          <w:color w:val="FF0000"/>
          <w:sz w:val="22"/>
          <w:szCs w:val="22"/>
        </w:rPr>
        <w:t xml:space="preserve">been </w:t>
      </w:r>
      <w:r w:rsidR="00427615" w:rsidRPr="00CE60DA">
        <w:rPr>
          <w:rFonts w:ascii="Arial" w:hAnsi="Arial" w:cs="Arial"/>
          <w:color w:val="FF0000"/>
          <w:sz w:val="22"/>
          <w:szCs w:val="22"/>
        </w:rPr>
        <w:t xml:space="preserve">found in </w:t>
      </w:r>
      <w:bookmarkStart w:id="78" w:name="OLE_LINK54"/>
      <w:bookmarkStart w:id="79" w:name="OLE_LINK55"/>
      <w:r w:rsidR="00427615" w:rsidRPr="00CE60DA">
        <w:rPr>
          <w:rFonts w:ascii="Arial" w:hAnsi="Arial" w:cs="Arial"/>
          <w:color w:val="FF0000"/>
          <w:sz w:val="22"/>
          <w:szCs w:val="22"/>
        </w:rPr>
        <w:t>gastric cancer</w:t>
      </w:r>
      <w:bookmarkEnd w:id="78"/>
      <w:bookmarkEnd w:id="79"/>
      <w:r w:rsidR="00427615" w:rsidRPr="00CE60DA">
        <w:rPr>
          <w:rFonts w:ascii="Arial" w:hAnsi="Arial" w:cs="Arial"/>
          <w:color w:val="FF0000"/>
          <w:sz w:val="22"/>
          <w:szCs w:val="22"/>
        </w:rPr>
        <w:t xml:space="preserve"> and liver cancer</w:t>
      </w:r>
      <w:r w:rsidR="00590FB5" w:rsidRPr="00CE60DA">
        <w:rPr>
          <w:rFonts w:ascii="Arial" w:hAnsi="Arial" w:cs="Arial"/>
          <w:color w:val="FF0000"/>
          <w:sz w:val="22"/>
          <w:szCs w:val="22"/>
        </w:rPr>
        <w:t xml:space="preserve"> </w:t>
      </w:r>
      <w:r w:rsidR="00590DC5"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90DC5" w:rsidRPr="00CE60DA">
        <w:rPr>
          <w:rFonts w:ascii="Arial" w:hAnsi="Arial" w:cs="Arial"/>
          <w:color w:val="FF0000"/>
          <w:sz w:val="22"/>
          <w:szCs w:val="22"/>
        </w:rPr>
      </w:r>
      <w:r w:rsidR="00590DC5"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[33, 34]</w:t>
      </w:r>
      <w:r w:rsidR="00590DC5" w:rsidRPr="00CE60DA">
        <w:rPr>
          <w:rFonts w:ascii="Arial" w:hAnsi="Arial" w:cs="Arial"/>
          <w:color w:val="FF0000"/>
          <w:sz w:val="22"/>
          <w:szCs w:val="22"/>
        </w:rPr>
        <w:fldChar w:fldCharType="end"/>
      </w:r>
      <w:r w:rsidR="00427615" w:rsidRPr="00CE60DA">
        <w:rPr>
          <w:rFonts w:ascii="Arial" w:hAnsi="Arial" w:cs="Arial"/>
          <w:color w:val="FF0000"/>
          <w:sz w:val="22"/>
          <w:szCs w:val="22"/>
        </w:rPr>
        <w:t>.</w:t>
      </w:r>
      <w:r w:rsidR="00427615" w:rsidRPr="00CE60DA">
        <w:rPr>
          <w:rFonts w:ascii="Arial" w:hAnsi="Arial" w:cs="Arial"/>
          <w:sz w:val="22"/>
          <w:szCs w:val="22"/>
        </w:rPr>
        <w:t xml:space="preserve"> </w:t>
      </w:r>
      <w:r w:rsidR="00F136CC" w:rsidRPr="00CE60DA">
        <w:rPr>
          <w:rFonts w:ascii="Arial" w:hAnsi="Arial" w:cs="Arial"/>
          <w:sz w:val="22"/>
          <w:szCs w:val="22"/>
        </w:rPr>
        <w:t xml:space="preserve">Our study suggests </w:t>
      </w:r>
      <w:r w:rsidR="008913DA" w:rsidRPr="00CE60DA">
        <w:rPr>
          <w:rFonts w:ascii="Arial" w:hAnsi="Arial" w:cs="Arial"/>
          <w:sz w:val="22"/>
          <w:szCs w:val="22"/>
        </w:rPr>
        <w:t xml:space="preserve">that the </w:t>
      </w:r>
      <w:r w:rsidR="00F136CC" w:rsidRPr="00CE60DA">
        <w:rPr>
          <w:rFonts w:ascii="Arial" w:hAnsi="Arial" w:cs="Arial"/>
          <w:sz w:val="22"/>
          <w:szCs w:val="22"/>
        </w:rPr>
        <w:t>gut–brain-axis and related molecule</w:t>
      </w:r>
      <w:r w:rsidR="008913DA" w:rsidRPr="00CE60DA">
        <w:rPr>
          <w:rFonts w:ascii="Arial" w:hAnsi="Arial" w:cs="Arial"/>
          <w:sz w:val="22"/>
          <w:szCs w:val="22"/>
        </w:rPr>
        <w:t>s</w:t>
      </w:r>
      <w:r w:rsidR="00F136CC" w:rsidRPr="00CE60DA">
        <w:rPr>
          <w:rFonts w:ascii="Arial" w:hAnsi="Arial" w:cs="Arial"/>
          <w:sz w:val="22"/>
          <w:szCs w:val="22"/>
        </w:rPr>
        <w:t xml:space="preserve"> may</w:t>
      </w:r>
      <w:r w:rsidR="008913DA" w:rsidRPr="00CE60DA">
        <w:rPr>
          <w:rFonts w:ascii="Arial" w:hAnsi="Arial" w:cs="Arial"/>
          <w:sz w:val="22"/>
          <w:szCs w:val="22"/>
        </w:rPr>
        <w:t xml:space="preserve"> </w:t>
      </w:r>
      <w:r w:rsidR="00F136CC" w:rsidRPr="00CE60DA">
        <w:rPr>
          <w:rFonts w:ascii="Arial" w:hAnsi="Arial" w:cs="Arial"/>
          <w:sz w:val="22"/>
          <w:szCs w:val="22"/>
        </w:rPr>
        <w:t xml:space="preserve">be </w:t>
      </w:r>
      <w:r w:rsidR="008913DA" w:rsidRPr="00CE60DA">
        <w:rPr>
          <w:rFonts w:ascii="Arial" w:hAnsi="Arial" w:cs="Arial"/>
          <w:sz w:val="22"/>
          <w:szCs w:val="22"/>
        </w:rPr>
        <w:t xml:space="preserve">important contributors to the development and progression of CRC </w:t>
      </w:r>
      <w:r w:rsidR="00F136CC" w:rsidRPr="00CE60DA">
        <w:rPr>
          <w:rFonts w:ascii="Arial" w:hAnsi="Arial" w:cs="Arial"/>
          <w:sz w:val="22"/>
          <w:szCs w:val="22"/>
        </w:rPr>
        <w:t xml:space="preserve">even at </w:t>
      </w:r>
      <w:r w:rsidR="008913DA" w:rsidRPr="00CE60DA">
        <w:rPr>
          <w:rFonts w:ascii="Arial" w:hAnsi="Arial" w:cs="Arial"/>
          <w:sz w:val="22"/>
          <w:szCs w:val="22"/>
        </w:rPr>
        <w:t xml:space="preserve">the </w:t>
      </w:r>
      <w:r w:rsidR="00F136CC" w:rsidRPr="00CE60DA">
        <w:rPr>
          <w:rFonts w:ascii="Arial" w:hAnsi="Arial" w:cs="Arial"/>
          <w:sz w:val="22"/>
          <w:szCs w:val="22"/>
        </w:rPr>
        <w:t>benign adenoma stage.</w:t>
      </w:r>
    </w:p>
    <w:p w14:paraId="7EF918DC" w14:textId="77777777" w:rsidR="00F136CC" w:rsidRPr="00CE60DA" w:rsidRDefault="00F136CC" w:rsidP="00561AA0">
      <w:pPr>
        <w:spacing w:line="480" w:lineRule="auto"/>
        <w:jc w:val="both"/>
        <w:rPr>
          <w:rFonts w:ascii="Arial" w:hAnsi="Arial" w:cs="Arial"/>
          <w:sz w:val="22"/>
          <w:szCs w:val="22"/>
        </w:rPr>
      </w:pPr>
    </w:p>
    <w:p w14:paraId="6262D775" w14:textId="5D13A323" w:rsidR="00DD3117" w:rsidRPr="00CE60DA" w:rsidRDefault="00F136CC"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DNA methylation </w:t>
      </w:r>
      <w:r w:rsidR="00E151AB" w:rsidRPr="00CE60DA">
        <w:rPr>
          <w:rFonts w:ascii="Arial" w:hAnsi="Arial" w:cs="Arial"/>
          <w:sz w:val="22"/>
          <w:szCs w:val="22"/>
        </w:rPr>
        <w:t xml:space="preserve">has </w:t>
      </w:r>
      <w:r w:rsidRPr="00CE60DA">
        <w:rPr>
          <w:rFonts w:ascii="Arial" w:hAnsi="Arial" w:cs="Arial"/>
          <w:sz w:val="22"/>
          <w:szCs w:val="22"/>
        </w:rPr>
        <w:t>always be</w:t>
      </w:r>
      <w:r w:rsidR="00E151AB" w:rsidRPr="00CE60DA">
        <w:rPr>
          <w:rFonts w:ascii="Arial" w:hAnsi="Arial" w:cs="Arial"/>
          <w:sz w:val="22"/>
          <w:szCs w:val="22"/>
        </w:rPr>
        <w:t>en</w:t>
      </w:r>
      <w:r w:rsidRPr="00CE60DA">
        <w:rPr>
          <w:rFonts w:ascii="Arial" w:hAnsi="Arial" w:cs="Arial"/>
          <w:sz w:val="22"/>
          <w:szCs w:val="22"/>
        </w:rPr>
        <w:t xml:space="preserve"> considered as a potential biomarker for many diseases </w:t>
      </w:r>
      <w:r w:rsidR="00E151AB" w:rsidRPr="00CE60DA">
        <w:rPr>
          <w:rFonts w:ascii="Arial" w:hAnsi="Arial" w:cs="Arial"/>
          <w:sz w:val="22"/>
          <w:szCs w:val="22"/>
        </w:rPr>
        <w:t xml:space="preserve">due to </w:t>
      </w:r>
      <w:r w:rsidRPr="00CE60DA">
        <w:rPr>
          <w:rFonts w:ascii="Arial" w:hAnsi="Arial" w:cs="Arial"/>
          <w:sz w:val="22"/>
          <w:szCs w:val="22"/>
        </w:rPr>
        <w:t xml:space="preserve">its tissue specificity and </w:t>
      </w:r>
      <w:r w:rsidR="008913DA" w:rsidRPr="00CE60DA">
        <w:rPr>
          <w:rFonts w:ascii="Arial" w:hAnsi="Arial" w:cs="Arial"/>
          <w:sz w:val="22"/>
          <w:szCs w:val="22"/>
        </w:rPr>
        <w:t>stability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[35]</w:t>
      </w:r>
      <w:r w:rsidR="00E12BC2" w:rsidRPr="00CE60DA">
        <w:rPr>
          <w:rFonts w:ascii="Arial" w:hAnsi="Arial" w:cs="Arial"/>
          <w:sz w:val="22"/>
          <w:szCs w:val="22"/>
        </w:rPr>
        <w:fldChar w:fldCharType="end"/>
      </w:r>
      <w:r w:rsidR="00E151AB" w:rsidRPr="00CE60DA">
        <w:rPr>
          <w:rFonts w:ascii="Arial" w:hAnsi="Arial" w:cs="Arial"/>
          <w:sz w:val="22"/>
          <w:szCs w:val="22"/>
        </w:rPr>
        <w:t>. Here,</w:t>
      </w:r>
      <w:r w:rsidRPr="00CE60DA">
        <w:rPr>
          <w:rFonts w:ascii="Arial" w:hAnsi="Arial" w:cs="Arial"/>
          <w:sz w:val="22"/>
          <w:szCs w:val="22"/>
        </w:rPr>
        <w:t xml:space="preserve"> we </w:t>
      </w:r>
      <w:r w:rsidR="008913DA" w:rsidRPr="00CE60DA">
        <w:rPr>
          <w:rFonts w:ascii="Arial" w:hAnsi="Arial" w:cs="Arial"/>
          <w:sz w:val="22"/>
          <w:szCs w:val="22"/>
        </w:rPr>
        <w:t xml:space="preserve">analyzed DNA methylation patterns as a mechanism </w:t>
      </w:r>
      <w:r w:rsidRPr="00CE60DA">
        <w:rPr>
          <w:rFonts w:ascii="Arial" w:hAnsi="Arial" w:cs="Arial"/>
          <w:sz w:val="22"/>
          <w:szCs w:val="22"/>
        </w:rPr>
        <w:t xml:space="preserve">to distinguish disease </w:t>
      </w:r>
      <w:r w:rsidRPr="00CE60DA">
        <w:rPr>
          <w:rFonts w:ascii="Arial" w:eastAsiaTheme="minorEastAsia" w:hAnsi="Arial" w:cs="Arial"/>
          <w:kern w:val="2"/>
          <w:sz w:val="22"/>
          <w:szCs w:val="22"/>
        </w:rPr>
        <w:t>samples</w:t>
      </w:r>
      <w:r w:rsidRPr="00CE60DA">
        <w:rPr>
          <w:rFonts w:ascii="Arial" w:hAnsi="Arial" w:cs="Arial"/>
          <w:sz w:val="22"/>
          <w:szCs w:val="22"/>
        </w:rPr>
        <w:t xml:space="preserve"> </w:t>
      </w:r>
      <w:r w:rsidRPr="00CE60DA">
        <w:rPr>
          <w:rFonts w:ascii="Arial" w:eastAsiaTheme="minorEastAsia" w:hAnsi="Arial" w:cs="Arial"/>
          <w:kern w:val="2"/>
          <w:sz w:val="22"/>
          <w:szCs w:val="22"/>
        </w:rPr>
        <w:t xml:space="preserve">(including </w:t>
      </w:r>
      <w:bookmarkStart w:id="80" w:name="OLE_LINK90"/>
      <w:bookmarkStart w:id="81" w:name="OLE_LINK91"/>
      <w:r w:rsidRPr="00CE60DA">
        <w:rPr>
          <w:rFonts w:ascii="Arial" w:eastAsiaTheme="minorEastAsia" w:hAnsi="Arial" w:cs="Arial"/>
          <w:kern w:val="2"/>
          <w:sz w:val="22"/>
          <w:szCs w:val="22"/>
        </w:rPr>
        <w:t>adenoma and cancer</w:t>
      </w:r>
      <w:bookmarkEnd w:id="80"/>
      <w:bookmarkEnd w:id="81"/>
      <w:r w:rsidRPr="00CE60DA">
        <w:rPr>
          <w:rFonts w:ascii="Arial" w:eastAsiaTheme="minorEastAsia" w:hAnsi="Arial" w:cs="Arial"/>
          <w:kern w:val="2"/>
          <w:sz w:val="22"/>
          <w:szCs w:val="22"/>
        </w:rPr>
        <w:t>)</w:t>
      </w:r>
      <w:r w:rsidRPr="00CE60DA">
        <w:rPr>
          <w:rFonts w:ascii="Arial" w:hAnsi="Arial" w:cs="Arial"/>
          <w:sz w:val="22"/>
          <w:szCs w:val="22"/>
        </w:rPr>
        <w:t xml:space="preserve"> from normal </w:t>
      </w:r>
      <w:r w:rsidRPr="00CE60DA">
        <w:rPr>
          <w:rFonts w:ascii="Arial" w:eastAsiaTheme="minorEastAsia" w:hAnsi="Arial" w:cs="Arial"/>
          <w:kern w:val="2"/>
          <w:sz w:val="22"/>
          <w:szCs w:val="22"/>
        </w:rPr>
        <w:t>samples</w:t>
      </w:r>
      <w:r w:rsidR="008913DA" w:rsidRPr="00CE60DA">
        <w:rPr>
          <w:rFonts w:ascii="Arial" w:eastAsiaTheme="minorEastAsia" w:hAnsi="Arial" w:cs="Arial"/>
          <w:kern w:val="2"/>
          <w:sz w:val="22"/>
          <w:szCs w:val="22"/>
        </w:rPr>
        <w:t xml:space="preserve"> during CRC development</w:t>
      </w:r>
      <w:r w:rsidRPr="00CE60DA">
        <w:rPr>
          <w:rFonts w:ascii="Arial" w:hAnsi="Arial" w:cs="Arial"/>
          <w:sz w:val="22"/>
          <w:szCs w:val="22"/>
        </w:rPr>
        <w:t xml:space="preserve">. We </w:t>
      </w:r>
      <w:r w:rsidR="008913DA" w:rsidRPr="00CE60DA">
        <w:rPr>
          <w:rFonts w:ascii="Arial" w:hAnsi="Arial" w:cs="Arial"/>
          <w:sz w:val="22"/>
          <w:szCs w:val="22"/>
        </w:rPr>
        <w:t>identified</w:t>
      </w:r>
      <w:r w:rsidRPr="00CE60DA">
        <w:rPr>
          <w:rFonts w:ascii="Arial" w:hAnsi="Arial" w:cs="Arial"/>
          <w:sz w:val="22"/>
          <w:szCs w:val="22"/>
        </w:rPr>
        <w:t xml:space="preserve"> 209 hyper-methylated sites and 441 hypo-methylated sites </w:t>
      </w:r>
      <w:r w:rsidR="004A0799" w:rsidRPr="00CE60DA">
        <w:rPr>
          <w:rFonts w:ascii="Arial" w:hAnsi="Arial" w:cs="Arial"/>
          <w:sz w:val="22"/>
          <w:szCs w:val="22"/>
        </w:rPr>
        <w:t>between</w:t>
      </w:r>
      <w:r w:rsidRPr="00CE60DA">
        <w:rPr>
          <w:rFonts w:ascii="Arial" w:hAnsi="Arial" w:cs="Arial"/>
          <w:sz w:val="22"/>
          <w:szCs w:val="22"/>
        </w:rPr>
        <w:t xml:space="preserve"> </w:t>
      </w:r>
      <w:r w:rsidR="00055AEA" w:rsidRPr="00CE60DA">
        <w:rPr>
          <w:rFonts w:ascii="Arial" w:hAnsi="Arial" w:cs="Arial"/>
          <w:sz w:val="22"/>
          <w:szCs w:val="22"/>
        </w:rPr>
        <w:t xml:space="preserve">LGA </w:t>
      </w:r>
      <w:r w:rsidR="004A0799" w:rsidRPr="00CE60DA">
        <w:rPr>
          <w:rFonts w:ascii="Arial" w:hAnsi="Arial" w:cs="Arial"/>
          <w:sz w:val="22"/>
          <w:szCs w:val="22"/>
        </w:rPr>
        <w:t>and normal samples</w:t>
      </w:r>
      <w:r w:rsidRPr="00CE60DA">
        <w:rPr>
          <w:rFonts w:ascii="Arial" w:hAnsi="Arial" w:cs="Arial"/>
          <w:sz w:val="22"/>
          <w:szCs w:val="22"/>
        </w:rPr>
        <w:t xml:space="preserve"> and </w:t>
      </w:r>
      <w:r w:rsidR="008913DA" w:rsidRPr="00CE60DA">
        <w:rPr>
          <w:rFonts w:ascii="Arial" w:eastAsiaTheme="minorEastAsia" w:hAnsi="Arial" w:cs="Arial"/>
          <w:kern w:val="2"/>
          <w:sz w:val="22"/>
          <w:szCs w:val="22"/>
        </w:rPr>
        <w:t>noted that</w:t>
      </w:r>
      <w:r w:rsidRPr="00CE60DA">
        <w:rPr>
          <w:rFonts w:ascii="Arial" w:eastAsiaTheme="minorEastAsia" w:hAnsi="Arial" w:cs="Arial"/>
          <w:kern w:val="2"/>
          <w:sz w:val="22"/>
          <w:szCs w:val="22"/>
        </w:rPr>
        <w:t xml:space="preserve"> both hyper- and hypo-methylated sites could effective</w:t>
      </w:r>
      <w:r w:rsidR="008913DA"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distinguish </w:t>
      </w:r>
      <w:r w:rsidR="008913DA" w:rsidRPr="00CE60DA">
        <w:rPr>
          <w:rFonts w:ascii="Arial" w:eastAsiaTheme="minorEastAsia" w:hAnsi="Arial" w:cs="Arial"/>
          <w:kern w:val="2"/>
          <w:sz w:val="22"/>
          <w:szCs w:val="22"/>
        </w:rPr>
        <w:t xml:space="preserve">between normal and CRC </w:t>
      </w:r>
      <w:r w:rsidR="008913DA" w:rsidRPr="00CE60DA">
        <w:rPr>
          <w:rFonts w:ascii="Arial" w:eastAsiaTheme="minorEastAsia" w:hAnsi="Arial" w:cs="Arial"/>
          <w:kern w:val="2"/>
          <w:sz w:val="22"/>
          <w:szCs w:val="22"/>
        </w:rPr>
        <w:lastRenderedPageBreak/>
        <w:t>tissues</w:t>
      </w:r>
      <w:r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 xml:space="preserve">Further validation with </w:t>
      </w:r>
      <w:r w:rsidRPr="00CE60DA">
        <w:rPr>
          <w:rFonts w:ascii="Arial" w:eastAsiaTheme="minorEastAsia" w:hAnsi="Arial" w:cs="Arial"/>
          <w:kern w:val="2"/>
          <w:sz w:val="22"/>
          <w:szCs w:val="22"/>
        </w:rPr>
        <w:t xml:space="preserve">random forest and neural network </w:t>
      </w:r>
      <w:r w:rsidR="008913DA" w:rsidRPr="00CE60DA">
        <w:rPr>
          <w:rFonts w:ascii="Arial" w:eastAsiaTheme="minorEastAsia" w:hAnsi="Arial" w:cs="Arial"/>
          <w:kern w:val="2"/>
          <w:sz w:val="22"/>
          <w:szCs w:val="22"/>
        </w:rPr>
        <w:t xml:space="preserve">analyses confirmed </w:t>
      </w:r>
      <w:r w:rsidRPr="00CE60DA">
        <w:rPr>
          <w:rFonts w:ascii="Arial" w:eastAsiaTheme="minorEastAsia" w:hAnsi="Arial" w:cs="Arial"/>
          <w:kern w:val="2"/>
          <w:sz w:val="22"/>
          <w:szCs w:val="22"/>
        </w:rPr>
        <w:t>our observation</w:t>
      </w:r>
      <w:r w:rsidR="008913DA" w:rsidRPr="00CE60DA">
        <w:rPr>
          <w:rFonts w:ascii="Arial" w:eastAsiaTheme="minorEastAsia" w:hAnsi="Arial" w:cs="Arial"/>
          <w:kern w:val="2"/>
          <w:sz w:val="22"/>
          <w:szCs w:val="22"/>
        </w:rPr>
        <w:t>s</w:t>
      </w:r>
      <w:r w:rsidR="004A0799"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Specifically</w:t>
      </w:r>
      <w:r w:rsidR="004A0799"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AUCs of ROC curves </w:t>
      </w:r>
      <w:r w:rsidR="004A0799" w:rsidRPr="00CE60DA">
        <w:rPr>
          <w:rFonts w:ascii="Arial" w:eastAsiaTheme="minorEastAsia" w:hAnsi="Arial" w:cs="Arial"/>
          <w:kern w:val="2"/>
          <w:sz w:val="22"/>
          <w:szCs w:val="22"/>
        </w:rPr>
        <w:t xml:space="preserve">for </w:t>
      </w:r>
      <w:r w:rsidR="007D7102" w:rsidRPr="00CE60DA">
        <w:rPr>
          <w:rFonts w:ascii="Arial" w:eastAsiaTheme="minorEastAsia" w:hAnsi="Arial" w:cs="Arial"/>
          <w:kern w:val="2"/>
          <w:sz w:val="22"/>
          <w:szCs w:val="22"/>
        </w:rPr>
        <w:t xml:space="preserve">our </w:t>
      </w:r>
      <w:r w:rsidR="004A0799" w:rsidRPr="00CE60DA">
        <w:rPr>
          <w:rFonts w:ascii="Arial" w:eastAsiaTheme="minorEastAsia" w:hAnsi="Arial" w:cs="Arial"/>
          <w:kern w:val="2"/>
          <w:sz w:val="22"/>
          <w:szCs w:val="22"/>
        </w:rPr>
        <w:t xml:space="preserve">prediction model using </w:t>
      </w:r>
      <w:r w:rsidRPr="00CE60DA">
        <w:rPr>
          <w:rFonts w:ascii="Arial" w:eastAsiaTheme="minorEastAsia" w:hAnsi="Arial" w:cs="Arial"/>
          <w:kern w:val="2"/>
          <w:sz w:val="22"/>
          <w:szCs w:val="22"/>
        </w:rPr>
        <w:t xml:space="preserve">hyper-methylated </w:t>
      </w:r>
      <w:r w:rsidR="004A0799" w:rsidRPr="00CE60DA">
        <w:rPr>
          <w:rFonts w:ascii="Arial" w:eastAsiaTheme="minorEastAsia" w:hAnsi="Arial" w:cs="Arial"/>
          <w:kern w:val="2"/>
          <w:sz w:val="22"/>
          <w:szCs w:val="22"/>
        </w:rPr>
        <w:t xml:space="preserve">sites were </w:t>
      </w:r>
      <w:r w:rsidR="009446D3" w:rsidRPr="00CE60DA">
        <w:rPr>
          <w:rFonts w:ascii="Arial" w:eastAsiaTheme="minorEastAsia" w:hAnsi="Arial" w:cs="Arial"/>
          <w:kern w:val="2"/>
          <w:sz w:val="22"/>
          <w:szCs w:val="22"/>
        </w:rPr>
        <w:t xml:space="preserve">larger than </w:t>
      </w:r>
      <w:r w:rsidR="004A0799" w:rsidRPr="00CE60DA">
        <w:rPr>
          <w:rFonts w:ascii="Arial" w:eastAsiaTheme="minorEastAsia" w:hAnsi="Arial" w:cs="Arial"/>
          <w:kern w:val="2"/>
          <w:sz w:val="22"/>
          <w:szCs w:val="22"/>
        </w:rPr>
        <w:t xml:space="preserve">those using </w:t>
      </w:r>
      <w:r w:rsidR="009446D3" w:rsidRPr="00CE60DA">
        <w:rPr>
          <w:rFonts w:ascii="Arial" w:eastAsiaTheme="minorEastAsia" w:hAnsi="Arial" w:cs="Arial"/>
          <w:kern w:val="2"/>
          <w:sz w:val="22"/>
          <w:szCs w:val="22"/>
        </w:rPr>
        <w:t>hypo-methylated</w:t>
      </w:r>
      <w:r w:rsidR="004A0799" w:rsidRPr="00CE60DA">
        <w:rPr>
          <w:rFonts w:ascii="Arial" w:eastAsiaTheme="minorEastAsia" w:hAnsi="Arial" w:cs="Arial"/>
          <w:kern w:val="2"/>
          <w:sz w:val="22"/>
          <w:szCs w:val="22"/>
        </w:rPr>
        <w:t xml:space="preserve"> sites, despite </w:t>
      </w:r>
      <w:r w:rsidR="007D7102" w:rsidRPr="00CE60DA">
        <w:rPr>
          <w:rFonts w:ascii="Arial" w:eastAsiaTheme="minorEastAsia" w:hAnsi="Arial" w:cs="Arial"/>
          <w:kern w:val="2"/>
          <w:sz w:val="22"/>
          <w:szCs w:val="22"/>
        </w:rPr>
        <w:t>the observation that</w:t>
      </w:r>
      <w:r w:rsidR="004A0799" w:rsidRPr="00CE60DA">
        <w:rPr>
          <w:rFonts w:ascii="Arial" w:eastAsiaTheme="minorEastAsia" w:hAnsi="Arial" w:cs="Arial"/>
          <w:kern w:val="2"/>
          <w:sz w:val="22"/>
          <w:szCs w:val="22"/>
        </w:rPr>
        <w:t xml:space="preserve"> hypo</w:t>
      </w:r>
      <w:r w:rsidR="002D40B6" w:rsidRPr="00CE60DA">
        <w:rPr>
          <w:rFonts w:ascii="Arial" w:eastAsiaTheme="minorEastAsia" w:hAnsi="Arial" w:cs="Arial"/>
          <w:kern w:val="2"/>
          <w:sz w:val="22"/>
          <w:szCs w:val="22"/>
        </w:rPr>
        <w:t xml:space="preserve">-methylated sites were </w:t>
      </w:r>
      <w:r w:rsidRPr="00CE60DA">
        <w:rPr>
          <w:rFonts w:ascii="Arial" w:eastAsiaTheme="minorEastAsia" w:hAnsi="Arial" w:cs="Arial"/>
          <w:kern w:val="2"/>
          <w:sz w:val="22"/>
          <w:szCs w:val="22"/>
        </w:rPr>
        <w:t xml:space="preserve">more than twice </w:t>
      </w:r>
      <w:r w:rsidR="007D7102" w:rsidRPr="00CE60DA">
        <w:rPr>
          <w:rFonts w:ascii="Arial" w:eastAsiaTheme="minorEastAsia" w:hAnsi="Arial" w:cs="Arial"/>
          <w:kern w:val="2"/>
          <w:sz w:val="22"/>
          <w:szCs w:val="22"/>
        </w:rPr>
        <w:t>the number of</w:t>
      </w:r>
      <w:r w:rsidRPr="00CE60DA">
        <w:rPr>
          <w:rFonts w:ascii="Arial" w:eastAsiaTheme="minorEastAsia" w:hAnsi="Arial" w:cs="Arial"/>
          <w:kern w:val="2"/>
          <w:sz w:val="22"/>
          <w:szCs w:val="22"/>
        </w:rPr>
        <w:t xml:space="preserve"> hyper-methylated</w:t>
      </w:r>
      <w:r w:rsidR="002D40B6" w:rsidRPr="00CE60DA">
        <w:rPr>
          <w:rFonts w:ascii="Arial" w:eastAsiaTheme="minorEastAsia" w:hAnsi="Arial" w:cs="Arial"/>
          <w:kern w:val="2"/>
          <w:sz w:val="22"/>
          <w:szCs w:val="22"/>
        </w:rPr>
        <w:t xml:space="preserve"> ones</w:t>
      </w:r>
      <w:r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Since </w:t>
      </w:r>
      <w:r w:rsidR="002D40B6" w:rsidRPr="00CE60DA">
        <w:rPr>
          <w:rFonts w:ascii="Arial" w:eastAsiaTheme="minorEastAsia" w:hAnsi="Arial" w:cs="Arial"/>
          <w:kern w:val="2"/>
          <w:sz w:val="22"/>
          <w:szCs w:val="22"/>
        </w:rPr>
        <w:t xml:space="preserve">tumors are known to have </w:t>
      </w:r>
      <w:r w:rsidRPr="00CE60DA">
        <w:rPr>
          <w:rFonts w:ascii="Arial" w:eastAsiaTheme="minorEastAsia" w:hAnsi="Arial" w:cs="Arial"/>
          <w:kern w:val="2"/>
          <w:sz w:val="22"/>
          <w:szCs w:val="22"/>
        </w:rPr>
        <w:t>whole-genome hypo</w:t>
      </w:r>
      <w:r w:rsidR="009446D3" w:rsidRPr="00CE60DA">
        <w:rPr>
          <w:rFonts w:ascii="Arial" w:eastAsiaTheme="minorEastAsia" w:hAnsi="Arial" w:cs="Arial"/>
          <w:kern w:val="2"/>
          <w:sz w:val="22"/>
          <w:szCs w:val="22"/>
        </w:rPr>
        <w:t>-</w:t>
      </w:r>
      <w:r w:rsidRPr="00CE60DA">
        <w:rPr>
          <w:rFonts w:ascii="Arial" w:eastAsiaTheme="minorEastAsia" w:hAnsi="Arial" w:cs="Arial"/>
          <w:kern w:val="2"/>
          <w:sz w:val="22"/>
          <w:szCs w:val="22"/>
        </w:rPr>
        <w:t>methylation, we speculate</w:t>
      </w:r>
      <w:r w:rsidR="006645C4"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that gene hyper-methylation at </w:t>
      </w:r>
      <w:r w:rsidR="006645C4" w:rsidRPr="00CE60DA">
        <w:rPr>
          <w:rFonts w:ascii="Arial" w:eastAsiaTheme="minorEastAsia" w:hAnsi="Arial" w:cs="Arial"/>
          <w:kern w:val="2"/>
          <w:sz w:val="22"/>
          <w:szCs w:val="22"/>
        </w:rPr>
        <w:t xml:space="preserve">several key sites </w:t>
      </w:r>
      <w:r w:rsidR="007D7102" w:rsidRPr="00CE60DA">
        <w:rPr>
          <w:rFonts w:ascii="Arial" w:eastAsiaTheme="minorEastAsia" w:hAnsi="Arial" w:cs="Arial"/>
          <w:kern w:val="2"/>
          <w:sz w:val="22"/>
          <w:szCs w:val="22"/>
        </w:rPr>
        <w:t>and/</w:t>
      </w:r>
      <w:r w:rsidR="006645C4" w:rsidRPr="00CE60DA">
        <w:rPr>
          <w:rFonts w:ascii="Arial" w:eastAsiaTheme="minorEastAsia" w:hAnsi="Arial" w:cs="Arial"/>
          <w:kern w:val="2"/>
          <w:sz w:val="22"/>
          <w:szCs w:val="22"/>
        </w:rPr>
        <w:t xml:space="preserve">or </w:t>
      </w:r>
      <w:r w:rsidR="007D7102" w:rsidRPr="00CE60DA">
        <w:rPr>
          <w:rFonts w:ascii="Arial" w:eastAsiaTheme="minorEastAsia" w:hAnsi="Arial" w:cs="Arial"/>
          <w:kern w:val="2"/>
          <w:sz w:val="22"/>
          <w:szCs w:val="22"/>
        </w:rPr>
        <w:t>global hypo-methylation during</w:t>
      </w:r>
      <w:r w:rsidR="006645C4" w:rsidRPr="00CE60DA">
        <w:rPr>
          <w:rFonts w:ascii="Arial" w:eastAsiaTheme="minorEastAsia" w:hAnsi="Arial" w:cs="Arial"/>
          <w:kern w:val="2"/>
          <w:sz w:val="22"/>
          <w:szCs w:val="22"/>
        </w:rPr>
        <w:t xml:space="preserve"> early </w:t>
      </w:r>
      <w:r w:rsidR="007D7102" w:rsidRPr="00CE60DA">
        <w:rPr>
          <w:rFonts w:ascii="Arial" w:eastAsiaTheme="minorEastAsia" w:hAnsi="Arial" w:cs="Arial"/>
          <w:kern w:val="2"/>
          <w:sz w:val="22"/>
          <w:szCs w:val="22"/>
        </w:rPr>
        <w:t xml:space="preserve">CA </w:t>
      </w:r>
      <w:r w:rsidR="006645C4" w:rsidRPr="00CE60DA">
        <w:rPr>
          <w:rFonts w:ascii="Arial" w:eastAsiaTheme="minorEastAsia" w:hAnsi="Arial" w:cs="Arial"/>
          <w:kern w:val="2"/>
          <w:sz w:val="22"/>
          <w:szCs w:val="22"/>
        </w:rPr>
        <w:t>may be the driver events</w:t>
      </w:r>
      <w:r w:rsidR="007D7102" w:rsidRPr="00CE60DA">
        <w:rPr>
          <w:rFonts w:ascii="Arial" w:eastAsiaTheme="minorEastAsia" w:hAnsi="Arial" w:cs="Arial"/>
          <w:kern w:val="2"/>
          <w:sz w:val="22"/>
          <w:szCs w:val="22"/>
        </w:rPr>
        <w:t xml:space="preserve"> for CRC</w:t>
      </w:r>
      <w:r w:rsidRPr="00CE60DA">
        <w:rPr>
          <w:rFonts w:ascii="Arial" w:eastAsiaTheme="minorEastAsia" w:hAnsi="Arial" w:cs="Arial"/>
          <w:kern w:val="2"/>
          <w:sz w:val="22"/>
          <w:szCs w:val="22"/>
        </w:rPr>
        <w:t>.</w:t>
      </w:r>
      <w:r w:rsidR="002D40B6" w:rsidRPr="00CE60DA">
        <w:rPr>
          <w:rFonts w:ascii="Arial" w:eastAsiaTheme="minorEastAsia" w:hAnsi="Arial" w:cs="Arial"/>
          <w:kern w:val="2"/>
          <w:sz w:val="22"/>
          <w:szCs w:val="22"/>
        </w:rPr>
        <w:t xml:space="preserve"> To </w:t>
      </w:r>
      <w:r w:rsidR="007D7102" w:rsidRPr="00CE60DA">
        <w:rPr>
          <w:rFonts w:ascii="Arial" w:eastAsiaTheme="minorEastAsia" w:hAnsi="Arial" w:cs="Arial"/>
          <w:kern w:val="2"/>
          <w:sz w:val="22"/>
          <w:szCs w:val="22"/>
        </w:rPr>
        <w:t xml:space="preserve">reduce </w:t>
      </w:r>
      <w:r w:rsidR="002D40B6" w:rsidRPr="00CE60DA">
        <w:rPr>
          <w:rFonts w:ascii="Arial" w:eastAsiaTheme="minorEastAsia" w:hAnsi="Arial" w:cs="Arial"/>
          <w:kern w:val="2"/>
          <w:sz w:val="22"/>
          <w:szCs w:val="22"/>
        </w:rPr>
        <w:t xml:space="preserve">bias </w:t>
      </w:r>
      <w:r w:rsidRPr="00CE60DA">
        <w:rPr>
          <w:rFonts w:ascii="Arial" w:eastAsiaTheme="minorEastAsia" w:hAnsi="Arial" w:cs="Arial"/>
          <w:kern w:val="2"/>
          <w:sz w:val="22"/>
          <w:szCs w:val="22"/>
        </w:rPr>
        <w:t>caused by unstable methylation on single CpG site</w:t>
      </w:r>
      <w:r w:rsidR="007D7102"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we compared </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of these sites</w:t>
      </w:r>
      <w:r w:rsidR="007D7102" w:rsidRPr="00CE60DA">
        <w:rPr>
          <w:rFonts w:ascii="Arial" w:eastAsiaTheme="minorEastAsia" w:hAnsi="Arial" w:cs="Arial"/>
          <w:kern w:val="2"/>
          <w:sz w:val="22"/>
          <w:szCs w:val="22"/>
        </w:rPr>
        <w:t xml:space="preserve"> among tissue groups</w:t>
      </w:r>
      <w:r w:rsidRPr="00CE60DA">
        <w:rPr>
          <w:rFonts w:ascii="Arial" w:eastAsiaTheme="minorEastAsia" w:hAnsi="Arial" w:cs="Arial"/>
          <w:kern w:val="2"/>
          <w:sz w:val="22"/>
          <w:szCs w:val="22"/>
        </w:rPr>
        <w:t xml:space="preserve">. We </w:t>
      </w:r>
      <w:r w:rsidR="0003505D" w:rsidRPr="00CE60DA">
        <w:rPr>
          <w:rFonts w:ascii="Arial" w:eastAsiaTheme="minorEastAsia" w:hAnsi="Arial" w:cs="Arial"/>
          <w:kern w:val="2"/>
          <w:sz w:val="22"/>
          <w:szCs w:val="22"/>
        </w:rPr>
        <w:t xml:space="preserve">found that hyper-methylated </w:t>
      </w:r>
      <w:proofErr w:type="spellStart"/>
      <w:r w:rsidR="0003505D" w:rsidRPr="00CE60DA">
        <w:rPr>
          <w:rFonts w:ascii="Arial" w:eastAsiaTheme="minorEastAsia" w:hAnsi="Arial" w:cs="Arial"/>
          <w:kern w:val="2"/>
          <w:sz w:val="22"/>
          <w:szCs w:val="22"/>
        </w:rPr>
        <w:t>mBVs</w:t>
      </w:r>
      <w:proofErr w:type="spellEnd"/>
      <w:r w:rsidRPr="00CE60DA">
        <w:rPr>
          <w:rFonts w:ascii="Arial" w:eastAsiaTheme="minorEastAsia" w:hAnsi="Arial" w:cs="Arial"/>
          <w:kern w:val="2"/>
          <w:sz w:val="22"/>
          <w:szCs w:val="22"/>
        </w:rPr>
        <w:t xml:space="preserve"> were significant</w:t>
      </w:r>
      <w:r w:rsidR="007D7102"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different between normal tissue and cancers (P&lt;2.2x10</w:t>
      </w:r>
      <w:r w:rsidRPr="00CE60DA">
        <w:rPr>
          <w:rFonts w:ascii="Arial" w:eastAsiaTheme="minorEastAsia" w:hAnsi="Arial" w:cs="Arial"/>
          <w:kern w:val="2"/>
          <w:sz w:val="22"/>
          <w:szCs w:val="22"/>
          <w:vertAlign w:val="superscript"/>
        </w:rPr>
        <w:t>-16</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while no significance was found between the adenoma and </w:t>
      </w:r>
      <w:r w:rsidR="007D7102" w:rsidRPr="00CE60DA">
        <w:rPr>
          <w:rFonts w:ascii="Arial" w:eastAsiaTheme="minorEastAsia" w:hAnsi="Arial" w:cs="Arial"/>
          <w:kern w:val="2"/>
          <w:sz w:val="22"/>
          <w:szCs w:val="22"/>
        </w:rPr>
        <w:t>CRC</w:t>
      </w:r>
      <w:r w:rsidRPr="00CE60DA">
        <w:rPr>
          <w:rFonts w:ascii="Arial" w:eastAsiaTheme="minorEastAsia" w:hAnsi="Arial" w:cs="Arial"/>
          <w:kern w:val="2"/>
          <w:sz w:val="22"/>
          <w:szCs w:val="22"/>
        </w:rPr>
        <w:t xml:space="preserve"> (P= 0.288,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3G</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Permutation analysis based on bootstrap strategy </w:t>
      </w:r>
      <w:r w:rsidR="007D7102" w:rsidRPr="00CE60DA">
        <w:rPr>
          <w:rFonts w:ascii="Arial" w:eastAsiaTheme="minorEastAsia" w:hAnsi="Arial" w:cs="Arial"/>
          <w:kern w:val="2"/>
          <w:sz w:val="22"/>
          <w:szCs w:val="22"/>
        </w:rPr>
        <w:t xml:space="preserve">suggest that </w:t>
      </w:r>
      <w:r w:rsidRPr="00CE60DA">
        <w:rPr>
          <w:rFonts w:ascii="Arial" w:eastAsiaTheme="minorEastAsia" w:hAnsi="Arial" w:cs="Arial"/>
          <w:kern w:val="2"/>
          <w:sz w:val="22"/>
          <w:szCs w:val="22"/>
        </w:rPr>
        <w:t xml:space="preserve">the model based on hyper-methylated sites </w:t>
      </w:r>
      <w:r w:rsidR="00FD41D4" w:rsidRPr="00CE60DA">
        <w:rPr>
          <w:rFonts w:ascii="Arial" w:eastAsiaTheme="minorEastAsia" w:hAnsi="Arial" w:cs="Arial"/>
          <w:kern w:val="2"/>
          <w:sz w:val="22"/>
          <w:szCs w:val="22"/>
        </w:rPr>
        <w:t>ha</w:t>
      </w:r>
      <w:r w:rsidR="007D7102" w:rsidRPr="00CE60DA">
        <w:rPr>
          <w:rFonts w:ascii="Arial" w:eastAsiaTheme="minorEastAsia" w:hAnsi="Arial" w:cs="Arial"/>
          <w:kern w:val="2"/>
          <w:sz w:val="22"/>
          <w:szCs w:val="22"/>
        </w:rPr>
        <w:t>s</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better discrimination </w:t>
      </w:r>
      <w:r w:rsidR="007D7102" w:rsidRPr="00CE60DA">
        <w:rPr>
          <w:rFonts w:ascii="Arial" w:eastAsiaTheme="minorEastAsia" w:hAnsi="Arial" w:cs="Arial"/>
          <w:kern w:val="2"/>
          <w:sz w:val="22"/>
          <w:szCs w:val="22"/>
        </w:rPr>
        <w:t xml:space="preserve">power </w:t>
      </w:r>
      <w:r w:rsidRPr="00CE60DA">
        <w:rPr>
          <w:rFonts w:ascii="Arial" w:eastAsiaTheme="minorEastAsia" w:hAnsi="Arial" w:cs="Arial"/>
          <w:kern w:val="2"/>
          <w:sz w:val="22"/>
          <w:szCs w:val="22"/>
        </w:rPr>
        <w:t xml:space="preserve">than the model of hypo-methylated </w:t>
      </w:r>
      <w:r w:rsidR="00BD1080" w:rsidRPr="00CE60DA">
        <w:rPr>
          <w:rFonts w:ascii="Arial" w:eastAsiaTheme="minorEastAsia" w:hAnsi="Arial" w:cs="Arial"/>
          <w:kern w:val="2"/>
          <w:sz w:val="22"/>
          <w:szCs w:val="22"/>
        </w:rPr>
        <w:t>sites</w:t>
      </w:r>
      <w:r w:rsidRPr="00CE60DA">
        <w:rPr>
          <w:rFonts w:ascii="Arial" w:eastAsiaTheme="minorEastAsia" w:hAnsi="Arial" w:cs="Arial"/>
          <w:kern w:val="2"/>
          <w:sz w:val="22"/>
          <w:szCs w:val="22"/>
        </w:rPr>
        <w:t xml:space="preserve"> (P&lt;2.2x10</w:t>
      </w:r>
      <w:r w:rsidRPr="00CE60DA">
        <w:rPr>
          <w:rFonts w:ascii="Arial" w:eastAsiaTheme="minorEastAsia" w:hAnsi="Arial" w:cs="Arial"/>
          <w:kern w:val="2"/>
          <w:sz w:val="22"/>
          <w:szCs w:val="22"/>
          <w:vertAlign w:val="superscript"/>
        </w:rPr>
        <w:t>-8</w:t>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3H</w:t>
      </w:r>
      <w:r w:rsidRPr="00CE60DA">
        <w:rPr>
          <w:rFonts w:ascii="Arial" w:eastAsiaTheme="minorEastAsia" w:hAnsi="Arial" w:cs="Arial"/>
          <w:kern w:val="2"/>
          <w:sz w:val="22"/>
          <w:szCs w:val="22"/>
        </w:rPr>
        <w:t>)</w:t>
      </w:r>
      <w:r w:rsidR="007D7102" w:rsidRPr="00CE60DA">
        <w:rPr>
          <w:rFonts w:ascii="Arial" w:eastAsiaTheme="minorEastAsia" w:hAnsi="Arial" w:cs="Arial"/>
          <w:kern w:val="2"/>
          <w:sz w:val="22"/>
          <w:szCs w:val="22"/>
        </w:rPr>
        <w:t xml:space="preserve"> which may lend support to the theory that hyper-methylation at several key sites may trigger widespread hypo-methylation throughout the genome during cancer development</w:t>
      </w:r>
      <w:r w:rsidRPr="00CE60DA">
        <w:rPr>
          <w:rFonts w:ascii="Arial" w:eastAsiaTheme="minorEastAsia" w:hAnsi="Arial" w:cs="Arial"/>
          <w:kern w:val="2"/>
          <w:sz w:val="22"/>
          <w:szCs w:val="22"/>
        </w:rPr>
        <w:t>.</w:t>
      </w:r>
    </w:p>
    <w:p w14:paraId="3DD12FBF" w14:textId="77777777" w:rsidR="00DD3117" w:rsidRPr="00CE60DA" w:rsidRDefault="00DD3117" w:rsidP="00561AA0">
      <w:pPr>
        <w:spacing w:line="480" w:lineRule="auto"/>
        <w:jc w:val="both"/>
        <w:rPr>
          <w:rFonts w:ascii="Arial" w:eastAsiaTheme="minorEastAsia" w:hAnsi="Arial" w:cs="Arial"/>
          <w:kern w:val="2"/>
          <w:sz w:val="22"/>
          <w:szCs w:val="22"/>
        </w:rPr>
      </w:pPr>
    </w:p>
    <w:p w14:paraId="3B0C1BEF" w14:textId="7AACEC90" w:rsidR="00590FB5" w:rsidRPr="00CE60DA" w:rsidRDefault="00FD41D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C</w:t>
      </w:r>
      <w:r w:rsidR="00F136CC" w:rsidRPr="00CE60DA">
        <w:rPr>
          <w:rFonts w:ascii="Arial" w:eastAsiaTheme="minorEastAsia" w:hAnsi="Arial" w:cs="Arial"/>
          <w:kern w:val="2"/>
          <w:sz w:val="22"/>
          <w:szCs w:val="22"/>
        </w:rPr>
        <w:t>olorectal adenoma</w:t>
      </w:r>
      <w:r w:rsidRPr="00CE60DA">
        <w:rPr>
          <w:rFonts w:ascii="Arial" w:eastAsiaTheme="minorEastAsia" w:hAnsi="Arial" w:cs="Arial"/>
          <w:kern w:val="2"/>
          <w:sz w:val="22"/>
          <w:szCs w:val="22"/>
        </w:rPr>
        <w:t xml:space="preserve"> is </w:t>
      </w:r>
      <w:r w:rsidR="007D7102" w:rsidRPr="00CE60DA">
        <w:rPr>
          <w:rFonts w:ascii="Arial" w:eastAsiaTheme="minorEastAsia" w:hAnsi="Arial" w:cs="Arial"/>
          <w:kern w:val="2"/>
          <w:sz w:val="22"/>
          <w:szCs w:val="22"/>
        </w:rPr>
        <w:t xml:space="preserve">considered </w:t>
      </w:r>
      <w:r w:rsidRPr="00CE60DA">
        <w:rPr>
          <w:rFonts w:ascii="Arial" w:eastAsiaTheme="minorEastAsia" w:hAnsi="Arial" w:cs="Arial"/>
          <w:kern w:val="2"/>
          <w:sz w:val="22"/>
          <w:szCs w:val="22"/>
        </w:rPr>
        <w:t xml:space="preserve">the </w:t>
      </w:r>
      <w:r w:rsidR="00F136CC" w:rsidRPr="00CE60DA">
        <w:rPr>
          <w:rFonts w:ascii="Arial" w:eastAsiaTheme="minorEastAsia" w:hAnsi="Arial" w:cs="Arial"/>
          <w:kern w:val="2"/>
          <w:sz w:val="22"/>
          <w:szCs w:val="22"/>
        </w:rPr>
        <w:t>middle stage between normal status and cancer</w:t>
      </w:r>
      <w:r w:rsidR="007D7102" w:rsidRPr="00CE60DA">
        <w:rPr>
          <w:rFonts w:ascii="Arial" w:eastAsiaTheme="minorEastAsia" w:hAnsi="Arial" w:cs="Arial"/>
          <w:kern w:val="2"/>
          <w:sz w:val="22"/>
          <w:szCs w:val="22"/>
        </w:rPr>
        <w:t>; therefore, our</w:t>
      </w:r>
      <w:r w:rsidR="00F136CC" w:rsidRPr="00CE60DA">
        <w:rPr>
          <w:rFonts w:ascii="Arial" w:eastAsiaTheme="minorEastAsia" w:hAnsi="Arial" w:cs="Arial"/>
          <w:kern w:val="2"/>
          <w:sz w:val="22"/>
          <w:szCs w:val="22"/>
        </w:rPr>
        <w:t xml:space="preserve"> study focuse</w:t>
      </w:r>
      <w:r w:rsidR="007D7102" w:rsidRPr="00CE60DA">
        <w:rPr>
          <w:rFonts w:ascii="Arial" w:eastAsiaTheme="minorEastAsia" w:hAnsi="Arial" w:cs="Arial"/>
          <w:kern w:val="2"/>
          <w:sz w:val="22"/>
          <w:szCs w:val="22"/>
        </w:rPr>
        <w:t>d</w:t>
      </w:r>
      <w:r w:rsidR="00F136CC" w:rsidRPr="00CE60DA">
        <w:rPr>
          <w:rFonts w:ascii="Arial" w:eastAsiaTheme="minorEastAsia" w:hAnsi="Arial" w:cs="Arial"/>
          <w:kern w:val="2"/>
          <w:sz w:val="22"/>
          <w:szCs w:val="22"/>
        </w:rPr>
        <w:t xml:space="preserve"> on </w:t>
      </w:r>
      <w:r w:rsidR="007D7102" w:rsidRPr="00CE60DA">
        <w:rPr>
          <w:rFonts w:ascii="Arial" w:eastAsiaTheme="minorEastAsia" w:hAnsi="Arial" w:cs="Arial"/>
          <w:kern w:val="2"/>
          <w:sz w:val="22"/>
          <w:szCs w:val="22"/>
        </w:rPr>
        <w:t>identifying and comparing the differences in DNA methylation patterns among normal, pre-cancerous, and cancerous colorectal tissues</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IPA enrichment analysis of hyper-DMRs identified in very early stage cancers selected </w:t>
      </w:r>
      <w:r w:rsidRPr="00CE60DA">
        <w:rPr>
          <w:rFonts w:ascii="Arial" w:eastAsiaTheme="minorEastAsia" w:hAnsi="Arial" w:cs="Arial"/>
          <w:kern w:val="2"/>
          <w:sz w:val="22"/>
          <w:szCs w:val="22"/>
        </w:rPr>
        <w:t>E</w:t>
      </w:r>
      <w:r w:rsidR="00F136CC" w:rsidRPr="00CE60DA">
        <w:rPr>
          <w:rFonts w:ascii="Arial" w:eastAsiaTheme="minorEastAsia" w:hAnsi="Arial" w:cs="Arial"/>
          <w:kern w:val="2"/>
          <w:sz w:val="22"/>
          <w:szCs w:val="22"/>
        </w:rPr>
        <w:t xml:space="preserve">thanol degradation </w:t>
      </w:r>
      <w:r w:rsidR="009446D3" w:rsidRPr="00CE60DA">
        <w:rPr>
          <w:rFonts w:ascii="Arial" w:eastAsiaTheme="minorEastAsia" w:hAnsi="Arial" w:cs="Arial"/>
          <w:kern w:val="2"/>
          <w:sz w:val="22"/>
          <w:szCs w:val="22"/>
        </w:rPr>
        <w:t xml:space="preserve">II </w:t>
      </w:r>
      <w:r w:rsidR="00B64B84" w:rsidRPr="00CE60DA">
        <w:rPr>
          <w:rFonts w:ascii="Arial" w:eastAsiaTheme="minorEastAsia" w:hAnsi="Arial" w:cs="Arial"/>
          <w:kern w:val="2"/>
          <w:sz w:val="22"/>
          <w:szCs w:val="22"/>
        </w:rPr>
        <w:t xml:space="preserve">as </w:t>
      </w:r>
      <w:r w:rsidR="00F136CC" w:rsidRPr="00CE60DA">
        <w:rPr>
          <w:rFonts w:ascii="Arial" w:eastAsiaTheme="minorEastAsia" w:hAnsi="Arial" w:cs="Arial"/>
          <w:kern w:val="2"/>
          <w:sz w:val="22"/>
          <w:szCs w:val="22"/>
        </w:rPr>
        <w:t xml:space="preserve">the top term </w:t>
      </w:r>
      <w:r w:rsidR="00B64B84" w:rsidRPr="00CE60DA">
        <w:rPr>
          <w:rFonts w:ascii="Arial" w:eastAsiaTheme="minorEastAsia" w:hAnsi="Arial" w:cs="Arial"/>
          <w:kern w:val="2"/>
          <w:sz w:val="22"/>
          <w:szCs w:val="22"/>
        </w:rPr>
        <w:t>for functional impact</w:t>
      </w:r>
      <w:r w:rsidR="00EA739C" w:rsidRPr="00CE60DA">
        <w:rPr>
          <w:rFonts w:ascii="Arial" w:eastAsiaTheme="minorEastAsia" w:hAnsi="Arial" w:cs="Arial"/>
          <w:kern w:val="2"/>
          <w:sz w:val="22"/>
          <w:szCs w:val="22"/>
        </w:rPr>
        <w:t xml:space="preserve">, in which </w:t>
      </w:r>
      <w:r w:rsidR="008A4B43" w:rsidRPr="008A4B43">
        <w:rPr>
          <w:rFonts w:ascii="Arial" w:eastAsiaTheme="minorEastAsia" w:hAnsi="Arial" w:cs="Arial"/>
          <w:i/>
          <w:kern w:val="2"/>
          <w:sz w:val="22"/>
          <w:szCs w:val="22"/>
        </w:rPr>
        <w:t>ADHFE1</w:t>
      </w:r>
      <w:r w:rsidR="00EA739C" w:rsidRPr="00CE60DA">
        <w:rPr>
          <w:rFonts w:ascii="Arial" w:eastAsiaTheme="minorEastAsia" w:hAnsi="Arial" w:cs="Arial"/>
          <w:kern w:val="2"/>
          <w:sz w:val="22"/>
          <w:szCs w:val="22"/>
        </w:rPr>
        <w:t xml:space="preserve"> and </w:t>
      </w:r>
      <w:r w:rsidR="00EA739C" w:rsidRPr="00CE60DA">
        <w:rPr>
          <w:rFonts w:ascii="Arial" w:eastAsiaTheme="minorEastAsia" w:hAnsi="Arial" w:cs="Arial"/>
          <w:i/>
          <w:kern w:val="2"/>
          <w:sz w:val="22"/>
          <w:szCs w:val="22"/>
        </w:rPr>
        <w:t>ACSS3</w:t>
      </w:r>
      <w:r w:rsidR="00EA739C" w:rsidRPr="00CE60DA">
        <w:rPr>
          <w:rFonts w:ascii="Arial" w:eastAsiaTheme="minorEastAsia" w:hAnsi="Arial" w:cs="Arial"/>
          <w:kern w:val="2"/>
          <w:sz w:val="22"/>
          <w:szCs w:val="22"/>
        </w:rPr>
        <w:t xml:space="preserve"> were hit</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I</w:t>
      </w:r>
      <w:r w:rsidR="00E822D5" w:rsidRPr="00CE60DA">
        <w:rPr>
          <w:rFonts w:ascii="Arial" w:eastAsiaTheme="minorEastAsia" w:hAnsi="Arial" w:cs="Arial"/>
          <w:kern w:val="2"/>
          <w:sz w:val="22"/>
          <w:szCs w:val="22"/>
        </w:rPr>
        <w:t xml:space="preserve">ntense </w:t>
      </w:r>
      <w:r w:rsidR="00F136CC" w:rsidRPr="00CE60DA">
        <w:rPr>
          <w:rFonts w:ascii="Arial" w:eastAsiaTheme="minorEastAsia" w:hAnsi="Arial" w:cs="Arial"/>
          <w:kern w:val="2"/>
          <w:sz w:val="22"/>
          <w:szCs w:val="22"/>
        </w:rPr>
        <w:t xml:space="preserve">early </w:t>
      </w:r>
      <w:r w:rsidR="00B64B84" w:rsidRPr="00CE60DA">
        <w:rPr>
          <w:rFonts w:ascii="Arial" w:eastAsiaTheme="minorEastAsia" w:hAnsi="Arial" w:cs="Arial"/>
          <w:kern w:val="2"/>
          <w:sz w:val="22"/>
          <w:szCs w:val="22"/>
        </w:rPr>
        <w:t xml:space="preserve">changes in </w:t>
      </w:r>
      <w:r w:rsidR="00F136CC" w:rsidRPr="00CE60DA">
        <w:rPr>
          <w:rFonts w:ascii="Arial" w:eastAsiaTheme="minorEastAsia" w:hAnsi="Arial" w:cs="Arial"/>
          <w:kern w:val="2"/>
          <w:sz w:val="22"/>
          <w:szCs w:val="22"/>
        </w:rPr>
        <w:t xml:space="preserve">DNA methylation </w:t>
      </w:r>
      <w:r w:rsidR="00B64B84" w:rsidRPr="00CE60DA">
        <w:rPr>
          <w:rFonts w:ascii="Arial" w:eastAsiaTheme="minorEastAsia" w:hAnsi="Arial" w:cs="Arial"/>
          <w:kern w:val="2"/>
          <w:sz w:val="22"/>
          <w:szCs w:val="22"/>
        </w:rPr>
        <w:t xml:space="preserve">patterns at the promotor region of these genes supports their </w:t>
      </w:r>
      <w:r w:rsidR="00F136CC" w:rsidRPr="00CE60DA">
        <w:rPr>
          <w:rFonts w:ascii="Arial" w:eastAsiaTheme="minorEastAsia" w:hAnsi="Arial" w:cs="Arial"/>
          <w:kern w:val="2"/>
          <w:sz w:val="22"/>
          <w:szCs w:val="22"/>
        </w:rPr>
        <w:t xml:space="preserve">potential </w:t>
      </w:r>
      <w:r w:rsidR="00B64B84" w:rsidRPr="00CE60DA">
        <w:rPr>
          <w:rFonts w:ascii="Arial" w:eastAsiaTheme="minorEastAsia" w:hAnsi="Arial" w:cs="Arial"/>
          <w:kern w:val="2"/>
          <w:sz w:val="22"/>
          <w:szCs w:val="22"/>
        </w:rPr>
        <w:t xml:space="preserve">use </w:t>
      </w:r>
      <w:r w:rsidR="00F136CC" w:rsidRPr="00CE60DA">
        <w:rPr>
          <w:rFonts w:ascii="Arial" w:eastAsiaTheme="minorEastAsia" w:hAnsi="Arial" w:cs="Arial"/>
          <w:kern w:val="2"/>
          <w:sz w:val="22"/>
          <w:szCs w:val="22"/>
        </w:rPr>
        <w:t>as</w:t>
      </w:r>
      <w:r w:rsidR="00E822D5" w:rsidRPr="00CE60DA">
        <w:rPr>
          <w:rFonts w:ascii="Arial" w:eastAsiaTheme="minorEastAsia" w:hAnsi="Arial" w:cs="Arial"/>
          <w:kern w:val="2"/>
          <w:sz w:val="22"/>
          <w:szCs w:val="22"/>
        </w:rPr>
        <w:t xml:space="preserve"> adenoma </w:t>
      </w:r>
      <w:r w:rsidR="00F136CC" w:rsidRPr="00CE60DA">
        <w:rPr>
          <w:rFonts w:ascii="Arial" w:eastAsiaTheme="minorEastAsia" w:hAnsi="Arial" w:cs="Arial"/>
          <w:kern w:val="2"/>
          <w:sz w:val="22"/>
          <w:szCs w:val="22"/>
        </w:rPr>
        <w:t xml:space="preserve">biomarker. </w:t>
      </w:r>
      <w:r w:rsidR="00E822D5" w:rsidRPr="00CE60DA">
        <w:rPr>
          <w:rFonts w:ascii="Arial" w:eastAsiaTheme="minorEastAsia" w:hAnsi="Arial" w:cs="Arial"/>
          <w:kern w:val="2"/>
          <w:sz w:val="22"/>
          <w:szCs w:val="22"/>
        </w:rPr>
        <w:t xml:space="preserve">It is known that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encodes </w:t>
      </w:r>
      <w:r w:rsidR="00B64B84" w:rsidRPr="00CE60DA">
        <w:rPr>
          <w:rFonts w:ascii="Arial" w:eastAsiaTheme="minorEastAsia" w:hAnsi="Arial" w:cs="Arial"/>
          <w:kern w:val="2"/>
          <w:sz w:val="22"/>
          <w:szCs w:val="22"/>
        </w:rPr>
        <w:t xml:space="preserve">for </w:t>
      </w:r>
      <w:proofErr w:type="spellStart"/>
      <w:r w:rsidR="00F136CC" w:rsidRPr="00CE60DA">
        <w:rPr>
          <w:rFonts w:ascii="Arial" w:eastAsiaTheme="minorEastAsia" w:hAnsi="Arial" w:cs="Arial"/>
          <w:kern w:val="2"/>
          <w:sz w:val="22"/>
          <w:szCs w:val="22"/>
        </w:rPr>
        <w:t>hydroxyacid</w:t>
      </w:r>
      <w:proofErr w:type="spellEnd"/>
      <w:r w:rsidR="00F136CC" w:rsidRPr="00CE60DA">
        <w:rPr>
          <w:rFonts w:ascii="Arial" w:eastAsiaTheme="minorEastAsia" w:hAnsi="Arial" w:cs="Arial"/>
          <w:kern w:val="2"/>
          <w:sz w:val="22"/>
          <w:szCs w:val="22"/>
        </w:rPr>
        <w:t>-oxoacid transhydrogenase</w:t>
      </w:r>
      <w:r w:rsidR="00B64B84" w:rsidRPr="00CE60DA">
        <w:rPr>
          <w:rFonts w:ascii="Arial" w:eastAsiaTheme="minorEastAsia" w:hAnsi="Arial" w:cs="Arial"/>
          <w:kern w:val="2"/>
          <w:sz w:val="22"/>
          <w:szCs w:val="22"/>
        </w:rPr>
        <w:t xml:space="preserve"> which is</w:t>
      </w:r>
      <w:r w:rsidR="00F136CC" w:rsidRPr="00CE60DA">
        <w:rPr>
          <w:rFonts w:ascii="Arial" w:eastAsiaTheme="minorEastAsia" w:hAnsi="Arial" w:cs="Arial"/>
          <w:kern w:val="2"/>
          <w:sz w:val="22"/>
          <w:szCs w:val="22"/>
        </w:rPr>
        <w:t xml:space="preserve"> responsible for the oxidation of 4-hydroxybutyrate in mammalian tissues</w:t>
      </w:r>
      <w:r w:rsidR="0003505D" w:rsidRPr="00CE60DA">
        <w:rPr>
          <w:rFonts w:ascii="Arial" w:eastAsiaTheme="minorEastAsia" w:hAnsi="Arial" w:cs="Arial"/>
          <w:kern w:val="2"/>
          <w:sz w:val="22"/>
          <w:szCs w:val="22"/>
        </w:rPr>
        <w:t xml:space="preserve"> </w:t>
      </w:r>
      <w:r w:rsidR="00B66264"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&lt;EndNote&gt;&lt;Cite&gt;&lt;Author&gt;Deng&lt;/Author&gt;&lt;Year&gt;2002&lt;/Year&gt;&lt;RecNum&gt;45&lt;/RecNum&gt;&lt;DisplayText&gt;[36]&lt;/DisplayText&gt;&lt;record&gt;&lt;rec-number&gt;45&lt;/rec-number&gt;&lt;foreign-keys&gt;&lt;key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w:t>
      </w:r>
      <w:r w:rsidR="00B66264" w:rsidRPr="00CE60DA">
        <w:rPr>
          <w:rFonts w:ascii="Arial" w:eastAsiaTheme="minorEastAsia" w:hAnsi="Arial" w:cs="Arial"/>
          <w:kern w:val="2"/>
          <w:sz w:val="22"/>
          <w:szCs w:val="22"/>
        </w:rPr>
        <w:fldChar w:fldCharType="end"/>
      </w:r>
      <w:r w:rsidR="00E822D5" w:rsidRPr="00CE60DA">
        <w:rPr>
          <w:rFonts w:ascii="Arial" w:eastAsiaTheme="minorEastAsia" w:hAnsi="Arial" w:cs="Arial"/>
          <w:kern w:val="2"/>
          <w:sz w:val="22"/>
          <w:szCs w:val="22"/>
        </w:rPr>
        <w:t>. S</w:t>
      </w:r>
      <w:r w:rsidR="00F136CC" w:rsidRPr="00CE60DA">
        <w:rPr>
          <w:rFonts w:ascii="Arial" w:eastAsiaTheme="minorEastAsia" w:hAnsi="Arial" w:cs="Arial"/>
          <w:kern w:val="2"/>
          <w:sz w:val="22"/>
          <w:szCs w:val="22"/>
        </w:rPr>
        <w:t xml:space="preserve">ome studies </w:t>
      </w:r>
      <w:r w:rsidR="00E822D5" w:rsidRPr="00CE60DA">
        <w:rPr>
          <w:rFonts w:ascii="Arial" w:eastAsiaTheme="minorEastAsia" w:hAnsi="Arial" w:cs="Arial"/>
          <w:kern w:val="2"/>
          <w:sz w:val="22"/>
          <w:szCs w:val="22"/>
        </w:rPr>
        <w:t xml:space="preserve">have </w:t>
      </w:r>
      <w:r w:rsidR="00B64B84" w:rsidRPr="00CE60DA">
        <w:rPr>
          <w:rFonts w:ascii="Arial" w:eastAsiaTheme="minorEastAsia" w:hAnsi="Arial" w:cs="Arial"/>
          <w:kern w:val="2"/>
          <w:sz w:val="22"/>
          <w:szCs w:val="22"/>
        </w:rPr>
        <w:t xml:space="preserve">also </w:t>
      </w:r>
      <w:r w:rsidR="00F136CC" w:rsidRPr="00CE60DA">
        <w:rPr>
          <w:rFonts w:ascii="Arial" w:eastAsiaTheme="minorEastAsia" w:hAnsi="Arial" w:cs="Arial"/>
          <w:kern w:val="2"/>
          <w:sz w:val="22"/>
          <w:szCs w:val="22"/>
        </w:rPr>
        <w:t>report</w:t>
      </w:r>
      <w:r w:rsidR="00E822D5" w:rsidRPr="00CE60DA">
        <w:rPr>
          <w:rFonts w:ascii="Arial" w:eastAsiaTheme="minorEastAsia" w:hAnsi="Arial" w:cs="Arial"/>
          <w:kern w:val="2"/>
          <w:sz w:val="22"/>
          <w:szCs w:val="22"/>
        </w:rPr>
        <w:t>ed</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that </w:t>
      </w:r>
      <w:r w:rsidR="00F136CC" w:rsidRPr="00CE60DA">
        <w:rPr>
          <w:rFonts w:ascii="Arial" w:eastAsiaTheme="minorEastAsia" w:hAnsi="Arial" w:cs="Arial"/>
          <w:kern w:val="2"/>
          <w:sz w:val="22"/>
          <w:szCs w:val="22"/>
        </w:rPr>
        <w:t>the gene is associated with cell proliferation and differentiation</w:t>
      </w:r>
      <w:r w:rsidR="0003505D" w:rsidRPr="00CE60DA">
        <w:rPr>
          <w:rFonts w:ascii="Arial" w:eastAsiaTheme="minorEastAsia" w:hAnsi="Arial" w:cs="Arial"/>
          <w:kern w:val="2"/>
          <w:sz w:val="22"/>
          <w:szCs w:val="22"/>
        </w:rPr>
        <w:t xml:space="preserve"> </w:t>
      </w:r>
      <w:r w:rsidR="0086011E" w:rsidRPr="00CE60DA">
        <w:rPr>
          <w:rFonts w:ascii="Arial" w:eastAsiaTheme="minorEastAsia" w:hAnsi="Arial" w:cs="Arial"/>
          <w:kern w:val="2"/>
          <w:sz w:val="22"/>
          <w:szCs w:val="22"/>
        </w:rPr>
        <w:lastRenderedPageBreak/>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86011E" w:rsidRPr="00CE60DA">
        <w:rPr>
          <w:rFonts w:ascii="Arial" w:eastAsiaTheme="minorEastAsia" w:hAnsi="Arial" w:cs="Arial"/>
          <w:kern w:val="2"/>
          <w:sz w:val="22"/>
          <w:szCs w:val="22"/>
        </w:rPr>
      </w:r>
      <w:r w:rsidR="0086011E"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[36-38]</w:t>
      </w:r>
      <w:r w:rsidR="0086011E"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 xml:space="preserve">. </w:t>
      </w:r>
      <w:r w:rsidR="00E822D5" w:rsidRPr="00CE60DA">
        <w:rPr>
          <w:rFonts w:ascii="Arial" w:eastAsiaTheme="minorEastAsia" w:hAnsi="Arial" w:cs="Arial"/>
          <w:kern w:val="2"/>
          <w:sz w:val="22"/>
          <w:szCs w:val="22"/>
        </w:rPr>
        <w:t xml:space="preserve">In </w:t>
      </w:r>
      <w:r w:rsidR="00B64B84" w:rsidRPr="00CE60DA">
        <w:rPr>
          <w:rFonts w:ascii="Arial" w:eastAsiaTheme="minorEastAsia" w:hAnsi="Arial" w:cs="Arial"/>
          <w:kern w:val="2"/>
          <w:sz w:val="22"/>
          <w:szCs w:val="22"/>
        </w:rPr>
        <w:t xml:space="preserve">CRC </w:t>
      </w:r>
      <w:r w:rsidR="00F136CC" w:rsidRPr="00CE60DA">
        <w:rPr>
          <w:rFonts w:ascii="Arial" w:eastAsiaTheme="minorEastAsia" w:hAnsi="Arial" w:cs="Arial"/>
          <w:kern w:val="2"/>
          <w:sz w:val="22"/>
          <w:szCs w:val="22"/>
        </w:rPr>
        <w:t xml:space="preserve">tissue,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is </w:t>
      </w:r>
      <w:r w:rsidR="00F136CC" w:rsidRPr="00CE60DA">
        <w:rPr>
          <w:rFonts w:ascii="Arial" w:eastAsiaTheme="minorEastAsia" w:hAnsi="Arial" w:cs="Arial"/>
          <w:kern w:val="2"/>
          <w:sz w:val="22"/>
          <w:szCs w:val="22"/>
        </w:rPr>
        <w:t>hyper</w:t>
      </w:r>
      <w:r w:rsidR="00B11C83"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methylat</w:t>
      </w:r>
      <w:r w:rsidR="00B64B84" w:rsidRPr="00CE60DA">
        <w:rPr>
          <w:rFonts w:ascii="Arial" w:eastAsiaTheme="minorEastAsia" w:hAnsi="Arial" w:cs="Arial"/>
          <w:kern w:val="2"/>
          <w:sz w:val="22"/>
          <w:szCs w:val="22"/>
        </w:rPr>
        <w:t>ed</w:t>
      </w:r>
      <w:r w:rsidR="00E822D5" w:rsidRPr="00CE60DA">
        <w:rPr>
          <w:rFonts w:ascii="Arial" w:eastAsiaTheme="minorEastAsia" w:hAnsi="Arial" w:cs="Arial"/>
          <w:kern w:val="2"/>
          <w:sz w:val="22"/>
          <w:szCs w:val="22"/>
        </w:rPr>
        <w:t xml:space="preserve"> in </w:t>
      </w:r>
      <w:r w:rsidR="00B64B84" w:rsidRPr="00CE60DA">
        <w:rPr>
          <w:rFonts w:ascii="Arial" w:eastAsiaTheme="minorEastAsia" w:hAnsi="Arial" w:cs="Arial"/>
          <w:kern w:val="2"/>
          <w:sz w:val="22"/>
          <w:szCs w:val="22"/>
        </w:rPr>
        <w:t xml:space="preserve">the </w:t>
      </w:r>
      <w:r w:rsidR="00E822D5" w:rsidRPr="00CE60DA">
        <w:rPr>
          <w:rFonts w:ascii="Arial" w:eastAsiaTheme="minorEastAsia" w:hAnsi="Arial" w:cs="Arial"/>
          <w:kern w:val="2"/>
          <w:sz w:val="22"/>
          <w:szCs w:val="22"/>
        </w:rPr>
        <w:t>promoter region</w:t>
      </w:r>
      <w:r w:rsidR="00864CB3" w:rsidRPr="00CE60DA">
        <w:rPr>
          <w:rFonts w:ascii="Arial" w:eastAsiaTheme="minorEastAsia" w:hAnsi="Arial" w:cs="Arial"/>
          <w:kern w:val="2"/>
          <w:sz w:val="22"/>
          <w:szCs w:val="22"/>
        </w:rPr>
        <w:t xml:space="preserve"> corresponding to </w:t>
      </w:r>
      <w:r w:rsidR="00F136CC" w:rsidRPr="00CE60DA">
        <w:rPr>
          <w:rFonts w:ascii="Arial" w:eastAsiaTheme="minorEastAsia" w:hAnsi="Arial" w:cs="Arial"/>
          <w:kern w:val="2"/>
          <w:sz w:val="22"/>
          <w:szCs w:val="22"/>
        </w:rPr>
        <w:t>down</w:t>
      </w:r>
      <w:r w:rsidR="00B64B84"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regulation of expression</w:t>
      </w:r>
      <w:r w:rsidR="00B64B84" w:rsidRPr="00CE60DA">
        <w:rPr>
          <w:rFonts w:ascii="Arial" w:eastAsiaTheme="minorEastAsia" w:hAnsi="Arial" w:cs="Arial"/>
          <w:kern w:val="2"/>
          <w:sz w:val="22"/>
          <w:szCs w:val="22"/>
        </w:rPr>
        <w:t xml:space="preserve"> that </w:t>
      </w:r>
      <w:r w:rsidR="00F136CC" w:rsidRPr="00CE60DA">
        <w:rPr>
          <w:rFonts w:ascii="Arial" w:eastAsiaTheme="minorEastAsia" w:hAnsi="Arial" w:cs="Arial"/>
          <w:kern w:val="2"/>
          <w:sz w:val="22"/>
          <w:szCs w:val="22"/>
        </w:rPr>
        <w:t xml:space="preserve">may </w:t>
      </w:r>
      <w:r w:rsidR="002B7C2E" w:rsidRPr="00CE60DA">
        <w:rPr>
          <w:rFonts w:ascii="Arial" w:eastAsiaTheme="minorEastAsia" w:hAnsi="Arial" w:cs="Arial"/>
          <w:kern w:val="2"/>
          <w:sz w:val="22"/>
          <w:szCs w:val="22"/>
        </w:rPr>
        <w:t>facilitate</w:t>
      </w:r>
      <w:r w:rsidR="00F136CC" w:rsidRPr="00CE60DA">
        <w:rPr>
          <w:rFonts w:ascii="Arial" w:eastAsiaTheme="minorEastAsia" w:hAnsi="Arial" w:cs="Arial"/>
          <w:kern w:val="2"/>
          <w:sz w:val="22"/>
          <w:szCs w:val="22"/>
        </w:rPr>
        <w:t xml:space="preserve"> tumor </w:t>
      </w:r>
      <w:r w:rsidR="008B50E2" w:rsidRPr="00CE60DA">
        <w:rPr>
          <w:rFonts w:ascii="Arial" w:eastAsiaTheme="minorEastAsia" w:hAnsi="Arial" w:cs="Arial"/>
          <w:kern w:val="2"/>
          <w:sz w:val="22"/>
          <w:szCs w:val="22"/>
        </w:rPr>
        <w:t xml:space="preserve">growth </w:t>
      </w:r>
      <w:r w:rsidR="002959E5"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2959E5" w:rsidRPr="00CE60DA">
        <w:rPr>
          <w:rFonts w:ascii="Arial" w:eastAsiaTheme="minorEastAsia" w:hAnsi="Arial" w:cs="Arial"/>
          <w:kern w:val="2"/>
          <w:sz w:val="22"/>
          <w:szCs w:val="22"/>
        </w:rPr>
      </w:r>
      <w:r w:rsidR="002959E5"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[38]</w:t>
      </w:r>
      <w:r w:rsidR="002959E5"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w:t>
      </w:r>
      <w:r w:rsidR="00EE467A"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Our results suggest that the DNA methylation of the </w:t>
      </w:r>
      <w:r w:rsidR="008A4B43" w:rsidRPr="008A4B43">
        <w:rPr>
          <w:rFonts w:ascii="Arial" w:eastAsiaTheme="minorEastAsia" w:hAnsi="Arial" w:cs="Arial"/>
          <w:i/>
          <w:iCs/>
          <w:kern w:val="2"/>
          <w:sz w:val="22"/>
          <w:szCs w:val="22"/>
        </w:rPr>
        <w:t>ADHFE1</w:t>
      </w:r>
      <w:r w:rsidR="008651FE" w:rsidRPr="00CE60DA">
        <w:rPr>
          <w:rFonts w:ascii="Arial" w:eastAsiaTheme="minorEastAsia" w:hAnsi="Arial" w:cs="Arial"/>
          <w:kern w:val="2"/>
          <w:sz w:val="22"/>
          <w:szCs w:val="22"/>
        </w:rPr>
        <w:t xml:space="preserve"> promoter is a potential biomarker for distinguishing colorectal adenoma and cancer from normal tissue. </w:t>
      </w:r>
    </w:p>
    <w:p w14:paraId="514C48CC" w14:textId="77777777" w:rsidR="00590FB5" w:rsidRPr="00CE60DA" w:rsidRDefault="00590FB5" w:rsidP="00561AA0">
      <w:pPr>
        <w:spacing w:line="480" w:lineRule="auto"/>
        <w:jc w:val="both"/>
        <w:rPr>
          <w:rFonts w:ascii="Arial" w:eastAsiaTheme="minorEastAsia" w:hAnsi="Arial" w:cs="Arial"/>
          <w:kern w:val="2"/>
          <w:sz w:val="22"/>
          <w:szCs w:val="22"/>
        </w:rPr>
      </w:pPr>
    </w:p>
    <w:p w14:paraId="1B2AE46B" w14:textId="24117ECC" w:rsidR="00831420" w:rsidRPr="00CE60DA" w:rsidRDefault="00253B82"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color w:val="FF0000"/>
          <w:kern w:val="2"/>
          <w:sz w:val="22"/>
          <w:szCs w:val="22"/>
        </w:rPr>
        <w:t>A</w:t>
      </w:r>
      <w:r w:rsidR="00430CD4"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the only</w:t>
      </w:r>
      <w:r w:rsidR="00430CD4" w:rsidRPr="00CE60DA">
        <w:rPr>
          <w:rFonts w:ascii="Arial" w:eastAsiaTheme="minorEastAsia" w:hAnsi="Arial" w:cs="Arial"/>
          <w:color w:val="FF0000"/>
          <w:kern w:val="2"/>
          <w:sz w:val="22"/>
          <w:szCs w:val="22"/>
        </w:rPr>
        <w:t xml:space="preserve"> FDA</w:t>
      </w:r>
      <w:r w:rsidRPr="00CE60DA">
        <w:rPr>
          <w:rFonts w:ascii="Arial" w:eastAsiaTheme="minorEastAsia" w:hAnsi="Arial" w:cs="Arial"/>
          <w:color w:val="FF0000"/>
          <w:kern w:val="2"/>
          <w:sz w:val="22"/>
          <w:szCs w:val="22"/>
        </w:rPr>
        <w:t>-</w:t>
      </w:r>
      <w:r w:rsidR="00430CD4" w:rsidRPr="00CE60DA">
        <w:rPr>
          <w:rFonts w:ascii="Arial" w:eastAsiaTheme="minorEastAsia" w:hAnsi="Arial" w:cs="Arial"/>
          <w:color w:val="FF0000"/>
          <w:kern w:val="2"/>
          <w:sz w:val="22"/>
          <w:szCs w:val="22"/>
        </w:rPr>
        <w:t xml:space="preserve">approved </w:t>
      </w:r>
      <w:r w:rsidR="00821DD5" w:rsidRPr="00CE60DA">
        <w:rPr>
          <w:rFonts w:ascii="Arial" w:eastAsiaTheme="minorEastAsia" w:hAnsi="Arial" w:cs="Arial"/>
          <w:color w:val="FF0000"/>
          <w:kern w:val="2"/>
          <w:sz w:val="22"/>
          <w:szCs w:val="22"/>
        </w:rPr>
        <w:t>liquid biopsy marker</w:t>
      </w:r>
      <w:r w:rsidRPr="00CE60DA">
        <w:rPr>
          <w:rFonts w:ascii="Arial" w:eastAsiaTheme="minorEastAsia" w:hAnsi="Arial" w:cs="Arial"/>
          <w:color w:val="FF0000"/>
          <w:kern w:val="2"/>
          <w:sz w:val="22"/>
          <w:szCs w:val="22"/>
        </w:rPr>
        <w:t xml:space="preserve"> for DNA methylation</w:t>
      </w:r>
      <w:r w:rsidR="00821DD5" w:rsidRPr="00CE60DA">
        <w:rPr>
          <w:rFonts w:ascii="Arial" w:eastAsiaTheme="minorEastAsia" w:hAnsi="Arial" w:cs="Arial"/>
          <w:color w:val="FF0000"/>
          <w:kern w:val="2"/>
          <w:sz w:val="22"/>
          <w:szCs w:val="22"/>
        </w:rPr>
        <w:t xml:space="preserve">, </w:t>
      </w:r>
      <w:r w:rsidR="008A4B43" w:rsidRPr="008A4B43">
        <w:rPr>
          <w:rFonts w:ascii="Arial" w:eastAsiaTheme="minorEastAsia" w:hAnsi="Arial" w:cs="Arial"/>
          <w:i/>
          <w:color w:val="FF0000"/>
          <w:kern w:val="2"/>
          <w:sz w:val="22"/>
          <w:szCs w:val="22"/>
        </w:rPr>
        <w:t>SEPT9</w:t>
      </w:r>
      <w:r w:rsidRPr="00CE60DA">
        <w:rPr>
          <w:rFonts w:ascii="Arial" w:eastAsiaTheme="minorEastAsia" w:hAnsi="Arial" w:cs="Arial"/>
          <w:color w:val="FF0000"/>
          <w:kern w:val="2"/>
          <w:sz w:val="22"/>
          <w:szCs w:val="22"/>
        </w:rPr>
        <w:t xml:space="preserve"> ha</w:t>
      </w:r>
      <w:r w:rsidR="00821DD5"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 xml:space="preserve">been applied for </w:t>
      </w:r>
      <w:r w:rsidR="00821DD5" w:rsidRPr="00CE60DA">
        <w:rPr>
          <w:rFonts w:ascii="Arial" w:eastAsiaTheme="minorEastAsia" w:hAnsi="Arial" w:cs="Arial"/>
          <w:color w:val="FF0000"/>
          <w:kern w:val="2"/>
          <w:sz w:val="22"/>
          <w:szCs w:val="22"/>
        </w:rPr>
        <w:t>colon cancers scree</w:t>
      </w:r>
      <w:r w:rsidR="000C6610" w:rsidRPr="00CE60DA">
        <w:rPr>
          <w:rFonts w:ascii="Arial" w:eastAsiaTheme="minorEastAsia" w:hAnsi="Arial" w:cs="Arial"/>
          <w:color w:val="FF0000"/>
          <w:kern w:val="2"/>
          <w:sz w:val="22"/>
          <w:szCs w:val="22"/>
        </w:rPr>
        <w:t>n</w:t>
      </w:r>
      <w:r w:rsidR="00821DD5" w:rsidRPr="00CE60DA">
        <w:rPr>
          <w:rFonts w:ascii="Arial" w:eastAsiaTheme="minorEastAsia" w:hAnsi="Arial" w:cs="Arial"/>
          <w:color w:val="FF0000"/>
          <w:kern w:val="2"/>
          <w:sz w:val="22"/>
          <w:szCs w:val="22"/>
        </w:rPr>
        <w:t>ing</w:t>
      </w:r>
      <w:r w:rsidR="00590FB5" w:rsidRPr="00CE60DA">
        <w:rPr>
          <w:rFonts w:ascii="Arial" w:eastAsiaTheme="minorEastAsia" w:hAnsi="Arial" w:cs="Arial"/>
          <w:color w:val="FF0000"/>
          <w:kern w:val="2"/>
          <w:sz w:val="22"/>
          <w:szCs w:val="22"/>
        </w:rPr>
        <w:t xml:space="preserve"> </w:t>
      </w:r>
      <w:r w:rsidR="00293395"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cancers&lt;/IDText&gt;&lt;DisplayText&gt;[39]&lt;/DisplayText&gt;&lt;record&gt;&lt;keywords&gt;&lt;keyword&gt;Aged&lt;/keyword&gt;&lt;keyword&gt;Carcinoembryonic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[39]</w:t>
      </w:r>
      <w:r w:rsidR="00293395" w:rsidRPr="00CE60DA">
        <w:rPr>
          <w:rFonts w:ascii="Arial" w:eastAsiaTheme="minorEastAsia" w:hAnsi="Arial" w:cs="Arial"/>
          <w:color w:val="FF0000"/>
          <w:kern w:val="2"/>
          <w:sz w:val="22"/>
          <w:szCs w:val="22"/>
        </w:rPr>
        <w:fldChar w:fldCharType="end"/>
      </w:r>
      <w:r w:rsidR="00821DD5" w:rsidRPr="00CE60DA">
        <w:rPr>
          <w:rFonts w:ascii="Arial" w:eastAsiaTheme="minorEastAsia" w:hAnsi="Arial" w:cs="Arial"/>
          <w:color w:val="FF0000"/>
          <w:kern w:val="2"/>
          <w:sz w:val="22"/>
          <w:szCs w:val="22"/>
        </w:rPr>
        <w:t>.</w:t>
      </w:r>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Actual</w:t>
      </w:r>
      <w:r w:rsidRPr="00CE60DA">
        <w:rPr>
          <w:rFonts w:ascii="Arial" w:eastAsiaTheme="minorEastAsia" w:hAnsi="Arial" w:cs="Arial"/>
          <w:color w:val="FF0000"/>
          <w:kern w:val="2"/>
          <w:sz w:val="22"/>
          <w:szCs w:val="22"/>
        </w:rPr>
        <w:t xml:space="preserve">ly </w:t>
      </w:r>
      <w:r w:rsidR="00831420" w:rsidRPr="00CE60DA">
        <w:rPr>
          <w:rFonts w:ascii="Arial" w:eastAsiaTheme="minorEastAsia" w:hAnsi="Arial" w:cs="Arial"/>
          <w:color w:val="FF0000"/>
          <w:kern w:val="2"/>
          <w:sz w:val="22"/>
          <w:szCs w:val="22"/>
        </w:rPr>
        <w:t>the detection signal of</w:t>
      </w:r>
      <w:r w:rsidR="00831420" w:rsidRPr="00CE60DA">
        <w:rPr>
          <w:rFonts w:ascii="Arial" w:eastAsiaTheme="minorEastAsia" w:hAnsi="Arial" w:cs="Arial"/>
          <w:i/>
          <w:color w:val="FF0000"/>
          <w:kern w:val="2"/>
          <w:sz w:val="22"/>
          <w:szCs w:val="22"/>
        </w:rPr>
        <w:t xml:space="preserve"> </w:t>
      </w:r>
      <w:r w:rsidR="008A4B43" w:rsidRPr="008A4B43">
        <w:rPr>
          <w:rFonts w:ascii="Arial" w:eastAsiaTheme="minorEastAsia" w:hAnsi="Arial" w:cs="Arial"/>
          <w:i/>
          <w:color w:val="FF0000"/>
          <w:kern w:val="2"/>
          <w:sz w:val="22"/>
          <w:szCs w:val="22"/>
        </w:rPr>
        <w:t>SEPT9</w:t>
      </w:r>
      <w:r w:rsidR="00831420" w:rsidRPr="00CE60DA">
        <w:rPr>
          <w:rFonts w:ascii="Arial" w:eastAsiaTheme="minorEastAsia" w:hAnsi="Arial" w:cs="Arial"/>
          <w:color w:val="FF0000"/>
          <w:kern w:val="2"/>
          <w:sz w:val="22"/>
          <w:szCs w:val="22"/>
        </w:rPr>
        <w:t xml:space="preserve"> has been shown to be more distinguishable in tissues than at </w:t>
      </w:r>
      <w:proofErr w:type="spellStart"/>
      <w:r w:rsidR="00A37686" w:rsidRPr="00CE60DA">
        <w:rPr>
          <w:rFonts w:ascii="Arial" w:eastAsiaTheme="minorEastAsia" w:hAnsi="Arial" w:cs="Arial"/>
          <w:color w:val="FF0000"/>
          <w:kern w:val="2"/>
          <w:sz w:val="22"/>
          <w:szCs w:val="22"/>
        </w:rPr>
        <w:t>cfDNA</w:t>
      </w:r>
      <w:proofErr w:type="spellEnd"/>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samples</w:t>
      </w:r>
      <w:r w:rsidR="00590FB5" w:rsidRPr="00CE60DA">
        <w:rPr>
          <w:rFonts w:ascii="Arial" w:eastAsiaTheme="minorEastAsia" w:hAnsi="Arial" w:cs="Arial"/>
          <w:color w:val="FF0000"/>
          <w:kern w:val="2"/>
          <w:sz w:val="22"/>
          <w:szCs w:val="22"/>
        </w:rPr>
        <w:t xml:space="preserve"> </w:t>
      </w:r>
      <w:r w:rsidR="00A37686"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DNA&lt;/IDText&gt;&lt;DisplayText&gt;[40]&lt;/DisplayText&gt;&lt;record&gt;&lt;keywords&gt;&lt;keyword&gt;Adenoma&lt;/keyword&gt;&lt;keyword&gt;Adult&lt;/keyword&gt;&lt;keyword&gt;Aged&lt;/keyword&gt;&lt;keyword&gt;Biomarkers,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[40]</w:t>
      </w:r>
      <w:r w:rsidR="00A37686" w:rsidRPr="00CE60DA">
        <w:rPr>
          <w:rFonts w:ascii="Arial" w:eastAsiaTheme="minorEastAsia" w:hAnsi="Arial" w:cs="Arial"/>
          <w:color w:val="FF0000"/>
          <w:kern w:val="2"/>
          <w:sz w:val="22"/>
          <w:szCs w:val="22"/>
        </w:rPr>
        <w:fldChar w:fldCharType="end"/>
      </w:r>
      <w:r w:rsidR="00A37686" w:rsidRPr="00CE60DA">
        <w:rPr>
          <w:rFonts w:ascii="Arial" w:eastAsiaTheme="minorEastAsia" w:hAnsi="Arial" w:cs="Arial"/>
          <w:color w:val="FF0000"/>
          <w:kern w:val="2"/>
          <w:sz w:val="22"/>
          <w:szCs w:val="22"/>
        </w:rPr>
        <w:t xml:space="preserve">. </w:t>
      </w:r>
      <w:r w:rsidR="008651FE" w:rsidRPr="00CE60DA">
        <w:rPr>
          <w:rFonts w:ascii="Arial" w:eastAsiaTheme="minorEastAsia" w:hAnsi="Arial" w:cs="Arial"/>
          <w:kern w:val="2"/>
          <w:sz w:val="22"/>
          <w:szCs w:val="22"/>
        </w:rPr>
        <w:t xml:space="preserve">The better </w:t>
      </w:r>
      <w:r w:rsidR="00831420" w:rsidRPr="00CE60DA">
        <w:rPr>
          <w:rFonts w:ascii="Arial" w:eastAsiaTheme="minorEastAsia" w:hAnsi="Arial" w:cs="Arial"/>
          <w:kern w:val="2"/>
          <w:sz w:val="22"/>
          <w:szCs w:val="22"/>
        </w:rPr>
        <w:t xml:space="preserve">performance of </w:t>
      </w:r>
      <w:r w:rsidR="008A4B43" w:rsidRPr="008A4B43">
        <w:rPr>
          <w:rFonts w:ascii="Arial" w:eastAsiaTheme="minorEastAsia" w:hAnsi="Arial" w:cs="Arial"/>
          <w:i/>
          <w:kern w:val="2"/>
          <w:sz w:val="22"/>
          <w:szCs w:val="22"/>
        </w:rPr>
        <w:t>ADHFE1</w:t>
      </w:r>
      <w:r w:rsidR="00831420"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than </w:t>
      </w:r>
      <w:r w:rsidR="008A4B43" w:rsidRPr="008A4B43">
        <w:rPr>
          <w:rFonts w:ascii="Arial" w:eastAsiaTheme="minorEastAsia" w:hAnsi="Arial" w:cs="Arial"/>
          <w:i/>
          <w:kern w:val="2"/>
          <w:sz w:val="22"/>
          <w:szCs w:val="22"/>
        </w:rPr>
        <w:t>SEPT9</w:t>
      </w:r>
      <w:r w:rsidR="008651FE" w:rsidRPr="00CE60DA">
        <w:rPr>
          <w:rFonts w:ascii="Arial" w:eastAsiaTheme="minorEastAsia" w:hAnsi="Arial" w:cs="Arial"/>
          <w:kern w:val="2"/>
          <w:sz w:val="22"/>
          <w:szCs w:val="22"/>
        </w:rPr>
        <w:t xml:space="preserve"> at tissue level made it a promising liquid biopsy biomarker for CRC. Further efforts with a larger, more diverse sample population is needed to validate the predictive efficacy of this biomarker at </w:t>
      </w:r>
      <w:proofErr w:type="spellStart"/>
      <w:r w:rsidR="008651FE" w:rsidRPr="00CE60DA">
        <w:rPr>
          <w:rFonts w:ascii="Arial" w:eastAsiaTheme="minorEastAsia" w:hAnsi="Arial" w:cs="Arial"/>
          <w:kern w:val="2"/>
          <w:sz w:val="22"/>
          <w:szCs w:val="22"/>
        </w:rPr>
        <w:t>cfDNA</w:t>
      </w:r>
      <w:proofErr w:type="spellEnd"/>
      <w:r w:rsidR="008651FE" w:rsidRPr="00CE60DA">
        <w:rPr>
          <w:rFonts w:ascii="Arial" w:eastAsiaTheme="minorEastAsia" w:hAnsi="Arial" w:cs="Arial"/>
          <w:kern w:val="2"/>
          <w:sz w:val="22"/>
          <w:szCs w:val="22"/>
        </w:rPr>
        <w:t>.</w:t>
      </w:r>
      <w:r w:rsidR="003A2DBD" w:rsidRPr="00CE60DA">
        <w:rPr>
          <w:rFonts w:ascii="Arial" w:eastAsiaTheme="minorEastAsia" w:hAnsi="Arial" w:cs="Arial"/>
          <w:kern w:val="2"/>
          <w:sz w:val="22"/>
          <w:szCs w:val="22"/>
        </w:rPr>
        <w:t xml:space="preserve"> </w:t>
      </w:r>
    </w:p>
    <w:p w14:paraId="46C79C03" w14:textId="77777777" w:rsidR="00831420" w:rsidRPr="00CE60DA" w:rsidRDefault="00831420" w:rsidP="00561AA0">
      <w:pPr>
        <w:spacing w:line="480" w:lineRule="auto"/>
        <w:jc w:val="both"/>
        <w:rPr>
          <w:rFonts w:ascii="Arial" w:eastAsiaTheme="minorEastAsia" w:hAnsi="Arial" w:cs="Arial"/>
          <w:kern w:val="2"/>
          <w:sz w:val="22"/>
          <w:szCs w:val="22"/>
        </w:rPr>
      </w:pPr>
    </w:p>
    <w:p w14:paraId="65E49F77" w14:textId="1DBC277B" w:rsidR="002B4A44" w:rsidRPr="00CE60DA" w:rsidRDefault="003A2DBD" w:rsidP="00561AA0">
      <w:pPr>
        <w:spacing w:line="480" w:lineRule="auto"/>
        <w:jc w:val="both"/>
        <w:rPr>
          <w:rFonts w:ascii="Arial" w:eastAsiaTheme="minorHAnsi" w:hAnsi="Arial" w:cs="Arial"/>
          <w:color w:val="FF0000"/>
          <w:shd w:val="clear" w:color="auto" w:fill="FFFFFF"/>
        </w:rPr>
      </w:pPr>
      <w:r w:rsidRPr="00CE60DA">
        <w:rPr>
          <w:rFonts w:ascii="Arial" w:eastAsiaTheme="minorEastAsia" w:hAnsi="Arial" w:cs="Arial"/>
          <w:color w:val="FF0000"/>
          <w:kern w:val="2"/>
          <w:sz w:val="22"/>
          <w:szCs w:val="22"/>
        </w:rPr>
        <w:t xml:space="preserve">In addition, </w:t>
      </w:r>
      <w:r w:rsidR="00AF1BAE" w:rsidRPr="00CE60DA">
        <w:rPr>
          <w:rFonts w:ascii="Arial" w:eastAsiaTheme="minorEastAsia" w:hAnsi="Arial" w:cs="Arial"/>
          <w:color w:val="FF0000"/>
          <w:kern w:val="2"/>
          <w:sz w:val="22"/>
          <w:szCs w:val="22"/>
        </w:rPr>
        <w:t>a recent study found a promising biomarker cg10673833 which distinguish</w:t>
      </w:r>
      <w:r w:rsidR="002B4A44" w:rsidRPr="00CE60DA">
        <w:rPr>
          <w:rFonts w:ascii="Arial" w:eastAsiaTheme="minorEastAsia" w:hAnsi="Arial" w:cs="Arial"/>
          <w:color w:val="FF0000"/>
          <w:kern w:val="2"/>
          <w:sz w:val="22"/>
          <w:szCs w:val="22"/>
        </w:rPr>
        <w:t>ed</w:t>
      </w:r>
      <w:r w:rsidR="00AF1BAE" w:rsidRPr="00CE60DA">
        <w:rPr>
          <w:rFonts w:ascii="Arial" w:eastAsiaTheme="minorEastAsia" w:hAnsi="Arial" w:cs="Arial"/>
          <w:color w:val="FF0000"/>
          <w:kern w:val="2"/>
          <w:sz w:val="22"/>
          <w:szCs w:val="22"/>
        </w:rPr>
        <w:t xml:space="preserve"> tumor patients from healthy people </w:t>
      </w:r>
      <w:r w:rsidR="00831420" w:rsidRPr="00CE60DA">
        <w:rPr>
          <w:rFonts w:ascii="Arial" w:eastAsiaTheme="minorEastAsia" w:hAnsi="Arial" w:cs="Arial"/>
          <w:color w:val="FF0000"/>
          <w:kern w:val="2"/>
          <w:sz w:val="22"/>
          <w:szCs w:val="22"/>
        </w:rPr>
        <w:t>by</w:t>
      </w:r>
      <w:r w:rsidR="00AF1BAE" w:rsidRPr="00CE60DA">
        <w:rPr>
          <w:rFonts w:ascii="Arial" w:eastAsiaTheme="minorEastAsia" w:hAnsi="Arial" w:cs="Arial"/>
          <w:color w:val="FF0000"/>
          <w:kern w:val="2"/>
          <w:sz w:val="22"/>
          <w:szCs w:val="22"/>
        </w:rPr>
        <w:t xml:space="preserve"> </w:t>
      </w:r>
      <w:proofErr w:type="spellStart"/>
      <w:r w:rsidR="00AF1BAE" w:rsidRPr="00CE60DA">
        <w:rPr>
          <w:rFonts w:ascii="Arial" w:eastAsiaTheme="minorEastAsia" w:hAnsi="Arial" w:cs="Arial"/>
          <w:color w:val="FF0000"/>
          <w:kern w:val="2"/>
          <w:sz w:val="22"/>
          <w:szCs w:val="22"/>
        </w:rPr>
        <w:t>cfDNA</w:t>
      </w:r>
      <w:proofErr w:type="spellEnd"/>
      <w:r w:rsidR="00AF1BAE" w:rsidRPr="00CE60DA">
        <w:rPr>
          <w:rFonts w:ascii="Arial" w:eastAsiaTheme="minorEastAsia" w:hAnsi="Arial" w:cs="Arial"/>
          <w:color w:val="FF0000"/>
          <w:kern w:val="2"/>
          <w:sz w:val="22"/>
          <w:szCs w:val="22"/>
        </w:rPr>
        <w:t xml:space="preserve"> </w:t>
      </w:r>
      <w:r w:rsidR="00800D63"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[41]&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[41]</w:t>
      </w:r>
      <w:r w:rsidR="00800D63" w:rsidRPr="00CE60DA">
        <w:rPr>
          <w:rFonts w:ascii="Arial" w:eastAsiaTheme="minorEastAsia" w:hAnsi="Arial" w:cs="Arial"/>
          <w:color w:val="FF0000"/>
          <w:kern w:val="2"/>
          <w:sz w:val="22"/>
          <w:szCs w:val="22"/>
        </w:rPr>
        <w:fldChar w:fldCharType="end"/>
      </w:r>
      <w:r w:rsidR="00AF1BAE" w:rsidRPr="00CE60DA">
        <w:rPr>
          <w:rFonts w:ascii="Arial" w:eastAsiaTheme="minorEastAsia" w:hAnsi="Arial" w:cs="Arial"/>
          <w:color w:val="FF0000"/>
          <w:kern w:val="2"/>
          <w:sz w:val="22"/>
          <w:szCs w:val="22"/>
        </w:rPr>
        <w:t xml:space="preserve">. </w:t>
      </w:r>
      <w:r w:rsidR="00686CBF" w:rsidRPr="00CE60DA">
        <w:rPr>
          <w:rFonts w:ascii="Arial" w:eastAsiaTheme="minorEastAsia" w:hAnsi="Arial" w:cs="Arial"/>
          <w:color w:val="FF0000"/>
          <w:kern w:val="2"/>
          <w:sz w:val="22"/>
          <w:szCs w:val="22"/>
        </w:rPr>
        <w:t>However, t</w:t>
      </w:r>
      <w:r w:rsidR="00AF1BAE" w:rsidRPr="00CE60DA">
        <w:rPr>
          <w:rFonts w:ascii="Arial" w:eastAsiaTheme="minorEastAsia" w:hAnsi="Arial" w:cs="Arial"/>
          <w:color w:val="FF0000"/>
          <w:kern w:val="2"/>
          <w:sz w:val="22"/>
          <w:szCs w:val="22"/>
        </w:rPr>
        <w:t xml:space="preserve">he methylation level of this </w:t>
      </w:r>
      <w:r w:rsidR="00686CBF" w:rsidRPr="00CE60DA">
        <w:rPr>
          <w:rFonts w:ascii="Arial" w:eastAsiaTheme="minorEastAsia" w:hAnsi="Arial" w:cs="Arial"/>
          <w:color w:val="FF0000"/>
          <w:kern w:val="2"/>
          <w:sz w:val="22"/>
          <w:szCs w:val="22"/>
        </w:rPr>
        <w:t>marker</w:t>
      </w:r>
      <w:r w:rsidR="00AF1BAE" w:rsidRPr="00CE60DA">
        <w:rPr>
          <w:rFonts w:ascii="Arial" w:eastAsiaTheme="minorEastAsia" w:hAnsi="Arial" w:cs="Arial"/>
          <w:color w:val="FF0000"/>
          <w:kern w:val="2"/>
          <w:sz w:val="22"/>
          <w:szCs w:val="22"/>
        </w:rPr>
        <w:t xml:space="preserve"> showed only a slight upward trend from normal</w:t>
      </w:r>
      <w:r w:rsidR="00686CBF" w:rsidRPr="00CE60DA">
        <w:rPr>
          <w:rFonts w:ascii="Arial" w:eastAsiaTheme="minorEastAsia" w:hAnsi="Arial" w:cs="Arial"/>
          <w:color w:val="FF0000"/>
          <w:kern w:val="2"/>
          <w:sz w:val="22"/>
          <w:szCs w:val="22"/>
        </w:rPr>
        <w:t xml:space="preserve"> tissues</w:t>
      </w:r>
      <w:r w:rsidR="00AF1BAE" w:rsidRPr="00CE60DA">
        <w:rPr>
          <w:rFonts w:ascii="Arial" w:eastAsiaTheme="minorEastAsia" w:hAnsi="Arial" w:cs="Arial"/>
          <w:color w:val="FF0000"/>
          <w:kern w:val="2"/>
          <w:sz w:val="22"/>
          <w:szCs w:val="22"/>
        </w:rPr>
        <w:t xml:space="preserve"> to adenoma and cancer, in our samples as well as in public data. </w:t>
      </w:r>
      <w:r w:rsidR="00686CBF" w:rsidRPr="00CE60DA">
        <w:rPr>
          <w:rFonts w:ascii="Arial" w:eastAsiaTheme="minorEastAsia" w:hAnsi="Arial" w:cs="Arial"/>
          <w:color w:val="FF0000"/>
          <w:kern w:val="2"/>
          <w:sz w:val="22"/>
          <w:szCs w:val="22"/>
        </w:rPr>
        <w:t>In view of the very low methylation of cg10673833 in blood</w:t>
      </w:r>
      <w:r w:rsidR="00AF1BAE" w:rsidRPr="00CE60DA">
        <w:rPr>
          <w:rFonts w:ascii="Arial" w:eastAsiaTheme="minorEastAsia" w:hAnsi="Arial" w:cs="Arial"/>
          <w:color w:val="FF0000"/>
          <w:kern w:val="2"/>
          <w:sz w:val="22"/>
          <w:szCs w:val="22"/>
        </w:rPr>
        <w:t xml:space="preserve">, most likely </w:t>
      </w:r>
      <w:r w:rsidR="002B4A44" w:rsidRPr="00CE60DA">
        <w:rPr>
          <w:rFonts w:ascii="Arial" w:eastAsiaTheme="minorEastAsia" w:hAnsi="Arial" w:cs="Arial"/>
          <w:color w:val="FF0000"/>
          <w:kern w:val="2"/>
          <w:sz w:val="22"/>
          <w:szCs w:val="22"/>
        </w:rPr>
        <w:t xml:space="preserve">its detection of cancer </w:t>
      </w:r>
      <w:r w:rsidR="00AF1BAE" w:rsidRPr="00CE60DA">
        <w:rPr>
          <w:rFonts w:ascii="Arial" w:eastAsiaTheme="minorEastAsia" w:hAnsi="Arial" w:cs="Arial"/>
          <w:color w:val="FF0000"/>
          <w:kern w:val="2"/>
          <w:sz w:val="22"/>
          <w:szCs w:val="22"/>
        </w:rPr>
        <w:t xml:space="preserve">was mainly due to </w:t>
      </w:r>
      <w:r w:rsidR="002B4A44" w:rsidRPr="00CE60DA">
        <w:rPr>
          <w:rFonts w:ascii="Arial" w:eastAsiaTheme="minorEastAsia" w:hAnsi="Arial" w:cs="Arial"/>
          <w:color w:val="FF0000"/>
          <w:kern w:val="2"/>
          <w:sz w:val="22"/>
          <w:szCs w:val="22"/>
        </w:rPr>
        <w:t>largely</w:t>
      </w:r>
      <w:r w:rsidR="00AF1BAE" w:rsidRPr="00CE60DA">
        <w:rPr>
          <w:rFonts w:ascii="Arial" w:eastAsiaTheme="minorEastAsia" w:hAnsi="Arial" w:cs="Arial"/>
          <w:color w:val="FF0000"/>
          <w:kern w:val="2"/>
          <w:sz w:val="22"/>
          <w:szCs w:val="22"/>
        </w:rPr>
        <w:t xml:space="preserve"> </w:t>
      </w:r>
      <w:r w:rsidR="00AF1BAE" w:rsidRPr="00CE60DA">
        <w:rPr>
          <w:rFonts w:ascii="Arial" w:eastAsiaTheme="minorHAnsi" w:hAnsi="Arial" w:cs="Arial"/>
          <w:color w:val="FF0000"/>
          <w:sz w:val="22"/>
          <w:szCs w:val="22"/>
        </w:rPr>
        <w:t xml:space="preserve">increased metabolism of the tumor tissue </w:t>
      </w:r>
      <w:r w:rsidR="002B4A44" w:rsidRPr="00CE60DA">
        <w:rPr>
          <w:rFonts w:ascii="Arial" w:eastAsiaTheme="minorHAnsi" w:hAnsi="Arial" w:cs="Arial"/>
          <w:color w:val="FF0000"/>
          <w:sz w:val="22"/>
          <w:szCs w:val="22"/>
        </w:rPr>
        <w:t>that caused</w:t>
      </w:r>
      <w:r w:rsidR="00AF1BAE" w:rsidRPr="00CE60DA">
        <w:rPr>
          <w:rFonts w:ascii="Arial" w:eastAsiaTheme="minorHAnsi" w:hAnsi="Arial" w:cs="Arial"/>
          <w:color w:val="FF0000"/>
          <w:sz w:val="22"/>
          <w:szCs w:val="22"/>
        </w:rPr>
        <w:t xml:space="preserve"> increased shedding of </w:t>
      </w:r>
      <w:proofErr w:type="spellStart"/>
      <w:r w:rsidR="00AF1BAE" w:rsidRPr="00CE60DA">
        <w:rPr>
          <w:rFonts w:ascii="Arial" w:eastAsiaTheme="minorHAnsi" w:hAnsi="Arial" w:cs="Arial"/>
          <w:color w:val="FF0000"/>
          <w:sz w:val="22"/>
          <w:szCs w:val="22"/>
        </w:rPr>
        <w:t>ctDNA</w:t>
      </w:r>
      <w:proofErr w:type="spellEnd"/>
      <w:r w:rsidR="00AB38B2" w:rsidRPr="00CE60DA">
        <w:rPr>
          <w:rFonts w:ascii="Arial" w:eastAsiaTheme="minorHAnsi" w:hAnsi="Arial" w:cs="Arial"/>
          <w:color w:val="FF0000"/>
          <w:sz w:val="22"/>
          <w:szCs w:val="22"/>
        </w:rPr>
        <w:t>.</w:t>
      </w:r>
      <w:r w:rsidR="00AB38B2" w:rsidRPr="00CE60DA">
        <w:rPr>
          <w:rFonts w:ascii="Arial" w:eastAsiaTheme="minorHAnsi" w:hAnsi="Arial" w:cs="Arial"/>
          <w:color w:val="FF0000"/>
        </w:rPr>
        <w:t xml:space="preserve"> </w:t>
      </w:r>
      <w:r w:rsidR="002B4A44" w:rsidRPr="00CE60DA">
        <w:rPr>
          <w:rFonts w:ascii="Arial" w:eastAsiaTheme="minorHAnsi" w:hAnsi="Arial" w:cs="Arial"/>
          <w:color w:val="FF0000"/>
        </w:rPr>
        <w:t xml:space="preserve">Comparing with </w:t>
      </w:r>
      <w:r w:rsidR="002B4A44" w:rsidRPr="00CE60DA">
        <w:rPr>
          <w:rFonts w:ascii="Arial" w:eastAsiaTheme="minorEastAsia" w:hAnsi="Arial" w:cs="Arial"/>
          <w:color w:val="FF0000"/>
          <w:kern w:val="2"/>
          <w:sz w:val="22"/>
          <w:szCs w:val="22"/>
        </w:rPr>
        <w:t>cg10673833, t</w:t>
      </w:r>
      <w:r w:rsidR="002B4A44" w:rsidRPr="00CE60DA">
        <w:rPr>
          <w:rFonts w:ascii="Arial" w:eastAsiaTheme="minorHAnsi" w:hAnsi="Arial" w:cs="Arial"/>
          <w:color w:val="FF0000"/>
        </w:rPr>
        <w:t xml:space="preserve">he better discrimination of normal to adenoma and cancer by </w:t>
      </w:r>
      <w:r w:rsidR="008A4B43" w:rsidRPr="008A4B43">
        <w:rPr>
          <w:rFonts w:ascii="Arial" w:eastAsiaTheme="minorHAnsi" w:hAnsi="Arial" w:cs="Arial"/>
          <w:i/>
          <w:color w:val="FF0000"/>
          <w:shd w:val="clear" w:color="auto" w:fill="FFFFFF"/>
        </w:rPr>
        <w:t>ADHFE1</w:t>
      </w:r>
      <w:r w:rsidR="002B4A44" w:rsidRPr="00CE60DA">
        <w:rPr>
          <w:rFonts w:ascii="Arial" w:eastAsiaTheme="minorHAnsi" w:hAnsi="Arial" w:cs="Arial"/>
          <w:color w:val="FF0000"/>
        </w:rPr>
        <w:t xml:space="preserve"> raises a great potential for this candidate as a methylation marker to </w:t>
      </w:r>
      <w:r w:rsidR="002B4A44" w:rsidRPr="00CE60DA">
        <w:rPr>
          <w:rFonts w:ascii="Arial" w:eastAsiaTheme="minorHAnsi" w:hAnsi="Arial" w:cs="Arial"/>
          <w:color w:val="FF0000"/>
          <w:shd w:val="clear" w:color="auto" w:fill="FFFFFF"/>
        </w:rPr>
        <w:t xml:space="preserve">indicate pathological changes. </w:t>
      </w:r>
    </w:p>
    <w:p w14:paraId="086916F4" w14:textId="554A8AFC" w:rsidR="00AF1BAE" w:rsidRPr="00CE60DA" w:rsidRDefault="00AF1BAE" w:rsidP="00561AA0">
      <w:pPr>
        <w:spacing w:line="480" w:lineRule="auto"/>
        <w:jc w:val="both"/>
        <w:rPr>
          <w:rFonts w:ascii="Arial" w:eastAsiaTheme="minorHAnsi" w:hAnsi="Arial" w:cs="Arial"/>
          <w:color w:val="FF0000"/>
        </w:rPr>
      </w:pPr>
    </w:p>
    <w:p w14:paraId="78B7F672" w14:textId="72C82377" w:rsidR="00795C26" w:rsidRPr="00CE60DA" w:rsidRDefault="00795C26" w:rsidP="00561AA0">
      <w:pPr>
        <w:spacing w:line="480" w:lineRule="auto"/>
        <w:jc w:val="both"/>
        <w:rPr>
          <w:rFonts w:ascii="Arial" w:eastAsiaTheme="minorEastAsia" w:hAnsi="Arial" w:cs="Arial"/>
          <w:color w:val="FF0000"/>
          <w:kern w:val="2"/>
          <w:sz w:val="22"/>
          <w:szCs w:val="22"/>
        </w:rPr>
      </w:pPr>
      <w:r w:rsidRPr="00CE60DA">
        <w:rPr>
          <w:rFonts w:ascii="Arial" w:eastAsiaTheme="minorHAnsi" w:hAnsi="Arial" w:cs="Arial"/>
          <w:color w:val="FF0000"/>
          <w:shd w:val="clear" w:color="auto" w:fill="FFFFFF"/>
        </w:rPr>
        <w:t>Be</w:t>
      </w:r>
      <w:r w:rsidR="00EB2027" w:rsidRPr="00CE60DA">
        <w:rPr>
          <w:rFonts w:ascii="Arial" w:eastAsiaTheme="minorHAnsi" w:hAnsi="Arial" w:cs="Arial"/>
          <w:color w:val="FF0000"/>
          <w:shd w:val="clear" w:color="auto" w:fill="FFFFFF"/>
        </w:rPr>
        <w:t xml:space="preserve">sides </w:t>
      </w:r>
      <w:r w:rsidR="008A4B43" w:rsidRPr="008A4B43">
        <w:rPr>
          <w:rFonts w:ascii="Arial" w:eastAsiaTheme="minorHAnsi" w:hAnsi="Arial" w:cs="Arial"/>
          <w:i/>
          <w:color w:val="FF0000"/>
          <w:shd w:val="clear" w:color="auto" w:fill="FFFFFF"/>
        </w:rPr>
        <w:t>ADHFE1</w:t>
      </w:r>
      <w:r w:rsidR="00EB2027" w:rsidRPr="00CE60DA">
        <w:rPr>
          <w:rFonts w:ascii="Arial" w:eastAsiaTheme="minorHAnsi" w:hAnsi="Arial" w:cs="Arial"/>
          <w:i/>
          <w:color w:val="FF0000"/>
          <w:shd w:val="clear" w:color="auto" w:fill="FFFFFF"/>
        </w:rPr>
        <w:t xml:space="preserve">, </w:t>
      </w:r>
      <w:r w:rsidR="00EB2027" w:rsidRPr="00CE60DA">
        <w:rPr>
          <w:rFonts w:ascii="Arial" w:eastAsiaTheme="minorHAnsi" w:hAnsi="Arial" w:cs="Arial"/>
          <w:color w:val="FF0000"/>
          <w:shd w:val="clear" w:color="auto" w:fill="FFFFFF"/>
        </w:rPr>
        <w:t xml:space="preserve">we obtained </w:t>
      </w:r>
      <w:r w:rsidR="004E0FE6" w:rsidRPr="00CE60DA">
        <w:rPr>
          <w:rFonts w:ascii="Arial" w:eastAsiaTheme="minorEastAsia" w:hAnsi="Arial" w:cs="Arial"/>
          <w:color w:val="FF0000"/>
          <w:kern w:val="2"/>
          <w:sz w:val="22"/>
          <w:szCs w:val="22"/>
        </w:rPr>
        <w:t xml:space="preserve">a group of </w:t>
      </w:r>
      <w:r w:rsidRPr="00CE60DA">
        <w:rPr>
          <w:rFonts w:ascii="Arial" w:eastAsiaTheme="minorEastAsia" w:hAnsi="Arial" w:cs="Arial"/>
          <w:color w:val="FF0000"/>
          <w:kern w:val="2"/>
          <w:sz w:val="22"/>
          <w:szCs w:val="22"/>
        </w:rPr>
        <w:t xml:space="preserve">209 hyper-methylated DMSs </w:t>
      </w:r>
      <w:r w:rsidR="00EB2027" w:rsidRPr="00CE60DA">
        <w:rPr>
          <w:rFonts w:ascii="Arial" w:eastAsiaTheme="minorEastAsia" w:hAnsi="Arial" w:cs="Arial"/>
          <w:color w:val="FF0000"/>
          <w:kern w:val="2"/>
          <w:sz w:val="22"/>
          <w:szCs w:val="22"/>
        </w:rPr>
        <w:t>in our</w:t>
      </w:r>
      <w:r w:rsidRPr="00CE60DA">
        <w:rPr>
          <w:rFonts w:ascii="Arial" w:eastAsiaTheme="minorEastAsia" w:hAnsi="Arial" w:cs="Arial"/>
          <w:color w:val="FF0000"/>
          <w:kern w:val="2"/>
          <w:sz w:val="22"/>
          <w:szCs w:val="22"/>
        </w:rPr>
        <w:t xml:space="preserve"> LGA </w:t>
      </w:r>
      <w:r w:rsidR="00EB2027" w:rsidRPr="00CE60DA">
        <w:rPr>
          <w:rFonts w:ascii="Arial" w:eastAsiaTheme="minorEastAsia" w:hAnsi="Arial" w:cs="Arial"/>
          <w:color w:val="FF0000"/>
          <w:kern w:val="2"/>
          <w:sz w:val="22"/>
          <w:szCs w:val="22"/>
        </w:rPr>
        <w:t xml:space="preserve">samples. For their potential being candidates of methylation markers, we examined these sites </w:t>
      </w:r>
      <w:r w:rsidRPr="00CE60DA">
        <w:rPr>
          <w:rFonts w:ascii="Arial" w:eastAsiaTheme="minorEastAsia" w:hAnsi="Arial" w:cs="Arial"/>
          <w:color w:val="FF0000"/>
          <w:kern w:val="2"/>
          <w:sz w:val="22"/>
          <w:szCs w:val="22"/>
        </w:rPr>
        <w:t>in 656 cases of wh</w:t>
      </w:r>
      <w:r w:rsidR="00EB2027" w:rsidRPr="00CE60DA">
        <w:rPr>
          <w:rFonts w:ascii="Arial" w:eastAsiaTheme="minorEastAsia" w:hAnsi="Arial" w:cs="Arial"/>
          <w:color w:val="FF0000"/>
          <w:kern w:val="2"/>
          <w:sz w:val="22"/>
          <w:szCs w:val="22"/>
        </w:rPr>
        <w:t>ole</w:t>
      </w:r>
      <w:r w:rsidRPr="00CE60DA">
        <w:rPr>
          <w:rFonts w:ascii="Arial" w:eastAsiaTheme="minorEastAsia" w:hAnsi="Arial" w:cs="Arial"/>
          <w:color w:val="FF0000"/>
          <w:kern w:val="2"/>
          <w:sz w:val="22"/>
          <w:szCs w:val="22"/>
        </w:rPr>
        <w:t xml:space="preserve"> blood</w:t>
      </w:r>
      <w:r w:rsidR="00EB2027" w:rsidRPr="00CE60DA">
        <w:rPr>
          <w:rFonts w:ascii="Arial" w:eastAsiaTheme="minorEastAsia" w:hAnsi="Arial" w:cs="Arial"/>
          <w:color w:val="FF0000"/>
          <w:kern w:val="2"/>
          <w:sz w:val="22"/>
          <w:szCs w:val="22"/>
        </w:rPr>
        <w:t xml:space="preserve"> from GEO.</w:t>
      </w:r>
      <w:r w:rsidRPr="00CE60DA">
        <w:rPr>
          <w:rFonts w:ascii="Arial" w:eastAsiaTheme="minorEastAsia" w:hAnsi="Arial" w:cs="Arial"/>
          <w:color w:val="FF0000"/>
          <w:kern w:val="2"/>
          <w:sz w:val="22"/>
          <w:szCs w:val="22"/>
        </w:rPr>
        <w:t xml:space="preserve">  </w:t>
      </w:r>
      <w:r w:rsidR="00EB2027" w:rsidRPr="00CE60DA">
        <w:rPr>
          <w:rFonts w:ascii="Arial" w:eastAsiaTheme="minorEastAsia" w:hAnsi="Arial" w:cs="Arial"/>
          <w:color w:val="FF0000"/>
          <w:kern w:val="2"/>
          <w:sz w:val="22"/>
          <w:szCs w:val="22"/>
        </w:rPr>
        <w:t xml:space="preserve">As shown in the </w:t>
      </w:r>
      <w:r w:rsidRPr="00CE60DA">
        <w:rPr>
          <w:rFonts w:ascii="Arial" w:eastAsiaTheme="minorEastAsia" w:hAnsi="Arial" w:cs="Arial"/>
          <w:color w:val="FF0000"/>
          <w:kern w:val="2"/>
          <w:sz w:val="22"/>
          <w:szCs w:val="22"/>
        </w:rPr>
        <w:t xml:space="preserve">heatmap </w:t>
      </w:r>
      <w:r w:rsidR="00EB2027" w:rsidRPr="00CE60DA">
        <w:rPr>
          <w:rFonts w:ascii="Arial" w:eastAsiaTheme="minorEastAsia" w:hAnsi="Arial" w:cs="Arial"/>
          <w:color w:val="FF0000"/>
          <w:kern w:val="2"/>
          <w:sz w:val="22"/>
          <w:szCs w:val="22"/>
        </w:rPr>
        <w:t xml:space="preserve">of </w:t>
      </w:r>
      <w:r w:rsidRPr="00CE60DA">
        <w:rPr>
          <w:rFonts w:ascii="Arial" w:eastAsiaTheme="minorEastAsia" w:hAnsi="Arial" w:cs="Arial"/>
          <w:color w:val="FF0000"/>
          <w:kern w:val="2"/>
          <w:sz w:val="22"/>
          <w:szCs w:val="22"/>
        </w:rPr>
        <w:t>Figure S7</w:t>
      </w:r>
      <w:r w:rsidR="00EB2027"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r w:rsidR="00EB2027" w:rsidRPr="00CE60DA">
        <w:rPr>
          <w:rFonts w:ascii="Arial" w:eastAsiaTheme="minorHAnsi" w:hAnsi="Arial" w:cs="Arial"/>
          <w:color w:val="FF0000"/>
          <w:shd w:val="clear" w:color="auto" w:fill="FFFFFF"/>
        </w:rPr>
        <w:t xml:space="preserve">207 out of 209 sites showed their low methylation </w:t>
      </w:r>
      <w:r w:rsidR="00EB2027" w:rsidRPr="00CE60DA">
        <w:rPr>
          <w:rFonts w:ascii="Arial" w:eastAsiaTheme="minorHAnsi" w:hAnsi="Arial" w:cs="Arial"/>
          <w:color w:val="FF0000"/>
          <w:shd w:val="clear" w:color="auto" w:fill="FFFFFF"/>
        </w:rPr>
        <w:lastRenderedPageBreak/>
        <w:t xml:space="preserve">level as </w:t>
      </w:r>
      <w:r w:rsidR="00EB2027" w:rsidRPr="00CE60DA">
        <w:rPr>
          <w:rFonts w:ascii="Arial" w:eastAsiaTheme="minorHAnsi" w:hAnsi="Arial" w:cs="Arial"/>
          <w:color w:val="FF0000"/>
          <w:shd w:val="clear" w:color="auto" w:fill="FFFFFF"/>
        </w:rPr>
        <w:sym w:font="Symbol" w:char="F03C"/>
      </w:r>
      <w:r w:rsidR="00EB2027" w:rsidRPr="00CE60DA">
        <w:rPr>
          <w:rFonts w:ascii="Arial" w:eastAsiaTheme="minorHAnsi" w:hAnsi="Arial" w:cs="Arial"/>
          <w:color w:val="FF0000"/>
          <w:shd w:val="clear" w:color="auto" w:fill="FFFFFF"/>
        </w:rPr>
        <w:t xml:space="preserve"> 0.3 in average, implying the </w:t>
      </w:r>
      <w:r w:rsidRPr="00CE60DA">
        <w:rPr>
          <w:rFonts w:ascii="Arial" w:eastAsiaTheme="minorEastAsia" w:hAnsi="Arial" w:cs="Arial"/>
          <w:color w:val="FF0000"/>
          <w:kern w:val="2"/>
          <w:sz w:val="22"/>
          <w:szCs w:val="22"/>
        </w:rPr>
        <w:t xml:space="preserve">potential of these sites </w:t>
      </w:r>
      <w:r w:rsidR="004E0FE6" w:rsidRPr="00CE60DA">
        <w:rPr>
          <w:rFonts w:ascii="Arial" w:eastAsiaTheme="minorEastAsia" w:hAnsi="Arial" w:cs="Arial"/>
          <w:color w:val="FF0000"/>
          <w:kern w:val="2"/>
          <w:sz w:val="22"/>
          <w:szCs w:val="22"/>
        </w:rPr>
        <w:t>deserving</w:t>
      </w:r>
      <w:r w:rsidR="00EB2027" w:rsidRPr="00CE60DA">
        <w:rPr>
          <w:rFonts w:ascii="Arial" w:eastAsiaTheme="minorEastAsia" w:hAnsi="Arial" w:cs="Arial"/>
          <w:color w:val="FF0000"/>
          <w:kern w:val="2"/>
          <w:sz w:val="22"/>
          <w:szCs w:val="22"/>
        </w:rPr>
        <w:t xml:space="preserve"> further investigation for </w:t>
      </w:r>
      <w:r w:rsidRPr="00CE60DA">
        <w:rPr>
          <w:rFonts w:ascii="Arial" w:eastAsiaTheme="minorEastAsia" w:hAnsi="Arial" w:cs="Arial"/>
          <w:color w:val="FF0000"/>
          <w:kern w:val="2"/>
          <w:sz w:val="22"/>
          <w:szCs w:val="22"/>
        </w:rPr>
        <w:t>early diagnos</w:t>
      </w:r>
      <w:r w:rsidR="00EB2027" w:rsidRPr="00CE60DA">
        <w:rPr>
          <w:rFonts w:ascii="Arial" w:eastAsiaTheme="minorEastAsia" w:hAnsi="Arial" w:cs="Arial"/>
          <w:color w:val="FF0000"/>
          <w:kern w:val="2"/>
          <w:sz w:val="22"/>
          <w:szCs w:val="22"/>
        </w:rPr>
        <w:t>is.</w:t>
      </w:r>
    </w:p>
    <w:p w14:paraId="64637605" w14:textId="77777777" w:rsidR="00642F4E" w:rsidRPr="00CE60DA" w:rsidRDefault="00642F4E" w:rsidP="00561AA0">
      <w:pPr>
        <w:spacing w:line="480" w:lineRule="auto"/>
        <w:jc w:val="both"/>
        <w:rPr>
          <w:rFonts w:ascii="Arial" w:eastAsiaTheme="minorEastAsia" w:hAnsi="Arial" w:cs="Arial"/>
          <w:kern w:val="2"/>
          <w:sz w:val="22"/>
          <w:szCs w:val="22"/>
        </w:rPr>
      </w:pPr>
    </w:p>
    <w:p w14:paraId="3A35DDF0" w14:textId="77777777" w:rsidR="00642F4E" w:rsidRPr="00CE60DA" w:rsidRDefault="00642F4E"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Conclusions</w:t>
      </w:r>
    </w:p>
    <w:p w14:paraId="042AE336" w14:textId="03379AB3" w:rsidR="00B34044" w:rsidRPr="00CE60DA" w:rsidRDefault="00B3404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Adenoma samples are perfect proxy for colorectal carcinoma early biomarker identification. </w:t>
      </w:r>
      <w:r w:rsidR="00642F4E" w:rsidRPr="00CE60DA">
        <w:rPr>
          <w:rFonts w:ascii="Arial" w:eastAsiaTheme="minorEastAsia" w:hAnsi="Arial" w:cs="Arial"/>
          <w:kern w:val="2"/>
          <w:sz w:val="22"/>
          <w:szCs w:val="22"/>
        </w:rPr>
        <w:t>Our study focus</w:t>
      </w:r>
      <w:r w:rsidRPr="00CE60DA">
        <w:rPr>
          <w:rFonts w:ascii="Arial" w:eastAsiaTheme="minorEastAsia" w:hAnsi="Arial" w:cs="Arial"/>
          <w:kern w:val="2"/>
          <w:sz w:val="22"/>
          <w:szCs w:val="22"/>
        </w:rPr>
        <w:t>ed</w:t>
      </w:r>
      <w:r w:rsidR="00642F4E" w:rsidRPr="00CE60DA">
        <w:rPr>
          <w:rFonts w:ascii="Arial" w:eastAsiaTheme="minorEastAsia" w:hAnsi="Arial" w:cs="Arial"/>
          <w:kern w:val="2"/>
          <w:sz w:val="22"/>
          <w:szCs w:val="22"/>
        </w:rPr>
        <w:t xml:space="preserve"> on early benign adenoma, in order to get the earliest clue</w:t>
      </w:r>
      <w:r w:rsidRPr="00CE60DA">
        <w:rPr>
          <w:rFonts w:ascii="Arial" w:eastAsiaTheme="minorEastAsia" w:hAnsi="Arial" w:cs="Arial"/>
          <w:kern w:val="2"/>
          <w:sz w:val="22"/>
          <w:szCs w:val="22"/>
        </w:rPr>
        <w:t xml:space="preserve"> to detect colorectal disease. DNA methylation is a promising biomarker for cancer diagnosis and surveillance for its tissue specificity and robustness. We established the DNA methylation landscape of LGA and HGA and noted the </w:t>
      </w:r>
      <w:r w:rsidR="00BB12F7" w:rsidRPr="00CE60DA">
        <w:rPr>
          <w:rFonts w:ascii="Arial" w:eastAsiaTheme="minorEastAsia" w:hAnsi="Arial" w:cs="Arial"/>
          <w:kern w:val="2"/>
          <w:sz w:val="22"/>
          <w:szCs w:val="22"/>
        </w:rPr>
        <w:t>hyper-me</w:t>
      </w:r>
      <w:r w:rsidRPr="00CE60DA">
        <w:rPr>
          <w:rFonts w:ascii="Arial" w:eastAsiaTheme="minorEastAsia" w:hAnsi="Arial" w:cs="Arial"/>
          <w:kern w:val="2"/>
          <w:sz w:val="22"/>
          <w:szCs w:val="22"/>
        </w:rPr>
        <w:t>thylated peak has a regular decrease compa</w:t>
      </w:r>
      <w:r w:rsidR="001A7364" w:rsidRPr="00CE60DA">
        <w:rPr>
          <w:rFonts w:ascii="Arial" w:eastAsiaTheme="minorEastAsia" w:hAnsi="Arial" w:cs="Arial"/>
          <w:kern w:val="2"/>
          <w:sz w:val="22"/>
          <w:szCs w:val="22"/>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8A4B43" w:rsidRPr="008A4B43">
        <w:rPr>
          <w:rFonts w:ascii="Arial" w:hAnsi="Arial" w:cs="Arial"/>
          <w:bCs/>
          <w:i/>
          <w:sz w:val="22"/>
          <w:szCs w:val="22"/>
        </w:rPr>
        <w:t>ADHFE1</w:t>
      </w:r>
      <w:r w:rsidR="001A7364" w:rsidRPr="00CE60DA">
        <w:rPr>
          <w:rFonts w:ascii="Arial" w:hAnsi="Arial" w:cs="Arial"/>
          <w:bCs/>
          <w:sz w:val="22"/>
          <w:szCs w:val="22"/>
        </w:rPr>
        <w:t xml:space="preserve"> is a potential early diagnosis biomarker of colorectal carcinoma and adenoma. 833 samples from the public database strongly support</w:t>
      </w:r>
      <w:r w:rsidR="005C753D" w:rsidRPr="00CE60DA">
        <w:rPr>
          <w:rFonts w:ascii="Arial" w:hAnsi="Arial" w:cs="Arial"/>
          <w:bCs/>
          <w:sz w:val="22"/>
          <w:szCs w:val="22"/>
        </w:rPr>
        <w:t xml:space="preserve"> the gene is a promising biomarker.</w:t>
      </w:r>
    </w:p>
    <w:p w14:paraId="46C4DB70" w14:textId="1D5288F1" w:rsidR="00642F4E" w:rsidRPr="00CE60DA" w:rsidRDefault="00642F4E" w:rsidP="00561AA0">
      <w:pPr>
        <w:spacing w:line="480" w:lineRule="auto"/>
        <w:jc w:val="both"/>
        <w:rPr>
          <w:rFonts w:ascii="Arial" w:eastAsiaTheme="minorEastAsia" w:hAnsi="Arial" w:cs="Arial"/>
          <w:kern w:val="2"/>
          <w:sz w:val="22"/>
          <w:szCs w:val="22"/>
        </w:rPr>
      </w:pPr>
    </w:p>
    <w:p w14:paraId="56E56D6D" w14:textId="77777777" w:rsidR="006C2088" w:rsidRPr="00CE60DA" w:rsidRDefault="006C208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Methods</w:t>
      </w:r>
    </w:p>
    <w:p w14:paraId="3AA3D360"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Sample collection and pathological confirmation</w:t>
      </w:r>
    </w:p>
    <w:p w14:paraId="39F0EF7A" w14:textId="53475BF1"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In the Department of Gastroenterology of Peking University Third hospital from March 2015 to June 2016, we collected</w:t>
      </w:r>
      <w:r w:rsidRPr="00CE60DA">
        <w:rPr>
          <w:rFonts w:ascii="Arial" w:hAnsi="Arial" w:cs="Arial"/>
          <w:sz w:val="22"/>
        </w:rPr>
        <w:t xml:space="preserve"> 18 LGA and 22 HGA specimens from patients who underwent endoscopic treatment for CA removal, and obtained adjacent normal tissue specimens from 20 patients with adenoma during the treatment. </w:t>
      </w:r>
      <w:r w:rsidRPr="00CE60DA">
        <w:rPr>
          <w:rFonts w:ascii="Arial" w:eastAsiaTheme="minorEastAsia" w:hAnsi="Arial" w:cs="Arial"/>
          <w:kern w:val="2"/>
          <w:sz w:val="22"/>
          <w:szCs w:val="22"/>
        </w:rPr>
        <w:t>Tissue specimens were embedded in paraffin, sectioned, stained with hematoxylin and eosin, and confirmed by pathologist by light micros</w:t>
      </w:r>
      <w:r w:rsidRPr="00CE60DA">
        <w:rPr>
          <w:rFonts w:ascii="Arial" w:hAnsi="Arial" w:cs="Arial"/>
          <w:sz w:val="22"/>
        </w:rPr>
        <w:t>copy.</w:t>
      </w:r>
      <w:r w:rsidR="00C86C14" w:rsidRPr="00CE60DA">
        <w:rPr>
          <w:rFonts w:ascii="Arial" w:hAnsi="Arial" w:cs="Arial"/>
          <w:sz w:val="22"/>
        </w:rPr>
        <w:t xml:space="preserve"> </w:t>
      </w:r>
      <w:bookmarkStart w:id="82" w:name="OLE_LINK167"/>
      <w:bookmarkStart w:id="83" w:name="OLE_LINK168"/>
      <w:r w:rsidR="00C86C14" w:rsidRPr="00CE60DA">
        <w:rPr>
          <w:rFonts w:ascii="Arial" w:hAnsi="Arial" w:cs="Arial"/>
          <w:color w:val="FF0000"/>
          <w:sz w:val="22"/>
        </w:rPr>
        <w:t>A</w:t>
      </w:r>
      <w:r w:rsidR="00C86C14" w:rsidRPr="00CE60DA">
        <w:rPr>
          <w:rFonts w:ascii="Arial" w:eastAsiaTheme="minorHAnsi" w:hAnsi="Arial" w:cs="Arial"/>
          <w:color w:val="FF0000"/>
        </w:rPr>
        <w:t xml:space="preserve">ll the patients were treatment naive before their surgeries, except </w:t>
      </w:r>
      <w:r w:rsidR="00C86C14" w:rsidRPr="00CE60DA">
        <w:rPr>
          <w:rFonts w:ascii="Arial" w:eastAsiaTheme="minorHAnsi" w:hAnsi="Arial" w:cs="Arial"/>
          <w:color w:val="FF0000"/>
        </w:rPr>
        <w:lastRenderedPageBreak/>
        <w:t xml:space="preserve">for one </w:t>
      </w:r>
      <w:r w:rsidR="00E757C7">
        <w:rPr>
          <w:rFonts w:ascii="Arial" w:eastAsiaTheme="minorHAnsi" w:hAnsi="Arial" w:cs="Arial"/>
          <w:color w:val="FF0000"/>
        </w:rPr>
        <w:t>patient ending the</w:t>
      </w:r>
      <w:r w:rsidR="00C86C14" w:rsidRPr="00CE60DA">
        <w:rPr>
          <w:rFonts w:ascii="Arial" w:eastAsiaTheme="minorHAnsi" w:hAnsi="Arial" w:cs="Arial"/>
          <w:color w:val="FF0000"/>
        </w:rPr>
        <w:t xml:space="preserve"> chemo- and radio-therapies 8 months prior to his surgery.</w:t>
      </w:r>
      <w:r w:rsidR="00C86C14" w:rsidRPr="00CE60DA">
        <w:rPr>
          <w:rFonts w:ascii="Arial" w:hAnsi="Arial" w:cs="Arial"/>
          <w:color w:val="FF0000"/>
          <w:sz w:val="22"/>
        </w:rPr>
        <w:t xml:space="preserve"> Clinical information of patients, and sample</w:t>
      </w:r>
      <w:r w:rsidR="00521071">
        <w:rPr>
          <w:rFonts w:ascii="Arial" w:hAnsi="Arial" w:cs="Arial"/>
          <w:color w:val="FF0000"/>
          <w:sz w:val="22"/>
        </w:rPr>
        <w:t xml:space="preserve"> position in corresponding microarray</w:t>
      </w:r>
      <w:r w:rsidR="00C86C14" w:rsidRPr="00CE60DA">
        <w:rPr>
          <w:rFonts w:ascii="Arial" w:eastAsiaTheme="minorEastAsia" w:hAnsi="Arial" w:cs="Arial"/>
          <w:color w:val="FF0000"/>
          <w:kern w:val="2"/>
          <w:sz w:val="22"/>
          <w:szCs w:val="22"/>
        </w:rPr>
        <w:t xml:space="preserve"> are provided </w:t>
      </w:r>
      <w:r w:rsidR="00521071">
        <w:rPr>
          <w:rFonts w:ascii="Arial" w:eastAsiaTheme="minorEastAsia" w:hAnsi="Arial" w:cs="Arial"/>
          <w:color w:val="FF0000"/>
          <w:kern w:val="2"/>
          <w:sz w:val="22"/>
          <w:szCs w:val="22"/>
        </w:rPr>
        <w:t xml:space="preserve">in </w:t>
      </w:r>
      <w:r w:rsidR="00C86C14" w:rsidRPr="00CE60DA">
        <w:rPr>
          <w:rFonts w:ascii="Arial" w:eastAsiaTheme="minorEastAsia" w:hAnsi="Arial" w:cs="Arial"/>
          <w:b/>
          <w:color w:val="FF0000"/>
          <w:kern w:val="2"/>
          <w:sz w:val="22"/>
          <w:szCs w:val="22"/>
        </w:rPr>
        <w:t>Table S5.</w:t>
      </w:r>
      <w:bookmarkEnd w:id="82"/>
      <w:bookmarkEnd w:id="83"/>
    </w:p>
    <w:p w14:paraId="6B2000D9" w14:textId="77777777" w:rsidR="006C2088" w:rsidRPr="00521071"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45CD6364"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DNA isolation and bisulfite conversion</w:t>
      </w:r>
    </w:p>
    <w:p w14:paraId="736AD628" w14:textId="77777777"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DNA was isolated using </w:t>
      </w:r>
      <w:proofErr w:type="spellStart"/>
      <w:r w:rsidRPr="00CE60DA">
        <w:rPr>
          <w:rFonts w:ascii="Arial" w:eastAsiaTheme="minorEastAsia" w:hAnsi="Arial" w:cs="Arial"/>
          <w:kern w:val="2"/>
          <w:sz w:val="22"/>
          <w:szCs w:val="22"/>
        </w:rPr>
        <w:t>QIAmp</w:t>
      </w:r>
      <w:proofErr w:type="spellEnd"/>
      <w:r w:rsidRPr="00CE60DA">
        <w:rPr>
          <w:rFonts w:ascii="Arial" w:eastAsiaTheme="minorEastAsia" w:hAnsi="Arial" w:cs="Arial"/>
          <w:kern w:val="2"/>
          <w:sz w:val="22"/>
          <w:szCs w:val="22"/>
        </w:rPr>
        <w:t xml:space="preserve"> DNA Mini Kit (Qiagen, Hilden, Germany) according to manufacturer’s protocol. Bisulfite conversion was performed using the EZ DNA Methylation-Gold Kit according to the instruction manual (</w:t>
      </w:r>
      <w:proofErr w:type="spellStart"/>
      <w:r w:rsidRPr="00CE60DA">
        <w:rPr>
          <w:rFonts w:ascii="Arial" w:eastAsiaTheme="minorEastAsia" w:hAnsi="Arial" w:cs="Arial"/>
          <w:kern w:val="2"/>
          <w:sz w:val="22"/>
          <w:szCs w:val="22"/>
        </w:rPr>
        <w:t>Zymo</w:t>
      </w:r>
      <w:proofErr w:type="spellEnd"/>
      <w:r w:rsidRPr="00CE60DA">
        <w:rPr>
          <w:rFonts w:ascii="Arial" w:eastAsiaTheme="minorEastAsia" w:hAnsi="Arial" w:cs="Arial"/>
          <w:kern w:val="2"/>
          <w:sz w:val="22"/>
          <w:szCs w:val="22"/>
        </w:rPr>
        <w:t xml:space="preserve"> Research, Irvine, CA, USA). </w:t>
      </w:r>
    </w:p>
    <w:p w14:paraId="64A6ACC6" w14:textId="77777777" w:rsidR="006C2088" w:rsidRPr="00CE60DA" w:rsidRDefault="006C2088" w:rsidP="00561AA0">
      <w:pPr>
        <w:spacing w:line="480" w:lineRule="auto"/>
        <w:jc w:val="both"/>
        <w:rPr>
          <w:rFonts w:ascii="Arial" w:eastAsiaTheme="minorEastAsia" w:hAnsi="Arial" w:cs="Arial"/>
          <w:kern w:val="2"/>
          <w:sz w:val="22"/>
          <w:szCs w:val="22"/>
        </w:rPr>
      </w:pPr>
    </w:p>
    <w:p w14:paraId="693F05AA" w14:textId="77777777" w:rsidR="006C2088" w:rsidRPr="00CE60DA" w:rsidRDefault="006C2088" w:rsidP="00561AA0">
      <w:pPr>
        <w:spacing w:line="480" w:lineRule="auto"/>
        <w:jc w:val="both"/>
        <w:rPr>
          <w:rFonts w:ascii="Arial" w:hAnsi="Arial" w:cs="Arial"/>
          <w:b/>
          <w:sz w:val="22"/>
          <w:szCs w:val="22"/>
        </w:rPr>
      </w:pPr>
      <w:bookmarkStart w:id="84" w:name="OLE_LINK17"/>
      <w:bookmarkStart w:id="85" w:name="OLE_LINK27"/>
      <w:r w:rsidRPr="00CE60DA">
        <w:rPr>
          <w:rFonts w:ascii="Arial" w:hAnsi="Arial" w:cs="Arial"/>
          <w:b/>
          <w:sz w:val="22"/>
          <w:szCs w:val="22"/>
        </w:rPr>
        <w:t>Methylation data processing</w:t>
      </w:r>
    </w:p>
    <w:bookmarkEnd w:id="84"/>
    <w:bookmarkEnd w:id="85"/>
    <w:p w14:paraId="31C92D84" w14:textId="7F42ECA8"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CE60DA">
        <w:rPr>
          <w:rFonts w:ascii="Arial" w:eastAsiaTheme="minorEastAsia" w:hAnsi="Arial" w:cs="Arial"/>
          <w:kern w:val="2"/>
          <w:sz w:val="22"/>
          <w:szCs w:val="22"/>
        </w:rPr>
        <w:t>BeadChip</w:t>
      </w:r>
      <w:proofErr w:type="spellEnd"/>
      <w:r w:rsidRPr="00CE60DA">
        <w:rPr>
          <w:rFonts w:ascii="Arial" w:eastAsiaTheme="minorEastAsia" w:hAnsi="Arial" w:cs="Arial"/>
          <w:kern w:val="2"/>
          <w:sz w:val="22"/>
          <w:szCs w:val="22"/>
        </w:rPr>
        <w:t xml:space="preserve"> (Illumina, San Diego, CA, USA), which simultaneously profiles the methylation status for &gt;485,000 CpG sites at single-nucleotide resolution and covers 96% of CpG islands with additional coverage of island shores (&lt;2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island shelves (2–4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and regions flanking them.</w:t>
      </w:r>
      <w:r w:rsidRPr="00CE60DA">
        <w:rPr>
          <w:rFonts w:ascii="Arial" w:eastAsiaTheme="minorEastAsia" w:hAnsi="Arial" w:cs="Arial"/>
          <w:color w:val="FF0000"/>
          <w:kern w:val="2"/>
          <w:sz w:val="22"/>
          <w:szCs w:val="22"/>
        </w:rPr>
        <w:t xml:space="preserve"> </w:t>
      </w:r>
      <w:bookmarkStart w:id="86" w:name="OLE_LINK31"/>
      <w:bookmarkStart w:id="87" w:name="OLE_LINK42"/>
      <w:bookmarkStart w:id="88" w:name="OLE_LINK43"/>
      <w:r w:rsidRPr="00CE60DA">
        <w:rPr>
          <w:rFonts w:ascii="Arial" w:eastAsiaTheme="minorEastAsia" w:hAnsi="Arial" w:cs="Arial"/>
          <w:color w:val="FF0000"/>
          <w:kern w:val="2"/>
          <w:sz w:val="22"/>
          <w:szCs w:val="22"/>
        </w:rPr>
        <w:t xml:space="preserve">The raw data from the array was processed using </w:t>
      </w:r>
      <w:r w:rsidR="00CE60DA" w:rsidRPr="00CE60DA">
        <w:rPr>
          <w:rFonts w:ascii="Arial" w:eastAsiaTheme="minorEastAsia" w:hAnsi="Arial" w:cs="Arial"/>
          <w:color w:val="FF0000"/>
          <w:kern w:val="2"/>
          <w:sz w:val="22"/>
          <w:szCs w:val="22"/>
        </w:rPr>
        <w:t>t</w:t>
      </w:r>
      <w:r w:rsidRPr="00CE60DA">
        <w:rPr>
          <w:rFonts w:ascii="Arial" w:eastAsiaTheme="minorEastAsia" w:hAnsi="Arial" w:cs="Arial"/>
          <w:color w:val="FF0000"/>
          <w:kern w:val="2"/>
          <w:sz w:val="22"/>
          <w:szCs w:val="22"/>
        </w:rPr>
        <w:t>he</w:t>
      </w:r>
      <w:bookmarkStart w:id="89" w:name="OLE_LINK169"/>
      <w:bookmarkStart w:id="90" w:name="OLE_LINK170"/>
      <w:r w:rsidRPr="00CE60DA">
        <w:rPr>
          <w:rFonts w:ascii="Arial" w:eastAsiaTheme="minorEastAsia" w:hAnsi="Arial" w:cs="Arial"/>
          <w:color w:val="FF0000"/>
          <w:kern w:val="2"/>
          <w:sz w:val="22"/>
          <w:szCs w:val="22"/>
        </w:rPr>
        <w:t xml:space="preserve"> </w:t>
      </w:r>
      <w:bookmarkStart w:id="91" w:name="OLE_LINK6"/>
      <w:bookmarkStart w:id="92" w:name="OLE_LINK7"/>
      <w:proofErr w:type="spellStart"/>
      <w:r w:rsidRPr="00CE60DA">
        <w:rPr>
          <w:rFonts w:ascii="Arial" w:eastAsiaTheme="minorEastAsia" w:hAnsi="Arial" w:cs="Arial"/>
          <w:color w:val="FF0000"/>
          <w:kern w:val="2"/>
          <w:sz w:val="22"/>
          <w:szCs w:val="22"/>
        </w:rPr>
        <w:t>GenomeStudio</w:t>
      </w:r>
      <w:proofErr w:type="spellEnd"/>
      <w:r w:rsidRPr="00CE60DA">
        <w:rPr>
          <w:rFonts w:ascii="Arial" w:eastAsiaTheme="minorEastAsia" w:hAnsi="Arial" w:cs="Arial"/>
          <w:color w:val="FF0000"/>
          <w:kern w:val="2"/>
          <w:sz w:val="22"/>
          <w:szCs w:val="22"/>
        </w:rPr>
        <w:t xml:space="preserve"> Methylation</w:t>
      </w:r>
      <w:bookmarkEnd w:id="89"/>
      <w:bookmarkEnd w:id="90"/>
      <w:bookmarkEnd w:id="91"/>
      <w:bookmarkEnd w:id="92"/>
      <w:r w:rsidRPr="00CE60DA">
        <w:rPr>
          <w:rFonts w:ascii="Arial" w:eastAsiaTheme="minorEastAsia" w:hAnsi="Arial" w:cs="Arial"/>
          <w:color w:val="FF0000"/>
          <w:kern w:val="2"/>
          <w:sz w:val="22"/>
          <w:szCs w:val="22"/>
        </w:rPr>
        <w:t xml:space="preserve"> (version 1.8, Illumina) module which calculated methylation levels</w:t>
      </w:r>
      <w:r w:rsidR="006D2478" w:rsidRPr="00CE60DA">
        <w:rPr>
          <w:rFonts w:ascii="Arial" w:eastAsiaTheme="minorEastAsia" w:hAnsi="Arial" w:cs="Arial"/>
          <w:color w:val="FF0000"/>
          <w:kern w:val="2"/>
          <w:sz w:val="22"/>
          <w:szCs w:val="22"/>
        </w:rPr>
        <w:t xml:space="preserve">. The </w:t>
      </w:r>
      <w:proofErr w:type="spellStart"/>
      <w:r w:rsidR="006D2478" w:rsidRPr="00CE60DA">
        <w:rPr>
          <w:rFonts w:ascii="Arial" w:eastAsiaTheme="minorEastAsia" w:hAnsi="Arial" w:cs="Arial"/>
          <w:color w:val="FF0000"/>
          <w:kern w:val="2"/>
          <w:sz w:val="22"/>
          <w:szCs w:val="22"/>
        </w:rPr>
        <w:t>GenomeStudio</w:t>
      </w:r>
      <w:proofErr w:type="spellEnd"/>
      <w:r w:rsidR="006D2478" w:rsidRPr="00CE60DA">
        <w:rPr>
          <w:rFonts w:ascii="Arial" w:eastAsiaTheme="minorEastAsia" w:hAnsi="Arial" w:cs="Arial"/>
          <w:color w:val="FF0000"/>
          <w:kern w:val="2"/>
          <w:sz w:val="22"/>
          <w:szCs w:val="22"/>
        </w:rPr>
        <w:t xml:space="preserve"> is the software for array data processing of Illumina, which integrates data normalization, background adjustment</w:t>
      </w:r>
      <w:r w:rsidR="005C337C">
        <w:rPr>
          <w:rFonts w:ascii="Arial" w:eastAsiaTheme="minorEastAsia" w:hAnsi="Arial" w:cs="Arial"/>
          <w:color w:val="FF0000"/>
          <w:kern w:val="2"/>
          <w:sz w:val="22"/>
          <w:szCs w:val="22"/>
        </w:rPr>
        <w:t xml:space="preserve"> a</w:t>
      </w:r>
      <w:r w:rsidR="006D2478" w:rsidRPr="00CE60DA">
        <w:rPr>
          <w:rFonts w:ascii="Arial" w:eastAsiaTheme="minorEastAsia" w:hAnsi="Arial" w:cs="Arial"/>
          <w:color w:val="FF0000"/>
          <w:kern w:val="2"/>
          <w:sz w:val="22"/>
          <w:szCs w:val="22"/>
        </w:rPr>
        <w:t xml:space="preserve">nd </w:t>
      </w:r>
      <w:r w:rsidR="00096D98" w:rsidRPr="00CE60DA">
        <w:rPr>
          <w:rFonts w:ascii="Arial" w:eastAsiaTheme="minorEastAsia" w:hAnsi="Arial" w:cs="Arial"/>
          <w:color w:val="FF0000"/>
          <w:kern w:val="2"/>
          <w:sz w:val="22"/>
          <w:szCs w:val="22"/>
        </w:rPr>
        <w:t>methylation</w:t>
      </w:r>
      <w:r w:rsidR="00096C2F" w:rsidRPr="00CE60DA">
        <w:rPr>
          <w:rFonts w:ascii="Arial" w:eastAsiaTheme="minorEastAsia" w:hAnsi="Arial" w:cs="Arial"/>
          <w:color w:val="FF0000"/>
          <w:kern w:val="2"/>
          <w:sz w:val="22"/>
          <w:szCs w:val="22"/>
        </w:rPr>
        <w:t xml:space="preserve"> calculation. </w:t>
      </w:r>
      <w:r w:rsidR="006D2478" w:rsidRPr="00CE60DA">
        <w:rPr>
          <w:rFonts w:ascii="Arial" w:eastAsiaTheme="minorEastAsia" w:hAnsi="Arial" w:cs="Arial"/>
          <w:color w:val="FF0000"/>
          <w:kern w:val="2"/>
          <w:sz w:val="22"/>
          <w:szCs w:val="22"/>
        </w:rPr>
        <w:t>N</w:t>
      </w:r>
      <w:r w:rsidRPr="00CE60DA">
        <w:rPr>
          <w:rFonts w:ascii="Arial" w:eastAsiaTheme="minorEastAsia" w:hAnsi="Arial" w:cs="Arial"/>
          <w:color w:val="FF0000"/>
          <w:kern w:val="2"/>
          <w:sz w:val="22"/>
          <w:szCs w:val="22"/>
        </w:rPr>
        <w:t>ormalization was performed by</w:t>
      </w:r>
      <w:r w:rsidR="006D2478" w:rsidRPr="00CE60DA">
        <w:rPr>
          <w:rFonts w:ascii="Arial" w:eastAsiaTheme="minorEastAsia" w:hAnsi="Arial" w:cs="Arial"/>
          <w:color w:val="FF0000"/>
          <w:kern w:val="2"/>
          <w:sz w:val="22"/>
          <w:szCs w:val="22"/>
        </w:rPr>
        <w:t xml:space="preserve"> comparing</w:t>
      </w:r>
      <w:r w:rsidRPr="00CE60DA">
        <w:rPr>
          <w:rFonts w:ascii="Arial" w:eastAsiaTheme="minorEastAsia" w:hAnsi="Arial" w:cs="Arial"/>
          <w:color w:val="FF0000"/>
          <w:kern w:val="2"/>
          <w:sz w:val="22"/>
          <w:szCs w:val="22"/>
        </w:rPr>
        <w:t xml:space="preserve"> </w:t>
      </w:r>
      <w:r w:rsidR="006D2478" w:rsidRPr="00CE60DA">
        <w:rPr>
          <w:rFonts w:ascii="Arial" w:eastAsiaTheme="minorEastAsia" w:hAnsi="Arial" w:cs="Arial"/>
          <w:color w:val="FF0000"/>
          <w:kern w:val="2"/>
          <w:sz w:val="22"/>
          <w:szCs w:val="22"/>
        </w:rPr>
        <w:t xml:space="preserve">with control probes when </w:t>
      </w:r>
      <w:r w:rsidRPr="00CE60DA">
        <w:rPr>
          <w:rFonts w:ascii="Arial" w:eastAsiaTheme="minorEastAsia" w:hAnsi="Arial" w:cs="Arial"/>
          <w:color w:val="FF0000"/>
          <w:kern w:val="2"/>
          <w:sz w:val="22"/>
          <w:szCs w:val="22"/>
        </w:rPr>
        <w:t xml:space="preserve">set </w:t>
      </w:r>
      <w:r w:rsidR="006D2478" w:rsidRPr="00CE60DA">
        <w:rPr>
          <w:rFonts w:ascii="Arial" w:eastAsiaTheme="minorEastAsia" w:hAnsi="Arial" w:cs="Arial"/>
          <w:color w:val="FF0000"/>
          <w:kern w:val="2"/>
          <w:sz w:val="22"/>
          <w:szCs w:val="22"/>
        </w:rPr>
        <w:t xml:space="preserve">the option </w:t>
      </w:r>
      <w:r w:rsidRPr="00CE60DA">
        <w:rPr>
          <w:rFonts w:ascii="Arial" w:eastAsiaTheme="minorEastAsia" w:hAnsi="Arial" w:cs="Arial"/>
          <w:color w:val="FF0000"/>
          <w:kern w:val="2"/>
          <w:sz w:val="22"/>
          <w:szCs w:val="22"/>
        </w:rPr>
        <w:t>as controls, and background adjustment was performed automatically by the software selecting Subtract Background.</w:t>
      </w:r>
      <w:bookmarkEnd w:id="86"/>
      <w:bookmarkEnd w:id="87"/>
      <w:bookmarkEnd w:id="88"/>
      <w:r w:rsidRPr="007D58E2">
        <w:rPr>
          <w:rFonts w:ascii="Arial" w:eastAsiaTheme="minorEastAsia" w:hAnsi="Arial" w:cs="Arial"/>
          <w:color w:val="FF0000"/>
          <w:kern w:val="2"/>
          <w:sz w:val="22"/>
          <w:szCs w:val="22"/>
        </w:rPr>
        <w:t xml:space="preserve"> </w:t>
      </w:r>
      <w:r w:rsidR="00096D98" w:rsidRPr="007D58E2">
        <w:rPr>
          <w:rFonts w:ascii="Arial" w:eastAsiaTheme="minorEastAsia" w:hAnsi="Arial" w:cs="Arial"/>
          <w:color w:val="FF0000"/>
          <w:kern w:val="2"/>
          <w:sz w:val="22"/>
          <w:szCs w:val="22"/>
        </w:rPr>
        <w:t xml:space="preserve">The </w:t>
      </w:r>
      <w:r w:rsidR="007D58E2" w:rsidRPr="007D58E2">
        <w:rPr>
          <w:rFonts w:ascii="Arial" w:eastAsiaTheme="minorEastAsia" w:hAnsi="Arial" w:cs="Arial"/>
          <w:color w:val="FF0000"/>
          <w:kern w:val="2"/>
          <w:sz w:val="22"/>
          <w:szCs w:val="22"/>
        </w:rPr>
        <w:t xml:space="preserve">distribution of beta values before and after normalization across all was </w:t>
      </w:r>
      <w:r w:rsidR="00527212">
        <w:rPr>
          <w:rFonts w:ascii="Arial" w:eastAsiaTheme="minorEastAsia" w:hAnsi="Arial" w:cs="Arial"/>
          <w:color w:val="FF0000"/>
          <w:kern w:val="2"/>
          <w:sz w:val="22"/>
          <w:szCs w:val="22"/>
        </w:rPr>
        <w:t>analyzed (</w:t>
      </w:r>
      <w:r w:rsidR="007D58E2" w:rsidRPr="007D58E2">
        <w:rPr>
          <w:rFonts w:ascii="Arial" w:eastAsiaTheme="minorEastAsia" w:hAnsi="Arial" w:cs="Arial"/>
          <w:color w:val="FF0000"/>
          <w:kern w:val="2"/>
          <w:sz w:val="22"/>
          <w:szCs w:val="22"/>
        </w:rPr>
        <w:t>Figure S8</w:t>
      </w:r>
      <w:r w:rsidR="00527212">
        <w:rPr>
          <w:rFonts w:ascii="Arial" w:eastAsiaTheme="minorEastAsia" w:hAnsi="Arial" w:cs="Arial"/>
          <w:color w:val="FF0000"/>
          <w:kern w:val="2"/>
          <w:sz w:val="22"/>
          <w:szCs w:val="22"/>
        </w:rPr>
        <w:t>)</w:t>
      </w:r>
      <w:r w:rsidR="007D58E2" w:rsidRPr="007D58E2">
        <w:rPr>
          <w:rFonts w:ascii="Arial" w:eastAsiaTheme="minorEastAsia" w:hAnsi="Arial" w:cs="Arial"/>
          <w:color w:val="FF0000"/>
          <w:kern w:val="2"/>
          <w:sz w:val="22"/>
          <w:szCs w:val="22"/>
        </w:rPr>
        <w:t>,</w:t>
      </w:r>
      <w:r w:rsidR="00E757C7">
        <w:rPr>
          <w:rFonts w:ascii="Arial" w:eastAsiaTheme="minorEastAsia" w:hAnsi="Arial" w:cs="Arial"/>
          <w:color w:val="FF0000"/>
          <w:kern w:val="2"/>
          <w:sz w:val="22"/>
          <w:szCs w:val="22"/>
        </w:rPr>
        <w:t xml:space="preserve"> and</w:t>
      </w:r>
      <w:r w:rsidR="00521071">
        <w:rPr>
          <w:rFonts w:ascii="Arial" w:eastAsiaTheme="minorEastAsia" w:hAnsi="Arial" w:cs="Arial"/>
          <w:color w:val="FF0000"/>
          <w:kern w:val="2"/>
          <w:sz w:val="22"/>
          <w:szCs w:val="22"/>
        </w:rPr>
        <w:t xml:space="preserve"> </w:t>
      </w:r>
      <w:r w:rsidR="005C337C" w:rsidRPr="005C337C">
        <w:rPr>
          <w:rFonts w:ascii="Arial" w:eastAsiaTheme="minorEastAsia" w:hAnsi="Arial" w:cs="Arial"/>
          <w:color w:val="FF0000"/>
          <w:kern w:val="2"/>
          <w:sz w:val="22"/>
          <w:szCs w:val="22"/>
        </w:rPr>
        <w:t>multi-dimensional scaling</w:t>
      </w:r>
      <w:r w:rsidR="005C337C">
        <w:rPr>
          <w:rFonts w:ascii="Arial" w:eastAsiaTheme="minorEastAsia" w:hAnsi="Arial" w:cs="Arial"/>
          <w:color w:val="FF0000"/>
          <w:kern w:val="2"/>
          <w:sz w:val="22"/>
          <w:szCs w:val="22"/>
        </w:rPr>
        <w:t xml:space="preserve"> (MDS) </w:t>
      </w:r>
      <w:r w:rsidR="005C337C" w:rsidRPr="005C337C">
        <w:rPr>
          <w:rFonts w:ascii="Arial" w:eastAsiaTheme="minorEastAsia" w:hAnsi="Arial" w:cs="Arial"/>
          <w:color w:val="FF0000"/>
          <w:kern w:val="2"/>
          <w:sz w:val="22"/>
          <w:szCs w:val="22"/>
        </w:rPr>
        <w:t>according to 10000 most variable positions show</w:t>
      </w:r>
      <w:r w:rsidR="005C337C">
        <w:rPr>
          <w:rFonts w:ascii="Arial" w:eastAsiaTheme="minorEastAsia" w:hAnsi="Arial" w:cs="Arial"/>
          <w:color w:val="FF0000"/>
          <w:kern w:val="2"/>
          <w:sz w:val="22"/>
          <w:szCs w:val="22"/>
        </w:rPr>
        <w:t>ed</w:t>
      </w:r>
      <w:r w:rsidR="005C337C" w:rsidRPr="005C337C">
        <w:rPr>
          <w:rFonts w:ascii="Arial" w:eastAsiaTheme="minorEastAsia" w:hAnsi="Arial" w:cs="Arial"/>
          <w:color w:val="FF0000"/>
          <w:kern w:val="2"/>
          <w:sz w:val="22"/>
          <w:szCs w:val="22"/>
        </w:rPr>
        <w:t xml:space="preserve"> the</w:t>
      </w:r>
      <w:r w:rsidR="005C337C">
        <w:rPr>
          <w:rFonts w:ascii="Arial" w:eastAsiaTheme="minorEastAsia" w:hAnsi="Arial" w:cs="Arial"/>
          <w:color w:val="FF0000"/>
          <w:kern w:val="2"/>
          <w:sz w:val="22"/>
          <w:szCs w:val="22"/>
        </w:rPr>
        <w:t xml:space="preserve"> homogeneity of</w:t>
      </w:r>
      <w:r w:rsidR="005C337C" w:rsidRPr="005C337C">
        <w:rPr>
          <w:rFonts w:ascii="Arial" w:eastAsiaTheme="minorEastAsia" w:hAnsi="Arial" w:cs="Arial"/>
          <w:color w:val="FF0000"/>
          <w:kern w:val="2"/>
          <w:sz w:val="22"/>
          <w:szCs w:val="22"/>
        </w:rPr>
        <w:t xml:space="preserve"> samples</w:t>
      </w:r>
      <w:r w:rsidR="005C337C">
        <w:rPr>
          <w:rFonts w:ascii="Arial" w:eastAsiaTheme="minorEastAsia" w:hAnsi="Arial" w:cs="Arial"/>
          <w:color w:val="FF0000"/>
          <w:kern w:val="2"/>
          <w:sz w:val="22"/>
          <w:szCs w:val="22"/>
        </w:rPr>
        <w:t xml:space="preserve"> and their </w:t>
      </w:r>
      <w:r w:rsidR="005C337C" w:rsidRPr="005C337C">
        <w:rPr>
          <w:rFonts w:ascii="Arial" w:eastAsiaTheme="minorEastAsia" w:hAnsi="Arial" w:cs="Arial"/>
          <w:color w:val="FF0000"/>
          <w:kern w:val="2"/>
          <w:sz w:val="22"/>
          <w:szCs w:val="22"/>
        </w:rPr>
        <w:t>clustering according to pathological groups</w:t>
      </w:r>
      <w:r w:rsidR="005C337C">
        <w:rPr>
          <w:rFonts w:ascii="Arial" w:eastAsiaTheme="minorEastAsia" w:hAnsi="Arial" w:cs="Arial"/>
          <w:kern w:val="2"/>
          <w:sz w:val="22"/>
          <w:szCs w:val="22"/>
        </w:rPr>
        <w:t>.</w:t>
      </w:r>
      <w:r w:rsidR="00527212">
        <w:rPr>
          <w:rFonts w:ascii="Arial" w:eastAsiaTheme="minorEastAsia" w:hAnsi="Arial" w:cs="Arial"/>
          <w:color w:val="FF0000"/>
          <w:kern w:val="2"/>
          <w:sz w:val="22"/>
          <w:szCs w:val="22"/>
        </w:rPr>
        <w:t xml:space="preserve"> </w:t>
      </w:r>
      <w:r w:rsidR="005C337C" w:rsidRPr="005C337C">
        <w:rPr>
          <w:rFonts w:ascii="Arial" w:eastAsiaTheme="minorEastAsia" w:hAnsi="Arial" w:cs="Arial" w:hint="eastAsia"/>
          <w:color w:val="FF0000"/>
          <w:kern w:val="2"/>
          <w:sz w:val="22"/>
          <w:szCs w:val="22"/>
        </w:rPr>
        <w:t>B</w:t>
      </w:r>
      <w:r w:rsidR="005C337C" w:rsidRPr="005C337C">
        <w:rPr>
          <w:rFonts w:ascii="Arial" w:eastAsiaTheme="minorEastAsia" w:hAnsi="Arial" w:cs="Arial"/>
          <w:color w:val="FF0000"/>
          <w:kern w:val="2"/>
          <w:sz w:val="22"/>
          <w:szCs w:val="22"/>
        </w:rPr>
        <w:t xml:space="preserve">eta MDS </w:t>
      </w:r>
      <w:r w:rsidR="00527212">
        <w:rPr>
          <w:rFonts w:ascii="Arial" w:eastAsiaTheme="minorEastAsia" w:hAnsi="Arial" w:cs="Arial"/>
          <w:color w:val="FF0000"/>
          <w:kern w:val="2"/>
          <w:sz w:val="22"/>
          <w:szCs w:val="22"/>
        </w:rPr>
        <w:t xml:space="preserve">were also analyzed according to </w:t>
      </w:r>
      <w:r w:rsidR="005C337C" w:rsidRPr="005C337C">
        <w:rPr>
          <w:rFonts w:ascii="Arial" w:eastAsiaTheme="minorEastAsia" w:hAnsi="Arial" w:cs="Arial"/>
          <w:color w:val="FF0000"/>
          <w:kern w:val="2"/>
          <w:sz w:val="22"/>
          <w:szCs w:val="22"/>
        </w:rPr>
        <w:t>1000 and 20000 most variable positions</w:t>
      </w:r>
      <w:r w:rsidR="00527212">
        <w:rPr>
          <w:rFonts w:ascii="Arial" w:eastAsiaTheme="minorEastAsia" w:hAnsi="Arial" w:cs="Arial"/>
          <w:color w:val="FF0000"/>
          <w:kern w:val="2"/>
          <w:sz w:val="22"/>
          <w:szCs w:val="22"/>
        </w:rPr>
        <w:t xml:space="preserve"> for all samples</w:t>
      </w:r>
      <w:r w:rsidR="005C337C" w:rsidRPr="005C337C">
        <w:rPr>
          <w:rFonts w:ascii="Arial" w:eastAsiaTheme="minorEastAsia" w:hAnsi="Arial" w:cs="Arial"/>
          <w:color w:val="FF0000"/>
          <w:kern w:val="2"/>
          <w:sz w:val="22"/>
          <w:szCs w:val="22"/>
        </w:rPr>
        <w:t xml:space="preserve"> before and after normalization (Figure </w:t>
      </w:r>
      <w:r w:rsidR="005C337C" w:rsidRPr="005C337C">
        <w:rPr>
          <w:rFonts w:ascii="Arial" w:eastAsiaTheme="minorEastAsia" w:hAnsi="Arial" w:cs="Arial"/>
          <w:color w:val="FF0000"/>
          <w:kern w:val="2"/>
          <w:sz w:val="22"/>
          <w:szCs w:val="22"/>
        </w:rPr>
        <w:lastRenderedPageBreak/>
        <w:t>S9)</w:t>
      </w:r>
      <w:r w:rsidR="005C337C" w:rsidRPr="005C337C">
        <w:rPr>
          <w:rFonts w:ascii="Arial" w:eastAsiaTheme="minorEastAsia" w:hAnsi="Arial" w:cs="Arial"/>
          <w:kern w:val="2"/>
          <w:sz w:val="22"/>
          <w:szCs w:val="22"/>
        </w:rPr>
        <w:t>.</w:t>
      </w:r>
      <w:r w:rsidR="007D58E2">
        <w:rPr>
          <w:rFonts w:ascii="Arial" w:eastAsiaTheme="minorEastAsia" w:hAnsi="Arial" w:cs="Arial"/>
          <w:kern w:val="2"/>
          <w:sz w:val="22"/>
          <w:szCs w:val="22"/>
        </w:rPr>
        <w:t xml:space="preserve"> </w:t>
      </w:r>
      <w:r w:rsidR="00096C2F" w:rsidRPr="00CE60DA">
        <w:rPr>
          <w:rFonts w:ascii="Arial" w:eastAsiaTheme="minorEastAsia" w:hAnsi="Arial" w:cs="Arial" w:hint="eastAsia"/>
          <w:kern w:val="2"/>
          <w:sz w:val="22"/>
          <w:szCs w:val="22"/>
        </w:rPr>
        <w:t>T</w:t>
      </w:r>
      <w:r w:rsidR="00096C2F" w:rsidRPr="00CE60DA">
        <w:rPr>
          <w:rFonts w:ascii="Arial" w:eastAsiaTheme="minorEastAsia" w:hAnsi="Arial" w:cs="Arial"/>
          <w:kern w:val="2"/>
          <w:sz w:val="22"/>
          <w:szCs w:val="22"/>
        </w:rPr>
        <w:t xml:space="preserve">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r w:rsidRPr="00CE60DA">
        <w:rPr>
          <w:rFonts w:ascii="Arial" w:eastAsiaTheme="minorEastAsia" w:hAnsi="Arial" w:cs="Arial"/>
          <w:kern w:val="2"/>
          <w:sz w:val="22"/>
          <w:szCs w:val="22"/>
        </w:rPr>
        <w:t>Probes located on sex chromosomes or failed detection P value testing of at least one sample or SNP (single nucleotide polymorphism), were removed from analysis using R package IMA (vision 3.1.2)</w:t>
      </w:r>
      <w:r w:rsidR="00CE60DA"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&lt;EndNote&gt;&lt;Cite&gt;&lt;Author&gt;Wang&lt;/Author&gt;&lt;Year&gt;2012&lt;/Year&gt;&lt;RecNum&gt;37&lt;/RecNum&gt;&lt;DisplayText&gt;[42]&lt;/DisplayText&gt;&lt;record&gt;&lt;rec-number&gt;37&lt;/rec-number&gt;&lt;foreign-keys&gt;&lt;key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DMRs were defined as rank sum test following </w:t>
      </w:r>
      <w:r w:rsidRPr="00CE60DA">
        <w:rPr>
          <w:rFonts w:ascii="Arial" w:hAnsi="Arial" w:cs="Arial"/>
          <w:sz w:val="22"/>
          <w:szCs w:val="22"/>
        </w:rPr>
        <w:t>false discovery rate</w:t>
      </w:r>
      <w:r w:rsidRPr="00CE60DA">
        <w:rPr>
          <w:rFonts w:ascii="Arial" w:eastAsiaTheme="minorEastAsia" w:hAnsi="Arial" w:cs="Arial"/>
          <w:kern w:val="2"/>
          <w:sz w:val="22"/>
          <w:szCs w:val="22"/>
        </w:rPr>
        <w:t xml:space="preserve">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β|&gt;0.15, and DMSs were defined as rank sum test following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 xml:space="preserve">β|&gt;0.20. Promoter regions were defined as </w:t>
      </w:r>
      <w:r w:rsidRPr="00CE60DA">
        <w:rPr>
          <w:rFonts w:ascii="Arial" w:hAnsi="Arial" w:cs="Arial"/>
          <w:sz w:val="22"/>
          <w:szCs w:val="22"/>
        </w:rPr>
        <w:t>5′UTR, TSS200, TSS1500 and first exons.</w:t>
      </w:r>
    </w:p>
    <w:p w14:paraId="0DE3E3DE"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7AA976FD" w14:textId="72DE6D1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Public data</w:t>
      </w:r>
      <w:r w:rsidR="00043FF1">
        <w:rPr>
          <w:rFonts w:ascii="Arial" w:hAnsi="Arial" w:cs="Arial"/>
          <w:b/>
          <w:sz w:val="22"/>
          <w:szCs w:val="22"/>
        </w:rPr>
        <w:t>sets</w:t>
      </w:r>
      <w:r w:rsidRPr="00CE60DA">
        <w:rPr>
          <w:rFonts w:ascii="Arial" w:hAnsi="Arial" w:cs="Arial" w:hint="eastAsia"/>
          <w:b/>
          <w:sz w:val="22"/>
          <w:szCs w:val="22"/>
        </w:rPr>
        <w:t xml:space="preserve"> </w:t>
      </w:r>
      <w:r w:rsidRPr="00CE60DA">
        <w:rPr>
          <w:rFonts w:ascii="Arial" w:hAnsi="Arial" w:cs="Arial"/>
          <w:b/>
          <w:sz w:val="22"/>
          <w:szCs w:val="22"/>
        </w:rPr>
        <w:t>and processing</w:t>
      </w:r>
    </w:p>
    <w:p w14:paraId="5246C2B8" w14:textId="12FD7A3F"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To ensure consistency of data processing, we only compared our samples with </w:t>
      </w:r>
      <w:proofErr w:type="spellStart"/>
      <w:r w:rsidRPr="00CE60DA">
        <w:rPr>
          <w:rFonts w:ascii="Arial" w:eastAsiaTheme="minorEastAsia" w:hAnsi="Arial" w:cs="Arial"/>
          <w:kern w:val="2"/>
          <w:sz w:val="22"/>
          <w:szCs w:val="22"/>
        </w:rPr>
        <w:t>publically</w:t>
      </w:r>
      <w:proofErr w:type="spellEnd"/>
      <w:r w:rsidRPr="00CE60DA">
        <w:rPr>
          <w:rFonts w:ascii="Arial" w:eastAsiaTheme="minorEastAsia" w:hAnsi="Arial" w:cs="Arial"/>
          <w:kern w:val="2"/>
          <w:sz w:val="22"/>
          <w:szCs w:val="22"/>
        </w:rPr>
        <w:t xml:space="preserve"> accessible samples with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GSE68060, GSE68838, GSE77954, GSE77965, GSE81211, GSE101764, GSE107352 and GSE75546 were collected from GEO while E-MTAB-6450 was collected from </w:t>
      </w:r>
      <w:proofErr w:type="spellStart"/>
      <w:r w:rsidRPr="00CE60DA">
        <w:rPr>
          <w:rFonts w:ascii="Arial" w:eastAsiaTheme="minorEastAsia" w:hAnsi="Arial" w:cs="Arial"/>
          <w:kern w:val="2"/>
          <w:sz w:val="22"/>
          <w:szCs w:val="22"/>
        </w:rPr>
        <w:t>ArrayExpress</w:t>
      </w:r>
      <w:proofErr w:type="spellEnd"/>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[43-48]</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Table </w:t>
      </w:r>
      <w:r w:rsidRPr="00CE60DA">
        <w:rPr>
          <w:rFonts w:ascii="Arial" w:eastAsiaTheme="minorEastAsia" w:hAnsi="Arial" w:cs="Arial"/>
          <w:b/>
          <w:color w:val="FF0000"/>
          <w:kern w:val="2"/>
          <w:sz w:val="22"/>
          <w:szCs w:val="22"/>
        </w:rPr>
        <w:t>S</w:t>
      </w:r>
      <w:r w:rsidR="001F4347" w:rsidRPr="00CE60DA">
        <w:rPr>
          <w:rFonts w:ascii="Arial" w:eastAsiaTheme="minorEastAsia" w:hAnsi="Arial" w:cs="Arial"/>
          <w:b/>
          <w:color w:val="FF0000"/>
          <w:kern w:val="2"/>
          <w:sz w:val="22"/>
          <w:szCs w:val="22"/>
        </w:rPr>
        <w:t>6</w:t>
      </w:r>
      <w:r w:rsidRPr="00CE60DA">
        <w:rPr>
          <w:rFonts w:ascii="Arial" w:eastAsiaTheme="minorEastAsia" w:hAnsi="Arial" w:cs="Arial"/>
          <w:kern w:val="2"/>
          <w:sz w:val="22"/>
          <w:szCs w:val="22"/>
        </w:rPr>
        <w:t xml:space="preserve">). Some cell line samples and metastatic cancer samples were removed upon further study. In total, we collected 278 normal samples, 51 adenoma samples, and 504 cancer samples. All datasets using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were preprocessed using R package </w:t>
      </w:r>
      <w:proofErr w:type="spellStart"/>
      <w:r w:rsidRPr="00CE60DA">
        <w:rPr>
          <w:rFonts w:ascii="Arial" w:eastAsiaTheme="minorEastAsia" w:hAnsi="Arial" w:cs="Arial"/>
          <w:kern w:val="2"/>
          <w:sz w:val="22"/>
          <w:szCs w:val="22"/>
        </w:rPr>
        <w:t>minfi</w:t>
      </w:r>
      <w:proofErr w:type="spellEnd"/>
      <w:r w:rsidRPr="00CE60DA">
        <w:rPr>
          <w:rFonts w:ascii="Arial" w:eastAsiaTheme="minorEastAsia" w:hAnsi="Arial" w:cs="Arial"/>
          <w:kern w:val="2"/>
          <w:sz w:val="22"/>
          <w:szCs w:val="22"/>
        </w:rPr>
        <w:t xml:space="preserve"> (vision 1.28.4) </w:t>
      </w:r>
      <w:r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[49]</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The sites which failed detection at P = 0.01 were rewrote by nearest neighbor average to ensure an adequate number of sites for analysis.</w:t>
      </w:r>
      <w:r w:rsidR="00800D63" w:rsidRPr="00CE60DA">
        <w:rPr>
          <w:rFonts w:ascii="Arial" w:eastAsiaTheme="minorEastAsia" w:hAnsi="Arial" w:cs="Arial"/>
          <w:kern w:val="2"/>
          <w:sz w:val="22"/>
          <w:szCs w:val="22"/>
        </w:rPr>
        <w:t xml:space="preserve"> </w:t>
      </w:r>
      <w:r w:rsidR="00800D63" w:rsidRPr="00CE60DA">
        <w:rPr>
          <w:rFonts w:ascii="Arial" w:eastAsiaTheme="minorEastAsia" w:hAnsi="Arial" w:cs="Arial"/>
          <w:color w:val="FF0000"/>
          <w:kern w:val="2"/>
          <w:sz w:val="22"/>
          <w:szCs w:val="22"/>
        </w:rPr>
        <w:t xml:space="preserve">656 </w:t>
      </w:r>
      <w:r w:rsidR="00CE60DA" w:rsidRPr="00CE60DA">
        <w:rPr>
          <w:rFonts w:ascii="Arial" w:eastAsiaTheme="minorEastAsia" w:hAnsi="Arial" w:cs="Arial"/>
          <w:color w:val="FF0000"/>
          <w:kern w:val="2"/>
          <w:sz w:val="22"/>
          <w:szCs w:val="22"/>
        </w:rPr>
        <w:t xml:space="preserve">cases of </w:t>
      </w:r>
      <w:r w:rsidR="00800D63" w:rsidRPr="00CE60DA">
        <w:rPr>
          <w:rFonts w:ascii="Arial" w:eastAsiaTheme="minorEastAsia" w:hAnsi="Arial" w:cs="Arial"/>
          <w:color w:val="FF0000"/>
          <w:kern w:val="2"/>
          <w:sz w:val="22"/>
          <w:szCs w:val="22"/>
        </w:rPr>
        <w:t>wh</w:t>
      </w:r>
      <w:r w:rsidR="00CE60DA" w:rsidRPr="00CE60DA">
        <w:rPr>
          <w:rFonts w:ascii="Arial" w:eastAsiaTheme="minorEastAsia" w:hAnsi="Arial" w:cs="Arial"/>
          <w:color w:val="FF0000"/>
          <w:kern w:val="2"/>
          <w:sz w:val="22"/>
          <w:szCs w:val="22"/>
        </w:rPr>
        <w:t>ol</w:t>
      </w:r>
      <w:r w:rsidR="00096C2F" w:rsidRPr="00CE60DA">
        <w:rPr>
          <w:rFonts w:ascii="Arial" w:eastAsiaTheme="minorEastAsia" w:hAnsi="Arial" w:cs="Arial"/>
          <w:color w:val="FF0000"/>
          <w:kern w:val="2"/>
          <w:sz w:val="22"/>
          <w:szCs w:val="22"/>
        </w:rPr>
        <w:t>e blood data w</w:t>
      </w:r>
      <w:r w:rsidR="00CE60DA" w:rsidRPr="00CE60DA">
        <w:rPr>
          <w:rFonts w:ascii="Arial" w:eastAsiaTheme="minorEastAsia" w:hAnsi="Arial" w:cs="Arial"/>
          <w:color w:val="FF0000"/>
          <w:kern w:val="2"/>
          <w:sz w:val="22"/>
          <w:szCs w:val="22"/>
        </w:rPr>
        <w:t>ere</w:t>
      </w:r>
      <w:r w:rsidR="00096C2F" w:rsidRPr="00CE60DA">
        <w:rPr>
          <w:rFonts w:ascii="Arial" w:eastAsiaTheme="minorEastAsia" w:hAnsi="Arial" w:cs="Arial"/>
          <w:color w:val="FF0000"/>
          <w:kern w:val="2"/>
          <w:sz w:val="22"/>
          <w:szCs w:val="22"/>
        </w:rPr>
        <w:t xml:space="preserve"> </w:t>
      </w:r>
      <w:r w:rsidR="000F7FFD" w:rsidRPr="00CE60DA">
        <w:rPr>
          <w:rFonts w:ascii="Arial" w:eastAsiaTheme="minorEastAsia" w:hAnsi="Arial" w:cs="Arial"/>
          <w:color w:val="FF0000"/>
          <w:kern w:val="2"/>
          <w:sz w:val="22"/>
          <w:szCs w:val="22"/>
        </w:rPr>
        <w:t>collected</w:t>
      </w:r>
      <w:r w:rsidR="00096C2F" w:rsidRPr="00CE60DA">
        <w:rPr>
          <w:rFonts w:ascii="Arial" w:eastAsiaTheme="minorEastAsia" w:hAnsi="Arial" w:cs="Arial"/>
          <w:color w:val="FF0000"/>
          <w:kern w:val="2"/>
          <w:sz w:val="22"/>
          <w:szCs w:val="22"/>
        </w:rPr>
        <w:t xml:space="preserve"> from</w:t>
      </w:r>
      <w:r w:rsidR="00800D63" w:rsidRPr="00CE60DA">
        <w:rPr>
          <w:rFonts w:ascii="Arial" w:eastAsiaTheme="minorEastAsia" w:hAnsi="Arial" w:cs="Arial"/>
          <w:color w:val="FF0000"/>
          <w:kern w:val="2"/>
          <w:sz w:val="22"/>
          <w:szCs w:val="22"/>
        </w:rPr>
        <w:t xml:space="preserve"> GEO</w:t>
      </w:r>
      <w:r w:rsidR="00096C2F" w:rsidRPr="00CE60DA">
        <w:rPr>
          <w:rFonts w:ascii="Arial" w:eastAsiaTheme="minorEastAsia" w:hAnsi="Arial" w:cs="Arial"/>
          <w:color w:val="FF0000"/>
          <w:kern w:val="2"/>
          <w:sz w:val="22"/>
          <w:szCs w:val="22"/>
        </w:rPr>
        <w:t xml:space="preserve"> (accession number </w:t>
      </w:r>
      <w:bookmarkStart w:id="93" w:name="OLE_LINK160"/>
      <w:bookmarkStart w:id="94" w:name="OLE_LINK161"/>
      <w:r w:rsidR="00096C2F" w:rsidRPr="00CE60DA">
        <w:rPr>
          <w:rFonts w:ascii="Arial" w:eastAsiaTheme="minorEastAsia" w:hAnsi="Arial" w:cs="Arial"/>
          <w:color w:val="FF0000"/>
          <w:kern w:val="2"/>
          <w:sz w:val="22"/>
          <w:szCs w:val="22"/>
        </w:rPr>
        <w:t>GSE40279</w:t>
      </w:r>
      <w:bookmarkEnd w:id="93"/>
      <w:bookmarkEnd w:id="94"/>
      <w:r w:rsidR="00096C2F" w:rsidRPr="00CE60DA">
        <w:rPr>
          <w:rFonts w:ascii="Arial" w:eastAsiaTheme="minorEastAsia" w:hAnsi="Arial" w:cs="Arial"/>
          <w:color w:val="FF0000"/>
          <w:kern w:val="2"/>
          <w:sz w:val="22"/>
          <w:szCs w:val="22"/>
        </w:rPr>
        <w:t>)</w:t>
      </w:r>
      <w:r w:rsidR="00800D63"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p>
    <w:p w14:paraId="7FA8DB97"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0BFD2C64" w14:textId="77777777" w:rsidR="006C2088" w:rsidRPr="00CE60DA" w:rsidRDefault="006C2088" w:rsidP="00561AA0">
      <w:pPr>
        <w:spacing w:line="480" w:lineRule="auto"/>
        <w:jc w:val="both"/>
        <w:rPr>
          <w:rFonts w:ascii="Arial" w:hAnsi="Arial" w:cs="Arial"/>
          <w:b/>
          <w:sz w:val="22"/>
          <w:szCs w:val="22"/>
        </w:rPr>
      </w:pPr>
      <w:bookmarkStart w:id="95" w:name="OLE_LINK73"/>
      <w:bookmarkStart w:id="96" w:name="OLE_LINK74"/>
      <w:r w:rsidRPr="00CE60DA">
        <w:rPr>
          <w:rFonts w:ascii="Arial" w:hAnsi="Arial" w:cs="Arial"/>
          <w:b/>
          <w:sz w:val="22"/>
          <w:szCs w:val="22"/>
        </w:rPr>
        <w:t>Comparison</w:t>
      </w:r>
      <w:bookmarkEnd w:id="95"/>
      <w:bookmarkEnd w:id="96"/>
      <w:r w:rsidRPr="00CE60DA">
        <w:rPr>
          <w:rFonts w:ascii="Arial" w:hAnsi="Arial" w:cs="Arial"/>
          <w:b/>
          <w:sz w:val="22"/>
          <w:szCs w:val="22"/>
        </w:rPr>
        <w:t xml:space="preserve"> of the ability of discrimination between normal, LGA, HGA, and CRC tissue</w:t>
      </w:r>
    </w:p>
    <w:p w14:paraId="0A9CA79D" w14:textId="5AA8C575"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For random forest prediction, we </w:t>
      </w:r>
      <w:bookmarkStart w:id="97" w:name="OLE_LINK165"/>
      <w:bookmarkStart w:id="98" w:name="OLE_LINK166"/>
      <w:r w:rsidRPr="00CE60DA">
        <w:rPr>
          <w:rFonts w:ascii="Arial" w:eastAsiaTheme="minorEastAsia" w:hAnsi="Arial" w:cs="Arial"/>
          <w:kern w:val="2"/>
          <w:sz w:val="22"/>
          <w:szCs w:val="22"/>
        </w:rPr>
        <w:t>use</w:t>
      </w:r>
      <w:bookmarkEnd w:id="97"/>
      <w:bookmarkEnd w:id="98"/>
      <w:r w:rsidRPr="00CE60DA">
        <w:rPr>
          <w:rFonts w:ascii="Arial" w:eastAsiaTheme="minorEastAsia" w:hAnsi="Arial" w:cs="Arial"/>
          <w:kern w:val="2"/>
          <w:sz w:val="22"/>
          <w:szCs w:val="22"/>
        </w:rPr>
        <w:t xml:space="preserve">d R package </w:t>
      </w:r>
      <w:proofErr w:type="spellStart"/>
      <w:r w:rsidRPr="00CE60DA">
        <w:rPr>
          <w:rFonts w:ascii="Arial" w:eastAsiaTheme="minorEastAsia" w:hAnsi="Arial" w:cs="Arial"/>
          <w:kern w:val="2"/>
          <w:sz w:val="22"/>
          <w:szCs w:val="22"/>
        </w:rPr>
        <w:t>randomForest</w:t>
      </w:r>
      <w:proofErr w:type="spellEnd"/>
      <w:r w:rsidRPr="00CE60DA">
        <w:rPr>
          <w:rFonts w:ascii="Arial" w:eastAsiaTheme="minorEastAsia" w:hAnsi="Arial" w:cs="Arial"/>
          <w:kern w:val="2"/>
          <w:sz w:val="22"/>
          <w:szCs w:val="22"/>
        </w:rPr>
        <w:t xml:space="preserve"> (vision 4.6.14) </w:t>
      </w:r>
      <w:bookmarkStart w:id="99" w:name="OLE_LINK77"/>
      <w:bookmarkStart w:id="100" w:name="OLE_LINK78"/>
      <w:r w:rsidRPr="00CE60DA">
        <w:rPr>
          <w:rFonts w:ascii="Arial" w:eastAsiaTheme="minorEastAsia" w:hAnsi="Arial" w:cs="Arial"/>
          <w:kern w:val="2"/>
          <w:sz w:val="22"/>
          <w:szCs w:val="22"/>
        </w:rPr>
        <w:t xml:space="preserve">with the number of trees set at 5,000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&lt;EndNote&gt;&lt;Cite&gt;&lt;Author&gt;Wiener&lt;/Author&gt;&lt;Year&gt;2002&lt;/Year&gt;&lt;RecNum&gt;43&lt;/RecNum&gt;&lt;DisplayText&gt;[50]&lt;/DisplayText&gt;&lt;record&gt;&lt;rec-number&gt;43&lt;/rec-number&gt;&lt;foreign-keys&gt;&lt;key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[50]</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For neural network prediction, we used R package </w:t>
      </w:r>
      <w:proofErr w:type="spellStart"/>
      <w:r w:rsidRPr="00CE60DA">
        <w:rPr>
          <w:rFonts w:ascii="Arial" w:eastAsiaTheme="minorEastAsia" w:hAnsi="Arial" w:cs="Arial"/>
          <w:kern w:val="2"/>
          <w:sz w:val="22"/>
          <w:szCs w:val="22"/>
        </w:rPr>
        <w:t>nnet</w:t>
      </w:r>
      <w:proofErr w:type="spellEnd"/>
      <w:r w:rsidRPr="00CE60DA">
        <w:rPr>
          <w:rFonts w:ascii="Arial" w:eastAsiaTheme="minorEastAsia" w:hAnsi="Arial" w:cs="Arial"/>
          <w:kern w:val="2"/>
          <w:sz w:val="22"/>
          <w:szCs w:val="22"/>
        </w:rPr>
        <w:t xml:space="preserve"> (vision 7.3.12) with number of units in </w:t>
      </w:r>
      <w:r w:rsidRPr="00CE60DA">
        <w:rPr>
          <w:rFonts w:ascii="Arial" w:eastAsiaTheme="minorEastAsia" w:hAnsi="Arial" w:cs="Arial"/>
          <w:kern w:val="2"/>
          <w:sz w:val="22"/>
          <w:szCs w:val="22"/>
        </w:rPr>
        <w:lastRenderedPageBreak/>
        <w:t>the hidden layer as 2, weight decay as 10</w:t>
      </w:r>
      <w:r w:rsidRPr="00CE60DA">
        <w:rPr>
          <w:rFonts w:ascii="Arial" w:eastAsiaTheme="minorEastAsia" w:hAnsi="Arial" w:cs="Arial"/>
          <w:kern w:val="2"/>
          <w:sz w:val="22"/>
          <w:szCs w:val="22"/>
          <w:vertAlign w:val="superscript"/>
        </w:rPr>
        <w:t>-4</w:t>
      </w:r>
      <w:r w:rsidRPr="00CE60DA">
        <w:rPr>
          <w:rFonts w:ascii="Arial" w:eastAsiaTheme="minorEastAsia" w:hAnsi="Arial" w:cs="Arial"/>
          <w:kern w:val="2"/>
          <w:sz w:val="22"/>
          <w:szCs w:val="22"/>
        </w:rPr>
        <w:t>, and with a maximum number of iterations at 400</w:t>
      </w:r>
      <w:bookmarkEnd w:id="99"/>
      <w:bookmarkEnd w:id="100"/>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&lt;EndNote&gt;&lt;Cite&gt;&lt;Author&gt;Ripley&lt;/Author&gt;&lt;Year&gt;2002&lt;/Year&gt;&lt;RecNum&gt;44&lt;/RecNum&gt;&lt;DisplayText&gt;[51]&lt;/DisplayText&gt;&lt;record&gt;&lt;rec-number&gt;44&lt;/rec-number&gt;&lt;foreign-keys&gt;&lt;key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[51]</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The R package </w:t>
      </w:r>
      <w:proofErr w:type="spellStart"/>
      <w:r w:rsidRPr="00CE60DA">
        <w:rPr>
          <w:rFonts w:ascii="Arial" w:eastAsiaTheme="minorEastAsia" w:hAnsi="Arial" w:cs="Arial"/>
          <w:kern w:val="2"/>
          <w:sz w:val="22"/>
          <w:szCs w:val="22"/>
        </w:rPr>
        <w:t>pROC</w:t>
      </w:r>
      <w:proofErr w:type="spellEnd"/>
      <w:r w:rsidRPr="00CE60DA">
        <w:rPr>
          <w:rFonts w:ascii="Arial" w:eastAsiaTheme="minorEastAsia" w:hAnsi="Arial" w:cs="Arial"/>
          <w:kern w:val="2"/>
          <w:sz w:val="22"/>
          <w:szCs w:val="22"/>
        </w:rPr>
        <w:t xml:space="preserve"> (vision 1.14.0) was used for ROC analysis to compare the abilities of various models to distinguish between hyper- and hypo-methylated sites by the area under the curve (AUC) analysis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&lt;EndNote&gt;&lt;Cite&gt;&lt;Author&gt;Robin&lt;/Author&gt;&lt;Year&gt;2011&lt;/Year&gt;&lt;RecNum&gt;36&lt;/RecNum&gt;&lt;DisplayText&gt;[52]&lt;/DisplayText&gt;&lt;record&gt;&lt;rec-number&gt;36&lt;/rec-number&gt;&lt;foreign-keys&gt;&lt;key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36D6D6C0"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6AF95DBD"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b/>
          <w:kern w:val="2"/>
          <w:sz w:val="22"/>
          <w:szCs w:val="22"/>
        </w:rPr>
        <w:t>t-SNE analysis, PCA analysis and Gene Enrichment analysis</w:t>
      </w:r>
    </w:p>
    <w:p w14:paraId="7B8DFB44" w14:textId="27C32C32"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analysis was performed by R package </w:t>
      </w: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(vision 0.1-3)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&lt;EndNote&gt;&lt;Cite&gt;&lt;Author&gt;Hinton&lt;/Author&gt;&lt;Year&gt;2008&lt;/Year&gt;&lt;RecNum&gt;47&lt;/RecNum&gt;&lt;DisplayText&gt;[53]&lt;/DisplayText&gt;&lt;record&gt;&lt;rec-number&gt;47&lt;/rec-number&gt;&lt;foreign-keys&gt;&lt;key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[53]</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PCA was performed by R function </w:t>
      </w:r>
      <w:proofErr w:type="spellStart"/>
      <w:r w:rsidRPr="00CE60DA">
        <w:rPr>
          <w:rFonts w:ascii="Arial" w:eastAsiaTheme="minorEastAsia" w:hAnsi="Arial" w:cs="Arial"/>
          <w:kern w:val="2"/>
          <w:sz w:val="22"/>
          <w:szCs w:val="22"/>
        </w:rPr>
        <w:t>princomp</w:t>
      </w:r>
      <w:proofErr w:type="spellEnd"/>
      <w:r w:rsidRPr="00CE60DA">
        <w:rPr>
          <w:rFonts w:ascii="Arial" w:eastAsiaTheme="minorEastAsia" w:hAnsi="Arial" w:cs="Arial"/>
          <w:kern w:val="2"/>
          <w:sz w:val="22"/>
          <w:szCs w:val="22"/>
        </w:rPr>
        <w:t xml:space="preserve"> and visualized by first two principal components. KEGG and GO enrichment were analyzed online by DAVID 6.8 (</w:t>
      </w:r>
      <w:hyperlink r:id="rId11" w:history="1">
        <w:r w:rsidRPr="00CE60DA">
          <w:rPr>
            <w:rStyle w:val="Hyperlink"/>
            <w:rFonts w:ascii="Arial" w:eastAsiaTheme="minorEastAsia" w:hAnsi="Arial" w:cs="Arial"/>
            <w:color w:val="auto"/>
            <w:kern w:val="2"/>
            <w:sz w:val="22"/>
            <w:szCs w:val="22"/>
          </w:rPr>
          <w:t>https://david.ncifcrf.gov</w:t>
        </w:r>
      </w:hyperlink>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[54, 55]</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Ingenuity Pathway Analysis (IPA) was also used for enrichment analysis for more elaborate results with the P value cutoff set</w:t>
      </w:r>
      <w:r w:rsidRPr="00CE60DA" w:rsidDel="00BA0BDE">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at 0.05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04195977" w14:textId="77777777" w:rsidR="00B75693" w:rsidRPr="00CE60DA" w:rsidRDefault="00B75693" w:rsidP="00561AA0">
      <w:pPr>
        <w:pStyle w:val="HTMLPreformatted"/>
        <w:shd w:val="clear" w:color="auto" w:fill="FFFFFF"/>
        <w:spacing w:line="480" w:lineRule="auto"/>
        <w:jc w:val="both"/>
        <w:rPr>
          <w:rFonts w:ascii="Arial" w:eastAsiaTheme="minorEastAsia" w:hAnsi="Arial" w:cs="Arial"/>
          <w:kern w:val="2"/>
          <w:sz w:val="22"/>
          <w:szCs w:val="22"/>
        </w:rPr>
      </w:pPr>
    </w:p>
    <w:p w14:paraId="6A224DA6" w14:textId="62F5991E"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List of abbreviations</w:t>
      </w:r>
    </w:p>
    <w:p w14:paraId="4109CE1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LGA: L</w:t>
      </w:r>
      <w:bookmarkStart w:id="101" w:name="OLE_LINK69"/>
      <w:bookmarkStart w:id="102" w:name="OLE_LINK70"/>
      <w:r w:rsidRPr="00CE60DA">
        <w:rPr>
          <w:rFonts w:ascii="Arial" w:hAnsi="Arial" w:cs="Arial"/>
          <w:sz w:val="22"/>
          <w:szCs w:val="22"/>
        </w:rPr>
        <w:t>ow-grade adenoma</w:t>
      </w:r>
      <w:bookmarkEnd w:id="101"/>
      <w:bookmarkEnd w:id="102"/>
    </w:p>
    <w:p w14:paraId="3035358F"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High-grade adenoma</w:t>
      </w:r>
    </w:p>
    <w:p w14:paraId="04546E9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LGA vs Normal: </w:t>
      </w:r>
      <w:bookmarkStart w:id="103" w:name="OLE_LINK71"/>
      <w:bookmarkStart w:id="104" w:name="OLE_LINK72"/>
      <w:r w:rsidRPr="00CE60DA">
        <w:rPr>
          <w:rFonts w:ascii="Arial" w:hAnsi="Arial" w:cs="Arial"/>
          <w:sz w:val="22"/>
          <w:szCs w:val="22"/>
        </w:rPr>
        <w:t xml:space="preserve">Comparison </w:t>
      </w:r>
      <w:bookmarkStart w:id="105" w:name="OLE_LINK96"/>
      <w:bookmarkStart w:id="106" w:name="OLE_LINK97"/>
      <w:bookmarkStart w:id="107" w:name="OLE_LINK79"/>
      <w:bookmarkStart w:id="108" w:name="OLE_LINK80"/>
      <w:r w:rsidRPr="00CE60DA">
        <w:rPr>
          <w:rFonts w:ascii="Arial" w:hAnsi="Arial" w:cs="Arial"/>
          <w:sz w:val="22"/>
          <w:szCs w:val="22"/>
        </w:rPr>
        <w:t>of low-grade adenoma</w:t>
      </w:r>
      <w:bookmarkEnd w:id="105"/>
      <w:bookmarkEnd w:id="106"/>
      <w:r w:rsidRPr="00CE60DA">
        <w:rPr>
          <w:rFonts w:ascii="Arial" w:hAnsi="Arial" w:cs="Arial"/>
          <w:sz w:val="22"/>
          <w:szCs w:val="22"/>
        </w:rPr>
        <w:t xml:space="preserve"> </w:t>
      </w:r>
      <w:bookmarkEnd w:id="107"/>
      <w:bookmarkEnd w:id="108"/>
      <w:r w:rsidRPr="00CE60DA">
        <w:rPr>
          <w:rFonts w:ascii="Arial" w:hAnsi="Arial" w:cs="Arial"/>
          <w:sz w:val="22"/>
          <w:szCs w:val="22"/>
        </w:rPr>
        <w:t>with normal tissue</w:t>
      </w:r>
      <w:bookmarkEnd w:id="103"/>
      <w:bookmarkEnd w:id="104"/>
    </w:p>
    <w:p w14:paraId="36226C5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HGA vs Normal: </w:t>
      </w:r>
      <w:bookmarkStart w:id="109" w:name="_Hlk12202005"/>
      <w:r w:rsidRPr="00CE60DA">
        <w:rPr>
          <w:rFonts w:ascii="Arial" w:hAnsi="Arial" w:cs="Arial"/>
          <w:sz w:val="22"/>
          <w:szCs w:val="22"/>
        </w:rPr>
        <w:t>Comparison of high-grade adenoma with normal tissue</w:t>
      </w:r>
      <w:bookmarkEnd w:id="109"/>
    </w:p>
    <w:p w14:paraId="61A24FB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VS LGA: Comparison of high-grade adenoma with low-grade adenoma</w:t>
      </w:r>
    </w:p>
    <w:p w14:paraId="2ADA1094"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DMR: </w:t>
      </w:r>
      <w:bookmarkStart w:id="110" w:name="OLE_LINK98"/>
      <w:bookmarkStart w:id="111" w:name="OLE_LINK99"/>
      <w:r w:rsidRPr="00CE60DA">
        <w:rPr>
          <w:rFonts w:ascii="Arial" w:hAnsi="Arial" w:cs="Arial"/>
          <w:sz w:val="22"/>
          <w:szCs w:val="22"/>
        </w:rPr>
        <w:t>Different methylation region</w:t>
      </w:r>
      <w:bookmarkEnd w:id="110"/>
      <w:bookmarkEnd w:id="111"/>
    </w:p>
    <w:p w14:paraId="0ABACE78"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DMS: Different methylation site</w:t>
      </w:r>
    </w:p>
    <w:p w14:paraId="3B8F76C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ROC:</w:t>
      </w:r>
      <w:r w:rsidRPr="00CE60DA">
        <w:rPr>
          <w:rFonts w:ascii="Arial" w:eastAsiaTheme="minorEastAsia" w:hAnsi="Arial" w:cs="Arial"/>
          <w:kern w:val="2"/>
          <w:sz w:val="22"/>
          <w:szCs w:val="22"/>
        </w:rPr>
        <w:t xml:space="preserve"> Receiver operating characteristic</w:t>
      </w:r>
    </w:p>
    <w:p w14:paraId="09CBCD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AUC: Area under the curve</w:t>
      </w:r>
    </w:p>
    <w:p w14:paraId="6AA750E3"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IPA: Ingenuity Pathway Analysis</w:t>
      </w:r>
    </w:p>
    <w:p w14:paraId="2FD70E3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KEGG: Kyoto Encyclopedia of Genes and Genomes</w:t>
      </w:r>
    </w:p>
    <w:p w14:paraId="684980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lastRenderedPageBreak/>
        <w:t>GO: Gene Ontology</w:t>
      </w:r>
    </w:p>
    <w:p w14:paraId="66E3738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t-SNE: t-distributed stochastic neighbor embedding</w:t>
      </w:r>
    </w:p>
    <w:p w14:paraId="3ED4498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PCA: Principal components analysis</w:t>
      </w:r>
    </w:p>
    <w:p w14:paraId="7114A191" w14:textId="77777777" w:rsidR="00150BB7" w:rsidRPr="00CE60DA" w:rsidRDefault="00150BB7" w:rsidP="00561AA0">
      <w:pPr>
        <w:spacing w:line="480" w:lineRule="auto"/>
        <w:jc w:val="both"/>
        <w:rPr>
          <w:rFonts w:ascii="Arial" w:hAnsi="Arial" w:cs="Arial"/>
          <w:sz w:val="22"/>
          <w:szCs w:val="22"/>
        </w:rPr>
      </w:pPr>
      <w:proofErr w:type="spellStart"/>
      <w:r w:rsidRPr="00CE60DA">
        <w:rPr>
          <w:rFonts w:ascii="Arial" w:hAnsi="Arial" w:cs="Arial"/>
          <w:sz w:val="22"/>
          <w:szCs w:val="22"/>
        </w:rPr>
        <w:t>mBV</w:t>
      </w:r>
      <w:proofErr w:type="spellEnd"/>
      <w:r w:rsidRPr="00CE60DA">
        <w:rPr>
          <w:rFonts w:ascii="Arial" w:hAnsi="Arial" w:cs="Arial"/>
          <w:sz w:val="22"/>
          <w:szCs w:val="22"/>
        </w:rPr>
        <w:t>: Mean beta values</w:t>
      </w:r>
    </w:p>
    <w:p w14:paraId="3F87315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FDR: False discovery rate</w:t>
      </w:r>
    </w:p>
    <w:p w14:paraId="407D6FA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SNP: Single nucleotide polymorphism</w:t>
      </w:r>
    </w:p>
    <w:p w14:paraId="27318D0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UTR5: 5′ untranslated region</w:t>
      </w:r>
    </w:p>
    <w:p w14:paraId="0CD96F1D" w14:textId="162C3716" w:rsidR="00A4650B" w:rsidRPr="00CE60DA" w:rsidRDefault="00150BB7"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CHR: Chromosome</w:t>
      </w:r>
    </w:p>
    <w:p w14:paraId="78CE1C9A" w14:textId="1CFFF730" w:rsidR="00150BB7" w:rsidRPr="00CE60DA" w:rsidRDefault="00150BB7" w:rsidP="00561AA0">
      <w:pPr>
        <w:spacing w:line="480" w:lineRule="auto"/>
        <w:jc w:val="both"/>
        <w:rPr>
          <w:rFonts w:ascii="Arial" w:eastAsiaTheme="minorEastAsia" w:hAnsi="Arial" w:cs="Arial"/>
          <w:kern w:val="2"/>
          <w:sz w:val="22"/>
          <w:szCs w:val="22"/>
        </w:rPr>
      </w:pPr>
    </w:p>
    <w:p w14:paraId="27332F64" w14:textId="76478D12"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Declarations</w:t>
      </w:r>
    </w:p>
    <w:p w14:paraId="435FFC76" w14:textId="77777777" w:rsidR="00150BB7" w:rsidRPr="00CE60DA" w:rsidRDefault="00150BB7" w:rsidP="00561AA0">
      <w:pPr>
        <w:spacing w:line="480" w:lineRule="auto"/>
        <w:jc w:val="both"/>
        <w:rPr>
          <w:rFonts w:ascii="Arial" w:eastAsiaTheme="majorEastAsia" w:hAnsi="Arial" w:cs="Arial"/>
          <w:b/>
          <w:sz w:val="22"/>
          <w:szCs w:val="22"/>
        </w:rPr>
      </w:pPr>
      <w:r w:rsidRPr="00CE60DA">
        <w:rPr>
          <w:rFonts w:ascii="Arial" w:hAnsi="Arial" w:cs="Arial"/>
          <w:b/>
          <w:sz w:val="22"/>
          <w:szCs w:val="22"/>
        </w:rPr>
        <w:t>Ethics approval and consent to participate</w:t>
      </w:r>
    </w:p>
    <w:p w14:paraId="4CF4AD2B" w14:textId="15E1E054" w:rsidR="00150BB7" w:rsidRPr="00CE60DA" w:rsidRDefault="00150BB7" w:rsidP="00561AA0">
      <w:pPr>
        <w:spacing w:line="480" w:lineRule="auto"/>
        <w:jc w:val="both"/>
        <w:rPr>
          <w:rFonts w:ascii="Arial" w:hAnsi="Arial" w:cs="Arial"/>
          <w:sz w:val="22"/>
        </w:rPr>
      </w:pPr>
      <w:r w:rsidRPr="00CE60DA">
        <w:rPr>
          <w:rFonts w:ascii="Arial" w:hAnsi="Arial" w:cs="Arial"/>
          <w:sz w:val="22"/>
        </w:rPr>
        <w:t xml:space="preserve">The study protocol conformed to the ethical guidelines of the 1975 Declaration of Helsinki and was approved by the Ethics Committee of </w:t>
      </w:r>
      <w:r w:rsidRPr="00CE60DA">
        <w:rPr>
          <w:rFonts w:ascii="Arial" w:eastAsiaTheme="minorEastAsia" w:hAnsi="Arial" w:cs="Arial"/>
          <w:kern w:val="2"/>
          <w:sz w:val="22"/>
          <w:szCs w:val="22"/>
        </w:rPr>
        <w:t xml:space="preserve">Peking University Third hospital </w:t>
      </w:r>
      <w:r w:rsidRPr="00CE60DA">
        <w:rPr>
          <w:rFonts w:ascii="Arial" w:hAnsi="Arial" w:cs="Arial"/>
          <w:sz w:val="22"/>
        </w:rPr>
        <w:t>(IRB number: 206H005)</w:t>
      </w:r>
      <w:r w:rsidRPr="00CE60DA">
        <w:rPr>
          <w:rFonts w:ascii="Arial" w:eastAsiaTheme="minorEastAsia" w:hAnsi="Arial" w:cs="Arial"/>
          <w:kern w:val="2"/>
          <w:sz w:val="22"/>
          <w:szCs w:val="22"/>
        </w:rPr>
        <w:t>.</w:t>
      </w:r>
      <w:r w:rsidRPr="00CE60DA">
        <w:rPr>
          <w:rFonts w:ascii="Arial" w:hAnsi="Arial" w:cs="Arial"/>
          <w:sz w:val="22"/>
        </w:rPr>
        <w:t xml:space="preserve"> Informed written consent was obtained from all patients and volunteers prior to the procedure.</w:t>
      </w:r>
    </w:p>
    <w:p w14:paraId="1567AAD2" w14:textId="77777777" w:rsidR="00B75693" w:rsidRPr="00CE60DA" w:rsidRDefault="00B75693" w:rsidP="00561AA0">
      <w:pPr>
        <w:spacing w:line="480" w:lineRule="auto"/>
        <w:jc w:val="both"/>
        <w:rPr>
          <w:rFonts w:ascii="Arial" w:hAnsi="Arial" w:cs="Arial"/>
          <w:sz w:val="22"/>
        </w:rPr>
      </w:pPr>
    </w:p>
    <w:p w14:paraId="63809D06" w14:textId="2F68B9F7" w:rsidR="00150BB7" w:rsidRPr="00CE60DA" w:rsidRDefault="00150BB7"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Consent for publication</w:t>
      </w:r>
    </w:p>
    <w:p w14:paraId="60208550" w14:textId="342AAE8C" w:rsidR="00150BB7" w:rsidRPr="00CE60DA" w:rsidRDefault="00150BB7" w:rsidP="00561AA0">
      <w:pPr>
        <w:spacing w:line="480" w:lineRule="auto"/>
        <w:jc w:val="both"/>
        <w:rPr>
          <w:rFonts w:ascii="Arial" w:hAnsi="Arial" w:cs="Arial"/>
          <w:sz w:val="22"/>
        </w:rPr>
      </w:pPr>
      <w:r w:rsidRPr="00CE60DA">
        <w:rPr>
          <w:rFonts w:ascii="Arial" w:hAnsi="Arial" w:cs="Arial"/>
          <w:sz w:val="22"/>
        </w:rPr>
        <w:t>Not applicable</w:t>
      </w:r>
    </w:p>
    <w:p w14:paraId="6476F1F8" w14:textId="77777777" w:rsidR="00B75693" w:rsidRPr="00CE60DA" w:rsidRDefault="00B75693" w:rsidP="00561AA0">
      <w:pPr>
        <w:spacing w:line="480" w:lineRule="auto"/>
        <w:jc w:val="both"/>
        <w:rPr>
          <w:rFonts w:ascii="Arial" w:hAnsi="Arial" w:cs="Arial"/>
          <w:sz w:val="22"/>
        </w:rPr>
      </w:pPr>
    </w:p>
    <w:p w14:paraId="5100A675" w14:textId="51EDABD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Availability of data and materials</w:t>
      </w:r>
    </w:p>
    <w:p w14:paraId="38B406F7" w14:textId="4BC6705C" w:rsidR="00B75693" w:rsidRPr="00CE60DA" w:rsidRDefault="00B75693" w:rsidP="00561AA0">
      <w:pPr>
        <w:spacing w:line="480" w:lineRule="auto"/>
        <w:jc w:val="both"/>
        <w:rPr>
          <w:rFonts w:ascii="Arial" w:hAnsi="Arial" w:cs="Arial"/>
          <w:color w:val="201F1E"/>
          <w:sz w:val="22"/>
          <w:szCs w:val="22"/>
          <w:bdr w:val="none" w:sz="0" w:space="0" w:color="auto" w:frame="1"/>
          <w:shd w:val="clear" w:color="auto" w:fill="FFFFFF"/>
        </w:rPr>
      </w:pPr>
      <w:r w:rsidRPr="00CE60DA">
        <w:rPr>
          <w:rFonts w:ascii="Arial" w:hAnsi="Arial" w:cs="Arial"/>
          <w:sz w:val="22"/>
          <w:szCs w:val="22"/>
        </w:rPr>
        <w:t>All methylation array data are available at GEO under accession number GSE139404</w:t>
      </w:r>
      <w:r w:rsidRPr="00CE60DA">
        <w:rPr>
          <w:rFonts w:ascii="Arial" w:hAnsi="Arial" w:cs="Arial"/>
          <w:color w:val="201F1E"/>
          <w:sz w:val="22"/>
          <w:szCs w:val="22"/>
          <w:bdr w:val="none" w:sz="0" w:space="0" w:color="auto" w:frame="1"/>
          <w:shd w:val="clear" w:color="auto" w:fill="FFFFFF"/>
        </w:rPr>
        <w:t>. Other public data involved in this study included GSE68060, GSE68838, GSE77954, GSE77965, GSE81211, GSE101764, GSE107352, GSE75546,</w:t>
      </w:r>
      <w:r w:rsidR="00800D63" w:rsidRPr="00CE60DA">
        <w:rPr>
          <w:rFonts w:ascii="Arial" w:hAnsi="Arial" w:cs="Arial"/>
        </w:rPr>
        <w:t xml:space="preserve"> </w:t>
      </w:r>
      <w:r w:rsidR="00800D63" w:rsidRPr="00CE60DA">
        <w:rPr>
          <w:rFonts w:ascii="Arial" w:hAnsi="Arial" w:cs="Arial"/>
          <w:color w:val="FF0000"/>
          <w:sz w:val="22"/>
          <w:szCs w:val="22"/>
          <w:bdr w:val="none" w:sz="0" w:space="0" w:color="auto" w:frame="1"/>
          <w:shd w:val="clear" w:color="auto" w:fill="FFFFFF"/>
        </w:rPr>
        <w:t>GSE40279</w:t>
      </w:r>
      <w:r w:rsidR="00800D63" w:rsidRPr="00CE60DA">
        <w:rPr>
          <w:rFonts w:ascii="Arial" w:hAnsi="Arial" w:cs="Arial"/>
          <w:color w:val="201F1E"/>
          <w:sz w:val="22"/>
          <w:szCs w:val="22"/>
          <w:bdr w:val="none" w:sz="0" w:space="0" w:color="auto" w:frame="1"/>
          <w:shd w:val="clear" w:color="auto" w:fill="FFFFFF"/>
        </w:rPr>
        <w:t>,</w:t>
      </w:r>
      <w:r w:rsidRPr="00CE60DA">
        <w:rPr>
          <w:rFonts w:ascii="Arial" w:hAnsi="Arial" w:cs="Arial"/>
          <w:color w:val="201F1E"/>
          <w:sz w:val="22"/>
          <w:szCs w:val="22"/>
          <w:bdr w:val="none" w:sz="0" w:space="0" w:color="auto" w:frame="1"/>
          <w:shd w:val="clear" w:color="auto" w:fill="FFFFFF"/>
        </w:rPr>
        <w:t xml:space="preserve"> and E-MTAB-6450.</w:t>
      </w:r>
    </w:p>
    <w:p w14:paraId="50023D41" w14:textId="77777777" w:rsidR="00B75693" w:rsidRPr="00CE60DA" w:rsidRDefault="00B75693" w:rsidP="00561AA0">
      <w:pPr>
        <w:spacing w:line="480" w:lineRule="auto"/>
        <w:jc w:val="both"/>
        <w:rPr>
          <w:rFonts w:ascii="Arial" w:hAnsi="Arial" w:cs="Arial"/>
          <w:sz w:val="22"/>
          <w:szCs w:val="22"/>
        </w:rPr>
      </w:pPr>
    </w:p>
    <w:p w14:paraId="4AA2C2A2" w14:textId="5D5C4BC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Competing Interests</w:t>
      </w:r>
    </w:p>
    <w:p w14:paraId="06B2C597" w14:textId="590AD17B" w:rsidR="00B75693" w:rsidRPr="00CE60DA" w:rsidRDefault="00B75693" w:rsidP="00561AA0">
      <w:pPr>
        <w:spacing w:line="480" w:lineRule="auto"/>
        <w:jc w:val="both"/>
        <w:rPr>
          <w:rFonts w:ascii="Arial" w:hAnsi="Arial" w:cs="Arial"/>
          <w:color w:val="201F1E"/>
          <w:bdr w:val="none" w:sz="0" w:space="0" w:color="auto" w:frame="1"/>
          <w:shd w:val="clear" w:color="auto" w:fill="FFFFFF"/>
        </w:rPr>
      </w:pPr>
      <w:r w:rsidRPr="00CE60DA">
        <w:rPr>
          <w:rFonts w:ascii="Arial" w:hAnsi="Arial" w:cs="Arial"/>
          <w:color w:val="201F1E"/>
          <w:sz w:val="22"/>
          <w:szCs w:val="22"/>
          <w:bdr w:val="none" w:sz="0" w:space="0" w:color="auto" w:frame="1"/>
          <w:shd w:val="clear" w:color="auto" w:fill="FFFFFF"/>
        </w:rPr>
        <w:t>The authors disclose no potential competing interests.</w:t>
      </w:r>
      <w:r w:rsidRPr="00CE60DA">
        <w:rPr>
          <w:rFonts w:ascii="Arial" w:hAnsi="Arial" w:cs="Arial"/>
          <w:color w:val="201F1E"/>
          <w:bdr w:val="none" w:sz="0" w:space="0" w:color="auto" w:frame="1"/>
          <w:shd w:val="clear" w:color="auto" w:fill="FFFFFF"/>
        </w:rPr>
        <w:t xml:space="preserve"> </w:t>
      </w:r>
    </w:p>
    <w:p w14:paraId="4F21F9E2" w14:textId="36F971EC" w:rsidR="00150BB7" w:rsidRPr="00CE60DA" w:rsidRDefault="00150BB7" w:rsidP="00561AA0">
      <w:pPr>
        <w:spacing w:line="480" w:lineRule="auto"/>
        <w:jc w:val="both"/>
        <w:rPr>
          <w:rFonts w:ascii="Arial" w:eastAsiaTheme="minorEastAsia" w:hAnsi="Arial" w:cs="Arial"/>
          <w:kern w:val="2"/>
          <w:sz w:val="22"/>
          <w:szCs w:val="22"/>
        </w:rPr>
      </w:pPr>
    </w:p>
    <w:p w14:paraId="41188053"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Funding</w:t>
      </w:r>
    </w:p>
    <w:p w14:paraId="63FFC100" w14:textId="7AD88D26"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 xml:space="preserve">This study is funded by </w:t>
      </w:r>
      <w:r w:rsidR="00156AFA" w:rsidRPr="00CE60DA">
        <w:rPr>
          <w:rStyle w:val="Hyperlink"/>
          <w:rFonts w:ascii="Arial" w:hAnsi="Arial" w:cs="Arial"/>
          <w:color w:val="auto"/>
          <w:sz w:val="22"/>
          <w:szCs w:val="22"/>
          <w:u w:val="none"/>
        </w:rPr>
        <w:t xml:space="preserve">Youth </w:t>
      </w:r>
      <w:r w:rsidRPr="00CE60DA">
        <w:rPr>
          <w:rStyle w:val="Hyperlink"/>
          <w:rFonts w:ascii="Arial" w:hAnsi="Arial" w:cs="Arial"/>
          <w:color w:val="auto"/>
          <w:sz w:val="22"/>
          <w:szCs w:val="22"/>
          <w:u w:val="none"/>
        </w:rPr>
        <w:t>Innovation Promotion Association CAS (2016098), Major State Basic Research Development Program (2014CB542006), Key Research Program of the Chinese Academy of Sciences (KJZD-EW-L14), and National Key Research and Development Plan of China (2016YFA0201404).</w:t>
      </w:r>
    </w:p>
    <w:p w14:paraId="1A943A9C" w14:textId="7A670C5D" w:rsidR="00150BB7" w:rsidRPr="00CE60DA" w:rsidRDefault="00150BB7" w:rsidP="00561AA0">
      <w:pPr>
        <w:spacing w:line="480" w:lineRule="auto"/>
        <w:jc w:val="both"/>
        <w:rPr>
          <w:rFonts w:ascii="Arial" w:eastAsiaTheme="minorEastAsia" w:hAnsi="Arial" w:cs="Arial"/>
          <w:kern w:val="2"/>
          <w:sz w:val="22"/>
          <w:szCs w:val="22"/>
        </w:rPr>
      </w:pPr>
    </w:p>
    <w:p w14:paraId="75340D5E"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Authors’ Contributions</w:t>
      </w:r>
    </w:p>
    <w:p w14:paraId="68F1C1DD" w14:textId="0F309E1A"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JF developed the analysis method and drafted the manuscript. JL recruited patients, provided clinical expertise on colorectal adenomas, and interpreted the results. JF, HZ, and SG performed data analysis. SG, DZ reviewed and edited the manuscript and provided respective scientific expertise in result interpretation. CT and YZ conducted array experiments. WW collected and prepared tissue samples and collected the results of clinical assays. SD funded and supervised all clinical procedures for enrolled patients. DZ and CZ designed the study, supervised all experiments and analysis, provided molecular and cellular biology advice, and reviewed and edited the manuscript.</w:t>
      </w:r>
    </w:p>
    <w:p w14:paraId="572E0969" w14:textId="77777777" w:rsidR="00B75693" w:rsidRPr="00CE60DA" w:rsidRDefault="00B75693" w:rsidP="00561AA0">
      <w:pPr>
        <w:spacing w:line="480" w:lineRule="auto"/>
        <w:jc w:val="both"/>
        <w:rPr>
          <w:rStyle w:val="Hyperlink"/>
          <w:rFonts w:ascii="Arial" w:hAnsi="Arial" w:cs="Arial"/>
          <w:color w:val="auto"/>
          <w:sz w:val="22"/>
          <w:szCs w:val="22"/>
          <w:u w:val="none"/>
        </w:rPr>
      </w:pPr>
    </w:p>
    <w:p w14:paraId="6B3C5851" w14:textId="77777777"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b/>
          <w:color w:val="auto"/>
          <w:sz w:val="22"/>
          <w:szCs w:val="22"/>
          <w:u w:val="none"/>
        </w:rPr>
        <w:t>Acknowledgements</w:t>
      </w:r>
    </w:p>
    <w:p w14:paraId="3B301702" w14:textId="3FBA768B" w:rsidR="00B75693" w:rsidRPr="00CE60DA" w:rsidRDefault="00B75693" w:rsidP="00561AA0">
      <w:pPr>
        <w:spacing w:line="480" w:lineRule="auto"/>
        <w:jc w:val="both"/>
        <w:rPr>
          <w:rFonts w:ascii="Arial" w:hAnsi="Arial" w:cs="Arial"/>
          <w:sz w:val="22"/>
          <w:szCs w:val="22"/>
        </w:rPr>
      </w:pPr>
      <w:r w:rsidRPr="00CE60DA">
        <w:rPr>
          <w:rStyle w:val="Hyperlink"/>
          <w:rFonts w:ascii="Arial" w:hAnsi="Arial" w:cs="Arial"/>
          <w:color w:val="auto"/>
          <w:sz w:val="22"/>
          <w:szCs w:val="22"/>
          <w:u w:val="none"/>
        </w:rPr>
        <w:t xml:space="preserve">The authors gratefully acknowledge Dr. </w:t>
      </w:r>
      <w:r w:rsidRPr="00CE60DA">
        <w:rPr>
          <w:rFonts w:ascii="Arial" w:hAnsi="Arial" w:cs="Arial"/>
          <w:sz w:val="22"/>
          <w:szCs w:val="22"/>
        </w:rPr>
        <w:t>Steven J Schrodi</w:t>
      </w:r>
      <w:r w:rsidRPr="00CE60DA">
        <w:rPr>
          <w:rStyle w:val="Hyperlink"/>
          <w:rFonts w:ascii="Arial" w:hAnsi="Arial" w:cs="Arial"/>
          <w:color w:val="auto"/>
          <w:sz w:val="22"/>
          <w:szCs w:val="22"/>
          <w:u w:val="none"/>
        </w:rPr>
        <w:t xml:space="preserve">, Dr. Emily A. </w:t>
      </w:r>
      <w:proofErr w:type="spellStart"/>
      <w:r w:rsidRPr="00CE60DA">
        <w:rPr>
          <w:rStyle w:val="Hyperlink"/>
          <w:rFonts w:ascii="Arial" w:hAnsi="Arial" w:cs="Arial"/>
          <w:color w:val="auto"/>
          <w:sz w:val="22"/>
          <w:szCs w:val="22"/>
          <w:u w:val="none"/>
        </w:rPr>
        <w:t>Andreae</w:t>
      </w:r>
      <w:proofErr w:type="spellEnd"/>
      <w:r w:rsidRPr="00CE60DA">
        <w:rPr>
          <w:rStyle w:val="Hyperlink"/>
          <w:rFonts w:ascii="Arial" w:hAnsi="Arial" w:cs="Arial"/>
          <w:color w:val="auto"/>
          <w:sz w:val="22"/>
          <w:szCs w:val="22"/>
          <w:u w:val="none"/>
        </w:rPr>
        <w:t xml:space="preserve"> and Dr. </w:t>
      </w:r>
      <w:r w:rsidRPr="00CE60DA">
        <w:rPr>
          <w:rFonts w:ascii="Arial" w:hAnsi="Arial" w:cs="Arial"/>
          <w:sz w:val="22"/>
          <w:szCs w:val="22"/>
        </w:rPr>
        <w:t xml:space="preserve">Ingrid </w:t>
      </w:r>
      <w:proofErr w:type="spellStart"/>
      <w:r w:rsidRPr="00CE60DA">
        <w:rPr>
          <w:rFonts w:ascii="Arial" w:hAnsi="Arial" w:cs="Arial"/>
          <w:sz w:val="22"/>
          <w:szCs w:val="22"/>
        </w:rPr>
        <w:t>Glurich</w:t>
      </w:r>
      <w:proofErr w:type="spellEnd"/>
      <w:r w:rsidRPr="00CE60DA">
        <w:rPr>
          <w:rFonts w:ascii="Arial" w:hAnsi="Arial" w:cs="Arial"/>
          <w:sz w:val="22"/>
          <w:szCs w:val="22"/>
        </w:rPr>
        <w:t xml:space="preserve"> from Center for Precision Medicine Research (CPMR), Marshfield Clinic Research Institute (MCRI) </w:t>
      </w:r>
      <w:r w:rsidRPr="00CE60DA">
        <w:rPr>
          <w:rStyle w:val="Hyperlink"/>
          <w:rFonts w:ascii="Arial" w:hAnsi="Arial" w:cs="Arial"/>
          <w:color w:val="auto"/>
          <w:sz w:val="22"/>
          <w:szCs w:val="22"/>
          <w:u w:val="none"/>
        </w:rPr>
        <w:t>for reviewing, commenting and editing their manuscript.</w:t>
      </w:r>
    </w:p>
    <w:p w14:paraId="45C8B452" w14:textId="09C5AA5C" w:rsidR="00615492" w:rsidRPr="00CE60DA" w:rsidRDefault="00615492" w:rsidP="00561AA0">
      <w:pPr>
        <w:spacing w:line="480" w:lineRule="auto"/>
        <w:jc w:val="both"/>
        <w:rPr>
          <w:rFonts w:ascii="Arial" w:hAnsi="Arial" w:cs="Arial"/>
          <w:sz w:val="22"/>
          <w:szCs w:val="22"/>
        </w:rPr>
      </w:pPr>
    </w:p>
    <w:p w14:paraId="55BC1323" w14:textId="49221F3B" w:rsidR="005B48AA" w:rsidRPr="00CE60DA" w:rsidRDefault="001C1E2E" w:rsidP="00561AA0">
      <w:pPr>
        <w:pStyle w:val="Heading2"/>
        <w:spacing w:line="480" w:lineRule="auto"/>
        <w:jc w:val="both"/>
        <w:rPr>
          <w:rFonts w:ascii="Arial" w:hAnsi="Arial" w:cs="Arial"/>
        </w:rPr>
      </w:pPr>
      <w:r w:rsidRPr="00CE60DA">
        <w:rPr>
          <w:rFonts w:ascii="Arial" w:hAnsi="Arial" w:cs="Arial"/>
          <w:b/>
          <w:color w:val="auto"/>
          <w:sz w:val="22"/>
          <w:szCs w:val="22"/>
        </w:rPr>
        <w:t>Reference</w:t>
      </w:r>
    </w:p>
    <w:p w14:paraId="2D9BEE2A" w14:textId="77777777" w:rsidR="00583E7E" w:rsidRPr="00CE60DA" w:rsidRDefault="005B48AA" w:rsidP="00561AA0">
      <w:pPr>
        <w:pStyle w:val="EndNoteBibliography"/>
        <w:spacing w:line="480" w:lineRule="auto"/>
        <w:ind w:left="720" w:hanging="720"/>
        <w:jc w:val="both"/>
        <w:rPr>
          <w:rFonts w:ascii="Arial" w:hAnsi="Arial" w:cs="Arial"/>
        </w:rPr>
      </w:pPr>
      <w:r w:rsidRPr="00CE60DA">
        <w:rPr>
          <w:rFonts w:ascii="Arial" w:hAnsi="Arial" w:cs="Arial"/>
          <w:sz w:val="22"/>
          <w:szCs w:val="22"/>
        </w:rPr>
        <w:fldChar w:fldCharType="begin"/>
      </w:r>
      <w:r w:rsidRPr="00CE60DA">
        <w:rPr>
          <w:rFonts w:ascii="Arial" w:hAnsi="Arial" w:cs="Arial"/>
          <w:sz w:val="22"/>
          <w:szCs w:val="22"/>
        </w:rPr>
        <w:instrText xml:space="preserve"> ADDIN EN.REFLIST </w:instrText>
      </w:r>
      <w:r w:rsidRPr="00CE60DA">
        <w:rPr>
          <w:rFonts w:ascii="Arial" w:hAnsi="Arial" w:cs="Arial"/>
          <w:sz w:val="22"/>
          <w:szCs w:val="22"/>
        </w:rPr>
        <w:fldChar w:fldCharType="separate"/>
      </w:r>
      <w:r w:rsidR="00583E7E" w:rsidRPr="00CE60DA">
        <w:rPr>
          <w:rFonts w:ascii="Arial" w:hAnsi="Arial" w:cs="Arial"/>
        </w:rPr>
        <w:t>1.</w:t>
      </w:r>
      <w:r w:rsidR="00583E7E" w:rsidRPr="00CE60DA">
        <w:rPr>
          <w:rFonts w:ascii="Arial" w:hAnsi="Arial" w:cs="Arial"/>
        </w:rPr>
        <w:tab/>
        <w:t xml:space="preserve">Siegel RL, Miller KD, Jemal A: </w:t>
      </w:r>
      <w:r w:rsidR="00583E7E" w:rsidRPr="00CE60DA">
        <w:rPr>
          <w:rFonts w:ascii="Arial" w:hAnsi="Arial" w:cs="Arial"/>
          <w:b/>
        </w:rPr>
        <w:t>Cancer statistics, 2018</w:t>
      </w:r>
      <w:r w:rsidR="00583E7E" w:rsidRPr="00CE60DA">
        <w:rPr>
          <w:rFonts w:ascii="Arial" w:hAnsi="Arial" w:cs="Arial"/>
        </w:rPr>
        <w:t xml:space="preserve">. </w:t>
      </w:r>
      <w:r w:rsidR="00583E7E" w:rsidRPr="00CE60DA">
        <w:rPr>
          <w:rFonts w:ascii="Arial" w:hAnsi="Arial" w:cs="Arial"/>
          <w:i/>
        </w:rPr>
        <w:t xml:space="preserve">CA Cancer J Clin </w:t>
      </w:r>
      <w:r w:rsidR="00583E7E" w:rsidRPr="00CE60DA">
        <w:rPr>
          <w:rFonts w:ascii="Arial" w:hAnsi="Arial" w:cs="Arial"/>
        </w:rPr>
        <w:t xml:space="preserve">2018, </w:t>
      </w:r>
      <w:r w:rsidR="00583E7E" w:rsidRPr="00CE60DA">
        <w:rPr>
          <w:rFonts w:ascii="Arial" w:hAnsi="Arial" w:cs="Arial"/>
          <w:b/>
        </w:rPr>
        <w:t>68</w:t>
      </w:r>
      <w:r w:rsidR="00583E7E" w:rsidRPr="00CE60DA">
        <w:rPr>
          <w:rFonts w:ascii="Arial" w:hAnsi="Arial" w:cs="Arial"/>
        </w:rPr>
        <w:t>(1):7-30.</w:t>
      </w:r>
    </w:p>
    <w:p w14:paraId="44CCEC1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w:t>
      </w:r>
      <w:r w:rsidRPr="00CE60DA">
        <w:rPr>
          <w:rFonts w:ascii="Arial" w:hAnsi="Arial" w:cs="Arial"/>
        </w:rPr>
        <w:tab/>
        <w:t xml:space="preserve">Chen W, Zheng R, Baade PD, Zhang S, Zeng H, Bray F, Jemal A, Yu XQ, He J: </w:t>
      </w:r>
      <w:r w:rsidRPr="00CE60DA">
        <w:rPr>
          <w:rFonts w:ascii="Arial" w:hAnsi="Arial" w:cs="Arial"/>
          <w:b/>
        </w:rPr>
        <w:t>Cancer statistics in China, 2015</w:t>
      </w:r>
      <w:r w:rsidRPr="00CE60DA">
        <w:rPr>
          <w:rFonts w:ascii="Arial" w:hAnsi="Arial" w:cs="Arial"/>
        </w:rPr>
        <w:t xml:space="preserve">. </w:t>
      </w:r>
      <w:r w:rsidRPr="00CE60DA">
        <w:rPr>
          <w:rFonts w:ascii="Arial" w:hAnsi="Arial" w:cs="Arial"/>
          <w:i/>
        </w:rPr>
        <w:t xml:space="preserve">CA Cancer J Clin </w:t>
      </w:r>
      <w:r w:rsidRPr="00CE60DA">
        <w:rPr>
          <w:rFonts w:ascii="Arial" w:hAnsi="Arial" w:cs="Arial"/>
        </w:rPr>
        <w:t xml:space="preserve">2016, </w:t>
      </w:r>
      <w:r w:rsidRPr="00CE60DA">
        <w:rPr>
          <w:rFonts w:ascii="Arial" w:hAnsi="Arial" w:cs="Arial"/>
          <w:b/>
        </w:rPr>
        <w:t>66</w:t>
      </w:r>
      <w:r w:rsidRPr="00CE60DA">
        <w:rPr>
          <w:rFonts w:ascii="Arial" w:hAnsi="Arial" w:cs="Arial"/>
        </w:rPr>
        <w:t>(2):115-132.</w:t>
      </w:r>
    </w:p>
    <w:p w14:paraId="15256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w:t>
      </w:r>
      <w:r w:rsidRPr="00CE60DA">
        <w:rPr>
          <w:rFonts w:ascii="Arial" w:hAnsi="Arial" w:cs="Arial"/>
        </w:rPr>
        <w:tab/>
        <w:t xml:space="preserve">Kuipers EJ, Grady WM, Lieberman D, Seufferlein T, Sung JJ, Boelens PG, van de Velde CJ, Watanabe T: </w:t>
      </w:r>
      <w:r w:rsidRPr="00CE60DA">
        <w:rPr>
          <w:rFonts w:ascii="Arial" w:hAnsi="Arial" w:cs="Arial"/>
          <w:b/>
        </w:rPr>
        <w:t>Colorectal cancer</w:t>
      </w:r>
      <w:r w:rsidRPr="00CE60DA">
        <w:rPr>
          <w:rFonts w:ascii="Arial" w:hAnsi="Arial" w:cs="Arial"/>
        </w:rPr>
        <w:t xml:space="preserve">. </w:t>
      </w:r>
      <w:r w:rsidRPr="00CE60DA">
        <w:rPr>
          <w:rFonts w:ascii="Arial" w:hAnsi="Arial" w:cs="Arial"/>
          <w:i/>
        </w:rPr>
        <w:t xml:space="preserve">Nat Rev Dis Primers </w:t>
      </w:r>
      <w:r w:rsidRPr="00CE60DA">
        <w:rPr>
          <w:rFonts w:ascii="Arial" w:hAnsi="Arial" w:cs="Arial"/>
        </w:rPr>
        <w:t xml:space="preserve">2015, </w:t>
      </w:r>
      <w:r w:rsidRPr="00CE60DA">
        <w:rPr>
          <w:rFonts w:ascii="Arial" w:hAnsi="Arial" w:cs="Arial"/>
          <w:b/>
        </w:rPr>
        <w:t>1</w:t>
      </w:r>
      <w:r w:rsidRPr="00CE60DA">
        <w:rPr>
          <w:rFonts w:ascii="Arial" w:hAnsi="Arial" w:cs="Arial"/>
        </w:rPr>
        <w:t>:15065.</w:t>
      </w:r>
    </w:p>
    <w:p w14:paraId="7454ECD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w:t>
      </w:r>
      <w:r w:rsidRPr="00CE60DA">
        <w:rPr>
          <w:rFonts w:ascii="Arial" w:hAnsi="Arial" w:cs="Arial"/>
        </w:rPr>
        <w:tab/>
        <w:t xml:space="preserve">Guo S, Diep D, Plongthongkum N, Fung HL, Zhang K, Zhang K: </w:t>
      </w:r>
      <w:r w:rsidRPr="00CE60DA">
        <w:rPr>
          <w:rFonts w:ascii="Arial" w:hAnsi="Arial" w:cs="Arial"/>
          <w:b/>
        </w:rPr>
        <w:t>Identification of methylation haplotype blocks aids in deconvolution of heterogeneous tissue samples and tumor tissue-of-origin mapping from plasma DNA</w:t>
      </w:r>
      <w:r w:rsidRPr="00CE60DA">
        <w:rPr>
          <w:rFonts w:ascii="Arial" w:hAnsi="Arial" w:cs="Arial"/>
        </w:rPr>
        <w:t xml:space="preserve">. </w:t>
      </w:r>
      <w:r w:rsidRPr="00CE60DA">
        <w:rPr>
          <w:rFonts w:ascii="Arial" w:hAnsi="Arial" w:cs="Arial"/>
          <w:i/>
        </w:rPr>
        <w:t xml:space="preserve">Nature genetics </w:t>
      </w:r>
      <w:r w:rsidRPr="00CE60DA">
        <w:rPr>
          <w:rFonts w:ascii="Arial" w:hAnsi="Arial" w:cs="Arial"/>
        </w:rPr>
        <w:t xml:space="preserve">2017, </w:t>
      </w:r>
      <w:r w:rsidRPr="00CE60DA">
        <w:rPr>
          <w:rFonts w:ascii="Arial" w:hAnsi="Arial" w:cs="Arial"/>
          <w:b/>
        </w:rPr>
        <w:t>49</w:t>
      </w:r>
      <w:r w:rsidRPr="00CE60DA">
        <w:rPr>
          <w:rFonts w:ascii="Arial" w:hAnsi="Arial" w:cs="Arial"/>
        </w:rPr>
        <w:t>(4):635-642.</w:t>
      </w:r>
    </w:p>
    <w:p w14:paraId="6B13620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w:t>
      </w:r>
      <w:r w:rsidRPr="00CE60DA">
        <w:rPr>
          <w:rFonts w:ascii="Arial" w:hAnsi="Arial" w:cs="Arial"/>
        </w:rPr>
        <w:tab/>
        <w:t>Wang X, Wang L, Guo S, Bao Y, Ma Y, Yan F, Xu K, Xu Z, Jin L, Lu D</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Hypermethylation reduces expression of tumor-suppressor PLZF and regulates proliferation and apoptosis in non-small-cell lung cancers</w:t>
      </w:r>
      <w:r w:rsidRPr="00CE60DA">
        <w:rPr>
          <w:rFonts w:ascii="Arial" w:hAnsi="Arial" w:cs="Arial"/>
        </w:rPr>
        <w:t xml:space="preserve">. </w:t>
      </w:r>
      <w:r w:rsidRPr="00CE60DA">
        <w:rPr>
          <w:rFonts w:ascii="Arial" w:hAnsi="Arial" w:cs="Arial"/>
          <w:i/>
        </w:rPr>
        <w:t xml:space="preserve">FASEB journal : official publication of the Federation of American Societies for Experimental Biology </w:t>
      </w:r>
      <w:r w:rsidRPr="00CE60DA">
        <w:rPr>
          <w:rFonts w:ascii="Arial" w:hAnsi="Arial" w:cs="Arial"/>
        </w:rPr>
        <w:t xml:space="preserve">2013, </w:t>
      </w:r>
      <w:r w:rsidRPr="00CE60DA">
        <w:rPr>
          <w:rFonts w:ascii="Arial" w:hAnsi="Arial" w:cs="Arial"/>
          <w:b/>
        </w:rPr>
        <w:t>27</w:t>
      </w:r>
      <w:r w:rsidRPr="00CE60DA">
        <w:rPr>
          <w:rFonts w:ascii="Arial" w:hAnsi="Arial" w:cs="Arial"/>
        </w:rPr>
        <w:t>(10):4194-4203.</w:t>
      </w:r>
    </w:p>
    <w:p w14:paraId="74DB373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6.</w:t>
      </w:r>
      <w:r w:rsidRPr="00CE60DA">
        <w:rPr>
          <w:rFonts w:ascii="Arial" w:hAnsi="Arial" w:cs="Arial"/>
        </w:rPr>
        <w:tab/>
        <w:t>Guo S, Yan F, Xu J, Bao Y, Zhu J, Wang X, Wu J, Li Y, Pu W, Liu Y</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Identification and validation of the methylation biomarkers of non-small cell lung cancer (NSCLC)</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2015, </w:t>
      </w:r>
      <w:r w:rsidRPr="00CE60DA">
        <w:rPr>
          <w:rFonts w:ascii="Arial" w:hAnsi="Arial" w:cs="Arial"/>
          <w:b/>
        </w:rPr>
        <w:t>7</w:t>
      </w:r>
      <w:r w:rsidRPr="00CE60DA">
        <w:rPr>
          <w:rFonts w:ascii="Arial" w:hAnsi="Arial" w:cs="Arial"/>
        </w:rPr>
        <w:t>:3.</w:t>
      </w:r>
    </w:p>
    <w:p w14:paraId="020FDDB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7.</w:t>
      </w:r>
      <w:r w:rsidRPr="00CE60DA">
        <w:rPr>
          <w:rFonts w:ascii="Arial" w:hAnsi="Arial" w:cs="Arial"/>
        </w:rPr>
        <w:tab/>
        <w:t>Zhao Y, Xue F, Sun J, Guo S, Zhang H, Qiu B, Geng J, Gu J, Zhou X, Wang W</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Genome-wide methylation profiling of the different stages of hepatitis B virus-related hepatocellular carcinoma development in plasma cell-free DNA reveals potential </w:t>
      </w:r>
      <w:r w:rsidRPr="00CE60DA">
        <w:rPr>
          <w:rFonts w:ascii="Arial" w:hAnsi="Arial" w:cs="Arial"/>
          <w:b/>
        </w:rPr>
        <w:lastRenderedPageBreak/>
        <w:t>biomarkers for early detection and high-risk monitoring of hepatocellular carcinoma</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2014, </w:t>
      </w:r>
      <w:r w:rsidRPr="00CE60DA">
        <w:rPr>
          <w:rFonts w:ascii="Arial" w:hAnsi="Arial" w:cs="Arial"/>
          <w:b/>
        </w:rPr>
        <w:t>6</w:t>
      </w:r>
      <w:r w:rsidRPr="00CE60DA">
        <w:rPr>
          <w:rFonts w:ascii="Arial" w:hAnsi="Arial" w:cs="Arial"/>
        </w:rPr>
        <w:t>(1):30.</w:t>
      </w:r>
    </w:p>
    <w:p w14:paraId="1608544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8.</w:t>
      </w:r>
      <w:r w:rsidRPr="00CE60DA">
        <w:rPr>
          <w:rFonts w:ascii="Arial" w:hAnsi="Arial" w:cs="Arial"/>
        </w:rPr>
        <w:tab/>
        <w:t xml:space="preserve">Haikun Zhang PD, Shicheng Guo, Chengcheng Tao, Wenmin Zhao, Jiakang Wang, Ramsey Cheung, Augusto Vilanueva, Huiguo Ding, Steven J. Schrodi, Dake Zhang, Changqing Zeng: </w:t>
      </w:r>
      <w:r w:rsidRPr="00CE60DA">
        <w:rPr>
          <w:rFonts w:ascii="Arial" w:hAnsi="Arial" w:cs="Arial"/>
          <w:b/>
        </w:rPr>
        <w:t>Circulating cell-free DNA based low-pass genome-wide bisulfite sequencing aids non-invasive surveillance to Hepatocellular carcinoma</w:t>
      </w:r>
      <w:r w:rsidRPr="00CE60DA">
        <w:rPr>
          <w:rFonts w:ascii="Arial" w:hAnsi="Arial" w:cs="Arial"/>
        </w:rPr>
        <w:t xml:space="preserve">. </w:t>
      </w:r>
      <w:r w:rsidRPr="00CE60DA">
        <w:rPr>
          <w:rFonts w:ascii="Arial" w:hAnsi="Arial" w:cs="Arial"/>
          <w:i/>
        </w:rPr>
        <w:t xml:space="preserve">Science Advance (Submitted) </w:t>
      </w:r>
      <w:r w:rsidRPr="00CE60DA">
        <w:rPr>
          <w:rFonts w:ascii="Arial" w:hAnsi="Arial" w:cs="Arial"/>
        </w:rPr>
        <w:t>2019.</w:t>
      </w:r>
    </w:p>
    <w:p w14:paraId="21809FB9"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9.</w:t>
      </w:r>
      <w:r w:rsidRPr="00CE60DA">
        <w:rPr>
          <w:rFonts w:ascii="Arial" w:hAnsi="Arial" w:cs="Arial"/>
        </w:rPr>
        <w:tab/>
        <w:t xml:space="preserve">Patai AV, Molnár B, Kalmár A, Schöller A, Tóth K, Tulassay Z: </w:t>
      </w:r>
      <w:r w:rsidRPr="00CE60DA">
        <w:rPr>
          <w:rFonts w:ascii="Arial" w:hAnsi="Arial" w:cs="Arial"/>
          <w:b/>
        </w:rPr>
        <w:t>Role of DNA methylation in colorectal carcinogenesis</w:t>
      </w:r>
      <w:r w:rsidRPr="00CE60DA">
        <w:rPr>
          <w:rFonts w:ascii="Arial" w:hAnsi="Arial" w:cs="Arial"/>
        </w:rPr>
        <w:t xml:space="preserve">. </w:t>
      </w:r>
      <w:r w:rsidRPr="00CE60DA">
        <w:rPr>
          <w:rFonts w:ascii="Arial" w:hAnsi="Arial" w:cs="Arial"/>
          <w:i/>
        </w:rPr>
        <w:t xml:space="preserve">Dig Dis </w:t>
      </w:r>
      <w:r w:rsidRPr="00CE60DA">
        <w:rPr>
          <w:rFonts w:ascii="Arial" w:hAnsi="Arial" w:cs="Arial"/>
        </w:rPr>
        <w:t xml:space="preserve">2012, </w:t>
      </w:r>
      <w:r w:rsidRPr="00CE60DA">
        <w:rPr>
          <w:rFonts w:ascii="Arial" w:hAnsi="Arial" w:cs="Arial"/>
          <w:b/>
        </w:rPr>
        <w:t>30</w:t>
      </w:r>
      <w:r w:rsidRPr="00CE60DA">
        <w:rPr>
          <w:rFonts w:ascii="Arial" w:hAnsi="Arial" w:cs="Arial"/>
        </w:rPr>
        <w:t>(3):310-315.</w:t>
      </w:r>
    </w:p>
    <w:p w14:paraId="5EFE8A12"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10.</w:t>
      </w:r>
      <w:r w:rsidRPr="00CE60DA">
        <w:rPr>
          <w:rFonts w:ascii="Arial" w:hAnsi="Arial" w:cs="Arial"/>
        </w:rPr>
        <w:tab/>
        <w:t xml:space="preserve">Grady WM, Carethers JM: </w:t>
      </w:r>
      <w:r w:rsidRPr="00CE60DA">
        <w:rPr>
          <w:rFonts w:ascii="Arial" w:hAnsi="Arial" w:cs="Arial"/>
          <w:b/>
        </w:rPr>
        <w:t>Genomic and epigenetic instability in colorectal cancer pathogenesis</w:t>
      </w:r>
      <w:r w:rsidRPr="00CE60DA">
        <w:rPr>
          <w:rFonts w:ascii="Arial" w:hAnsi="Arial" w:cs="Arial"/>
        </w:rPr>
        <w:t xml:space="preserve">. </w:t>
      </w:r>
      <w:r w:rsidRPr="00CE60DA">
        <w:rPr>
          <w:rFonts w:ascii="Arial" w:hAnsi="Arial" w:cs="Arial"/>
          <w:i/>
        </w:rPr>
        <w:t xml:space="preserve">Gastroenterology </w:t>
      </w:r>
      <w:r w:rsidRPr="00CE60DA">
        <w:rPr>
          <w:rFonts w:ascii="Arial" w:hAnsi="Arial" w:cs="Arial"/>
        </w:rPr>
        <w:t xml:space="preserve">2008, </w:t>
      </w:r>
      <w:r w:rsidRPr="00CE60DA">
        <w:rPr>
          <w:rFonts w:ascii="Arial" w:hAnsi="Arial" w:cs="Arial"/>
          <w:b/>
        </w:rPr>
        <w:t>135</w:t>
      </w:r>
      <w:r w:rsidRPr="00CE60DA">
        <w:rPr>
          <w:rFonts w:ascii="Arial" w:hAnsi="Arial" w:cs="Arial"/>
        </w:rPr>
        <w:t>(4):1079-1099.</w:t>
      </w:r>
    </w:p>
    <w:p w14:paraId="7A49E32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11.</w:t>
      </w:r>
      <w:r w:rsidRPr="00CE60DA">
        <w:rPr>
          <w:rFonts w:ascii="Arial" w:hAnsi="Arial" w:cs="Arial"/>
        </w:rPr>
        <w:tab/>
        <w:t>Hidaka H, Higashimoto K, Aoki S, Mishima H, Hayashida C, Maeda T, Koga Y, Yatsuki H, Joh K, Noshiro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methylation analysis of imprinting-associated differentially methylated regions in colorectal cancer</w:t>
      </w:r>
      <w:r w:rsidRPr="00CE60DA">
        <w:rPr>
          <w:rFonts w:ascii="Arial" w:hAnsi="Arial" w:cs="Arial"/>
        </w:rPr>
        <w:t xml:space="preserve">. </w:t>
      </w:r>
      <w:r w:rsidRPr="00CE60DA">
        <w:rPr>
          <w:rFonts w:ascii="Arial" w:hAnsi="Arial" w:cs="Arial"/>
          <w:i/>
        </w:rPr>
        <w:t xml:space="preserve">Clin Epigenetics </w:t>
      </w:r>
      <w:r w:rsidRPr="00CE60DA">
        <w:rPr>
          <w:rFonts w:ascii="Arial" w:hAnsi="Arial" w:cs="Arial"/>
        </w:rPr>
        <w:t xml:space="preserve">2018, </w:t>
      </w:r>
      <w:r w:rsidRPr="00CE60DA">
        <w:rPr>
          <w:rFonts w:ascii="Arial" w:hAnsi="Arial" w:cs="Arial"/>
          <w:b/>
        </w:rPr>
        <w:t>10</w:t>
      </w:r>
      <w:r w:rsidRPr="00CE60DA">
        <w:rPr>
          <w:rFonts w:ascii="Arial" w:hAnsi="Arial" w:cs="Arial"/>
        </w:rPr>
        <w:t>(1):150-150.</w:t>
      </w:r>
    </w:p>
    <w:p w14:paraId="08EA379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12.</w:t>
      </w:r>
      <w:r w:rsidRPr="00CE60DA">
        <w:rPr>
          <w:rFonts w:ascii="Arial" w:hAnsi="Arial" w:cs="Arial"/>
        </w:rPr>
        <w:tab/>
        <w:t xml:space="preserve">Shi YX, Wang Y, Li X, Zhang W, Zhou HH, Yin JY, Liu ZQ: </w:t>
      </w:r>
      <w:r w:rsidRPr="00CE60DA">
        <w:rPr>
          <w:rFonts w:ascii="Arial" w:hAnsi="Arial" w:cs="Arial"/>
          <w:b/>
        </w:rPr>
        <w:t>Genome-wide DNA methylation profiling reveals novel epigenetic signatures in squamous cell lung cancer</w:t>
      </w:r>
      <w:r w:rsidRPr="00CE60DA">
        <w:rPr>
          <w:rFonts w:ascii="Arial" w:hAnsi="Arial" w:cs="Arial"/>
        </w:rPr>
        <w:t xml:space="preserve">. </w:t>
      </w:r>
      <w:r w:rsidRPr="00CE60DA">
        <w:rPr>
          <w:rFonts w:ascii="Arial" w:hAnsi="Arial" w:cs="Arial"/>
          <w:i/>
        </w:rPr>
        <w:t xml:space="preserve">BMC Genomics </w:t>
      </w:r>
      <w:r w:rsidRPr="00CE60DA">
        <w:rPr>
          <w:rFonts w:ascii="Arial" w:hAnsi="Arial" w:cs="Arial"/>
        </w:rPr>
        <w:t xml:space="preserve">2017, </w:t>
      </w:r>
      <w:r w:rsidRPr="00CE60DA">
        <w:rPr>
          <w:rFonts w:ascii="Arial" w:hAnsi="Arial" w:cs="Arial"/>
          <w:b/>
        </w:rPr>
        <w:t>18</w:t>
      </w:r>
      <w:r w:rsidRPr="00CE60DA">
        <w:rPr>
          <w:rFonts w:ascii="Arial" w:hAnsi="Arial" w:cs="Arial"/>
        </w:rPr>
        <w:t>(1):901.</w:t>
      </w:r>
    </w:p>
    <w:p w14:paraId="5B9632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13.</w:t>
      </w:r>
      <w:r w:rsidRPr="00CE60DA">
        <w:rPr>
          <w:rFonts w:ascii="Arial" w:hAnsi="Arial" w:cs="Arial"/>
        </w:rPr>
        <w:tab/>
        <w:t xml:space="preserve">Lindqvist BM, Wingren S, Motlagh PB, Nilsson TK: </w:t>
      </w:r>
      <w:r w:rsidRPr="00CE60DA">
        <w:rPr>
          <w:rFonts w:ascii="Arial" w:hAnsi="Arial" w:cs="Arial"/>
          <w:b/>
        </w:rPr>
        <w:t>Whole genome DNA methylation signature of HER2-positive breast cancer</w:t>
      </w:r>
      <w:r w:rsidRPr="00CE60DA">
        <w:rPr>
          <w:rFonts w:ascii="Arial" w:hAnsi="Arial" w:cs="Arial"/>
        </w:rPr>
        <w:t xml:space="preserve">. </w:t>
      </w:r>
      <w:r w:rsidRPr="00CE60DA">
        <w:rPr>
          <w:rFonts w:ascii="Arial" w:hAnsi="Arial" w:cs="Arial"/>
          <w:i/>
        </w:rPr>
        <w:t xml:space="preserve">Epigenetics </w:t>
      </w:r>
      <w:r w:rsidRPr="00CE60DA">
        <w:rPr>
          <w:rFonts w:ascii="Arial" w:hAnsi="Arial" w:cs="Arial"/>
        </w:rPr>
        <w:t xml:space="preserve">2014, </w:t>
      </w:r>
      <w:r w:rsidRPr="00CE60DA">
        <w:rPr>
          <w:rFonts w:ascii="Arial" w:hAnsi="Arial" w:cs="Arial"/>
          <w:b/>
        </w:rPr>
        <w:t>9</w:t>
      </w:r>
      <w:r w:rsidRPr="00CE60DA">
        <w:rPr>
          <w:rFonts w:ascii="Arial" w:hAnsi="Arial" w:cs="Arial"/>
        </w:rPr>
        <w:t>(8):1149-1162.</w:t>
      </w:r>
    </w:p>
    <w:p w14:paraId="637EAD8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14.</w:t>
      </w:r>
      <w:r w:rsidRPr="00CE60DA">
        <w:rPr>
          <w:rFonts w:ascii="Arial" w:hAnsi="Arial" w:cs="Arial"/>
        </w:rPr>
        <w:tab/>
        <w:t xml:space="preserve">Raggi C, Invernizzi P: </w:t>
      </w:r>
      <w:r w:rsidRPr="00CE60DA">
        <w:rPr>
          <w:rFonts w:ascii="Arial" w:hAnsi="Arial" w:cs="Arial"/>
          <w:b/>
        </w:rPr>
        <w:t>Methylation and liver cancer</w:t>
      </w:r>
      <w:r w:rsidRPr="00CE60DA">
        <w:rPr>
          <w:rFonts w:ascii="Arial" w:hAnsi="Arial" w:cs="Arial"/>
        </w:rPr>
        <w:t xml:space="preserve">. </w:t>
      </w:r>
      <w:r w:rsidRPr="00CE60DA">
        <w:rPr>
          <w:rFonts w:ascii="Arial" w:hAnsi="Arial" w:cs="Arial"/>
          <w:i/>
        </w:rPr>
        <w:t xml:space="preserve">Clin Res Hepatol Gastroenterol </w:t>
      </w:r>
      <w:r w:rsidRPr="00CE60DA">
        <w:rPr>
          <w:rFonts w:ascii="Arial" w:hAnsi="Arial" w:cs="Arial"/>
        </w:rPr>
        <w:t xml:space="preserve">2013, </w:t>
      </w:r>
      <w:r w:rsidRPr="00CE60DA">
        <w:rPr>
          <w:rFonts w:ascii="Arial" w:hAnsi="Arial" w:cs="Arial"/>
          <w:b/>
        </w:rPr>
        <w:t>37</w:t>
      </w:r>
      <w:r w:rsidRPr="00CE60DA">
        <w:rPr>
          <w:rFonts w:ascii="Arial" w:hAnsi="Arial" w:cs="Arial"/>
        </w:rPr>
        <w:t>(6):564-571.</w:t>
      </w:r>
    </w:p>
    <w:p w14:paraId="48FDC1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15.</w:t>
      </w:r>
      <w:r w:rsidRPr="00CE60DA">
        <w:rPr>
          <w:rFonts w:ascii="Arial" w:hAnsi="Arial" w:cs="Arial"/>
        </w:rPr>
        <w:tab/>
        <w:t xml:space="preserve">Jones PA: </w:t>
      </w:r>
      <w:r w:rsidRPr="00CE60DA">
        <w:rPr>
          <w:rFonts w:ascii="Arial" w:hAnsi="Arial" w:cs="Arial"/>
          <w:b/>
        </w:rPr>
        <w:t>Functions of DNA methylation: islands, start sites, gene bodies and beyond</w:t>
      </w:r>
      <w:r w:rsidRPr="00CE60DA">
        <w:rPr>
          <w:rFonts w:ascii="Arial" w:hAnsi="Arial" w:cs="Arial"/>
        </w:rPr>
        <w:t xml:space="preserve">. </w:t>
      </w:r>
      <w:r w:rsidRPr="00CE60DA">
        <w:rPr>
          <w:rFonts w:ascii="Arial" w:hAnsi="Arial" w:cs="Arial"/>
          <w:i/>
        </w:rPr>
        <w:t xml:space="preserve">Nat Rev Genet </w:t>
      </w:r>
      <w:r w:rsidRPr="00CE60DA">
        <w:rPr>
          <w:rFonts w:ascii="Arial" w:hAnsi="Arial" w:cs="Arial"/>
        </w:rPr>
        <w:t xml:space="preserve">2012, </w:t>
      </w:r>
      <w:r w:rsidRPr="00CE60DA">
        <w:rPr>
          <w:rFonts w:ascii="Arial" w:hAnsi="Arial" w:cs="Arial"/>
          <w:b/>
        </w:rPr>
        <w:t>13</w:t>
      </w:r>
      <w:r w:rsidRPr="00CE60DA">
        <w:rPr>
          <w:rFonts w:ascii="Arial" w:hAnsi="Arial" w:cs="Arial"/>
        </w:rPr>
        <w:t>(7):484-492.</w:t>
      </w:r>
    </w:p>
    <w:p w14:paraId="51E1A46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16.</w:t>
      </w:r>
      <w:r w:rsidRPr="00CE60DA">
        <w:rPr>
          <w:rFonts w:ascii="Arial" w:hAnsi="Arial" w:cs="Arial"/>
        </w:rPr>
        <w:tab/>
        <w:t xml:space="preserve">Morris MR, Latif F: </w:t>
      </w:r>
      <w:r w:rsidRPr="00CE60DA">
        <w:rPr>
          <w:rFonts w:ascii="Arial" w:hAnsi="Arial" w:cs="Arial"/>
          <w:b/>
        </w:rPr>
        <w:t>The epigenetic landscape of renal cancer</w:t>
      </w:r>
      <w:r w:rsidRPr="00CE60DA">
        <w:rPr>
          <w:rFonts w:ascii="Arial" w:hAnsi="Arial" w:cs="Arial"/>
        </w:rPr>
        <w:t xml:space="preserve">. </w:t>
      </w:r>
      <w:r w:rsidRPr="00CE60DA">
        <w:rPr>
          <w:rFonts w:ascii="Arial" w:hAnsi="Arial" w:cs="Arial"/>
          <w:i/>
        </w:rPr>
        <w:t xml:space="preserve">Nat Rev Nephrol </w:t>
      </w:r>
      <w:r w:rsidRPr="00CE60DA">
        <w:rPr>
          <w:rFonts w:ascii="Arial" w:hAnsi="Arial" w:cs="Arial"/>
        </w:rPr>
        <w:t xml:space="preserve">2017, </w:t>
      </w:r>
      <w:r w:rsidRPr="00CE60DA">
        <w:rPr>
          <w:rFonts w:ascii="Arial" w:hAnsi="Arial" w:cs="Arial"/>
          <w:b/>
        </w:rPr>
        <w:t>13</w:t>
      </w:r>
      <w:r w:rsidRPr="00CE60DA">
        <w:rPr>
          <w:rFonts w:ascii="Arial" w:hAnsi="Arial" w:cs="Arial"/>
        </w:rPr>
        <w:t>(1):47-60.</w:t>
      </w:r>
    </w:p>
    <w:p w14:paraId="522A440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17.</w:t>
      </w:r>
      <w:r w:rsidRPr="00CE60DA">
        <w:rPr>
          <w:rFonts w:ascii="Arial" w:hAnsi="Arial" w:cs="Arial"/>
        </w:rPr>
        <w:tab/>
        <w:t xml:space="preserve">Herman JG, Merlo A, Mao L, Lapidus RG, Issa J-PJ, Davidson NE, Sidransky D, Baylin SB: </w:t>
      </w:r>
      <w:r w:rsidRPr="00CE60DA">
        <w:rPr>
          <w:rFonts w:ascii="Arial" w:hAnsi="Arial" w:cs="Arial"/>
          <w:b/>
        </w:rPr>
        <w:t>Inactivation of the CDKN2/p16/MTS1 gene is frequently associated with aberrant DNA methylation in all common human cancers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1995, </w:t>
      </w:r>
      <w:r w:rsidRPr="00CE60DA">
        <w:rPr>
          <w:rFonts w:ascii="Arial" w:hAnsi="Arial" w:cs="Arial"/>
          <w:b/>
        </w:rPr>
        <w:t>55</w:t>
      </w:r>
      <w:r w:rsidRPr="00CE60DA">
        <w:rPr>
          <w:rFonts w:ascii="Arial" w:hAnsi="Arial" w:cs="Arial"/>
        </w:rPr>
        <w:t>(20):4525.</w:t>
      </w:r>
    </w:p>
    <w:p w14:paraId="628DAF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18.</w:t>
      </w:r>
      <w:r w:rsidRPr="00CE60DA">
        <w:rPr>
          <w:rFonts w:ascii="Arial" w:hAnsi="Arial" w:cs="Arial"/>
        </w:rPr>
        <w:tab/>
        <w:t xml:space="preserve">Kane MF, Loda M, Gaida GM, Lipman J, Mishra R, Goldman H, Jessup JM, Kolodner R: </w:t>
      </w:r>
      <w:r w:rsidRPr="00CE60DA">
        <w:rPr>
          <w:rFonts w:ascii="Arial" w:hAnsi="Arial" w:cs="Arial"/>
          <w:b/>
        </w:rPr>
        <w:t>Methylation of the hMLH1 promoter correlates with lack of expression of hMLH1 in sporadic colon tumors and mismatch repair-defective human tumor cell lines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1997, </w:t>
      </w:r>
      <w:r w:rsidRPr="00CE60DA">
        <w:rPr>
          <w:rFonts w:ascii="Arial" w:hAnsi="Arial" w:cs="Arial"/>
          <w:b/>
        </w:rPr>
        <w:t>57</w:t>
      </w:r>
      <w:r w:rsidRPr="00CE60DA">
        <w:rPr>
          <w:rFonts w:ascii="Arial" w:hAnsi="Arial" w:cs="Arial"/>
        </w:rPr>
        <w:t>(5):808.</w:t>
      </w:r>
    </w:p>
    <w:p w14:paraId="3E19E6F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19.</w:t>
      </w:r>
      <w:r w:rsidRPr="00CE60DA">
        <w:rPr>
          <w:rFonts w:ascii="Arial" w:hAnsi="Arial" w:cs="Arial"/>
        </w:rPr>
        <w:tab/>
        <w:t xml:space="preserve">Yoshiura K, Kanai Y, Ochiai A, Shimoyama Y, Sugimura T, Hirohashi S: </w:t>
      </w:r>
      <w:r w:rsidRPr="00CE60DA">
        <w:rPr>
          <w:rFonts w:ascii="Arial" w:hAnsi="Arial" w:cs="Arial"/>
          <w:b/>
        </w:rPr>
        <w:t>Silencing of the E-cadherin invasion-suppressor gene by CpG methylation in human carcinomas</w:t>
      </w:r>
      <w:r w:rsidRPr="00CE60DA">
        <w:rPr>
          <w:rFonts w:ascii="Arial" w:hAnsi="Arial" w:cs="Arial"/>
        </w:rPr>
        <w:t xml:space="preserve">. </w:t>
      </w:r>
      <w:r w:rsidRPr="00CE60DA">
        <w:rPr>
          <w:rFonts w:ascii="Arial" w:hAnsi="Arial" w:cs="Arial"/>
          <w:i/>
        </w:rPr>
        <w:t xml:space="preserve">Proceedings of the National Academy of Sciences </w:t>
      </w:r>
      <w:r w:rsidRPr="00CE60DA">
        <w:rPr>
          <w:rFonts w:ascii="Arial" w:hAnsi="Arial" w:cs="Arial"/>
        </w:rPr>
        <w:t xml:space="preserve">1995, </w:t>
      </w:r>
      <w:r w:rsidRPr="00CE60DA">
        <w:rPr>
          <w:rFonts w:ascii="Arial" w:hAnsi="Arial" w:cs="Arial"/>
          <w:b/>
        </w:rPr>
        <w:t>92</w:t>
      </w:r>
      <w:r w:rsidRPr="00CE60DA">
        <w:rPr>
          <w:rFonts w:ascii="Arial" w:hAnsi="Arial" w:cs="Arial"/>
        </w:rPr>
        <w:t>(16):7416.</w:t>
      </w:r>
    </w:p>
    <w:p w14:paraId="50A9C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20.</w:t>
      </w:r>
      <w:r w:rsidRPr="00CE60DA">
        <w:rPr>
          <w:rFonts w:ascii="Arial" w:hAnsi="Arial" w:cs="Arial"/>
        </w:rPr>
        <w:tab/>
        <w:t xml:space="preserve">Witold K, Anna K, Maciej T, Jakub J: </w:t>
      </w:r>
      <w:r w:rsidRPr="00CE60DA">
        <w:rPr>
          <w:rFonts w:ascii="Arial" w:hAnsi="Arial" w:cs="Arial"/>
          <w:b/>
        </w:rPr>
        <w:t>Adenomas - Genetic factors in colorectal cancer prevention</w:t>
      </w:r>
      <w:r w:rsidRPr="00CE60DA">
        <w:rPr>
          <w:rFonts w:ascii="Arial" w:hAnsi="Arial" w:cs="Arial"/>
        </w:rPr>
        <w:t xml:space="preserve">. </w:t>
      </w:r>
      <w:r w:rsidRPr="00CE60DA">
        <w:rPr>
          <w:rFonts w:ascii="Arial" w:hAnsi="Arial" w:cs="Arial"/>
          <w:i/>
        </w:rPr>
        <w:t xml:space="preserve">Rep Pract Oncol Radiother </w:t>
      </w:r>
      <w:r w:rsidRPr="00CE60DA">
        <w:rPr>
          <w:rFonts w:ascii="Arial" w:hAnsi="Arial" w:cs="Arial"/>
        </w:rPr>
        <w:t xml:space="preserve">2018, </w:t>
      </w:r>
      <w:r w:rsidRPr="00CE60DA">
        <w:rPr>
          <w:rFonts w:ascii="Arial" w:hAnsi="Arial" w:cs="Arial"/>
          <w:b/>
        </w:rPr>
        <w:t>23</w:t>
      </w:r>
      <w:r w:rsidRPr="00CE60DA">
        <w:rPr>
          <w:rFonts w:ascii="Arial" w:hAnsi="Arial" w:cs="Arial"/>
        </w:rPr>
        <w:t>(2):75-83.</w:t>
      </w:r>
    </w:p>
    <w:p w14:paraId="36AE978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21.</w:t>
      </w:r>
      <w:r w:rsidRPr="00CE60DA">
        <w:rPr>
          <w:rFonts w:ascii="Arial" w:hAnsi="Arial" w:cs="Arial"/>
        </w:rPr>
        <w:tab/>
        <w:t>Zauber AG, Winawer SJ, O'Brien MJ, Lansdorp-Vogelaar I, van Ballegooijen M, Hankey BF, Shi W, Bond JH, Schapiro M, Panish JF</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Colonoscopic polypectomy and long-term prevention of colorectal-cancer deaths</w:t>
      </w:r>
      <w:r w:rsidRPr="00CE60DA">
        <w:rPr>
          <w:rFonts w:ascii="Arial" w:hAnsi="Arial" w:cs="Arial"/>
        </w:rPr>
        <w:t xml:space="preserve">. </w:t>
      </w:r>
      <w:r w:rsidRPr="00CE60DA">
        <w:rPr>
          <w:rFonts w:ascii="Arial" w:hAnsi="Arial" w:cs="Arial"/>
          <w:i/>
        </w:rPr>
        <w:t xml:space="preserve">N Engl J Med </w:t>
      </w:r>
      <w:r w:rsidRPr="00CE60DA">
        <w:rPr>
          <w:rFonts w:ascii="Arial" w:hAnsi="Arial" w:cs="Arial"/>
        </w:rPr>
        <w:t xml:space="preserve">2012, </w:t>
      </w:r>
      <w:r w:rsidRPr="00CE60DA">
        <w:rPr>
          <w:rFonts w:ascii="Arial" w:hAnsi="Arial" w:cs="Arial"/>
          <w:b/>
        </w:rPr>
        <w:t>366</w:t>
      </w:r>
      <w:r w:rsidRPr="00CE60DA">
        <w:rPr>
          <w:rFonts w:ascii="Arial" w:hAnsi="Arial" w:cs="Arial"/>
        </w:rPr>
        <w:t>(8):687-696.</w:t>
      </w:r>
    </w:p>
    <w:p w14:paraId="23DA605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22.</w:t>
      </w:r>
      <w:r w:rsidRPr="00CE60DA">
        <w:rPr>
          <w:rFonts w:ascii="Arial" w:hAnsi="Arial" w:cs="Arial"/>
        </w:rPr>
        <w:tab/>
        <w:t>Patai Á, Valcz G, Hollósi P, Kalmár A, Péterfia B, Patai Á, Wichmann B, Spisák S, Barták BK, Leiszter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DNA Methylation Analysis Reveals a Common Ten-</w:t>
      </w:r>
      <w:r w:rsidRPr="00CE60DA">
        <w:rPr>
          <w:rFonts w:ascii="Arial" w:hAnsi="Arial" w:cs="Arial"/>
          <w:b/>
        </w:rPr>
        <w:lastRenderedPageBreak/>
        <w:t>Gene Methylation Signature in Colorectal Adenomas and Carcinomas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2015, </w:t>
      </w:r>
      <w:r w:rsidRPr="00CE60DA">
        <w:rPr>
          <w:rFonts w:ascii="Arial" w:hAnsi="Arial" w:cs="Arial"/>
          <w:b/>
        </w:rPr>
        <w:t>10</w:t>
      </w:r>
      <w:r w:rsidRPr="00CE60DA">
        <w:rPr>
          <w:rFonts w:ascii="Arial" w:hAnsi="Arial" w:cs="Arial"/>
        </w:rPr>
        <w:t>(8):e0133836.</w:t>
      </w:r>
    </w:p>
    <w:p w14:paraId="55303E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23.</w:t>
      </w:r>
      <w:r w:rsidRPr="00CE60DA">
        <w:rPr>
          <w:rFonts w:ascii="Arial" w:hAnsi="Arial" w:cs="Arial"/>
        </w:rPr>
        <w:tab/>
        <w:t>Schlemper RJ, Riddell RH, Kato Y, Borchard F, Cooper HS, Dawsey SM, Dixon MF, Fenoglio-Preiser CM, Flejou JF, Geboes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The Vienna classification of gastrointestinal epithelial neoplasia</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2000, </w:t>
      </w:r>
      <w:r w:rsidRPr="00CE60DA">
        <w:rPr>
          <w:rFonts w:ascii="Arial" w:hAnsi="Arial" w:cs="Arial"/>
          <w:b/>
        </w:rPr>
        <w:t>47</w:t>
      </w:r>
      <w:r w:rsidRPr="00CE60DA">
        <w:rPr>
          <w:rFonts w:ascii="Arial" w:hAnsi="Arial" w:cs="Arial"/>
        </w:rPr>
        <w:t>(2):251-255.</w:t>
      </w:r>
    </w:p>
    <w:p w14:paraId="0EA6DD0A"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t>24.</w:t>
      </w:r>
      <w:r w:rsidRPr="00CE60DA">
        <w:rPr>
          <w:rFonts w:ascii="Arial" w:hAnsi="Arial" w:cs="Arial"/>
        </w:rPr>
        <w:tab/>
        <w:t xml:space="preserve">Rex DK, Johnson DA, Anderson JC, Schoenfeld PS, Burke CA, Inadomi JM, American College of G: </w:t>
      </w:r>
      <w:r w:rsidRPr="00CE60DA">
        <w:rPr>
          <w:rFonts w:ascii="Arial" w:hAnsi="Arial" w:cs="Arial"/>
          <w:b/>
        </w:rPr>
        <w:t>American College of Gastroenterology guidelines for colorectal cancer screening 2009 [corrected]</w:t>
      </w:r>
      <w:r w:rsidRPr="00CE60DA">
        <w:rPr>
          <w:rFonts w:ascii="Arial" w:hAnsi="Arial" w:cs="Arial"/>
        </w:rPr>
        <w:t xml:space="preserve">. </w:t>
      </w:r>
      <w:r w:rsidRPr="008A4B43">
        <w:rPr>
          <w:rFonts w:ascii="Arial" w:hAnsi="Arial" w:cs="Arial"/>
          <w:i/>
          <w:lang w:val="es-ES"/>
        </w:rPr>
        <w:t xml:space="preserve">Am J Gastroenterol </w:t>
      </w:r>
      <w:r w:rsidRPr="008A4B43">
        <w:rPr>
          <w:rFonts w:ascii="Arial" w:hAnsi="Arial" w:cs="Arial"/>
          <w:lang w:val="es-ES"/>
        </w:rPr>
        <w:t xml:space="preserve">2009, </w:t>
      </w:r>
      <w:r w:rsidRPr="008A4B43">
        <w:rPr>
          <w:rFonts w:ascii="Arial" w:hAnsi="Arial" w:cs="Arial"/>
          <w:b/>
          <w:lang w:val="es-ES"/>
        </w:rPr>
        <w:t>104</w:t>
      </w:r>
      <w:r w:rsidRPr="008A4B43">
        <w:rPr>
          <w:rFonts w:ascii="Arial" w:hAnsi="Arial" w:cs="Arial"/>
          <w:lang w:val="es-ES"/>
        </w:rPr>
        <w:t>(3):739-750.</w:t>
      </w:r>
    </w:p>
    <w:p w14:paraId="21D3D00E"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25.</w:t>
      </w:r>
      <w:r w:rsidRPr="008A4B43">
        <w:rPr>
          <w:rFonts w:ascii="Arial" w:hAnsi="Arial" w:cs="Arial"/>
          <w:lang w:val="es-ES"/>
        </w:rPr>
        <w:tab/>
        <w:t xml:space="preserve">Perez-Silva JG, Araujo-Voces M, Quesada V: </w:t>
      </w:r>
      <w:r w:rsidRPr="008A4B43">
        <w:rPr>
          <w:rFonts w:ascii="Arial" w:hAnsi="Arial" w:cs="Arial"/>
          <w:b/>
          <w:lang w:val="es-ES"/>
        </w:rPr>
        <w:t>nVenn: generalized, quasi-proportional Venn and Euler diagrams</w:t>
      </w:r>
      <w:r w:rsidRPr="008A4B43">
        <w:rPr>
          <w:rFonts w:ascii="Arial" w:hAnsi="Arial" w:cs="Arial"/>
          <w:lang w:val="es-ES"/>
        </w:rPr>
        <w:t xml:space="preserve">. </w:t>
      </w:r>
      <w:r w:rsidRPr="00CE60DA">
        <w:rPr>
          <w:rFonts w:ascii="Arial" w:hAnsi="Arial" w:cs="Arial"/>
          <w:i/>
        </w:rPr>
        <w:t xml:space="preserve">Bioinformatics </w:t>
      </w:r>
      <w:r w:rsidRPr="00CE60DA">
        <w:rPr>
          <w:rFonts w:ascii="Arial" w:hAnsi="Arial" w:cs="Arial"/>
        </w:rPr>
        <w:t xml:space="preserve">2018, </w:t>
      </w:r>
      <w:r w:rsidRPr="00CE60DA">
        <w:rPr>
          <w:rFonts w:ascii="Arial" w:hAnsi="Arial" w:cs="Arial"/>
          <w:b/>
        </w:rPr>
        <w:t>34</w:t>
      </w:r>
      <w:r w:rsidRPr="00CE60DA">
        <w:rPr>
          <w:rFonts w:ascii="Arial" w:hAnsi="Arial" w:cs="Arial"/>
        </w:rPr>
        <w:t>(13):2322-2324.</w:t>
      </w:r>
    </w:p>
    <w:p w14:paraId="43D3990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26.</w:t>
      </w:r>
      <w:r w:rsidRPr="00CE60DA">
        <w:rPr>
          <w:rFonts w:ascii="Arial" w:hAnsi="Arial" w:cs="Arial"/>
        </w:rPr>
        <w:tab/>
        <w:t xml:space="preserve">Clemmensen C, Muller TD, Woods SC, Berthoud HR, Seeley RJ, Tschop MH: </w:t>
      </w:r>
      <w:r w:rsidRPr="00CE60DA">
        <w:rPr>
          <w:rFonts w:ascii="Arial" w:hAnsi="Arial" w:cs="Arial"/>
          <w:b/>
        </w:rPr>
        <w:t>Gut-Brain Cross-Talk in Metabolic Control</w:t>
      </w:r>
      <w:r w:rsidRPr="00CE60DA">
        <w:rPr>
          <w:rFonts w:ascii="Arial" w:hAnsi="Arial" w:cs="Arial"/>
        </w:rPr>
        <w:t xml:space="preserve">. </w:t>
      </w:r>
      <w:r w:rsidRPr="00CE60DA">
        <w:rPr>
          <w:rFonts w:ascii="Arial" w:hAnsi="Arial" w:cs="Arial"/>
          <w:i/>
        </w:rPr>
        <w:t xml:space="preserve">Cell </w:t>
      </w:r>
      <w:r w:rsidRPr="00CE60DA">
        <w:rPr>
          <w:rFonts w:ascii="Arial" w:hAnsi="Arial" w:cs="Arial"/>
        </w:rPr>
        <w:t xml:space="preserve">2017, </w:t>
      </w:r>
      <w:r w:rsidRPr="00CE60DA">
        <w:rPr>
          <w:rFonts w:ascii="Arial" w:hAnsi="Arial" w:cs="Arial"/>
          <w:b/>
        </w:rPr>
        <w:t>168</w:t>
      </w:r>
      <w:r w:rsidRPr="00CE60DA">
        <w:rPr>
          <w:rFonts w:ascii="Arial" w:hAnsi="Arial" w:cs="Arial"/>
        </w:rPr>
        <w:t>(5):758-774.</w:t>
      </w:r>
    </w:p>
    <w:p w14:paraId="42D12E7A" w14:textId="25903782"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27.</w:t>
      </w:r>
      <w:r w:rsidRPr="00CE60DA">
        <w:rPr>
          <w:rFonts w:ascii="Arial" w:hAnsi="Arial" w:cs="Arial"/>
        </w:rPr>
        <w:tab/>
        <w:t>Church TR, Wandell M, Lofton-Day C, Mongin SJ, Burger M, Payne SR, Castanos-Velez E, Blumenstein BA, Rosch T, Osborn N</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Prospective evaluation of methylated </w:t>
      </w:r>
      <w:r w:rsidR="008A4B43" w:rsidRPr="008A4B43">
        <w:rPr>
          <w:rFonts w:ascii="Arial" w:hAnsi="Arial" w:cs="Arial"/>
          <w:b/>
          <w:i/>
        </w:rPr>
        <w:t>SEPT9</w:t>
      </w:r>
      <w:r w:rsidRPr="00CE60DA">
        <w:rPr>
          <w:rFonts w:ascii="Arial" w:hAnsi="Arial" w:cs="Arial"/>
          <w:b/>
        </w:rPr>
        <w:t xml:space="preserve"> in plasma for detection of asymptomatic colorectal cancer</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2014, </w:t>
      </w:r>
      <w:r w:rsidRPr="00CE60DA">
        <w:rPr>
          <w:rFonts w:ascii="Arial" w:hAnsi="Arial" w:cs="Arial"/>
          <w:b/>
        </w:rPr>
        <w:t>63</w:t>
      </w:r>
      <w:r w:rsidRPr="00CE60DA">
        <w:rPr>
          <w:rFonts w:ascii="Arial" w:hAnsi="Arial" w:cs="Arial"/>
        </w:rPr>
        <w:t>(2):317-325.</w:t>
      </w:r>
    </w:p>
    <w:p w14:paraId="5FCE9387"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28.</w:t>
      </w:r>
      <w:r w:rsidRPr="00CE60DA">
        <w:rPr>
          <w:rFonts w:ascii="Arial" w:hAnsi="Arial" w:cs="Arial"/>
        </w:rPr>
        <w:tab/>
        <w:t xml:space="preserve">Kulis M, Esteller M: </w:t>
      </w:r>
      <w:r w:rsidRPr="00CE60DA">
        <w:rPr>
          <w:rFonts w:ascii="Arial" w:hAnsi="Arial" w:cs="Arial"/>
          <w:b/>
        </w:rPr>
        <w:t>DNA methylation and cancer</w:t>
      </w:r>
      <w:r w:rsidRPr="00CE60DA">
        <w:rPr>
          <w:rFonts w:ascii="Arial" w:hAnsi="Arial" w:cs="Arial"/>
        </w:rPr>
        <w:t xml:space="preserve">. </w:t>
      </w:r>
      <w:r w:rsidRPr="00CE60DA">
        <w:rPr>
          <w:rFonts w:ascii="Arial" w:hAnsi="Arial" w:cs="Arial"/>
          <w:i/>
        </w:rPr>
        <w:t xml:space="preserve">Adv Genet </w:t>
      </w:r>
      <w:r w:rsidRPr="00CE60DA">
        <w:rPr>
          <w:rFonts w:ascii="Arial" w:hAnsi="Arial" w:cs="Arial"/>
        </w:rPr>
        <w:t xml:space="preserve">2010, </w:t>
      </w:r>
      <w:r w:rsidRPr="00CE60DA">
        <w:rPr>
          <w:rFonts w:ascii="Arial" w:hAnsi="Arial" w:cs="Arial"/>
          <w:b/>
        </w:rPr>
        <w:t>70</w:t>
      </w:r>
      <w:r w:rsidRPr="00CE60DA">
        <w:rPr>
          <w:rFonts w:ascii="Arial" w:hAnsi="Arial" w:cs="Arial"/>
        </w:rPr>
        <w:t>:27-56.</w:t>
      </w:r>
    </w:p>
    <w:p w14:paraId="7ABDAC7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29.</w:t>
      </w:r>
      <w:r w:rsidRPr="00CE60DA">
        <w:rPr>
          <w:rFonts w:ascii="Arial" w:hAnsi="Arial" w:cs="Arial"/>
        </w:rPr>
        <w:tab/>
        <w:t xml:space="preserve">Straussman R, Nejman D, Roberts D, Steinfeld I, Blum B, Benvenisty N, Simon I, Yakhini Z, Cedar H: </w:t>
      </w:r>
      <w:r w:rsidRPr="00CE60DA">
        <w:rPr>
          <w:rFonts w:ascii="Arial" w:hAnsi="Arial" w:cs="Arial"/>
          <w:b/>
        </w:rPr>
        <w:t>Developmental programming of CpG island methylation profiles in the human genome</w:t>
      </w:r>
      <w:r w:rsidRPr="00CE60DA">
        <w:rPr>
          <w:rFonts w:ascii="Arial" w:hAnsi="Arial" w:cs="Arial"/>
        </w:rPr>
        <w:t xml:space="preserve">. </w:t>
      </w:r>
      <w:r w:rsidRPr="00CE60DA">
        <w:rPr>
          <w:rFonts w:ascii="Arial" w:hAnsi="Arial" w:cs="Arial"/>
          <w:i/>
        </w:rPr>
        <w:t xml:space="preserve">Nat Struct Mol Biol </w:t>
      </w:r>
      <w:r w:rsidRPr="00CE60DA">
        <w:rPr>
          <w:rFonts w:ascii="Arial" w:hAnsi="Arial" w:cs="Arial"/>
        </w:rPr>
        <w:t xml:space="preserve">2009, </w:t>
      </w:r>
      <w:r w:rsidRPr="00CE60DA">
        <w:rPr>
          <w:rFonts w:ascii="Arial" w:hAnsi="Arial" w:cs="Arial"/>
          <w:b/>
        </w:rPr>
        <w:t>16</w:t>
      </w:r>
      <w:r w:rsidRPr="00CE60DA">
        <w:rPr>
          <w:rFonts w:ascii="Arial" w:hAnsi="Arial" w:cs="Arial"/>
        </w:rPr>
        <w:t>(5):564-571.</w:t>
      </w:r>
    </w:p>
    <w:p w14:paraId="62F6FA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30.</w:t>
      </w:r>
      <w:r w:rsidRPr="00CE60DA">
        <w:rPr>
          <w:rFonts w:ascii="Arial" w:hAnsi="Arial" w:cs="Arial"/>
        </w:rPr>
        <w:tab/>
        <w:t xml:space="preserve">Swami T, Weber HC: </w:t>
      </w:r>
      <w:r w:rsidRPr="00CE60DA">
        <w:rPr>
          <w:rFonts w:ascii="Arial" w:hAnsi="Arial" w:cs="Arial"/>
          <w:b/>
        </w:rPr>
        <w:t>Updates on the biology of serotonin and tryptophan hydroxylase</w:t>
      </w:r>
      <w:r w:rsidRPr="00CE60DA">
        <w:rPr>
          <w:rFonts w:ascii="Arial" w:hAnsi="Arial" w:cs="Arial"/>
        </w:rPr>
        <w:t xml:space="preserve">. </w:t>
      </w:r>
      <w:r w:rsidRPr="00CE60DA">
        <w:rPr>
          <w:rFonts w:ascii="Arial" w:hAnsi="Arial" w:cs="Arial"/>
          <w:i/>
        </w:rPr>
        <w:t xml:space="preserve">Curr Opin Endocrinol Diabetes Obes </w:t>
      </w:r>
      <w:r w:rsidRPr="00CE60DA">
        <w:rPr>
          <w:rFonts w:ascii="Arial" w:hAnsi="Arial" w:cs="Arial"/>
        </w:rPr>
        <w:t xml:space="preserve">2018, </w:t>
      </w:r>
      <w:r w:rsidRPr="00CE60DA">
        <w:rPr>
          <w:rFonts w:ascii="Arial" w:hAnsi="Arial" w:cs="Arial"/>
          <w:b/>
        </w:rPr>
        <w:t>25</w:t>
      </w:r>
      <w:r w:rsidRPr="00CE60DA">
        <w:rPr>
          <w:rFonts w:ascii="Arial" w:hAnsi="Arial" w:cs="Arial"/>
        </w:rPr>
        <w:t>(1):12-21.</w:t>
      </w:r>
    </w:p>
    <w:p w14:paraId="1690CE6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31.</w:t>
      </w:r>
      <w:r w:rsidRPr="00CE60DA">
        <w:rPr>
          <w:rFonts w:ascii="Arial" w:hAnsi="Arial" w:cs="Arial"/>
        </w:rPr>
        <w:tab/>
        <w:t xml:space="preserve">Xiaolong G, Junhai P, Yichang L, Hongkan W, Wei Z, Xianfa W: </w:t>
      </w:r>
      <w:r w:rsidRPr="00CE60DA">
        <w:rPr>
          <w:rFonts w:ascii="Arial" w:hAnsi="Arial" w:cs="Arial"/>
          <w:b/>
        </w:rPr>
        <w:t>Intestinal Crosstalk between Microbiota and Serotonin and its Impact on Gut Motility</w:t>
      </w:r>
      <w:r w:rsidRPr="00CE60DA">
        <w:rPr>
          <w:rFonts w:ascii="Arial" w:hAnsi="Arial" w:cs="Arial"/>
        </w:rPr>
        <w:t xml:space="preserve">. </w:t>
      </w:r>
      <w:r w:rsidRPr="00CE60DA">
        <w:rPr>
          <w:rFonts w:ascii="Arial" w:hAnsi="Arial" w:cs="Arial"/>
          <w:i/>
        </w:rPr>
        <w:t xml:space="preserve">Current Pharmaceutical Biotechnology </w:t>
      </w:r>
      <w:r w:rsidRPr="00CE60DA">
        <w:rPr>
          <w:rFonts w:ascii="Arial" w:hAnsi="Arial" w:cs="Arial"/>
        </w:rPr>
        <w:t xml:space="preserve">2018, </w:t>
      </w:r>
      <w:r w:rsidRPr="00CE60DA">
        <w:rPr>
          <w:rFonts w:ascii="Arial" w:hAnsi="Arial" w:cs="Arial"/>
          <w:b/>
        </w:rPr>
        <w:t>19</w:t>
      </w:r>
      <w:r w:rsidRPr="00CE60DA">
        <w:rPr>
          <w:rFonts w:ascii="Arial" w:hAnsi="Arial" w:cs="Arial"/>
        </w:rPr>
        <w:t>(3):190-195.</w:t>
      </w:r>
    </w:p>
    <w:p w14:paraId="54A51B2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32.</w:t>
      </w:r>
      <w:r w:rsidRPr="00CE60DA">
        <w:rPr>
          <w:rFonts w:ascii="Arial" w:hAnsi="Arial" w:cs="Arial"/>
        </w:rPr>
        <w:tab/>
        <w:t xml:space="preserve">Berke JD: </w:t>
      </w:r>
      <w:r w:rsidRPr="00CE60DA">
        <w:rPr>
          <w:rFonts w:ascii="Arial" w:hAnsi="Arial" w:cs="Arial"/>
          <w:b/>
        </w:rPr>
        <w:t>What does dopamine mean?</w:t>
      </w:r>
      <w:r w:rsidRPr="00CE60DA">
        <w:rPr>
          <w:rFonts w:ascii="Arial" w:hAnsi="Arial" w:cs="Arial"/>
        </w:rPr>
        <w:t xml:space="preserve"> </w:t>
      </w:r>
      <w:r w:rsidRPr="00CE60DA">
        <w:rPr>
          <w:rFonts w:ascii="Arial" w:hAnsi="Arial" w:cs="Arial"/>
          <w:i/>
        </w:rPr>
        <w:t xml:space="preserve">Nat Neurosci </w:t>
      </w:r>
      <w:r w:rsidRPr="00CE60DA">
        <w:rPr>
          <w:rFonts w:ascii="Arial" w:hAnsi="Arial" w:cs="Arial"/>
        </w:rPr>
        <w:t xml:space="preserve">2018, </w:t>
      </w:r>
      <w:r w:rsidRPr="00CE60DA">
        <w:rPr>
          <w:rFonts w:ascii="Arial" w:hAnsi="Arial" w:cs="Arial"/>
          <w:b/>
        </w:rPr>
        <w:t>21</w:t>
      </w:r>
      <w:r w:rsidRPr="00CE60DA">
        <w:rPr>
          <w:rFonts w:ascii="Arial" w:hAnsi="Arial" w:cs="Arial"/>
        </w:rPr>
        <w:t>(6):787-793.</w:t>
      </w:r>
    </w:p>
    <w:p w14:paraId="1359FB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33.</w:t>
      </w:r>
      <w:r w:rsidRPr="00CE60DA">
        <w:rPr>
          <w:rFonts w:ascii="Arial" w:hAnsi="Arial" w:cs="Arial"/>
        </w:rPr>
        <w:tab/>
        <w:t xml:space="preserve">Jeong S, Zheng B, Wang H, Xia Q, Chen L: </w:t>
      </w:r>
      <w:r w:rsidRPr="00CE60DA">
        <w:rPr>
          <w:rFonts w:ascii="Arial" w:hAnsi="Arial" w:cs="Arial"/>
          <w:b/>
        </w:rPr>
        <w:t>Nervous system and primary liver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2018, </w:t>
      </w:r>
      <w:r w:rsidRPr="00CE60DA">
        <w:rPr>
          <w:rFonts w:ascii="Arial" w:hAnsi="Arial" w:cs="Arial"/>
          <w:b/>
        </w:rPr>
        <w:t>1869</w:t>
      </w:r>
      <w:r w:rsidRPr="00CE60DA">
        <w:rPr>
          <w:rFonts w:ascii="Arial" w:hAnsi="Arial" w:cs="Arial"/>
        </w:rPr>
        <w:t>(2):286-292.</w:t>
      </w:r>
    </w:p>
    <w:p w14:paraId="2B8BC1D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34.</w:t>
      </w:r>
      <w:r w:rsidRPr="00CE60DA">
        <w:rPr>
          <w:rFonts w:ascii="Arial" w:hAnsi="Arial" w:cs="Arial"/>
        </w:rPr>
        <w:tab/>
        <w:t xml:space="preserve">Wang K, Zhao XH, Liu J, Zhang R, Li JP: </w:t>
      </w:r>
      <w:r w:rsidRPr="00CE60DA">
        <w:rPr>
          <w:rFonts w:ascii="Arial" w:hAnsi="Arial" w:cs="Arial"/>
          <w:b/>
        </w:rPr>
        <w:t>Nervous system and gastric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2020, </w:t>
      </w:r>
      <w:r w:rsidRPr="00CE60DA">
        <w:rPr>
          <w:rFonts w:ascii="Arial" w:hAnsi="Arial" w:cs="Arial"/>
          <w:b/>
        </w:rPr>
        <w:t>1873</w:t>
      </w:r>
      <w:r w:rsidRPr="00CE60DA">
        <w:rPr>
          <w:rFonts w:ascii="Arial" w:hAnsi="Arial" w:cs="Arial"/>
        </w:rPr>
        <w:t>(1):188313.</w:t>
      </w:r>
    </w:p>
    <w:p w14:paraId="2C937F5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35.</w:t>
      </w:r>
      <w:r w:rsidRPr="00CE60DA">
        <w:rPr>
          <w:rFonts w:ascii="Arial" w:hAnsi="Arial" w:cs="Arial"/>
        </w:rPr>
        <w:tab/>
        <w:t xml:space="preserve">Pan Y, Liu G, Zhou F, Su B, Li Y: </w:t>
      </w:r>
      <w:r w:rsidRPr="00CE60DA">
        <w:rPr>
          <w:rFonts w:ascii="Arial" w:hAnsi="Arial" w:cs="Arial"/>
          <w:b/>
        </w:rPr>
        <w:t>DNA methylation profiles in cancer diagnosis and therapeutics</w:t>
      </w:r>
      <w:r w:rsidRPr="00CE60DA">
        <w:rPr>
          <w:rFonts w:ascii="Arial" w:hAnsi="Arial" w:cs="Arial"/>
        </w:rPr>
        <w:t xml:space="preserve">. </w:t>
      </w:r>
      <w:r w:rsidRPr="00CE60DA">
        <w:rPr>
          <w:rFonts w:ascii="Arial" w:hAnsi="Arial" w:cs="Arial"/>
          <w:i/>
        </w:rPr>
        <w:t xml:space="preserve">Clin Exp Med </w:t>
      </w:r>
      <w:r w:rsidRPr="00CE60DA">
        <w:rPr>
          <w:rFonts w:ascii="Arial" w:hAnsi="Arial" w:cs="Arial"/>
        </w:rPr>
        <w:t xml:space="preserve">2018, </w:t>
      </w:r>
      <w:r w:rsidRPr="00CE60DA">
        <w:rPr>
          <w:rFonts w:ascii="Arial" w:hAnsi="Arial" w:cs="Arial"/>
          <w:b/>
        </w:rPr>
        <w:t>18</w:t>
      </w:r>
      <w:r w:rsidRPr="00CE60DA">
        <w:rPr>
          <w:rFonts w:ascii="Arial" w:hAnsi="Arial" w:cs="Arial"/>
        </w:rPr>
        <w:t>(1):1-14.</w:t>
      </w:r>
    </w:p>
    <w:p w14:paraId="15780E95" w14:textId="4DF689D6"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36.</w:t>
      </w:r>
      <w:r w:rsidRPr="00CE60DA">
        <w:rPr>
          <w:rFonts w:ascii="Arial" w:hAnsi="Arial" w:cs="Arial"/>
        </w:rPr>
        <w:tab/>
        <w:t xml:space="preserve">Deng Y, Wang Z, Gu S, Ji C, Ying K, Xie Y, Mao Y: </w:t>
      </w:r>
      <w:r w:rsidRPr="00CE60DA">
        <w:rPr>
          <w:rFonts w:ascii="Arial" w:hAnsi="Arial" w:cs="Arial"/>
          <w:b/>
        </w:rPr>
        <w:t>Cloning and characterization of a novel human alcohol dehydrogenase gene (</w:t>
      </w:r>
      <w:r w:rsidR="008A4B43" w:rsidRPr="008A4B43">
        <w:rPr>
          <w:rFonts w:ascii="Arial" w:hAnsi="Arial" w:cs="Arial"/>
          <w:b/>
          <w:i/>
        </w:rPr>
        <w:t>ADHFE1</w:t>
      </w:r>
      <w:r w:rsidRPr="00CE60DA">
        <w:rPr>
          <w:rFonts w:ascii="Arial" w:hAnsi="Arial" w:cs="Arial"/>
          <w:b/>
        </w:rPr>
        <w:t>)</w:t>
      </w:r>
      <w:r w:rsidRPr="00CE60DA">
        <w:rPr>
          <w:rFonts w:ascii="Arial" w:hAnsi="Arial" w:cs="Arial"/>
        </w:rPr>
        <w:t xml:space="preserve">. </w:t>
      </w:r>
      <w:r w:rsidRPr="00CE60DA">
        <w:rPr>
          <w:rFonts w:ascii="Arial" w:hAnsi="Arial" w:cs="Arial"/>
          <w:i/>
        </w:rPr>
        <w:t xml:space="preserve">DNA Seq </w:t>
      </w:r>
      <w:r w:rsidRPr="00CE60DA">
        <w:rPr>
          <w:rFonts w:ascii="Arial" w:hAnsi="Arial" w:cs="Arial"/>
        </w:rPr>
        <w:t xml:space="preserve">2002, </w:t>
      </w:r>
      <w:r w:rsidRPr="00CE60DA">
        <w:rPr>
          <w:rFonts w:ascii="Arial" w:hAnsi="Arial" w:cs="Arial"/>
          <w:b/>
        </w:rPr>
        <w:t>13</w:t>
      </w:r>
      <w:r w:rsidRPr="00CE60DA">
        <w:rPr>
          <w:rFonts w:ascii="Arial" w:hAnsi="Arial" w:cs="Arial"/>
        </w:rPr>
        <w:t>(5):301-306.</w:t>
      </w:r>
    </w:p>
    <w:p w14:paraId="00A6EA48" w14:textId="1874F214"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37.</w:t>
      </w:r>
      <w:r w:rsidRPr="00CE60DA">
        <w:rPr>
          <w:rFonts w:ascii="Arial" w:hAnsi="Arial" w:cs="Arial"/>
        </w:rPr>
        <w:tab/>
        <w:t xml:space="preserve">Moon JW, Lee SK, Lee YW, Lee JO, Kim N, Lee HJ, Seo JS, Kim J, Kim HS, Park SH: </w:t>
      </w:r>
      <w:r w:rsidRPr="00CE60DA">
        <w:rPr>
          <w:rFonts w:ascii="Arial" w:hAnsi="Arial" w:cs="Arial"/>
          <w:b/>
        </w:rPr>
        <w:t xml:space="preserve">Alcohol induces cell proliferation via hypermethylation of </w:t>
      </w:r>
      <w:r w:rsidR="008A4B43" w:rsidRPr="008A4B43">
        <w:rPr>
          <w:rFonts w:ascii="Arial" w:hAnsi="Arial" w:cs="Arial"/>
          <w:b/>
          <w:i/>
        </w:rPr>
        <w:t>ADHFE1</w:t>
      </w:r>
      <w:r w:rsidRPr="00CE60DA">
        <w:rPr>
          <w:rFonts w:ascii="Arial" w:hAnsi="Arial" w:cs="Arial"/>
          <w:b/>
        </w:rPr>
        <w:t xml:space="preserve"> in colorectal cancer cells</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2014, </w:t>
      </w:r>
      <w:r w:rsidRPr="00CE60DA">
        <w:rPr>
          <w:rFonts w:ascii="Arial" w:hAnsi="Arial" w:cs="Arial"/>
          <w:b/>
        </w:rPr>
        <w:t>14</w:t>
      </w:r>
      <w:r w:rsidRPr="00CE60DA">
        <w:rPr>
          <w:rFonts w:ascii="Arial" w:hAnsi="Arial" w:cs="Arial"/>
        </w:rPr>
        <w:t>:377.</w:t>
      </w:r>
    </w:p>
    <w:p w14:paraId="1736BA0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38.</w:t>
      </w:r>
      <w:r w:rsidRPr="00CE60DA">
        <w:rPr>
          <w:rFonts w:ascii="Arial" w:hAnsi="Arial" w:cs="Arial"/>
        </w:rPr>
        <w:tab/>
        <w:t>Tae CH, Ryu KJ, Kim SH, Kim HC, Chun HK, Min BH, Chang DK, Rhee PL, Kim JJ, Rhee JC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Alcohol dehydrogenase, iron containing, 1 promoter hypermethylation associated with colorectal cancer differentiation</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2013, </w:t>
      </w:r>
      <w:r w:rsidRPr="00CE60DA">
        <w:rPr>
          <w:rFonts w:ascii="Arial" w:hAnsi="Arial" w:cs="Arial"/>
          <w:b/>
        </w:rPr>
        <w:t>13</w:t>
      </w:r>
      <w:r w:rsidRPr="00CE60DA">
        <w:rPr>
          <w:rFonts w:ascii="Arial" w:hAnsi="Arial" w:cs="Arial"/>
        </w:rPr>
        <w:t>:142.</w:t>
      </w:r>
    </w:p>
    <w:p w14:paraId="465350BB" w14:textId="404E445A"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39.</w:t>
      </w:r>
      <w:r w:rsidRPr="00CE60DA">
        <w:rPr>
          <w:rFonts w:ascii="Arial" w:hAnsi="Arial" w:cs="Arial"/>
        </w:rPr>
        <w:tab/>
        <w:t xml:space="preserve">Tóth K, Sipos F, Kalmár A, Patai AV, Wichmann B, Stoehr R, Golcher H, Schellerer V, Tulassay Z, Molnár B: </w:t>
      </w:r>
      <w:r w:rsidRPr="00CE60DA">
        <w:rPr>
          <w:rFonts w:ascii="Arial" w:hAnsi="Arial" w:cs="Arial"/>
          <w:b/>
        </w:rPr>
        <w:t xml:space="preserve">Detection of methylated </w:t>
      </w:r>
      <w:r w:rsidR="008A4B43" w:rsidRPr="008A4B43">
        <w:rPr>
          <w:rFonts w:ascii="Arial" w:hAnsi="Arial" w:cs="Arial"/>
          <w:b/>
          <w:i/>
        </w:rPr>
        <w:t>SEPT9</w:t>
      </w:r>
      <w:r w:rsidRPr="00CE60DA">
        <w:rPr>
          <w:rFonts w:ascii="Arial" w:hAnsi="Arial" w:cs="Arial"/>
          <w:b/>
        </w:rPr>
        <w:t xml:space="preserve"> in plasma is a reliable screening method for both left- and right-sided colon cancers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2012, </w:t>
      </w:r>
      <w:r w:rsidRPr="00CE60DA">
        <w:rPr>
          <w:rFonts w:ascii="Arial" w:hAnsi="Arial" w:cs="Arial"/>
          <w:b/>
        </w:rPr>
        <w:t>7</w:t>
      </w:r>
      <w:r w:rsidRPr="00CE60DA">
        <w:rPr>
          <w:rFonts w:ascii="Arial" w:hAnsi="Arial" w:cs="Arial"/>
        </w:rPr>
        <w:t>(9):e46000.</w:t>
      </w:r>
    </w:p>
    <w:p w14:paraId="3E9330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40.</w:t>
      </w:r>
      <w:r w:rsidRPr="00CE60DA">
        <w:rPr>
          <w:rFonts w:ascii="Arial" w:hAnsi="Arial" w:cs="Arial"/>
        </w:rPr>
        <w:tab/>
        <w:t>Tóth K, Wasserkort R, Sipos F, Kalmár A, Wichmann B, Leiszter K, Valcz G, Juhász M, Miheller P, Patai Á</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Detection of methylated septin 9 in tissue and plasma of colorectal patients with neoplasia and the relationship to the amount of circulating cell-free DNA</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2014, </w:t>
      </w:r>
      <w:r w:rsidRPr="00CE60DA">
        <w:rPr>
          <w:rFonts w:ascii="Arial" w:hAnsi="Arial" w:cs="Arial"/>
          <w:b/>
        </w:rPr>
        <w:t>9</w:t>
      </w:r>
      <w:r w:rsidRPr="00CE60DA">
        <w:rPr>
          <w:rFonts w:ascii="Arial" w:hAnsi="Arial" w:cs="Arial"/>
        </w:rPr>
        <w:t>(12):e115415.</w:t>
      </w:r>
    </w:p>
    <w:p w14:paraId="2C37C1A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41.</w:t>
      </w:r>
      <w:r w:rsidRPr="00CE60DA">
        <w:rPr>
          <w:rFonts w:ascii="Arial" w:hAnsi="Arial" w:cs="Arial"/>
        </w:rPr>
        <w:tab/>
        <w:t>Luo H, Zhao Q, Wei W, Zheng L, Yi S, Li G, Wang W, Sheng H, Pu H, Mo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Circulating tumor DNA methylation profiles enable early diagnosis, prognosis prediction, and screening for colorectal cancer</w:t>
      </w:r>
      <w:r w:rsidRPr="00CE60DA">
        <w:rPr>
          <w:rFonts w:ascii="Arial" w:hAnsi="Arial" w:cs="Arial"/>
        </w:rPr>
        <w:t xml:space="preserve">. </w:t>
      </w:r>
      <w:r w:rsidRPr="00CE60DA">
        <w:rPr>
          <w:rFonts w:ascii="Arial" w:hAnsi="Arial" w:cs="Arial"/>
          <w:i/>
        </w:rPr>
        <w:t xml:space="preserve">Sci Transl Med </w:t>
      </w:r>
      <w:r w:rsidRPr="00CE60DA">
        <w:rPr>
          <w:rFonts w:ascii="Arial" w:hAnsi="Arial" w:cs="Arial"/>
        </w:rPr>
        <w:t xml:space="preserve">2020, </w:t>
      </w:r>
      <w:r w:rsidRPr="00CE60DA">
        <w:rPr>
          <w:rFonts w:ascii="Arial" w:hAnsi="Arial" w:cs="Arial"/>
          <w:b/>
        </w:rPr>
        <w:t>12</w:t>
      </w:r>
      <w:r w:rsidRPr="00CE60DA">
        <w:rPr>
          <w:rFonts w:ascii="Arial" w:hAnsi="Arial" w:cs="Arial"/>
        </w:rPr>
        <w:t>(524).</w:t>
      </w:r>
    </w:p>
    <w:p w14:paraId="0C1AE6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42.</w:t>
      </w:r>
      <w:r w:rsidRPr="00CE60DA">
        <w:rPr>
          <w:rFonts w:ascii="Arial" w:hAnsi="Arial" w:cs="Arial"/>
        </w:rPr>
        <w:tab/>
        <w:t xml:space="preserve">Wang D, Yan L, Hu Q, Sucheston LE, Higgins MJ, Ambrosone CB, Johnson CS, Smiraglia DJ, Liu S: </w:t>
      </w:r>
      <w:r w:rsidRPr="00CE60DA">
        <w:rPr>
          <w:rFonts w:ascii="Arial" w:hAnsi="Arial" w:cs="Arial"/>
          <w:b/>
        </w:rPr>
        <w:t>IMA: an R package for high-throughput analysis of Illumina's 450K Infinium methylation data</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2012, </w:t>
      </w:r>
      <w:r w:rsidRPr="00CE60DA">
        <w:rPr>
          <w:rFonts w:ascii="Arial" w:hAnsi="Arial" w:cs="Arial"/>
          <w:b/>
        </w:rPr>
        <w:t>28</w:t>
      </w:r>
      <w:r w:rsidRPr="00CE60DA">
        <w:rPr>
          <w:rFonts w:ascii="Arial" w:hAnsi="Arial" w:cs="Arial"/>
        </w:rPr>
        <w:t>(5):729-730.</w:t>
      </w:r>
    </w:p>
    <w:p w14:paraId="096A1B3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43.</w:t>
      </w:r>
      <w:r w:rsidRPr="00CE60DA">
        <w:rPr>
          <w:rFonts w:ascii="Arial" w:hAnsi="Arial" w:cs="Arial"/>
        </w:rPr>
        <w:tab/>
        <w:t>Qu X, Sandmann T, Frierson H, Jr., Fu L, Fuentes E, Walter K, Okrah K, Rumpel C, Moskaluk C, Lu S</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Integrated genomic analysis of colorectal cancer progression reveals activation of EGFR through demethylation of the EREG promoter</w:t>
      </w:r>
      <w:r w:rsidRPr="00CE60DA">
        <w:rPr>
          <w:rFonts w:ascii="Arial" w:hAnsi="Arial" w:cs="Arial"/>
        </w:rPr>
        <w:t xml:space="preserve">. </w:t>
      </w:r>
      <w:r w:rsidRPr="00CE60DA">
        <w:rPr>
          <w:rFonts w:ascii="Arial" w:hAnsi="Arial" w:cs="Arial"/>
          <w:i/>
        </w:rPr>
        <w:t xml:space="preserve">Oncogene </w:t>
      </w:r>
      <w:r w:rsidRPr="00CE60DA">
        <w:rPr>
          <w:rFonts w:ascii="Arial" w:hAnsi="Arial" w:cs="Arial"/>
        </w:rPr>
        <w:t xml:space="preserve">2016, </w:t>
      </w:r>
      <w:r w:rsidRPr="00CE60DA">
        <w:rPr>
          <w:rFonts w:ascii="Arial" w:hAnsi="Arial" w:cs="Arial"/>
          <w:b/>
        </w:rPr>
        <w:t>35</w:t>
      </w:r>
      <w:r w:rsidRPr="00CE60DA">
        <w:rPr>
          <w:rFonts w:ascii="Arial" w:hAnsi="Arial" w:cs="Arial"/>
        </w:rPr>
        <w:t>(50):6403-6415.</w:t>
      </w:r>
    </w:p>
    <w:p w14:paraId="617950F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44.</w:t>
      </w:r>
      <w:r w:rsidRPr="00CE60DA">
        <w:rPr>
          <w:rFonts w:ascii="Arial" w:hAnsi="Arial" w:cs="Arial"/>
        </w:rPr>
        <w:tab/>
        <w:t xml:space="preserve">consortium B: </w:t>
      </w:r>
      <w:r w:rsidRPr="00CE60DA">
        <w:rPr>
          <w:rFonts w:ascii="Arial" w:hAnsi="Arial" w:cs="Arial"/>
          <w:b/>
        </w:rPr>
        <w:t>Quantitative comparison of DNA methylation assays for biomarker development and clinical applications</w:t>
      </w:r>
      <w:r w:rsidRPr="00CE60DA">
        <w:rPr>
          <w:rFonts w:ascii="Arial" w:hAnsi="Arial" w:cs="Arial"/>
        </w:rPr>
        <w:t xml:space="preserve">. </w:t>
      </w:r>
      <w:r w:rsidRPr="00CE60DA">
        <w:rPr>
          <w:rFonts w:ascii="Arial" w:hAnsi="Arial" w:cs="Arial"/>
          <w:i/>
        </w:rPr>
        <w:t xml:space="preserve">Nat Biotechnol </w:t>
      </w:r>
      <w:r w:rsidRPr="00CE60DA">
        <w:rPr>
          <w:rFonts w:ascii="Arial" w:hAnsi="Arial" w:cs="Arial"/>
        </w:rPr>
        <w:t xml:space="preserve">2016, </w:t>
      </w:r>
      <w:r w:rsidRPr="00CE60DA">
        <w:rPr>
          <w:rFonts w:ascii="Arial" w:hAnsi="Arial" w:cs="Arial"/>
          <w:b/>
        </w:rPr>
        <w:t>34</w:t>
      </w:r>
      <w:r w:rsidRPr="00CE60DA">
        <w:rPr>
          <w:rFonts w:ascii="Arial" w:hAnsi="Arial" w:cs="Arial"/>
        </w:rPr>
        <w:t>(7):726-737.</w:t>
      </w:r>
    </w:p>
    <w:p w14:paraId="60C5B5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45.</w:t>
      </w:r>
      <w:r w:rsidRPr="00CE60DA">
        <w:rPr>
          <w:rFonts w:ascii="Arial" w:hAnsi="Arial" w:cs="Arial"/>
        </w:rPr>
        <w:tab/>
        <w:t xml:space="preserve">Kang K, Bae JH, Han K, Kim ES, Kim TO, Yi JM: </w:t>
      </w:r>
      <w:r w:rsidRPr="00CE60DA">
        <w:rPr>
          <w:rFonts w:ascii="Arial" w:hAnsi="Arial" w:cs="Arial"/>
          <w:b/>
        </w:rPr>
        <w:t>A Genome-Wide Methylation Approach Identifies a New Hypermethylated Gene Panel in Ulcerative Colitis</w:t>
      </w:r>
      <w:r w:rsidRPr="00CE60DA">
        <w:rPr>
          <w:rFonts w:ascii="Arial" w:hAnsi="Arial" w:cs="Arial"/>
        </w:rPr>
        <w:t xml:space="preserve">. </w:t>
      </w:r>
      <w:r w:rsidRPr="00CE60DA">
        <w:rPr>
          <w:rFonts w:ascii="Arial" w:hAnsi="Arial" w:cs="Arial"/>
          <w:i/>
        </w:rPr>
        <w:t xml:space="preserve">Int J Mol Sci </w:t>
      </w:r>
      <w:r w:rsidRPr="00CE60DA">
        <w:rPr>
          <w:rFonts w:ascii="Arial" w:hAnsi="Arial" w:cs="Arial"/>
        </w:rPr>
        <w:t xml:space="preserve">2016, </w:t>
      </w:r>
      <w:r w:rsidRPr="00CE60DA">
        <w:rPr>
          <w:rFonts w:ascii="Arial" w:hAnsi="Arial" w:cs="Arial"/>
          <w:b/>
        </w:rPr>
        <w:t>17</w:t>
      </w:r>
      <w:r w:rsidRPr="00CE60DA">
        <w:rPr>
          <w:rFonts w:ascii="Arial" w:hAnsi="Arial" w:cs="Arial"/>
        </w:rPr>
        <w:t>(8).</w:t>
      </w:r>
    </w:p>
    <w:p w14:paraId="294DFC09"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t>46.</w:t>
      </w:r>
      <w:r w:rsidRPr="00CE60DA">
        <w:rPr>
          <w:rFonts w:ascii="Arial" w:hAnsi="Arial" w:cs="Arial"/>
        </w:rPr>
        <w:tab/>
        <w:t>Barrow TM, Klett H, Toth R, Bohm J, Gigic B, Habermann N, Scherer D, Schrotz-King P, Skender S, Abbenhardt-Martin 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Smoking is associated with hypermethylation of </w:t>
      </w:r>
      <w:r w:rsidRPr="00CE60DA">
        <w:rPr>
          <w:rFonts w:ascii="Arial" w:hAnsi="Arial" w:cs="Arial"/>
          <w:b/>
        </w:rPr>
        <w:lastRenderedPageBreak/>
        <w:t>the APC 1A promoter in colorectal cancer: the ColoCare Study</w:t>
      </w:r>
      <w:r w:rsidRPr="00CE60DA">
        <w:rPr>
          <w:rFonts w:ascii="Arial" w:hAnsi="Arial" w:cs="Arial"/>
        </w:rPr>
        <w:t xml:space="preserve">. </w:t>
      </w:r>
      <w:r w:rsidRPr="008A4B43">
        <w:rPr>
          <w:rFonts w:ascii="Arial" w:hAnsi="Arial" w:cs="Arial"/>
          <w:i/>
          <w:lang w:val="es-ES"/>
        </w:rPr>
        <w:t xml:space="preserve">J Pathol </w:t>
      </w:r>
      <w:r w:rsidRPr="008A4B43">
        <w:rPr>
          <w:rFonts w:ascii="Arial" w:hAnsi="Arial" w:cs="Arial"/>
          <w:lang w:val="es-ES"/>
        </w:rPr>
        <w:t xml:space="preserve">2017, </w:t>
      </w:r>
      <w:r w:rsidRPr="008A4B43">
        <w:rPr>
          <w:rFonts w:ascii="Arial" w:hAnsi="Arial" w:cs="Arial"/>
          <w:b/>
          <w:lang w:val="es-ES"/>
        </w:rPr>
        <w:t>243</w:t>
      </w:r>
      <w:r w:rsidRPr="008A4B43">
        <w:rPr>
          <w:rFonts w:ascii="Arial" w:hAnsi="Arial" w:cs="Arial"/>
          <w:lang w:val="es-ES"/>
        </w:rPr>
        <w:t>(3):366-375.</w:t>
      </w:r>
    </w:p>
    <w:p w14:paraId="0210A67F"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47.</w:t>
      </w:r>
      <w:r w:rsidRPr="008A4B43">
        <w:rPr>
          <w:rFonts w:ascii="Arial" w:hAnsi="Arial" w:cs="Arial"/>
          <w:lang w:val="es-ES"/>
        </w:rPr>
        <w:tab/>
        <w:t>Damaso E, Castillejo A, Arias MDM, Canet-Hermida J, Navarro M, Del Valle J, Campos O, Fernandez A, Marin F, Turchetti D</w:t>
      </w:r>
      <w:r w:rsidRPr="008A4B43">
        <w:rPr>
          <w:rFonts w:ascii="Arial" w:hAnsi="Arial" w:cs="Arial"/>
          <w:i/>
          <w:lang w:val="es-ES"/>
        </w:rPr>
        <w:t xml:space="preserve"> et al</w:t>
      </w:r>
      <w:r w:rsidRPr="008A4B43">
        <w:rPr>
          <w:rFonts w:ascii="Arial" w:hAnsi="Arial" w:cs="Arial"/>
          <w:lang w:val="es-ES"/>
        </w:rPr>
        <w:t xml:space="preserve">: </w:t>
      </w:r>
      <w:r w:rsidRPr="008A4B43">
        <w:rPr>
          <w:rFonts w:ascii="Arial" w:hAnsi="Arial" w:cs="Arial"/>
          <w:b/>
          <w:lang w:val="es-ES"/>
        </w:rPr>
        <w:t>Primary constitutional MLH1 epimutations: a focal epigenetic event</w:t>
      </w:r>
      <w:r w:rsidRPr="008A4B43">
        <w:rPr>
          <w:rFonts w:ascii="Arial" w:hAnsi="Arial" w:cs="Arial"/>
          <w:lang w:val="es-ES"/>
        </w:rPr>
        <w:t xml:space="preserve">. </w:t>
      </w:r>
      <w:r w:rsidRPr="00CE60DA">
        <w:rPr>
          <w:rFonts w:ascii="Arial" w:hAnsi="Arial" w:cs="Arial"/>
          <w:i/>
        </w:rPr>
        <w:t xml:space="preserve">Br J Cancer </w:t>
      </w:r>
      <w:r w:rsidRPr="00CE60DA">
        <w:rPr>
          <w:rFonts w:ascii="Arial" w:hAnsi="Arial" w:cs="Arial"/>
        </w:rPr>
        <w:t xml:space="preserve">2018, </w:t>
      </w:r>
      <w:r w:rsidRPr="00CE60DA">
        <w:rPr>
          <w:rFonts w:ascii="Arial" w:hAnsi="Arial" w:cs="Arial"/>
          <w:b/>
        </w:rPr>
        <w:t>119</w:t>
      </w:r>
      <w:r w:rsidRPr="00CE60DA">
        <w:rPr>
          <w:rFonts w:ascii="Arial" w:hAnsi="Arial" w:cs="Arial"/>
        </w:rPr>
        <w:t>(8):978-987.</w:t>
      </w:r>
    </w:p>
    <w:p w14:paraId="76BF6F4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48.</w:t>
      </w:r>
      <w:r w:rsidRPr="00CE60DA">
        <w:rPr>
          <w:rFonts w:ascii="Arial" w:hAnsi="Arial" w:cs="Arial"/>
        </w:rPr>
        <w:tab/>
        <w:t>Bormann F, Rodriguez-Paredes M, Lasitschka F, Edelmann D, Musch T, Benner A, Bergman Y, Dieter SM, Ball CR, Glimm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Cell-of-Origin DNA Methylation Signatures Are Maintained during Colorectal Carcinogenesis</w:t>
      </w:r>
      <w:r w:rsidRPr="00CE60DA">
        <w:rPr>
          <w:rFonts w:ascii="Arial" w:hAnsi="Arial" w:cs="Arial"/>
        </w:rPr>
        <w:t xml:space="preserve">. </w:t>
      </w:r>
      <w:r w:rsidRPr="00CE60DA">
        <w:rPr>
          <w:rFonts w:ascii="Arial" w:hAnsi="Arial" w:cs="Arial"/>
          <w:i/>
        </w:rPr>
        <w:t xml:space="preserve">Cell Rep </w:t>
      </w:r>
      <w:r w:rsidRPr="00CE60DA">
        <w:rPr>
          <w:rFonts w:ascii="Arial" w:hAnsi="Arial" w:cs="Arial"/>
        </w:rPr>
        <w:t xml:space="preserve">2018, </w:t>
      </w:r>
      <w:r w:rsidRPr="00CE60DA">
        <w:rPr>
          <w:rFonts w:ascii="Arial" w:hAnsi="Arial" w:cs="Arial"/>
          <w:b/>
        </w:rPr>
        <w:t>23</w:t>
      </w:r>
      <w:r w:rsidRPr="00CE60DA">
        <w:rPr>
          <w:rFonts w:ascii="Arial" w:hAnsi="Arial" w:cs="Arial"/>
        </w:rPr>
        <w:t>(11):3407-3418.</w:t>
      </w:r>
    </w:p>
    <w:p w14:paraId="007EA6C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49.</w:t>
      </w:r>
      <w:r w:rsidRPr="00CE60DA">
        <w:rPr>
          <w:rFonts w:ascii="Arial" w:hAnsi="Arial" w:cs="Arial"/>
        </w:rPr>
        <w:tab/>
        <w:t xml:space="preserve">Aryee MJ, Jaffe AE, Corrada-Bravo H, Ladd-Acosta C, Feinberg AP, Hansen KD, Irizarry RA: </w:t>
      </w:r>
      <w:r w:rsidRPr="00CE60DA">
        <w:rPr>
          <w:rFonts w:ascii="Arial" w:hAnsi="Arial" w:cs="Arial"/>
          <w:b/>
        </w:rPr>
        <w:t>Minfi: a flexible and comprehensive Bioconductor package for the analysis of Infinium DNA methylation microarrays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(10):1363-1369.</w:t>
      </w:r>
    </w:p>
    <w:p w14:paraId="1784440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50.</w:t>
      </w:r>
      <w:r w:rsidRPr="00CE60DA">
        <w:rPr>
          <w:rFonts w:ascii="Arial" w:hAnsi="Arial" w:cs="Arial"/>
        </w:rPr>
        <w:tab/>
        <w:t xml:space="preserve">Wiener ALaM: </w:t>
      </w:r>
      <w:r w:rsidRPr="00CE60DA">
        <w:rPr>
          <w:rFonts w:ascii="Arial" w:hAnsi="Arial" w:cs="Arial"/>
          <w:b/>
        </w:rPr>
        <w:t>Classification and Regression by randomForest</w:t>
      </w:r>
      <w:r w:rsidRPr="00CE60DA">
        <w:rPr>
          <w:rFonts w:ascii="Arial" w:hAnsi="Arial" w:cs="Arial"/>
        </w:rPr>
        <w:t xml:space="preserve">. </w:t>
      </w:r>
      <w:r w:rsidRPr="00CE60DA">
        <w:rPr>
          <w:rFonts w:ascii="Arial" w:hAnsi="Arial" w:cs="Arial"/>
          <w:i/>
        </w:rPr>
        <w:t xml:space="preserve">R News </w:t>
      </w:r>
      <w:r w:rsidRPr="00CE60DA">
        <w:rPr>
          <w:rFonts w:ascii="Arial" w:hAnsi="Arial" w:cs="Arial"/>
        </w:rPr>
        <w:t xml:space="preserve">2002, </w:t>
      </w:r>
      <w:r w:rsidRPr="00CE60DA">
        <w:rPr>
          <w:rFonts w:ascii="Arial" w:hAnsi="Arial" w:cs="Arial"/>
          <w:b/>
        </w:rPr>
        <w:t>2</w:t>
      </w:r>
      <w:r w:rsidRPr="00CE60DA">
        <w:rPr>
          <w:rFonts w:ascii="Arial" w:hAnsi="Arial" w:cs="Arial"/>
        </w:rPr>
        <w:t>:18-22.</w:t>
      </w:r>
    </w:p>
    <w:p w14:paraId="3F0EA69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51.</w:t>
      </w:r>
      <w:r w:rsidRPr="00CE60DA">
        <w:rPr>
          <w:rFonts w:ascii="Arial" w:hAnsi="Arial" w:cs="Arial"/>
        </w:rPr>
        <w:tab/>
        <w:t xml:space="preserve">Ripley WNVaBD: </w:t>
      </w:r>
      <w:r w:rsidRPr="00CE60DA">
        <w:rPr>
          <w:rFonts w:ascii="Arial" w:hAnsi="Arial" w:cs="Arial"/>
          <w:b/>
        </w:rPr>
        <w:t>Modern Applied Statistics with S</w:t>
      </w:r>
      <w:r w:rsidRPr="00CE60DA">
        <w:rPr>
          <w:rFonts w:ascii="Arial" w:hAnsi="Arial" w:cs="Arial"/>
        </w:rPr>
        <w:t>, Fourth edn. New York: Springer; 2002.</w:t>
      </w:r>
    </w:p>
    <w:p w14:paraId="11A7931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52.</w:t>
      </w:r>
      <w:r w:rsidRPr="00CE60DA">
        <w:rPr>
          <w:rFonts w:ascii="Arial" w:hAnsi="Arial" w:cs="Arial"/>
        </w:rPr>
        <w:tab/>
        <w:t xml:space="preserve">Robin X, Turck N, Hainard A, Tiberti N, Lisacek F, Sanchez JC, Muller M: </w:t>
      </w:r>
      <w:r w:rsidRPr="00CE60DA">
        <w:rPr>
          <w:rFonts w:ascii="Arial" w:hAnsi="Arial" w:cs="Arial"/>
          <w:b/>
        </w:rPr>
        <w:t>pROC: an open-source package for R and S+ to analyze and compare ROC curves</w:t>
      </w:r>
      <w:r w:rsidRPr="00CE60DA">
        <w:rPr>
          <w:rFonts w:ascii="Arial" w:hAnsi="Arial" w:cs="Arial"/>
        </w:rPr>
        <w:t xml:space="preserve">. </w:t>
      </w:r>
      <w:r w:rsidRPr="00CE60DA">
        <w:rPr>
          <w:rFonts w:ascii="Arial" w:hAnsi="Arial" w:cs="Arial"/>
          <w:i/>
        </w:rPr>
        <w:t xml:space="preserve">BMC Bioinformatics </w:t>
      </w:r>
      <w:r w:rsidRPr="00CE60DA">
        <w:rPr>
          <w:rFonts w:ascii="Arial" w:hAnsi="Arial" w:cs="Arial"/>
        </w:rPr>
        <w:t xml:space="preserve">2011, </w:t>
      </w:r>
      <w:r w:rsidRPr="00CE60DA">
        <w:rPr>
          <w:rFonts w:ascii="Arial" w:hAnsi="Arial" w:cs="Arial"/>
          <w:b/>
        </w:rPr>
        <w:t>12</w:t>
      </w:r>
      <w:r w:rsidRPr="00CE60DA">
        <w:rPr>
          <w:rFonts w:ascii="Arial" w:hAnsi="Arial" w:cs="Arial"/>
        </w:rPr>
        <w:t>:77.</w:t>
      </w:r>
    </w:p>
    <w:p w14:paraId="27B8943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53.</w:t>
      </w:r>
      <w:r w:rsidRPr="00CE60DA">
        <w:rPr>
          <w:rFonts w:ascii="Arial" w:hAnsi="Arial" w:cs="Arial"/>
        </w:rPr>
        <w:tab/>
        <w:t xml:space="preserve">Hinton GE: </w:t>
      </w:r>
      <w:r w:rsidRPr="00CE60DA">
        <w:rPr>
          <w:rFonts w:ascii="Arial" w:hAnsi="Arial" w:cs="Arial"/>
          <w:b/>
        </w:rPr>
        <w:t>Visualizing High-Dimensional Data Using t-SNE</w:t>
      </w:r>
      <w:r w:rsidRPr="00CE60DA">
        <w:rPr>
          <w:rFonts w:ascii="Arial" w:hAnsi="Arial" w:cs="Arial"/>
        </w:rPr>
        <w:t xml:space="preserve">. </w:t>
      </w:r>
      <w:r w:rsidRPr="00CE60DA">
        <w:rPr>
          <w:rFonts w:ascii="Arial" w:hAnsi="Arial" w:cs="Arial"/>
          <w:i/>
        </w:rPr>
        <w:t xml:space="preserve">Journal of Machine Learning Research </w:t>
      </w:r>
      <w:r w:rsidRPr="00CE60DA">
        <w:rPr>
          <w:rFonts w:ascii="Arial" w:hAnsi="Arial" w:cs="Arial"/>
        </w:rPr>
        <w:t xml:space="preserve">2008, </w:t>
      </w:r>
      <w:r w:rsidRPr="00CE60DA">
        <w:rPr>
          <w:rFonts w:ascii="Arial" w:hAnsi="Arial" w:cs="Arial"/>
          <w:b/>
        </w:rPr>
        <w:t>9</w:t>
      </w:r>
      <w:r w:rsidRPr="00CE60DA">
        <w:rPr>
          <w:rFonts w:ascii="Arial" w:hAnsi="Arial" w:cs="Arial"/>
        </w:rPr>
        <w:t>(2):2579-2605.</w:t>
      </w:r>
    </w:p>
    <w:p w14:paraId="0F336B5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54.</w:t>
      </w:r>
      <w:r w:rsidRPr="00CE60DA">
        <w:rPr>
          <w:rFonts w:ascii="Arial" w:hAnsi="Arial" w:cs="Arial"/>
        </w:rPr>
        <w:tab/>
        <w:t xml:space="preserve">Huang da W, Sherman BT, Lempicki RA: </w:t>
      </w:r>
      <w:r w:rsidRPr="00CE60DA">
        <w:rPr>
          <w:rFonts w:ascii="Arial" w:hAnsi="Arial" w:cs="Arial"/>
          <w:b/>
        </w:rPr>
        <w:t>Systematic and integrative analysis of large gene lists using DAVID bioinformatics resources</w:t>
      </w:r>
      <w:r w:rsidRPr="00CE60DA">
        <w:rPr>
          <w:rFonts w:ascii="Arial" w:hAnsi="Arial" w:cs="Arial"/>
        </w:rPr>
        <w:t xml:space="preserve">. </w:t>
      </w:r>
      <w:r w:rsidRPr="00CE60DA">
        <w:rPr>
          <w:rFonts w:ascii="Arial" w:hAnsi="Arial" w:cs="Arial"/>
          <w:i/>
        </w:rPr>
        <w:t xml:space="preserve">Nat Protoc </w:t>
      </w:r>
      <w:r w:rsidRPr="00CE60DA">
        <w:rPr>
          <w:rFonts w:ascii="Arial" w:hAnsi="Arial" w:cs="Arial"/>
        </w:rPr>
        <w:t xml:space="preserve">2009, </w:t>
      </w:r>
      <w:r w:rsidRPr="00CE60DA">
        <w:rPr>
          <w:rFonts w:ascii="Arial" w:hAnsi="Arial" w:cs="Arial"/>
          <w:b/>
        </w:rPr>
        <w:t>4</w:t>
      </w:r>
      <w:r w:rsidRPr="00CE60DA">
        <w:rPr>
          <w:rFonts w:ascii="Arial" w:hAnsi="Arial" w:cs="Arial"/>
        </w:rPr>
        <w:t>(1):44-57.</w:t>
      </w:r>
    </w:p>
    <w:p w14:paraId="66EC95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55.</w:t>
      </w:r>
      <w:r w:rsidRPr="00CE60DA">
        <w:rPr>
          <w:rFonts w:ascii="Arial" w:hAnsi="Arial" w:cs="Arial"/>
        </w:rPr>
        <w:tab/>
        <w:t xml:space="preserve">Huang DW, Sherman BT, Lempicki RA: </w:t>
      </w:r>
      <w:r w:rsidRPr="00CE60DA">
        <w:rPr>
          <w:rFonts w:ascii="Arial" w:hAnsi="Arial" w:cs="Arial"/>
          <w:b/>
        </w:rPr>
        <w:t>Bioinformatics enrichment tools: paths toward the comprehensive functional analysis of large gene lists</w:t>
      </w:r>
      <w:r w:rsidRPr="00CE60DA">
        <w:rPr>
          <w:rFonts w:ascii="Arial" w:hAnsi="Arial" w:cs="Arial"/>
        </w:rPr>
        <w:t xml:space="preserve">. </w:t>
      </w:r>
      <w:r w:rsidRPr="00CE60DA">
        <w:rPr>
          <w:rFonts w:ascii="Arial" w:hAnsi="Arial" w:cs="Arial"/>
          <w:i/>
        </w:rPr>
        <w:t xml:space="preserve">Nucleic Acids Res </w:t>
      </w:r>
      <w:r w:rsidRPr="00CE60DA">
        <w:rPr>
          <w:rFonts w:ascii="Arial" w:hAnsi="Arial" w:cs="Arial"/>
        </w:rPr>
        <w:t xml:space="preserve">2009, </w:t>
      </w:r>
      <w:r w:rsidRPr="00CE60DA">
        <w:rPr>
          <w:rFonts w:ascii="Arial" w:hAnsi="Arial" w:cs="Arial"/>
          <w:b/>
        </w:rPr>
        <w:t>37</w:t>
      </w:r>
      <w:r w:rsidRPr="00CE60DA">
        <w:rPr>
          <w:rFonts w:ascii="Arial" w:hAnsi="Arial" w:cs="Arial"/>
        </w:rPr>
        <w:t>(1):1-13.</w:t>
      </w:r>
    </w:p>
    <w:p w14:paraId="46D5997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56.</w:t>
      </w:r>
      <w:r w:rsidRPr="00CE60DA">
        <w:rPr>
          <w:rFonts w:ascii="Arial" w:hAnsi="Arial" w:cs="Arial"/>
        </w:rPr>
        <w:tab/>
        <w:t xml:space="preserve">Kramer A, Green J, Pollard J, Jr., Tugendreich S: </w:t>
      </w:r>
      <w:r w:rsidRPr="00CE60DA">
        <w:rPr>
          <w:rFonts w:ascii="Arial" w:hAnsi="Arial" w:cs="Arial"/>
          <w:b/>
        </w:rPr>
        <w:t>Causal analysis approaches in Ingenuity Pathway Analysis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(4):523-530.</w:t>
      </w:r>
    </w:p>
    <w:p w14:paraId="33A62C11" w14:textId="1D22459F" w:rsidR="002B7C2E" w:rsidRPr="00CE60DA" w:rsidRDefault="005B48AA" w:rsidP="00561AA0">
      <w:pPr>
        <w:spacing w:line="480" w:lineRule="auto"/>
        <w:jc w:val="both"/>
        <w:rPr>
          <w:rFonts w:ascii="Arial" w:hAnsi="Arial" w:cs="Arial"/>
          <w:sz w:val="22"/>
          <w:szCs w:val="22"/>
        </w:rPr>
      </w:pPr>
      <w:r w:rsidRPr="00CE60DA">
        <w:rPr>
          <w:rFonts w:ascii="Arial" w:hAnsi="Arial" w:cs="Arial"/>
          <w:sz w:val="22"/>
          <w:szCs w:val="22"/>
        </w:rPr>
        <w:fldChar w:fldCharType="end"/>
      </w:r>
    </w:p>
    <w:p w14:paraId="46066926" w14:textId="6869B969" w:rsidR="00974D52" w:rsidRPr="00CE60DA" w:rsidRDefault="00D25AAF"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Figur</w:t>
      </w:r>
      <w:r w:rsidR="00974D52" w:rsidRPr="00CE60DA">
        <w:rPr>
          <w:rFonts w:ascii="Arial" w:hAnsi="Arial" w:cs="Arial"/>
          <w:b/>
          <w:color w:val="auto"/>
          <w:sz w:val="22"/>
          <w:szCs w:val="22"/>
        </w:rPr>
        <w:t>es and table</w:t>
      </w:r>
      <w:r w:rsidRPr="00CE60DA">
        <w:rPr>
          <w:rFonts w:ascii="Arial" w:hAnsi="Arial" w:cs="Arial"/>
          <w:b/>
          <w:color w:val="auto"/>
          <w:sz w:val="22"/>
          <w:szCs w:val="22"/>
        </w:rPr>
        <w:t xml:space="preserve"> </w:t>
      </w:r>
    </w:p>
    <w:p w14:paraId="5590496B" w14:textId="2236ED8A"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1</w:t>
      </w:r>
      <w:r w:rsidRPr="00CE60DA">
        <w:rPr>
          <w:rFonts w:ascii="Arial" w:hAnsi="Arial" w:cs="Arial"/>
          <w:sz w:val="22"/>
          <w:szCs w:val="22"/>
        </w:rPr>
        <w:t>. Genome-wide DNA methylation of low-grade adenoma (</w:t>
      </w:r>
      <w:r w:rsidR="00055AEA" w:rsidRPr="00CE60DA">
        <w:rPr>
          <w:rFonts w:ascii="Arial" w:hAnsi="Arial" w:cs="Arial"/>
          <w:sz w:val="22"/>
          <w:szCs w:val="22"/>
        </w:rPr>
        <w:t>LGA</w:t>
      </w:r>
      <w:r w:rsidRPr="00CE60DA">
        <w:rPr>
          <w:rFonts w:ascii="Arial" w:hAnsi="Arial" w:cs="Arial"/>
          <w:sz w:val="22"/>
          <w:szCs w:val="22"/>
        </w:rPr>
        <w:t>), high-grade colorectal adenoma (</w:t>
      </w:r>
      <w:r w:rsidR="00055AEA" w:rsidRPr="00CE60DA">
        <w:rPr>
          <w:rFonts w:ascii="Arial" w:hAnsi="Arial" w:cs="Arial"/>
          <w:sz w:val="22"/>
          <w:szCs w:val="22"/>
        </w:rPr>
        <w:t>HGA</w:t>
      </w:r>
      <w:r w:rsidRPr="00CE60DA">
        <w:rPr>
          <w:rFonts w:ascii="Arial" w:hAnsi="Arial" w:cs="Arial"/>
          <w:sz w:val="22"/>
          <w:szCs w:val="22"/>
        </w:rPr>
        <w:t xml:space="preserve">) and normal colorectal tissue. (A):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342249"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among the sample groups</w:t>
      </w:r>
      <w:r w:rsidRPr="00CE60DA">
        <w:rPr>
          <w:rFonts w:ascii="Arial" w:hAnsi="Arial" w:cs="Arial"/>
          <w:sz w:val="22"/>
          <w:szCs w:val="22"/>
        </w:rPr>
        <w:t xml:space="preserve">. (B): PCA analysis </w:t>
      </w:r>
      <w:r w:rsidR="00342249" w:rsidRPr="00CE60DA">
        <w:rPr>
          <w:rFonts w:ascii="Arial" w:hAnsi="Arial" w:cs="Arial"/>
          <w:sz w:val="22"/>
          <w:szCs w:val="22"/>
        </w:rPr>
        <w:t xml:space="preserve">confirms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of the </w:t>
      </w:r>
      <w:proofErr w:type="spellStart"/>
      <w:r w:rsidR="00342249" w:rsidRPr="00CE60DA">
        <w:rPr>
          <w:rFonts w:ascii="Arial" w:hAnsi="Arial" w:cs="Arial"/>
          <w:sz w:val="22"/>
          <w:szCs w:val="22"/>
        </w:rPr>
        <w:t>tSNE</w:t>
      </w:r>
      <w:proofErr w:type="spellEnd"/>
      <w:r w:rsidR="00342249" w:rsidRPr="00CE60DA">
        <w:rPr>
          <w:rFonts w:ascii="Arial" w:hAnsi="Arial" w:cs="Arial"/>
          <w:sz w:val="22"/>
          <w:szCs w:val="22"/>
        </w:rPr>
        <w:t xml:space="preserve"> analysis</w:t>
      </w:r>
      <w:r w:rsidRPr="00CE60DA">
        <w:rPr>
          <w:rFonts w:ascii="Arial" w:hAnsi="Arial" w:cs="Arial"/>
          <w:sz w:val="22"/>
          <w:szCs w:val="22"/>
        </w:rPr>
        <w:t>. (C): Average methylation level</w:t>
      </w:r>
      <w:r w:rsidR="00794CAA" w:rsidRPr="00CE60DA">
        <w:rPr>
          <w:rFonts w:ascii="Arial" w:hAnsi="Arial" w:cs="Arial"/>
          <w:sz w:val="22"/>
          <w:szCs w:val="22"/>
        </w:rPr>
        <w:t>s</w:t>
      </w:r>
      <w:r w:rsidRPr="00CE60DA">
        <w:rPr>
          <w:rFonts w:ascii="Arial" w:hAnsi="Arial" w:cs="Arial"/>
          <w:sz w:val="22"/>
          <w:szCs w:val="22"/>
        </w:rPr>
        <w:t xml:space="preserve"> of N</w:t>
      </w:r>
      <w:r w:rsidR="00794CAA" w:rsidRPr="00CE60DA">
        <w:rPr>
          <w:rFonts w:ascii="Arial" w:hAnsi="Arial" w:cs="Arial"/>
          <w:sz w:val="22"/>
          <w:szCs w:val="22"/>
        </w:rPr>
        <w:t>ormal (N)</w:t>
      </w:r>
      <w:r w:rsidRPr="00CE60DA">
        <w:rPr>
          <w:rFonts w:ascii="Arial" w:hAnsi="Arial" w:cs="Arial"/>
          <w:sz w:val="22"/>
          <w:szCs w:val="22"/>
        </w:rPr>
        <w:t xml:space="preserve">,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(D):</w:t>
      </w:r>
      <w:r w:rsidRPr="00CE60DA" w:rsidDel="00250CF9">
        <w:rPr>
          <w:rFonts w:ascii="Arial" w:hAnsi="Arial" w:cs="Arial"/>
          <w:sz w:val="22"/>
          <w:szCs w:val="22"/>
        </w:rPr>
        <w:t xml:space="preserve"> </w:t>
      </w:r>
      <w:r w:rsidRPr="00CE60DA">
        <w:rPr>
          <w:rFonts w:ascii="Arial" w:hAnsi="Arial" w:cs="Arial"/>
          <w:sz w:val="22"/>
          <w:szCs w:val="22"/>
        </w:rPr>
        <w:t xml:space="preserve">Density plot </w:t>
      </w:r>
      <w:r w:rsidR="00794CAA" w:rsidRPr="00CE60DA">
        <w:rPr>
          <w:rFonts w:ascii="Arial" w:hAnsi="Arial" w:cs="Arial"/>
          <w:sz w:val="22"/>
          <w:szCs w:val="22"/>
        </w:rPr>
        <w:t>reveals</w:t>
      </w:r>
      <w:r w:rsidRPr="00CE60DA">
        <w:rPr>
          <w:rFonts w:ascii="Arial" w:hAnsi="Arial" w:cs="Arial"/>
          <w:sz w:val="22"/>
          <w:szCs w:val="22"/>
        </w:rPr>
        <w:t xml:space="preserve"> the distribution of the whole array probes </w:t>
      </w:r>
      <w:r w:rsidR="00794CAA" w:rsidRPr="00CE60DA">
        <w:rPr>
          <w:rFonts w:ascii="Arial" w:hAnsi="Arial" w:cs="Arial"/>
          <w:sz w:val="22"/>
          <w:szCs w:val="22"/>
        </w:rPr>
        <w:t xml:space="preserve">for </w:t>
      </w:r>
      <w:r w:rsidRPr="00CE60DA">
        <w:rPr>
          <w:rFonts w:ascii="Arial" w:hAnsi="Arial" w:cs="Arial"/>
          <w:sz w:val="22"/>
          <w:szCs w:val="22"/>
        </w:rPr>
        <w:t xml:space="preserve">N,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xml:space="preserve">. (E): Number of sites </w:t>
      </w:r>
      <w:r w:rsidR="00A430E9" w:rsidRPr="00CE60DA">
        <w:rPr>
          <w:rFonts w:ascii="Arial" w:hAnsi="Arial" w:cs="Arial"/>
          <w:sz w:val="22"/>
          <w:szCs w:val="22"/>
        </w:rPr>
        <w:t xml:space="preserve">in β ranging from 0.7 to 0.9. (F): </w:t>
      </w:r>
      <w:r w:rsidR="00794CAA" w:rsidRPr="00CE60DA">
        <w:rPr>
          <w:rFonts w:ascii="Arial" w:hAnsi="Arial" w:cs="Arial"/>
          <w:sz w:val="22"/>
          <w:szCs w:val="22"/>
        </w:rPr>
        <w:t>H</w:t>
      </w:r>
      <w:r w:rsidR="000B5D48" w:rsidRPr="00CE60DA">
        <w:rPr>
          <w:rFonts w:ascii="Arial" w:hAnsi="Arial" w:cs="Arial"/>
          <w:sz w:val="22"/>
          <w:szCs w:val="22"/>
        </w:rPr>
        <w:t xml:space="preserve">eatmap of </w:t>
      </w:r>
      <w:r w:rsidR="00A430E9" w:rsidRPr="00CE60DA">
        <w:rPr>
          <w:rFonts w:ascii="Arial" w:hAnsi="Arial" w:cs="Arial"/>
          <w:sz w:val="22"/>
          <w:szCs w:val="22"/>
        </w:rPr>
        <w:t xml:space="preserve">the 209 </w:t>
      </w:r>
      <w:r w:rsidR="000B5D48" w:rsidRPr="00CE60DA">
        <w:rPr>
          <w:rFonts w:ascii="Arial" w:hAnsi="Arial" w:cs="Arial"/>
          <w:sz w:val="22"/>
          <w:szCs w:val="22"/>
        </w:rPr>
        <w:t xml:space="preserve">hyper-methylated DMSs of in-house datasets </w:t>
      </w:r>
      <w:r w:rsidR="00794CAA" w:rsidRPr="00CE60DA">
        <w:rPr>
          <w:rFonts w:ascii="Arial" w:hAnsi="Arial" w:cs="Arial"/>
          <w:sz w:val="22"/>
          <w:szCs w:val="22"/>
        </w:rPr>
        <w:t xml:space="preserve">and samples from </w:t>
      </w:r>
      <w:r w:rsidR="000B5D48" w:rsidRPr="00CE60DA">
        <w:rPr>
          <w:rFonts w:ascii="Arial" w:hAnsi="Arial" w:cs="Arial"/>
          <w:sz w:val="22"/>
          <w:szCs w:val="22"/>
        </w:rPr>
        <w:t xml:space="preserve">504 public cancer datasets. </w:t>
      </w:r>
      <w:r w:rsidR="00A430E9" w:rsidRPr="00CE60DA">
        <w:rPr>
          <w:rFonts w:ascii="Arial" w:hAnsi="Arial" w:cs="Arial"/>
          <w:sz w:val="22"/>
          <w:szCs w:val="22"/>
        </w:rPr>
        <w:t>(G</w:t>
      </w:r>
      <w:r w:rsidRPr="00CE60DA">
        <w:rPr>
          <w:rFonts w:ascii="Arial" w:hAnsi="Arial" w:cs="Arial"/>
          <w:sz w:val="22"/>
          <w:szCs w:val="22"/>
        </w:rPr>
        <w:t xml:space="preserve">): DMR between </w:t>
      </w:r>
      <w:r w:rsidR="00055AEA" w:rsidRPr="00CE60DA">
        <w:rPr>
          <w:rFonts w:ascii="Arial" w:hAnsi="Arial" w:cs="Arial"/>
          <w:sz w:val="22"/>
          <w:szCs w:val="22"/>
        </w:rPr>
        <w:t>LGA</w:t>
      </w:r>
      <w:r w:rsidRPr="00CE60DA">
        <w:rPr>
          <w:rFonts w:ascii="Arial" w:hAnsi="Arial" w:cs="Arial"/>
          <w:sz w:val="22"/>
          <w:szCs w:val="22"/>
        </w:rPr>
        <w:t xml:space="preserve"> and normal tissues, </w:t>
      </w:r>
      <w:r w:rsidR="00055AEA" w:rsidRPr="00CE60DA">
        <w:rPr>
          <w:rFonts w:ascii="Arial" w:hAnsi="Arial" w:cs="Arial"/>
          <w:sz w:val="22"/>
          <w:szCs w:val="22"/>
        </w:rPr>
        <w:t>HGA</w:t>
      </w:r>
      <w:r w:rsidRPr="00CE60DA">
        <w:rPr>
          <w:rFonts w:ascii="Arial" w:hAnsi="Arial" w:cs="Arial"/>
          <w:sz w:val="22"/>
          <w:szCs w:val="22"/>
        </w:rPr>
        <w:t xml:space="preserve"> and normal tissue, and </w:t>
      </w:r>
      <w:r w:rsidR="00055AEA" w:rsidRPr="00CE60DA">
        <w:rPr>
          <w:rFonts w:ascii="Arial" w:hAnsi="Arial" w:cs="Arial"/>
          <w:sz w:val="22"/>
          <w:szCs w:val="22"/>
        </w:rPr>
        <w:t>HGA</w:t>
      </w:r>
      <w:r w:rsidRPr="00CE60DA">
        <w:rPr>
          <w:rFonts w:ascii="Arial" w:hAnsi="Arial" w:cs="Arial"/>
          <w:sz w:val="22"/>
          <w:szCs w:val="22"/>
        </w:rPr>
        <w:t xml:space="preserve"> and </w:t>
      </w:r>
      <w:r w:rsidR="00055AEA" w:rsidRPr="00CE60DA">
        <w:rPr>
          <w:rFonts w:ascii="Arial" w:hAnsi="Arial" w:cs="Arial"/>
          <w:sz w:val="22"/>
          <w:szCs w:val="22"/>
        </w:rPr>
        <w:t>LGA</w:t>
      </w:r>
      <w:r w:rsidR="00A430E9" w:rsidRPr="00CE60DA">
        <w:rPr>
          <w:rFonts w:ascii="Arial" w:hAnsi="Arial" w:cs="Arial"/>
          <w:sz w:val="22"/>
          <w:szCs w:val="22"/>
        </w:rPr>
        <w:t>. (H</w:t>
      </w:r>
      <w:r w:rsidRPr="00CE60DA">
        <w:rPr>
          <w:rFonts w:ascii="Arial" w:hAnsi="Arial" w:cs="Arial"/>
          <w:sz w:val="22"/>
          <w:szCs w:val="22"/>
        </w:rPr>
        <w:t xml:space="preserve">): </w:t>
      </w:r>
      <w:bookmarkStart w:id="112" w:name="OLE_LINK147"/>
      <w:bookmarkStart w:id="113" w:name="OLE_LINK148"/>
      <w:r w:rsidRPr="00CE60DA">
        <w:rPr>
          <w:rFonts w:ascii="Arial" w:hAnsi="Arial" w:cs="Arial"/>
          <w:sz w:val="22"/>
          <w:szCs w:val="22"/>
        </w:rPr>
        <w:t xml:space="preserve">Venn graph </w:t>
      </w:r>
      <w:r w:rsidR="00794CAA" w:rsidRPr="00CE60DA">
        <w:rPr>
          <w:rFonts w:ascii="Arial" w:hAnsi="Arial" w:cs="Arial"/>
          <w:sz w:val="22"/>
          <w:szCs w:val="22"/>
        </w:rPr>
        <w:t xml:space="preserve">highlights the relationships among </w:t>
      </w:r>
      <w:r w:rsidRPr="00CE60DA">
        <w:rPr>
          <w:rFonts w:ascii="Arial" w:hAnsi="Arial" w:cs="Arial"/>
          <w:sz w:val="22"/>
          <w:szCs w:val="22"/>
        </w:rPr>
        <w:t>all</w:t>
      </w:r>
      <w:r w:rsidR="00551C72" w:rsidRPr="00CE60DA">
        <w:rPr>
          <w:rFonts w:ascii="Arial" w:hAnsi="Arial" w:cs="Arial"/>
          <w:sz w:val="22"/>
          <w:szCs w:val="22"/>
        </w:rPr>
        <w:t xml:space="preserve"> </w:t>
      </w:r>
      <w:r w:rsidRPr="00CE60DA">
        <w:rPr>
          <w:rFonts w:ascii="Arial" w:hAnsi="Arial" w:cs="Arial"/>
          <w:sz w:val="22"/>
          <w:szCs w:val="22"/>
        </w:rPr>
        <w:t>DMRs.</w:t>
      </w:r>
      <w:bookmarkEnd w:id="112"/>
      <w:bookmarkEnd w:id="113"/>
    </w:p>
    <w:p w14:paraId="6300B5BA" w14:textId="6F43F0E5"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2</w:t>
      </w:r>
      <w:r w:rsidRPr="00CE60DA">
        <w:rPr>
          <w:rFonts w:ascii="Arial" w:hAnsi="Arial" w:cs="Arial"/>
          <w:sz w:val="22"/>
          <w:szCs w:val="22"/>
        </w:rPr>
        <w:t>. Enrichment analysis show</w:t>
      </w:r>
      <w:r w:rsidR="00794CAA" w:rsidRPr="00CE60DA">
        <w:rPr>
          <w:rFonts w:ascii="Arial" w:hAnsi="Arial" w:cs="Arial"/>
          <w:sz w:val="22"/>
          <w:szCs w:val="22"/>
        </w:rPr>
        <w:t xml:space="preserve">s the top </w:t>
      </w:r>
      <w:r w:rsidR="0003505D" w:rsidRPr="00CE60DA">
        <w:rPr>
          <w:rFonts w:ascii="Arial" w:hAnsi="Arial" w:cs="Arial"/>
          <w:sz w:val="22"/>
          <w:szCs w:val="22"/>
        </w:rPr>
        <w:t>5-10</w:t>
      </w:r>
      <w:r w:rsidR="00794CAA" w:rsidRPr="00CE60DA">
        <w:rPr>
          <w:rFonts w:ascii="Arial" w:hAnsi="Arial" w:cs="Arial"/>
          <w:sz w:val="22"/>
          <w:szCs w:val="22"/>
        </w:rPr>
        <w:t xml:space="preserve"> terms associated with methylation differences between LGA and HGA.</w:t>
      </w:r>
      <w:r w:rsidRPr="00CE60DA">
        <w:rPr>
          <w:rFonts w:ascii="Arial" w:hAnsi="Arial" w:cs="Arial"/>
          <w:sz w:val="22"/>
          <w:szCs w:val="22"/>
        </w:rPr>
        <w:t xml:space="preserve"> (A) GO and KEGG analysis of the genes</w:t>
      </w:r>
      <w:r w:rsidR="00794CAA" w:rsidRPr="00CE60DA">
        <w:rPr>
          <w:rFonts w:ascii="Arial" w:hAnsi="Arial" w:cs="Arial"/>
          <w:sz w:val="22"/>
          <w:szCs w:val="22"/>
        </w:rPr>
        <w:t xml:space="preserve"> with DMRs associated with LGA and HGA</w:t>
      </w:r>
      <w:r w:rsidRPr="00CE60DA">
        <w:rPr>
          <w:rFonts w:ascii="Arial" w:hAnsi="Arial" w:cs="Arial"/>
          <w:sz w:val="22"/>
          <w:szCs w:val="22"/>
        </w:rPr>
        <w:t xml:space="preserve">. (B) GO analysis of the genes </w:t>
      </w:r>
      <w:r w:rsidR="00794CAA" w:rsidRPr="00CE60DA">
        <w:rPr>
          <w:rFonts w:ascii="Arial" w:hAnsi="Arial" w:cs="Arial"/>
          <w:sz w:val="22"/>
          <w:szCs w:val="22"/>
        </w:rPr>
        <w:t xml:space="preserve">with alterations in </w:t>
      </w:r>
      <w:r w:rsidRPr="00CE60DA">
        <w:rPr>
          <w:rFonts w:ascii="Arial" w:hAnsi="Arial" w:cs="Arial"/>
          <w:sz w:val="22"/>
          <w:szCs w:val="22"/>
        </w:rPr>
        <w:t xml:space="preserve">DMRs including </w:t>
      </w:r>
      <w:r w:rsidR="00794CAA" w:rsidRPr="00CE60DA">
        <w:rPr>
          <w:rFonts w:ascii="Arial" w:hAnsi="Arial" w:cs="Arial"/>
          <w:sz w:val="22"/>
          <w:szCs w:val="22"/>
        </w:rPr>
        <w:t>differences in</w:t>
      </w:r>
      <w:r w:rsidRPr="00CE60DA">
        <w:rPr>
          <w:rFonts w:ascii="Arial" w:hAnsi="Arial" w:cs="Arial"/>
          <w:sz w:val="22"/>
          <w:szCs w:val="22"/>
        </w:rPr>
        <w:t xml:space="preserve"> DMR</w:t>
      </w:r>
      <w:r w:rsidR="00794CAA" w:rsidRPr="00CE60DA">
        <w:rPr>
          <w:rFonts w:ascii="Arial" w:hAnsi="Arial" w:cs="Arial"/>
          <w:sz w:val="22"/>
          <w:szCs w:val="22"/>
        </w:rPr>
        <w:t>s</w:t>
      </w:r>
      <w:r w:rsidRPr="00CE60DA">
        <w:rPr>
          <w:rFonts w:ascii="Arial" w:hAnsi="Arial" w:cs="Arial"/>
          <w:sz w:val="22"/>
          <w:szCs w:val="22"/>
        </w:rPr>
        <w:t xml:space="preserve"> only in </w:t>
      </w:r>
      <w:r w:rsidR="005B004F" w:rsidRPr="00CE60DA">
        <w:rPr>
          <w:rFonts w:ascii="Arial" w:hAnsi="Arial" w:cs="Arial"/>
          <w:sz w:val="22"/>
          <w:szCs w:val="22"/>
        </w:rPr>
        <w:t>HGA vs LGA</w:t>
      </w:r>
      <w:r w:rsidRPr="00CE60DA">
        <w:rPr>
          <w:rFonts w:ascii="Arial" w:hAnsi="Arial" w:cs="Arial"/>
          <w:sz w:val="22"/>
          <w:szCs w:val="22"/>
        </w:rPr>
        <w:t xml:space="preserve">, only in </w:t>
      </w:r>
      <w:r w:rsidR="005B004F" w:rsidRPr="00CE60DA">
        <w:rPr>
          <w:rFonts w:ascii="Arial" w:hAnsi="Arial" w:cs="Arial"/>
          <w:sz w:val="22"/>
          <w:szCs w:val="22"/>
        </w:rPr>
        <w:t>LGA vs Normal</w:t>
      </w:r>
      <w:r w:rsidRPr="00CE60DA">
        <w:rPr>
          <w:rFonts w:ascii="Arial" w:hAnsi="Arial" w:cs="Arial"/>
          <w:sz w:val="22"/>
          <w:szCs w:val="22"/>
        </w:rPr>
        <w:t xml:space="preserve">, and </w:t>
      </w:r>
      <w:r w:rsidR="00794CAA" w:rsidRPr="00CE60DA">
        <w:rPr>
          <w:rFonts w:ascii="Arial" w:hAnsi="Arial" w:cs="Arial"/>
          <w:sz w:val="22"/>
          <w:szCs w:val="22"/>
        </w:rPr>
        <w:t xml:space="preserve">areas where </w:t>
      </w:r>
      <w:r w:rsidR="005B004F" w:rsidRPr="00CE60DA">
        <w:rPr>
          <w:rFonts w:ascii="Arial" w:hAnsi="Arial" w:cs="Arial"/>
          <w:sz w:val="22"/>
          <w:szCs w:val="22"/>
        </w:rPr>
        <w:t>HGA vs LGA</w:t>
      </w:r>
      <w:r w:rsidRPr="00CE60DA">
        <w:rPr>
          <w:rFonts w:ascii="Arial" w:hAnsi="Arial" w:cs="Arial"/>
          <w:sz w:val="22"/>
          <w:szCs w:val="22"/>
        </w:rPr>
        <w:t xml:space="preserve"> and </w:t>
      </w:r>
      <w:r w:rsidR="005B004F" w:rsidRPr="00CE60DA">
        <w:rPr>
          <w:rFonts w:ascii="Arial" w:hAnsi="Arial" w:cs="Arial"/>
          <w:sz w:val="22"/>
          <w:szCs w:val="22"/>
        </w:rPr>
        <w:t>LGA vs Normal</w:t>
      </w:r>
      <w:r w:rsidRPr="00CE60DA">
        <w:rPr>
          <w:rFonts w:ascii="Arial" w:hAnsi="Arial" w:cs="Arial"/>
          <w:sz w:val="22"/>
          <w:szCs w:val="22"/>
        </w:rPr>
        <w:t xml:space="preserve"> overlapped. </w:t>
      </w:r>
    </w:p>
    <w:p w14:paraId="10F6438C" w14:textId="77777777" w:rsidR="000406F3"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3</w:t>
      </w:r>
      <w:r w:rsidRPr="00CE60DA">
        <w:rPr>
          <w:rFonts w:ascii="Arial" w:eastAsiaTheme="minorEastAsia" w:hAnsi="Arial" w:cs="Arial"/>
          <w:kern w:val="2"/>
          <w:sz w:val="22"/>
          <w:szCs w:val="22"/>
        </w:rPr>
        <w:t xml:space="preserve">. Hyper-methylated CpG sites showed better diagnostic performance than the hypo-methylated pattern. (A): Cluster analysis based on hyper-DMSs among normal, adenoma and cancer samples. (B): Cluster analysis based on hypo-DMSs among normal, adenoma and cancer samples. (C): Random forest </w:t>
      </w:r>
      <w:r w:rsidRPr="00CE60DA">
        <w:rPr>
          <w:rFonts w:ascii="Arial" w:eastAsiaTheme="minorEastAsia" w:hAnsi="Arial" w:cs="Arial"/>
          <w:kern w:val="2"/>
          <w:sz w:val="22"/>
          <w:szCs w:val="22"/>
        </w:rPr>
        <w:lastRenderedPageBreak/>
        <w:t>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(D): Neural network 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(E):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Pr="00CE60DA">
        <w:rPr>
          <w:rFonts w:ascii="Arial" w:eastAsiaTheme="minorEastAsia" w:hAnsi="Arial" w:cs="Arial"/>
          <w:kern w:val="2"/>
          <w:sz w:val="22"/>
          <w:szCs w:val="22"/>
        </w:rPr>
        <w:t xml:space="preserve"> based on hyper-DMSs. (F):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highlights</w:t>
      </w:r>
      <w:r w:rsidRPr="00CE60DA">
        <w:rPr>
          <w:rFonts w:ascii="Arial" w:hAnsi="Arial" w:cs="Arial"/>
          <w:sz w:val="22"/>
          <w:szCs w:val="22"/>
        </w:rPr>
        <w:t xml:space="preserve"> the data structure and sample relationship</w:t>
      </w:r>
      <w:r w:rsidRPr="00CE60DA">
        <w:rPr>
          <w:rFonts w:ascii="Arial" w:eastAsiaTheme="minorEastAsia" w:hAnsi="Arial" w:cs="Arial"/>
          <w:kern w:val="2"/>
          <w:sz w:val="22"/>
          <w:szCs w:val="22"/>
        </w:rPr>
        <w:t xml:space="preserve"> based on hypo-DMSs. (G): </w:t>
      </w:r>
      <w:r w:rsidRPr="00CE60DA">
        <w:rPr>
          <w:rFonts w:ascii="Arial" w:hAnsi="Arial" w:cs="Arial"/>
          <w:sz w:val="22"/>
          <w:szCs w:val="22"/>
        </w:rPr>
        <w:t>Average methylation level of hyper</w:t>
      </w:r>
      <w:r w:rsidR="0003505D" w:rsidRPr="00CE60DA">
        <w:rPr>
          <w:rFonts w:ascii="Arial" w:hAnsi="Arial" w:cs="Arial"/>
          <w:sz w:val="22"/>
          <w:szCs w:val="22"/>
        </w:rPr>
        <w:t>-</w:t>
      </w:r>
      <w:r w:rsidRPr="00CE60DA">
        <w:rPr>
          <w:rFonts w:ascii="Arial" w:hAnsi="Arial" w:cs="Arial"/>
          <w:sz w:val="22"/>
          <w:szCs w:val="22"/>
        </w:rPr>
        <w:t xml:space="preserve"> and hypo-DMSs</w:t>
      </w:r>
      <w:r w:rsidRPr="00CE60DA">
        <w:rPr>
          <w:rFonts w:ascii="Arial" w:eastAsiaTheme="minorEastAsia" w:hAnsi="Arial" w:cs="Arial"/>
          <w:kern w:val="2"/>
          <w:sz w:val="22"/>
          <w:szCs w:val="22"/>
        </w:rPr>
        <w:t xml:space="preserve"> (H): ROC curve of hyper-</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and hypo-</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w:t>
      </w:r>
    </w:p>
    <w:p w14:paraId="7816CE72" w14:textId="4C7C1FDC" w:rsidR="00974D52"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4</w:t>
      </w:r>
      <w:r w:rsidRPr="00CE60DA">
        <w:rPr>
          <w:rFonts w:ascii="Arial" w:eastAsiaTheme="minorEastAsia" w:hAnsi="Arial" w:cs="Arial"/>
          <w:kern w:val="2"/>
          <w:sz w:val="22"/>
          <w:szCs w:val="22"/>
        </w:rPr>
        <w:t xml:space="preserve">. DNA methylation </w:t>
      </w:r>
      <w:r w:rsidR="008A4B43" w:rsidRPr="008A4B43">
        <w:rPr>
          <w:rFonts w:ascii="Arial" w:eastAsia="Arial" w:hAnsi="Arial" w:cs="Arial"/>
          <w:i/>
          <w:sz w:val="22"/>
          <w:szCs w:val="22"/>
        </w:rPr>
        <w:t>ADHFE1</w:t>
      </w:r>
      <w:r w:rsidRPr="00CE60DA">
        <w:rPr>
          <w:rFonts w:ascii="Arial" w:eastAsia="Arial" w:hAnsi="Arial" w:cs="Arial"/>
          <w:sz w:val="22"/>
          <w:szCs w:val="22"/>
        </w:rPr>
        <w:t xml:space="preserve"> and </w:t>
      </w:r>
      <w:r w:rsidR="000268C9" w:rsidRPr="00CE60DA">
        <w:rPr>
          <w:rFonts w:ascii="Arial" w:eastAsia="Arial" w:hAnsi="Arial" w:cs="Arial"/>
          <w:i/>
          <w:sz w:val="22"/>
          <w:szCs w:val="22"/>
        </w:rPr>
        <w:t>ACSS3</w:t>
      </w:r>
      <w:r w:rsidRPr="00CE60DA">
        <w:rPr>
          <w:rFonts w:ascii="Arial" w:eastAsia="Arial" w:hAnsi="Arial" w:cs="Arial"/>
          <w:sz w:val="22"/>
          <w:szCs w:val="22"/>
        </w:rPr>
        <w:t xml:space="preserve"> in Normal, </w:t>
      </w:r>
      <w:r w:rsidR="006C47A1" w:rsidRPr="00CE60DA">
        <w:rPr>
          <w:rFonts w:ascii="Arial" w:eastAsia="Arial" w:hAnsi="Arial" w:cs="Arial"/>
          <w:sz w:val="22"/>
          <w:szCs w:val="22"/>
        </w:rPr>
        <w:t>Adenoma</w:t>
      </w:r>
      <w:r w:rsidR="00794CAA" w:rsidRPr="00CE60DA">
        <w:rPr>
          <w:rFonts w:ascii="Arial" w:eastAsia="Arial" w:hAnsi="Arial" w:cs="Arial"/>
          <w:sz w:val="22"/>
          <w:szCs w:val="22"/>
        </w:rPr>
        <w:t>,</w:t>
      </w:r>
      <w:r w:rsidRPr="00CE60DA">
        <w:rPr>
          <w:rFonts w:ascii="Arial" w:eastAsia="Arial" w:hAnsi="Arial" w:cs="Arial"/>
          <w:sz w:val="22"/>
          <w:szCs w:val="22"/>
        </w:rPr>
        <w:t xml:space="preserve"> and </w:t>
      </w:r>
      <w:r w:rsidR="006C47A1" w:rsidRPr="00CE60DA">
        <w:rPr>
          <w:rFonts w:ascii="Arial" w:eastAsia="Arial" w:hAnsi="Arial" w:cs="Arial"/>
          <w:sz w:val="22"/>
          <w:szCs w:val="22"/>
        </w:rPr>
        <w:t>Cancer</w:t>
      </w:r>
      <w:r w:rsidRPr="00CE60DA">
        <w:rPr>
          <w:rFonts w:ascii="Arial" w:eastAsia="Arial" w:hAnsi="Arial" w:cs="Arial"/>
          <w:sz w:val="22"/>
          <w:szCs w:val="22"/>
        </w:rPr>
        <w:t xml:space="preserve">. (A): </w:t>
      </w:r>
      <w:r w:rsidR="00794CAA" w:rsidRPr="00CE60DA">
        <w:rPr>
          <w:rFonts w:ascii="Arial" w:eastAsia="Arial" w:hAnsi="Arial" w:cs="Arial"/>
          <w:sz w:val="22"/>
          <w:szCs w:val="22"/>
        </w:rPr>
        <w:t>P</w:t>
      </w:r>
      <w:r w:rsidRPr="00CE60DA">
        <w:rPr>
          <w:rFonts w:ascii="Arial" w:eastAsia="Arial" w:hAnsi="Arial" w:cs="Arial"/>
          <w:sz w:val="22"/>
          <w:szCs w:val="22"/>
        </w:rPr>
        <w:t>athway of et</w:t>
      </w:r>
      <w:r w:rsidRPr="00CE60DA">
        <w:rPr>
          <w:rFonts w:ascii="Arial" w:eastAsiaTheme="minorEastAsia" w:hAnsi="Arial" w:cs="Arial"/>
          <w:kern w:val="2"/>
          <w:sz w:val="22"/>
          <w:szCs w:val="22"/>
        </w:rPr>
        <w:t>hanol degradation II</w:t>
      </w:r>
      <w:r w:rsidR="0003505D" w:rsidRPr="00CE60DA">
        <w:rPr>
          <w:rFonts w:ascii="Arial" w:eastAsiaTheme="minorEastAsia" w:hAnsi="Arial" w:cs="Arial"/>
          <w:kern w:val="2"/>
          <w:sz w:val="22"/>
          <w:szCs w:val="22"/>
        </w:rPr>
        <w:t xml:space="preserve"> </w:t>
      </w:r>
      <w:r w:rsidR="00B00DB6"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00B00DB6"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r w:rsidRPr="00CE60DA">
        <w:rPr>
          <w:rFonts w:ascii="Arial" w:eastAsia="Arial" w:hAnsi="Arial" w:cs="Arial"/>
          <w:sz w:val="22"/>
          <w:szCs w:val="22"/>
        </w:rPr>
        <w:t xml:space="preserve"> (B):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(C):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0268C9" w:rsidRPr="00CE60DA">
        <w:rPr>
          <w:rFonts w:ascii="Arial" w:eastAsia="Arial" w:hAnsi="Arial" w:cs="Arial"/>
          <w:i/>
          <w:sz w:val="22"/>
          <w:szCs w:val="22"/>
        </w:rPr>
        <w:t>ACSS3</w:t>
      </w:r>
      <w:r w:rsidRPr="00CE60DA">
        <w:rPr>
          <w:rFonts w:ascii="Arial" w:eastAsia="Arial" w:hAnsi="Arial" w:cs="Arial"/>
          <w:sz w:val="22"/>
          <w:szCs w:val="22"/>
        </w:rPr>
        <w:t xml:space="preserve">. (D): </w:t>
      </w:r>
      <w:r w:rsidR="00C72FE7" w:rsidRPr="00CE60DA">
        <w:rPr>
          <w:rFonts w:ascii="Arial" w:eastAsia="Arial" w:hAnsi="Arial" w:cs="Arial"/>
          <w:sz w:val="22"/>
          <w:szCs w:val="22"/>
        </w:rPr>
        <w:t xml:space="preserve">Left </w:t>
      </w:r>
      <w:r w:rsidR="00794CAA" w:rsidRPr="00CE60DA">
        <w:rPr>
          <w:rFonts w:ascii="Arial" w:eastAsia="Arial" w:hAnsi="Arial" w:cs="Arial"/>
          <w:sz w:val="22"/>
          <w:szCs w:val="22"/>
        </w:rPr>
        <w:t>panel</w:t>
      </w:r>
      <w:r w:rsidR="00C72FE7" w:rsidRPr="00CE60DA">
        <w:rPr>
          <w:rFonts w:ascii="Arial" w:eastAsia="Arial" w:hAnsi="Arial" w:cs="Arial"/>
          <w:sz w:val="22"/>
          <w:szCs w:val="22"/>
        </w:rPr>
        <w:t xml:space="preserve"> is </w:t>
      </w:r>
      <w:r w:rsidR="003F2564" w:rsidRPr="00CE60DA">
        <w:rPr>
          <w:rFonts w:ascii="Arial" w:eastAsia="Arial" w:hAnsi="Arial" w:cs="Arial"/>
          <w:sz w:val="22"/>
          <w:szCs w:val="22"/>
        </w:rPr>
        <w:t>identification of cutoff</w:t>
      </w:r>
      <w:r w:rsidR="00794CAA" w:rsidRPr="00CE60DA">
        <w:rPr>
          <w:rFonts w:ascii="Arial" w:eastAsia="Arial" w:hAnsi="Arial" w:cs="Arial"/>
          <w:sz w:val="22"/>
          <w:szCs w:val="22"/>
        </w:rPr>
        <w:t xml:space="preserve"> where the</w:t>
      </w:r>
      <w:r w:rsidR="00255D6E" w:rsidRPr="00CE60DA">
        <w:rPr>
          <w:rFonts w:ascii="Arial" w:eastAsia="Arial" w:hAnsi="Arial" w:cs="Arial"/>
          <w:sz w:val="22"/>
          <w:szCs w:val="22"/>
        </w:rPr>
        <w:t xml:space="preserve"> </w:t>
      </w:r>
      <w:r w:rsidR="003F2564" w:rsidRPr="00CE60DA">
        <w:rPr>
          <w:rFonts w:ascii="Arial" w:eastAsia="Arial" w:hAnsi="Arial" w:cs="Arial"/>
          <w:sz w:val="22"/>
          <w:szCs w:val="22"/>
        </w:rPr>
        <w:t xml:space="preserve">X axis is sample number of classification error; Right </w:t>
      </w:r>
      <w:r w:rsidR="00794CAA" w:rsidRPr="00CE60DA">
        <w:rPr>
          <w:rFonts w:ascii="Arial" w:eastAsia="Arial" w:hAnsi="Arial" w:cs="Arial"/>
          <w:sz w:val="22"/>
          <w:szCs w:val="22"/>
        </w:rPr>
        <w:t>panel</w:t>
      </w:r>
      <w:r w:rsidR="003F2564" w:rsidRPr="00CE60DA">
        <w:rPr>
          <w:rFonts w:ascii="Arial" w:eastAsia="Arial" w:hAnsi="Arial" w:cs="Arial"/>
          <w:sz w:val="22"/>
          <w:szCs w:val="22"/>
        </w:rPr>
        <w:t xml:space="preserve"> is DNA methylation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r w:rsidRPr="00CE60DA">
        <w:rPr>
          <w:rFonts w:ascii="Arial" w:eastAsia="Arial" w:hAnsi="Arial" w:cs="Arial"/>
          <w:sz w:val="22"/>
          <w:szCs w:val="22"/>
        </w:rPr>
        <w:t xml:space="preserve"> (E): </w:t>
      </w:r>
      <w:r w:rsidR="00794CAA" w:rsidRPr="00CE60DA">
        <w:rPr>
          <w:rFonts w:ascii="Arial" w:eastAsia="Arial" w:hAnsi="Arial" w:cs="Arial"/>
          <w:sz w:val="22"/>
          <w:szCs w:val="22"/>
        </w:rPr>
        <w:t>H</w:t>
      </w:r>
      <w:r w:rsidR="003F2564" w:rsidRPr="00CE60DA">
        <w:rPr>
          <w:rFonts w:ascii="Arial" w:eastAsia="Arial" w:hAnsi="Arial" w:cs="Arial"/>
          <w:sz w:val="22"/>
          <w:szCs w:val="22"/>
        </w:rPr>
        <w:t xml:space="preserve">eatmap of sites within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promoter in normal, adenoma and cancer samples. (F): ROC of the prediction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for colorectal adenoma and can</w:t>
      </w:r>
      <w:r w:rsidR="00794CAA" w:rsidRPr="00CE60DA">
        <w:rPr>
          <w:rFonts w:ascii="Arial" w:eastAsia="Arial" w:hAnsi="Arial" w:cs="Arial"/>
          <w:sz w:val="22"/>
          <w:szCs w:val="22"/>
        </w:rPr>
        <w:t>c</w:t>
      </w:r>
      <w:r w:rsidR="003F2564" w:rsidRPr="00CE60DA">
        <w:rPr>
          <w:rFonts w:ascii="Arial" w:eastAsia="Arial" w:hAnsi="Arial" w:cs="Arial"/>
          <w:sz w:val="22"/>
          <w:szCs w:val="22"/>
        </w:rPr>
        <w:t xml:space="preserve">er. (G): DNA methylation of </w:t>
      </w:r>
      <w:r w:rsidR="003F2564" w:rsidRPr="00CE60DA">
        <w:rPr>
          <w:rFonts w:ascii="Arial" w:eastAsia="Arial" w:hAnsi="Arial" w:cs="Arial"/>
          <w:i/>
          <w:sz w:val="22"/>
          <w:szCs w:val="22"/>
        </w:rPr>
        <w:t>ACSS3</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 </w:t>
      </w:r>
    </w:p>
    <w:p w14:paraId="5F948A0F" w14:textId="37CA752E" w:rsidR="00974D52" w:rsidRPr="00CE60DA" w:rsidRDefault="007C1D42" w:rsidP="00561AA0">
      <w:pPr>
        <w:pStyle w:val="HTMLPreformatted"/>
        <w:shd w:val="clear" w:color="auto" w:fill="FFFFFF"/>
        <w:spacing w:line="480" w:lineRule="auto"/>
        <w:jc w:val="both"/>
        <w:rPr>
          <w:rFonts w:ascii="Arial" w:eastAsia="Arial" w:hAnsi="Arial" w:cs="Arial"/>
          <w:sz w:val="22"/>
          <w:szCs w:val="22"/>
        </w:rPr>
      </w:pPr>
      <w:r w:rsidRPr="00A317F5">
        <w:rPr>
          <w:rFonts w:ascii="Arial" w:eastAsiaTheme="minorEastAsia" w:hAnsi="Arial" w:cs="Arial"/>
          <w:b/>
          <w:bCs/>
          <w:kern w:val="2"/>
          <w:sz w:val="22"/>
          <w:szCs w:val="22"/>
        </w:rPr>
        <w:t>Figure 5</w:t>
      </w:r>
      <w:r w:rsidRPr="00CE60DA">
        <w:rPr>
          <w:rFonts w:ascii="Arial" w:eastAsiaTheme="minorEastAsia" w:hAnsi="Arial" w:cs="Arial"/>
          <w:kern w:val="2"/>
          <w:sz w:val="22"/>
          <w:szCs w:val="22"/>
        </w:rPr>
        <w:t xml:space="preserve">. </w:t>
      </w:r>
      <w:r w:rsidRPr="00CE60DA">
        <w:rPr>
          <w:rFonts w:ascii="Arial" w:eastAsia="Arial" w:hAnsi="Arial" w:cs="Arial"/>
          <w:sz w:val="22"/>
          <w:szCs w:val="22"/>
        </w:rPr>
        <w:t xml:space="preserve">Comparison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w:t>
      </w:r>
      <w:r w:rsidR="0003505D" w:rsidRPr="00CE60DA">
        <w:rPr>
          <w:rFonts w:ascii="Arial" w:eastAsia="Arial" w:hAnsi="Arial" w:cs="Arial"/>
          <w:sz w:val="22"/>
          <w:szCs w:val="22"/>
        </w:rPr>
        <w:t>with</w:t>
      </w:r>
      <w:r w:rsidRPr="00CE60DA">
        <w:rPr>
          <w:rFonts w:ascii="Arial" w:eastAsia="Arial" w:hAnsi="Arial" w:cs="Arial"/>
          <w:sz w:val="22"/>
          <w:szCs w:val="22"/>
        </w:rPr>
        <w:t xml:space="preserve"> </w:t>
      </w:r>
      <w:r w:rsidR="008A4B43" w:rsidRPr="008A4B43">
        <w:rPr>
          <w:rFonts w:ascii="Arial" w:eastAsia="Arial" w:hAnsi="Arial" w:cs="Arial"/>
          <w:i/>
          <w:sz w:val="22"/>
          <w:szCs w:val="22"/>
        </w:rPr>
        <w:t>SEPT9</w:t>
      </w:r>
      <w:r w:rsidRPr="00CE60DA">
        <w:rPr>
          <w:rFonts w:ascii="Arial" w:eastAsia="Arial" w:hAnsi="Arial" w:cs="Arial"/>
          <w:i/>
          <w:sz w:val="22"/>
          <w:szCs w:val="22"/>
        </w:rPr>
        <w:t>.</w:t>
      </w:r>
      <w:r w:rsidRPr="00CE60DA">
        <w:rPr>
          <w:rFonts w:ascii="Arial" w:eastAsiaTheme="minorEastAsia" w:hAnsi="Arial" w:cs="Arial"/>
          <w:sz w:val="22"/>
          <w:szCs w:val="22"/>
        </w:rPr>
        <w:t xml:space="preserve"> </w:t>
      </w:r>
      <w:r w:rsidRPr="00CE60DA">
        <w:rPr>
          <w:rFonts w:ascii="Arial" w:eastAsia="Arial" w:hAnsi="Arial" w:cs="Arial"/>
          <w:sz w:val="22"/>
          <w:szCs w:val="22"/>
        </w:rPr>
        <w:t>(A</w:t>
      </w:r>
      <w:r w:rsidR="003F2564" w:rsidRPr="00CE60DA">
        <w:rPr>
          <w:rFonts w:ascii="Arial" w:eastAsia="Arial" w:hAnsi="Arial" w:cs="Arial"/>
          <w:sz w:val="22"/>
          <w:szCs w:val="22"/>
        </w:rPr>
        <w:t xml:space="preserve">): ROC comparison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and </w:t>
      </w:r>
      <w:r w:rsidR="008A4B43" w:rsidRPr="008A4B43">
        <w:rPr>
          <w:rFonts w:ascii="Arial" w:eastAsia="Arial" w:hAnsi="Arial" w:cs="Arial"/>
          <w:i/>
          <w:sz w:val="22"/>
          <w:szCs w:val="22"/>
        </w:rPr>
        <w:t>SEPT9</w:t>
      </w:r>
      <w:r w:rsidRPr="00CE60DA">
        <w:rPr>
          <w:rFonts w:ascii="Arial" w:eastAsia="Arial" w:hAnsi="Arial" w:cs="Arial"/>
          <w:sz w:val="22"/>
          <w:szCs w:val="22"/>
        </w:rPr>
        <w:t>. (B</w:t>
      </w:r>
      <w:r w:rsidR="003F2564" w:rsidRPr="00CE60DA">
        <w:rPr>
          <w:rFonts w:ascii="Arial" w:eastAsia="Arial" w:hAnsi="Arial" w:cs="Arial"/>
          <w:sz w:val="22"/>
          <w:szCs w:val="22"/>
        </w:rPr>
        <w:t xml:space="preserve">): DNA methylation of </w:t>
      </w:r>
      <w:r w:rsidR="008A4B43" w:rsidRPr="008A4B43">
        <w:rPr>
          <w:rFonts w:ascii="Arial" w:eastAsia="Arial" w:hAnsi="Arial" w:cs="Arial"/>
          <w:i/>
          <w:sz w:val="22"/>
          <w:szCs w:val="22"/>
        </w:rPr>
        <w:t>SEPT9</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p>
    <w:p w14:paraId="2F2AFDE8" w14:textId="0D6DA19B"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41DD826D" w14:textId="53186658"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6A1B14BC" w14:textId="5C144EED"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10EC0D04" w14:textId="34277F6B" w:rsidR="007C3E92" w:rsidRPr="00CE60DA" w:rsidRDefault="007C3E92" w:rsidP="00561AA0">
      <w:pPr>
        <w:pStyle w:val="HTMLPreformatted"/>
        <w:shd w:val="clear" w:color="auto" w:fill="FFFFFF"/>
        <w:jc w:val="both"/>
        <w:rPr>
          <w:rFonts w:ascii="Arial" w:eastAsiaTheme="minorEastAsia" w:hAnsi="Arial" w:cs="Arial"/>
          <w:kern w:val="2"/>
          <w:sz w:val="22"/>
          <w:szCs w:val="22"/>
        </w:rPr>
      </w:pPr>
      <w:r w:rsidRPr="00A317F5">
        <w:rPr>
          <w:rFonts w:ascii="Arial" w:eastAsiaTheme="minorEastAsia" w:hAnsi="Arial" w:cs="Arial"/>
          <w:b/>
          <w:bCs/>
          <w:kern w:val="2"/>
          <w:sz w:val="22"/>
          <w:szCs w:val="22"/>
        </w:rPr>
        <w:t>Table 1</w:t>
      </w:r>
      <w:r w:rsidRPr="00CE60DA">
        <w:rPr>
          <w:rFonts w:ascii="Arial" w:eastAsiaTheme="minorEastAsia" w:hAnsi="Arial" w:cs="Arial"/>
          <w:kern w:val="2"/>
          <w:sz w:val="22"/>
          <w:szCs w:val="22"/>
        </w:rPr>
        <w:t>. Prediction performan</w:t>
      </w:r>
      <w:r w:rsidR="00CB60AC" w:rsidRPr="00CE60DA">
        <w:rPr>
          <w:rFonts w:ascii="Arial" w:eastAsiaTheme="minorEastAsia" w:hAnsi="Arial" w:cs="Arial"/>
          <w:kern w:val="2"/>
          <w:sz w:val="22"/>
          <w:szCs w:val="22"/>
        </w:rPr>
        <w:t>ce based on hyper-DMS and hypo-</w:t>
      </w:r>
      <w:r w:rsidRPr="00CE60DA">
        <w:rPr>
          <w:rFonts w:ascii="Arial" w:eastAsiaTheme="minorEastAsia" w:hAnsi="Arial" w:cs="Arial"/>
          <w:kern w:val="2"/>
          <w:sz w:val="22"/>
          <w:szCs w:val="22"/>
        </w:rPr>
        <w:t>D</w:t>
      </w:r>
      <w:r w:rsidR="00CB60AC" w:rsidRPr="00CE60DA">
        <w:rPr>
          <w:rFonts w:ascii="Arial" w:eastAsiaTheme="minorEastAsia" w:hAnsi="Arial" w:cs="Arial"/>
          <w:kern w:val="2"/>
          <w:sz w:val="22"/>
          <w:szCs w:val="22"/>
        </w:rPr>
        <w:t>M</w:t>
      </w:r>
      <w:r w:rsidRPr="00CE60DA">
        <w:rPr>
          <w:rFonts w:ascii="Arial" w:eastAsiaTheme="minorEastAsia" w:hAnsi="Arial" w:cs="Arial"/>
          <w:kern w:val="2"/>
          <w:sz w:val="22"/>
          <w:szCs w:val="22"/>
        </w:rPr>
        <w:t xml:space="preserve">S to distinguish </w:t>
      </w:r>
      <w:r w:rsidR="00794CAA" w:rsidRPr="00CE60DA">
        <w:rPr>
          <w:rFonts w:ascii="Arial" w:eastAsiaTheme="minorEastAsia" w:hAnsi="Arial" w:cs="Arial"/>
          <w:kern w:val="2"/>
          <w:sz w:val="22"/>
          <w:szCs w:val="22"/>
        </w:rPr>
        <w:t xml:space="preserve">between </w:t>
      </w:r>
      <w:r w:rsidRPr="00CE60DA">
        <w:rPr>
          <w:rFonts w:ascii="Arial" w:eastAsiaTheme="minorEastAsia" w:hAnsi="Arial" w:cs="Arial"/>
          <w:kern w:val="2"/>
          <w:sz w:val="22"/>
          <w:szCs w:val="22"/>
        </w:rPr>
        <w:t>disease and normal</w:t>
      </w:r>
      <w:r w:rsidR="00794CAA" w:rsidRPr="00CE60DA">
        <w:rPr>
          <w:rFonts w:ascii="Arial" w:eastAsiaTheme="minorEastAsia" w:hAnsi="Arial" w:cs="Arial"/>
          <w:kern w:val="2"/>
          <w:sz w:val="22"/>
          <w:szCs w:val="22"/>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CE60DA"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Specificity</w:t>
            </w:r>
          </w:p>
        </w:tc>
      </w:tr>
      <w:tr w:rsidR="001F1606" w:rsidRPr="00CE60DA"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CE60DA" w:rsidRDefault="007C3E92" w:rsidP="00561AA0">
            <w:pPr>
              <w:jc w:val="both"/>
              <w:rPr>
                <w:rFonts w:ascii="Arial" w:eastAsia="DengXian" w:hAnsi="Arial" w:cs="Arial"/>
                <w:sz w:val="22"/>
                <w:szCs w:val="22"/>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CE60DA" w:rsidRDefault="007C3E92" w:rsidP="00561AA0">
            <w:pPr>
              <w:jc w:val="both"/>
              <w:rPr>
                <w:rFonts w:ascii="Arial" w:eastAsia="DengXian" w:hAnsi="Arial" w:cs="Arial"/>
                <w:sz w:val="22"/>
                <w:szCs w:val="22"/>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CE60DA" w:rsidRDefault="007C3E92" w:rsidP="00561AA0">
            <w:pPr>
              <w:jc w:val="both"/>
              <w:rPr>
                <w:rFonts w:ascii="Arial" w:eastAsia="DengXian" w:hAnsi="Arial" w:cs="Arial"/>
                <w:sz w:val="22"/>
                <w:szCs w:val="22"/>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CE60DA" w:rsidRDefault="007C3E92" w:rsidP="00561AA0">
            <w:pPr>
              <w:jc w:val="both"/>
              <w:rPr>
                <w:rFonts w:ascii="Arial" w:eastAsia="DengXian" w:hAnsi="Arial" w:cs="Arial"/>
                <w:sz w:val="22"/>
                <w:szCs w:val="22"/>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CE60DA" w:rsidRDefault="007C3E92" w:rsidP="00561AA0">
            <w:pPr>
              <w:jc w:val="both"/>
              <w:rPr>
                <w:rFonts w:ascii="Arial" w:eastAsia="DengXian" w:hAnsi="Arial" w:cs="Arial"/>
                <w:sz w:val="22"/>
                <w:szCs w:val="22"/>
              </w:rPr>
            </w:pPr>
          </w:p>
        </w:tc>
      </w:tr>
      <w:tr w:rsidR="001F1606" w:rsidRPr="00CE60DA"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 xml:space="preserve">0.860 </w:t>
            </w:r>
          </w:p>
        </w:tc>
      </w:tr>
      <w:tr w:rsidR="001F1606" w:rsidRPr="00CE60DA"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516BE8E3"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33D22FE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239</w:t>
            </w:r>
          </w:p>
        </w:tc>
        <w:tc>
          <w:tcPr>
            <w:tcW w:w="1320" w:type="dxa"/>
            <w:vMerge/>
            <w:tcBorders>
              <w:top w:val="nil"/>
              <w:left w:val="nil"/>
              <w:bottom w:val="nil"/>
              <w:right w:val="nil"/>
            </w:tcBorders>
            <w:vAlign w:val="center"/>
            <w:hideMark/>
          </w:tcPr>
          <w:p w14:paraId="67A70513"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0D7AA59D" w14:textId="77777777" w:rsidR="007C3E92" w:rsidRPr="00CE60DA" w:rsidRDefault="007C3E92" w:rsidP="00561AA0">
            <w:pPr>
              <w:jc w:val="both"/>
              <w:rPr>
                <w:rFonts w:ascii="Arial" w:eastAsia="DengXian" w:hAnsi="Arial" w:cs="Arial"/>
                <w:sz w:val="22"/>
                <w:szCs w:val="22"/>
              </w:rPr>
            </w:pPr>
          </w:p>
        </w:tc>
      </w:tr>
      <w:tr w:rsidR="001F1606" w:rsidRPr="00CE60DA"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0.601</w:t>
            </w:r>
          </w:p>
        </w:tc>
      </w:tr>
      <w:tr w:rsidR="001F1606" w:rsidRPr="00CE60DA"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2DAC8296"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4E1A8E2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167</w:t>
            </w:r>
          </w:p>
        </w:tc>
        <w:tc>
          <w:tcPr>
            <w:tcW w:w="1320" w:type="dxa"/>
            <w:vMerge/>
            <w:tcBorders>
              <w:top w:val="nil"/>
              <w:left w:val="nil"/>
              <w:bottom w:val="nil"/>
              <w:right w:val="nil"/>
            </w:tcBorders>
            <w:vAlign w:val="center"/>
            <w:hideMark/>
          </w:tcPr>
          <w:p w14:paraId="615ACAEE"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7327E639" w14:textId="77777777" w:rsidR="007C3E92" w:rsidRPr="00CE60DA" w:rsidRDefault="007C3E92" w:rsidP="00561AA0">
            <w:pPr>
              <w:jc w:val="both"/>
              <w:rPr>
                <w:rFonts w:ascii="Arial" w:eastAsia="DengXian" w:hAnsi="Arial" w:cs="Arial"/>
                <w:sz w:val="22"/>
                <w:szCs w:val="22"/>
              </w:rPr>
            </w:pPr>
          </w:p>
        </w:tc>
      </w:tr>
      <w:tr w:rsidR="001F1606" w:rsidRPr="00CE60DA"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0.727</w:t>
            </w:r>
          </w:p>
        </w:tc>
      </w:tr>
      <w:tr w:rsidR="001F1606" w:rsidRPr="00CE60DA"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327A3EA4"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16C1D6F2"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202</w:t>
            </w:r>
          </w:p>
        </w:tc>
        <w:tc>
          <w:tcPr>
            <w:tcW w:w="1320" w:type="dxa"/>
            <w:vMerge/>
            <w:tcBorders>
              <w:top w:val="nil"/>
              <w:left w:val="nil"/>
              <w:bottom w:val="nil"/>
              <w:right w:val="nil"/>
            </w:tcBorders>
            <w:vAlign w:val="center"/>
            <w:hideMark/>
          </w:tcPr>
          <w:p w14:paraId="0E0C87A4"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11BC65D7" w14:textId="77777777" w:rsidR="007C3E92" w:rsidRPr="00CE60DA" w:rsidRDefault="007C3E92" w:rsidP="00561AA0">
            <w:pPr>
              <w:jc w:val="both"/>
              <w:rPr>
                <w:rFonts w:ascii="Arial" w:eastAsia="DengXian" w:hAnsi="Arial" w:cs="Arial"/>
                <w:sz w:val="22"/>
                <w:szCs w:val="22"/>
              </w:rPr>
            </w:pPr>
          </w:p>
        </w:tc>
      </w:tr>
      <w:tr w:rsidR="001F1606" w:rsidRPr="00CE60DA"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0.701</w:t>
            </w:r>
          </w:p>
        </w:tc>
      </w:tr>
      <w:tr w:rsidR="007C3E92" w:rsidRPr="00CE60DA"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single" w:sz="4" w:space="0" w:color="000000"/>
              <w:right w:val="nil"/>
            </w:tcBorders>
            <w:vAlign w:val="center"/>
            <w:hideMark/>
          </w:tcPr>
          <w:p w14:paraId="44C5248D"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195</w:t>
            </w:r>
          </w:p>
        </w:tc>
        <w:tc>
          <w:tcPr>
            <w:tcW w:w="1320" w:type="dxa"/>
            <w:vMerge/>
            <w:tcBorders>
              <w:top w:val="nil"/>
              <w:left w:val="nil"/>
              <w:bottom w:val="single" w:sz="4" w:space="0" w:color="000000"/>
              <w:right w:val="nil"/>
            </w:tcBorders>
            <w:vAlign w:val="center"/>
            <w:hideMark/>
          </w:tcPr>
          <w:p w14:paraId="6B93047F"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single" w:sz="4" w:space="0" w:color="000000"/>
              <w:right w:val="nil"/>
            </w:tcBorders>
            <w:vAlign w:val="center"/>
            <w:hideMark/>
          </w:tcPr>
          <w:p w14:paraId="0220687D" w14:textId="77777777" w:rsidR="007C3E92" w:rsidRPr="00CE60DA" w:rsidRDefault="007C3E92" w:rsidP="00561AA0">
            <w:pPr>
              <w:jc w:val="both"/>
              <w:rPr>
                <w:rFonts w:ascii="Arial" w:eastAsia="DengXian" w:hAnsi="Arial" w:cs="Arial"/>
                <w:sz w:val="22"/>
                <w:szCs w:val="22"/>
              </w:rPr>
            </w:pPr>
          </w:p>
        </w:tc>
      </w:tr>
    </w:tbl>
    <w:p w14:paraId="204A2EE3" w14:textId="3EB62093" w:rsidR="00D141FA" w:rsidRPr="00CE60DA" w:rsidRDefault="00D141FA" w:rsidP="00561AA0">
      <w:pPr>
        <w:spacing w:line="480" w:lineRule="auto"/>
        <w:jc w:val="both"/>
        <w:rPr>
          <w:rFonts w:ascii="Arial" w:hAnsi="Arial" w:cs="Arial"/>
          <w:sz w:val="22"/>
          <w:szCs w:val="22"/>
        </w:rPr>
      </w:pPr>
    </w:p>
    <w:sectPr w:rsidR="00D141FA" w:rsidRPr="00CE60DA" w:rsidSect="00767711">
      <w:footerReference w:type="default" r:id="rId12"/>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467B5" w14:textId="77777777" w:rsidR="009F3F97" w:rsidRDefault="009F3F97" w:rsidP="00773B1D">
      <w:r>
        <w:separator/>
      </w:r>
    </w:p>
  </w:endnote>
  <w:endnote w:type="continuationSeparator" w:id="0">
    <w:p w14:paraId="1948B519" w14:textId="77777777" w:rsidR="009F3F97" w:rsidRDefault="009F3F97"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F NS">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238964"/>
      <w:docPartObj>
        <w:docPartGallery w:val="Page Numbers (Bottom of Page)"/>
        <w:docPartUnique/>
      </w:docPartObj>
    </w:sdtPr>
    <w:sdtEndPr>
      <w:rPr>
        <w:noProof/>
      </w:rPr>
    </w:sdtEndPr>
    <w:sdtContent>
      <w:p w14:paraId="16F32DF1" w14:textId="61CFA0F8" w:rsidR="007D58E2" w:rsidRDefault="007D58E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0BE0973" w14:textId="77777777" w:rsidR="007D58E2" w:rsidRDefault="007D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E482E" w14:textId="77777777" w:rsidR="009F3F97" w:rsidRDefault="009F3F97" w:rsidP="00773B1D">
      <w:r>
        <w:separator/>
      </w:r>
    </w:p>
  </w:footnote>
  <w:footnote w:type="continuationSeparator" w:id="0">
    <w:p w14:paraId="7B04AA63" w14:textId="77777777" w:rsidR="009F3F97" w:rsidRDefault="009F3F97"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Pathology&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9090A"/>
    <w:rsid w:val="00001032"/>
    <w:rsid w:val="00001BE7"/>
    <w:rsid w:val="000021EF"/>
    <w:rsid w:val="00003056"/>
    <w:rsid w:val="0000488A"/>
    <w:rsid w:val="00007767"/>
    <w:rsid w:val="00012712"/>
    <w:rsid w:val="00012799"/>
    <w:rsid w:val="00016CC3"/>
    <w:rsid w:val="00021897"/>
    <w:rsid w:val="000257A1"/>
    <w:rsid w:val="00025FFC"/>
    <w:rsid w:val="000268C9"/>
    <w:rsid w:val="0003505D"/>
    <w:rsid w:val="00040163"/>
    <w:rsid w:val="000406F3"/>
    <w:rsid w:val="00040C21"/>
    <w:rsid w:val="00041AD3"/>
    <w:rsid w:val="00043FF1"/>
    <w:rsid w:val="00044F5C"/>
    <w:rsid w:val="000461F4"/>
    <w:rsid w:val="0004704C"/>
    <w:rsid w:val="00050739"/>
    <w:rsid w:val="00052547"/>
    <w:rsid w:val="00052670"/>
    <w:rsid w:val="00054047"/>
    <w:rsid w:val="00055AEA"/>
    <w:rsid w:val="000576F5"/>
    <w:rsid w:val="00062B10"/>
    <w:rsid w:val="00062B8B"/>
    <w:rsid w:val="00062CDC"/>
    <w:rsid w:val="0006643C"/>
    <w:rsid w:val="00070DAA"/>
    <w:rsid w:val="00074021"/>
    <w:rsid w:val="0007472F"/>
    <w:rsid w:val="000809F6"/>
    <w:rsid w:val="00080FA6"/>
    <w:rsid w:val="000811A8"/>
    <w:rsid w:val="0008577E"/>
    <w:rsid w:val="00087F76"/>
    <w:rsid w:val="00091ED7"/>
    <w:rsid w:val="00096C2F"/>
    <w:rsid w:val="00096D98"/>
    <w:rsid w:val="000A00F3"/>
    <w:rsid w:val="000A12A2"/>
    <w:rsid w:val="000A230B"/>
    <w:rsid w:val="000B0D52"/>
    <w:rsid w:val="000B282D"/>
    <w:rsid w:val="000B35ED"/>
    <w:rsid w:val="000B3FE0"/>
    <w:rsid w:val="000B4047"/>
    <w:rsid w:val="000B5D48"/>
    <w:rsid w:val="000C26FB"/>
    <w:rsid w:val="000C5637"/>
    <w:rsid w:val="000C6610"/>
    <w:rsid w:val="000D6504"/>
    <w:rsid w:val="000E11A0"/>
    <w:rsid w:val="000E1B22"/>
    <w:rsid w:val="000E497C"/>
    <w:rsid w:val="000E76D7"/>
    <w:rsid w:val="000F06EC"/>
    <w:rsid w:val="000F0C28"/>
    <w:rsid w:val="000F0C57"/>
    <w:rsid w:val="000F47BC"/>
    <w:rsid w:val="000F5031"/>
    <w:rsid w:val="000F7CBE"/>
    <w:rsid w:val="000F7FFD"/>
    <w:rsid w:val="001005EA"/>
    <w:rsid w:val="00100FF9"/>
    <w:rsid w:val="001038B0"/>
    <w:rsid w:val="001050CE"/>
    <w:rsid w:val="00105BA5"/>
    <w:rsid w:val="001072E3"/>
    <w:rsid w:val="00107569"/>
    <w:rsid w:val="00120713"/>
    <w:rsid w:val="001218F4"/>
    <w:rsid w:val="00121E25"/>
    <w:rsid w:val="0012469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C5F14"/>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46F75"/>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D79CB"/>
    <w:rsid w:val="004E0FE6"/>
    <w:rsid w:val="004E2CBD"/>
    <w:rsid w:val="004E2FDE"/>
    <w:rsid w:val="004E6ACD"/>
    <w:rsid w:val="004F19D8"/>
    <w:rsid w:val="004F2163"/>
    <w:rsid w:val="004F44FD"/>
    <w:rsid w:val="004F47D4"/>
    <w:rsid w:val="00502B6B"/>
    <w:rsid w:val="00502C60"/>
    <w:rsid w:val="00503288"/>
    <w:rsid w:val="005036BF"/>
    <w:rsid w:val="00505335"/>
    <w:rsid w:val="0051122B"/>
    <w:rsid w:val="005127C1"/>
    <w:rsid w:val="00513880"/>
    <w:rsid w:val="005158E1"/>
    <w:rsid w:val="00521071"/>
    <w:rsid w:val="005219E2"/>
    <w:rsid w:val="0052352F"/>
    <w:rsid w:val="00523926"/>
    <w:rsid w:val="00526D0E"/>
    <w:rsid w:val="00527212"/>
    <w:rsid w:val="00527313"/>
    <w:rsid w:val="00530CD8"/>
    <w:rsid w:val="0053281F"/>
    <w:rsid w:val="00550A47"/>
    <w:rsid w:val="00551C72"/>
    <w:rsid w:val="005544C8"/>
    <w:rsid w:val="00557F40"/>
    <w:rsid w:val="00561AA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3E7E"/>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37C"/>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1BAC"/>
    <w:rsid w:val="00642F4E"/>
    <w:rsid w:val="0064391A"/>
    <w:rsid w:val="00645704"/>
    <w:rsid w:val="006457BC"/>
    <w:rsid w:val="00653BD5"/>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879EE"/>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1B2A"/>
    <w:rsid w:val="00722210"/>
    <w:rsid w:val="00722DB8"/>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69E"/>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58E2"/>
    <w:rsid w:val="007D7102"/>
    <w:rsid w:val="007E2943"/>
    <w:rsid w:val="007E7ADF"/>
    <w:rsid w:val="007F2477"/>
    <w:rsid w:val="007F5633"/>
    <w:rsid w:val="007F59E1"/>
    <w:rsid w:val="00800D63"/>
    <w:rsid w:val="00801526"/>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A4B43"/>
    <w:rsid w:val="008B0C57"/>
    <w:rsid w:val="008B2466"/>
    <w:rsid w:val="008B2BCA"/>
    <w:rsid w:val="008B4D20"/>
    <w:rsid w:val="008B50E2"/>
    <w:rsid w:val="008B5B90"/>
    <w:rsid w:val="008B5D9A"/>
    <w:rsid w:val="008C0195"/>
    <w:rsid w:val="008C51DA"/>
    <w:rsid w:val="008D03BA"/>
    <w:rsid w:val="008D066A"/>
    <w:rsid w:val="008D0731"/>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3890"/>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9F3F97"/>
    <w:rsid w:val="00A0106F"/>
    <w:rsid w:val="00A03CB4"/>
    <w:rsid w:val="00A042C9"/>
    <w:rsid w:val="00A04E47"/>
    <w:rsid w:val="00A135E4"/>
    <w:rsid w:val="00A20AED"/>
    <w:rsid w:val="00A236E8"/>
    <w:rsid w:val="00A257EF"/>
    <w:rsid w:val="00A26E8D"/>
    <w:rsid w:val="00A3159C"/>
    <w:rsid w:val="00A317E1"/>
    <w:rsid w:val="00A317F5"/>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393"/>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A0E86"/>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0148"/>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0DA"/>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57E25"/>
    <w:rsid w:val="00D602DC"/>
    <w:rsid w:val="00D64837"/>
    <w:rsid w:val="00D81E01"/>
    <w:rsid w:val="00D82884"/>
    <w:rsid w:val="00D83EA7"/>
    <w:rsid w:val="00D911FF"/>
    <w:rsid w:val="00D932E1"/>
    <w:rsid w:val="00D936E7"/>
    <w:rsid w:val="00D94E21"/>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DF5099"/>
    <w:rsid w:val="00E0035C"/>
    <w:rsid w:val="00E00493"/>
    <w:rsid w:val="00E040B1"/>
    <w:rsid w:val="00E05318"/>
    <w:rsid w:val="00E06C89"/>
    <w:rsid w:val="00E07192"/>
    <w:rsid w:val="00E126D9"/>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69DC"/>
    <w:rsid w:val="00E67740"/>
    <w:rsid w:val="00E71F9C"/>
    <w:rsid w:val="00E757C7"/>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085"/>
    <w:rsid w:val="00F2054F"/>
    <w:rsid w:val="00F21B10"/>
    <w:rsid w:val="00F23823"/>
    <w:rsid w:val="00F25014"/>
    <w:rsid w:val="00F30383"/>
    <w:rsid w:val="00F32309"/>
    <w:rsid w:val="00F329D8"/>
    <w:rsid w:val="00F3398E"/>
    <w:rsid w:val="00F33CBE"/>
    <w:rsid w:val="00F36804"/>
    <w:rsid w:val="00F406D3"/>
    <w:rsid w:val="00F41EB0"/>
    <w:rsid w:val="00F42959"/>
    <w:rsid w:val="00F44BF9"/>
    <w:rsid w:val="00F5021A"/>
    <w:rsid w:val="00F6173C"/>
    <w:rsid w:val="00F62F33"/>
    <w:rsid w:val="00F71CE9"/>
    <w:rsid w:val="00F76E83"/>
    <w:rsid w:val="00F80442"/>
    <w:rsid w:val="00F804A9"/>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2F4E"/>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rFonts w:ascii=".SF NS" w:hAnsi=".SF NS"/>
      <w:noProof/>
    </w:rPr>
  </w:style>
  <w:style w:type="character" w:customStyle="1" w:styleId="EndNoteBibliographyTitle0">
    <w:name w:val="EndNote Bibliography Title 字符"/>
    <w:basedOn w:val="DefaultParagraphFont"/>
    <w:link w:val="EndNoteBibliographyTitle"/>
    <w:rsid w:val="005B48AA"/>
    <w:rPr>
      <w:rFonts w:ascii=".SF NS" w:eastAsia="SimSun" w:hAnsi=".SF NS" w:cs="SimSun"/>
      <w:noProof/>
      <w:kern w:val="0"/>
    </w:rPr>
  </w:style>
  <w:style w:type="paragraph" w:customStyle="1" w:styleId="EndNoteBibliography">
    <w:name w:val="EndNote Bibliography"/>
    <w:basedOn w:val="Normal"/>
    <w:link w:val="EndNoteBibliography0"/>
    <w:rsid w:val="005B48AA"/>
    <w:rPr>
      <w:rFonts w:ascii=".SF NS" w:hAnsi=".SF NS"/>
      <w:noProof/>
    </w:rPr>
  </w:style>
  <w:style w:type="character" w:customStyle="1" w:styleId="EndNoteBibliography0">
    <w:name w:val="EndNote Bibliography 字符"/>
    <w:basedOn w:val="DefaultParagraphFont"/>
    <w:link w:val="EndNoteBibliography"/>
    <w:rsid w:val="005B48AA"/>
    <w:rPr>
      <w:rFonts w:ascii=".SF NS" w:eastAsia="SimSun" w:hAnsi=".SF NS"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 w:type="character" w:styleId="LineNumber">
    <w:name w:val="line number"/>
    <w:basedOn w:val="DefaultParagraphFont"/>
    <w:uiPriority w:val="99"/>
    <w:semiHidden/>
    <w:unhideWhenUsed/>
    <w:rsid w:val="00697A73"/>
  </w:style>
  <w:style w:type="paragraph" w:styleId="NormalWeb">
    <w:name w:val="Normal (Web)"/>
    <w:basedOn w:val="Normal"/>
    <w:uiPriority w:val="99"/>
    <w:unhideWhenUsed/>
    <w:rsid w:val="002B7C2E"/>
    <w:pPr>
      <w:spacing w:before="100" w:beforeAutospacing="1" w:after="100" w:afterAutospacing="1"/>
    </w:pPr>
  </w:style>
  <w:style w:type="character" w:customStyle="1" w:styleId="Heading3Char">
    <w:name w:val="Heading 3 Char"/>
    <w:basedOn w:val="DefaultParagraphFont"/>
    <w:link w:val="Heading3"/>
    <w:uiPriority w:val="9"/>
    <w:semiHidden/>
    <w:rsid w:val="00642F4E"/>
    <w:rPr>
      <w:rFonts w:ascii="SimSun" w:eastAsia="SimSun" w:hAnsi="SimSun" w:cs="SimSu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tion_of_transcription_in_can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0" Type="http://schemas.openxmlformats.org/officeDocument/2006/relationships/hyperlink" Target="https://en.wikipedia.org/wiki/Adenoma" TargetMode="External"/><Relationship Id="rId4" Type="http://schemas.openxmlformats.org/officeDocument/2006/relationships/settings" Target="settings.xml"/><Relationship Id="rId9" Type="http://schemas.openxmlformats.org/officeDocument/2006/relationships/hyperlink" Target="https://en.wikipedia.org/wiki/CpG_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B6357-1C57-4AB7-9A47-59E948F1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13058</Words>
  <Characters>74435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Schrodi Lab</cp:lastModifiedBy>
  <cp:revision>33</cp:revision>
  <cp:lastPrinted>2020-01-16T06:46:00Z</cp:lastPrinted>
  <dcterms:created xsi:type="dcterms:W3CDTF">2020-03-14T13:47:00Z</dcterms:created>
  <dcterms:modified xsi:type="dcterms:W3CDTF">2020-03-17T00:14:00Z</dcterms:modified>
</cp:coreProperties>
</file>