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BE" w:rsidRPr="003B376D" w:rsidRDefault="00847DBE" w:rsidP="00847DBE">
      <w:pPr>
        <w:pStyle w:val="Heading1"/>
        <w:rPr>
          <w:rFonts w:cs="Arial"/>
          <w:szCs w:val="21"/>
          <w:lang w:eastAsia="zh-CN"/>
        </w:rPr>
      </w:pPr>
      <w:r w:rsidRPr="003B376D">
        <w:rPr>
          <w:rFonts w:cs="Arial"/>
          <w:szCs w:val="21"/>
          <w:lang w:eastAsia="zh-CN"/>
        </w:rPr>
        <w:t>Shicheng Guo</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Center for Precision Medicine Research</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Marshfield Clinic Research Institute ​</w:t>
      </w:r>
    </w:p>
    <w:p w:rsidR="00847DBE" w:rsidRPr="00E35435" w:rsidRDefault="00847DBE" w:rsidP="00847DBE">
      <w:pPr>
        <w:rPr>
          <w:rFonts w:ascii="Arial" w:hAnsi="Arial" w:cs="Arial"/>
          <w:sz w:val="21"/>
          <w:szCs w:val="21"/>
          <w:lang w:eastAsia="zh-CN"/>
        </w:rPr>
      </w:pPr>
      <w:r w:rsidRPr="00E35435">
        <w:rPr>
          <w:rFonts w:ascii="Arial" w:hAnsi="Arial" w:cs="Arial"/>
          <w:sz w:val="21"/>
          <w:szCs w:val="21"/>
          <w:lang w:eastAsia="zh-CN"/>
        </w:rPr>
        <w:t>Tel: ​281-685-5882</w:t>
      </w:r>
    </w:p>
    <w:p w:rsidR="00847DBE" w:rsidRDefault="00D42C46" w:rsidP="00847DBE">
      <w:pPr>
        <w:rPr>
          <w:rFonts w:ascii="Arial" w:hAnsi="Arial" w:cs="Arial"/>
          <w:sz w:val="21"/>
          <w:szCs w:val="21"/>
        </w:rPr>
      </w:pPr>
      <w:hyperlink r:id="rId5" w:history="1">
        <w:r w:rsidR="00847DBE" w:rsidRPr="0099704E">
          <w:rPr>
            <w:rStyle w:val="Hyperlink"/>
            <w:rFonts w:ascii="Arial" w:hAnsi="Arial" w:cs="Arial"/>
            <w:sz w:val="21"/>
            <w:szCs w:val="21"/>
          </w:rPr>
          <w:t>Guo.Shicheng@marshfieldresearch.org</w:t>
        </w:r>
      </w:hyperlink>
    </w:p>
    <w:p w:rsidR="00847DBE" w:rsidRDefault="00847DBE" w:rsidP="00847DBE">
      <w:r>
        <w:t xml:space="preserve">Personal </w:t>
      </w:r>
      <w:r w:rsidR="00A741B3">
        <w:t>Page</w:t>
      </w:r>
      <w:r>
        <w:t xml:space="preserve">: </w:t>
      </w:r>
      <w:hyperlink r:id="rId6" w:history="1">
        <w:r>
          <w:rPr>
            <w:rStyle w:val="Hyperlink"/>
          </w:rPr>
          <w:t>https://shicheng-guo.github.io/</w:t>
        </w:r>
      </w:hyperlink>
    </w:p>
    <w:p w:rsidR="00847DBE" w:rsidRDefault="00847DBE" w:rsidP="002D2A1A">
      <w:pPr>
        <w:jc w:val="both"/>
        <w:rPr>
          <w:rFonts w:ascii="Arial" w:hAnsi="Arial" w:cs="Arial"/>
          <w:sz w:val="22"/>
          <w:szCs w:val="22"/>
        </w:rPr>
      </w:pPr>
    </w:p>
    <w:p w:rsidR="00710F9A" w:rsidRDefault="00710F9A" w:rsidP="002D2A1A">
      <w:pPr>
        <w:jc w:val="both"/>
        <w:rPr>
          <w:rFonts w:ascii="Arial" w:hAnsi="Arial" w:cs="Arial"/>
          <w:sz w:val="22"/>
          <w:szCs w:val="22"/>
        </w:rPr>
      </w:pPr>
    </w:p>
    <w:p w:rsidR="002D2A1A" w:rsidRPr="0024205A" w:rsidRDefault="00275C02" w:rsidP="002D2A1A">
      <w:pPr>
        <w:jc w:val="both"/>
        <w:rPr>
          <w:rFonts w:ascii="Arial" w:hAnsi="Arial" w:cs="Arial"/>
          <w:sz w:val="22"/>
          <w:szCs w:val="22"/>
        </w:rPr>
      </w:pPr>
      <w:r w:rsidRPr="0024205A">
        <w:rPr>
          <w:rFonts w:ascii="Arial" w:hAnsi="Arial" w:cs="Arial"/>
          <w:sz w:val="22"/>
          <w:szCs w:val="22"/>
        </w:rPr>
        <w:t>Dr. Guo join</w:t>
      </w:r>
      <w:r w:rsidR="00703123" w:rsidRPr="0024205A">
        <w:rPr>
          <w:rFonts w:ascii="Arial" w:hAnsi="Arial" w:cs="Arial"/>
          <w:sz w:val="22"/>
          <w:szCs w:val="22"/>
        </w:rPr>
        <w:t>ed</w:t>
      </w:r>
      <w:r w:rsidR="00F55CBD">
        <w:rPr>
          <w:rFonts w:ascii="Arial" w:hAnsi="Arial" w:cs="Arial"/>
          <w:sz w:val="22"/>
          <w:szCs w:val="22"/>
        </w:rPr>
        <w:t xml:space="preserve"> Dr. </w:t>
      </w:r>
      <w:proofErr w:type="spellStart"/>
      <w:r w:rsidR="00F55CBD">
        <w:rPr>
          <w:rFonts w:ascii="Arial" w:hAnsi="Arial" w:cs="Arial"/>
          <w:sz w:val="22"/>
          <w:szCs w:val="22"/>
        </w:rPr>
        <w:t>Schrodi’s</w:t>
      </w:r>
      <w:proofErr w:type="spellEnd"/>
      <w:r w:rsidR="00F55CBD">
        <w:rPr>
          <w:rFonts w:ascii="Arial" w:hAnsi="Arial" w:cs="Arial"/>
          <w:sz w:val="22"/>
          <w:szCs w:val="22"/>
        </w:rPr>
        <w:t xml:space="preserve"> lab at</w:t>
      </w:r>
      <w:r w:rsidRPr="0024205A">
        <w:rPr>
          <w:rFonts w:ascii="Arial" w:hAnsi="Arial" w:cs="Arial"/>
          <w:sz w:val="22"/>
          <w:szCs w:val="22"/>
        </w:rPr>
        <w:t xml:space="preserve"> Marshfield Clinic Research Institute</w:t>
      </w:r>
      <w:r w:rsidR="001D1490">
        <w:rPr>
          <w:rFonts w:ascii="Arial" w:hAnsi="Arial" w:cs="Arial"/>
          <w:sz w:val="22"/>
          <w:szCs w:val="22"/>
        </w:rPr>
        <w:t xml:space="preserve"> on</w:t>
      </w:r>
      <w:r w:rsidR="00146813" w:rsidRPr="0024205A">
        <w:rPr>
          <w:rFonts w:ascii="Arial" w:hAnsi="Arial" w:cs="Arial"/>
          <w:sz w:val="22"/>
          <w:szCs w:val="22"/>
        </w:rPr>
        <w:t xml:space="preserve"> 11/27/2017. In the past two years, Dr. Guo work</w:t>
      </w:r>
      <w:r w:rsidR="004575C0">
        <w:rPr>
          <w:rFonts w:ascii="Arial" w:hAnsi="Arial" w:cs="Arial"/>
          <w:sz w:val="22"/>
          <w:szCs w:val="22"/>
        </w:rPr>
        <w:t xml:space="preserve">ed </w:t>
      </w:r>
      <w:r w:rsidR="00146813" w:rsidRPr="0024205A">
        <w:rPr>
          <w:rFonts w:ascii="Arial" w:hAnsi="Arial" w:cs="Arial"/>
          <w:sz w:val="22"/>
          <w:szCs w:val="22"/>
        </w:rPr>
        <w:t xml:space="preserve">with </w:t>
      </w:r>
      <w:r w:rsidR="001D1490">
        <w:rPr>
          <w:rFonts w:ascii="Arial" w:hAnsi="Arial" w:cs="Arial"/>
          <w:sz w:val="22"/>
          <w:szCs w:val="22"/>
        </w:rPr>
        <w:t>Dr. Schrodi</w:t>
      </w:r>
      <w:r w:rsidR="004575C0">
        <w:rPr>
          <w:rFonts w:ascii="Arial" w:hAnsi="Arial" w:cs="Arial"/>
          <w:sz w:val="22"/>
          <w:szCs w:val="22"/>
        </w:rPr>
        <w:t xml:space="preserve"> and other collaborators resulting in </w:t>
      </w:r>
      <w:r w:rsidR="00710F9A">
        <w:rPr>
          <w:rFonts w:ascii="Arial" w:hAnsi="Arial" w:cs="Arial"/>
          <w:sz w:val="22"/>
          <w:szCs w:val="22"/>
        </w:rPr>
        <w:t>10</w:t>
      </w:r>
      <w:r w:rsidR="004575C0">
        <w:rPr>
          <w:rFonts w:ascii="Arial" w:hAnsi="Arial" w:cs="Arial"/>
          <w:sz w:val="22"/>
          <w:szCs w:val="22"/>
        </w:rPr>
        <w:t xml:space="preserve"> published</w:t>
      </w:r>
      <w:r w:rsidR="00146813" w:rsidRPr="0024205A">
        <w:rPr>
          <w:rFonts w:ascii="Arial" w:hAnsi="Arial" w:cs="Arial"/>
          <w:sz w:val="22"/>
          <w:szCs w:val="22"/>
        </w:rPr>
        <w:t xml:space="preserve"> scientific papers. </w:t>
      </w:r>
      <w:r w:rsidR="009D2545" w:rsidRPr="0024205A">
        <w:rPr>
          <w:rFonts w:ascii="Arial" w:hAnsi="Arial" w:cs="Arial"/>
          <w:sz w:val="22"/>
          <w:szCs w:val="22"/>
        </w:rPr>
        <w:t xml:space="preserve">As the first and co-first author, Dr Guo published two papers in </w:t>
      </w:r>
      <w:r w:rsidR="009D2545" w:rsidRPr="004575C0">
        <w:rPr>
          <w:rFonts w:ascii="Arial" w:hAnsi="Arial" w:cs="Arial"/>
          <w:i/>
          <w:sz w:val="22"/>
          <w:szCs w:val="22"/>
        </w:rPr>
        <w:t>Blood</w:t>
      </w:r>
      <w:r w:rsidR="009D2545" w:rsidRPr="0024205A">
        <w:rPr>
          <w:rFonts w:ascii="Arial" w:hAnsi="Arial" w:cs="Arial"/>
          <w:sz w:val="22"/>
          <w:szCs w:val="22"/>
        </w:rPr>
        <w:t xml:space="preserve"> (2019) and </w:t>
      </w:r>
      <w:r w:rsidR="009D2545" w:rsidRPr="004575C0">
        <w:rPr>
          <w:rFonts w:ascii="Arial" w:hAnsi="Arial" w:cs="Arial"/>
          <w:i/>
          <w:sz w:val="22"/>
          <w:szCs w:val="22"/>
        </w:rPr>
        <w:t>Scientific Reports</w:t>
      </w:r>
      <w:r w:rsidR="009D2545" w:rsidRPr="0024205A">
        <w:rPr>
          <w:rFonts w:ascii="Arial" w:hAnsi="Arial" w:cs="Arial"/>
          <w:sz w:val="22"/>
          <w:szCs w:val="22"/>
        </w:rPr>
        <w:t xml:space="preserve"> </w:t>
      </w:r>
      <w:r w:rsidR="00D579C1" w:rsidRPr="0024205A">
        <w:rPr>
          <w:rFonts w:ascii="Arial" w:hAnsi="Arial" w:cs="Arial"/>
          <w:sz w:val="22"/>
          <w:szCs w:val="22"/>
        </w:rPr>
        <w:t>(2019</w:t>
      </w:r>
      <w:r w:rsidR="009D2545" w:rsidRPr="0024205A">
        <w:rPr>
          <w:rFonts w:ascii="Arial" w:hAnsi="Arial" w:cs="Arial"/>
          <w:sz w:val="22"/>
          <w:szCs w:val="22"/>
        </w:rPr>
        <w:t>). As the co-corresponding author, Dr. Guo published two paper</w:t>
      </w:r>
      <w:r w:rsidRPr="0024205A">
        <w:rPr>
          <w:rFonts w:ascii="Arial" w:hAnsi="Arial" w:cs="Arial"/>
          <w:sz w:val="22"/>
          <w:szCs w:val="22"/>
        </w:rPr>
        <w:t>s</w:t>
      </w:r>
      <w:r w:rsidR="009D2545" w:rsidRPr="0024205A">
        <w:rPr>
          <w:rFonts w:ascii="Arial" w:hAnsi="Arial" w:cs="Arial"/>
          <w:sz w:val="22"/>
          <w:szCs w:val="22"/>
        </w:rPr>
        <w:t xml:space="preserve"> on </w:t>
      </w:r>
      <w:r w:rsidR="009D2545" w:rsidRPr="004575C0">
        <w:rPr>
          <w:rFonts w:ascii="Arial" w:hAnsi="Arial" w:cs="Arial"/>
          <w:i/>
          <w:sz w:val="22"/>
          <w:szCs w:val="22"/>
        </w:rPr>
        <w:t xml:space="preserve">Cell Death </w:t>
      </w:r>
      <w:r w:rsidRPr="004575C0">
        <w:rPr>
          <w:rFonts w:ascii="Arial" w:hAnsi="Arial" w:cs="Arial"/>
          <w:i/>
          <w:sz w:val="22"/>
          <w:szCs w:val="22"/>
        </w:rPr>
        <w:t>&amp;</w:t>
      </w:r>
      <w:r w:rsidR="009D2545" w:rsidRPr="004575C0">
        <w:rPr>
          <w:rFonts w:ascii="Arial" w:hAnsi="Arial" w:cs="Arial"/>
          <w:i/>
          <w:sz w:val="22"/>
          <w:szCs w:val="22"/>
        </w:rPr>
        <w:t xml:space="preserve"> Diseases</w:t>
      </w:r>
      <w:r w:rsidR="009D2545" w:rsidRPr="0024205A">
        <w:rPr>
          <w:rFonts w:ascii="Arial" w:hAnsi="Arial" w:cs="Arial"/>
          <w:sz w:val="22"/>
          <w:szCs w:val="22"/>
        </w:rPr>
        <w:t xml:space="preserve"> (2018)</w:t>
      </w:r>
      <w:r w:rsidRPr="0024205A">
        <w:rPr>
          <w:rFonts w:ascii="Arial" w:hAnsi="Arial" w:cs="Arial"/>
          <w:sz w:val="22"/>
          <w:szCs w:val="22"/>
        </w:rPr>
        <w:t xml:space="preserve"> and</w:t>
      </w:r>
      <w:r w:rsidR="009D2545" w:rsidRPr="0024205A">
        <w:rPr>
          <w:rFonts w:ascii="Arial" w:hAnsi="Arial" w:cs="Arial"/>
          <w:sz w:val="22"/>
          <w:szCs w:val="22"/>
        </w:rPr>
        <w:t xml:space="preserve"> </w:t>
      </w:r>
      <w:r w:rsidR="009D2545" w:rsidRPr="004575C0">
        <w:rPr>
          <w:rFonts w:ascii="Arial" w:hAnsi="Arial" w:cs="Arial"/>
          <w:i/>
          <w:sz w:val="22"/>
          <w:szCs w:val="22"/>
        </w:rPr>
        <w:t>Frontiers in Genetics</w:t>
      </w:r>
      <w:r w:rsidR="009D2545" w:rsidRPr="0024205A">
        <w:rPr>
          <w:rFonts w:ascii="Arial" w:hAnsi="Arial" w:cs="Arial"/>
          <w:sz w:val="22"/>
          <w:szCs w:val="22"/>
        </w:rPr>
        <w:t xml:space="preserve"> (2019). </w:t>
      </w:r>
      <w:r w:rsidRPr="0024205A">
        <w:rPr>
          <w:rFonts w:ascii="Arial" w:hAnsi="Arial" w:cs="Arial"/>
          <w:sz w:val="22"/>
          <w:szCs w:val="22"/>
        </w:rPr>
        <w:t>In addition, he is t</w:t>
      </w:r>
      <w:r w:rsidR="004575C0">
        <w:rPr>
          <w:rFonts w:ascii="Arial" w:hAnsi="Arial" w:cs="Arial"/>
          <w:sz w:val="22"/>
          <w:szCs w:val="22"/>
        </w:rPr>
        <w:t>he co-author on</w:t>
      </w:r>
      <w:r w:rsidR="00486A18">
        <w:rPr>
          <w:rFonts w:ascii="Arial" w:hAnsi="Arial" w:cs="Arial"/>
          <w:sz w:val="22"/>
          <w:szCs w:val="22"/>
        </w:rPr>
        <w:t xml:space="preserve"> another </w:t>
      </w:r>
      <w:r w:rsidR="009E4A9D">
        <w:rPr>
          <w:rFonts w:ascii="Arial" w:hAnsi="Arial" w:cs="Arial"/>
          <w:sz w:val="22"/>
          <w:szCs w:val="22"/>
        </w:rPr>
        <w:t>6</w:t>
      </w:r>
      <w:r w:rsidRPr="0024205A">
        <w:rPr>
          <w:rFonts w:ascii="Arial" w:hAnsi="Arial" w:cs="Arial"/>
          <w:sz w:val="22"/>
          <w:szCs w:val="22"/>
        </w:rPr>
        <w:t xml:space="preserve"> p</w:t>
      </w:r>
      <w:r w:rsidR="00FE5992">
        <w:rPr>
          <w:rFonts w:ascii="Arial" w:hAnsi="Arial" w:cs="Arial"/>
          <w:sz w:val="22"/>
          <w:szCs w:val="22"/>
        </w:rPr>
        <w:t>ublications</w:t>
      </w:r>
      <w:r w:rsidRPr="0024205A">
        <w:rPr>
          <w:rFonts w:ascii="Arial" w:hAnsi="Arial" w:cs="Arial"/>
          <w:sz w:val="22"/>
          <w:szCs w:val="22"/>
        </w:rPr>
        <w:t xml:space="preserve">. </w:t>
      </w:r>
      <w:r w:rsidR="00AA7A71">
        <w:rPr>
          <w:rFonts w:ascii="Arial" w:hAnsi="Arial" w:cs="Arial"/>
          <w:sz w:val="22"/>
          <w:szCs w:val="22"/>
        </w:rPr>
        <w:t>Dr. Guo gave</w:t>
      </w:r>
      <w:r w:rsidRPr="0024205A">
        <w:rPr>
          <w:rFonts w:ascii="Arial" w:hAnsi="Arial" w:cs="Arial"/>
          <w:sz w:val="22"/>
          <w:szCs w:val="22"/>
        </w:rPr>
        <w:t xml:space="preserve"> </w:t>
      </w:r>
      <w:r w:rsidR="009E4A9D">
        <w:rPr>
          <w:rFonts w:ascii="Arial" w:hAnsi="Arial" w:cs="Arial"/>
          <w:sz w:val="22"/>
          <w:szCs w:val="22"/>
        </w:rPr>
        <w:t>five</w:t>
      </w:r>
      <w:r w:rsidR="0018620A" w:rsidRPr="0024205A">
        <w:rPr>
          <w:rFonts w:ascii="Arial" w:hAnsi="Arial" w:cs="Arial"/>
          <w:sz w:val="22"/>
          <w:szCs w:val="22"/>
        </w:rPr>
        <w:t xml:space="preserve"> presentations </w:t>
      </w:r>
      <w:r w:rsidRPr="0024205A">
        <w:rPr>
          <w:rFonts w:ascii="Arial" w:hAnsi="Arial" w:cs="Arial"/>
          <w:sz w:val="22"/>
          <w:szCs w:val="22"/>
        </w:rPr>
        <w:t xml:space="preserve">at </w:t>
      </w:r>
      <w:r w:rsidR="00FE5992">
        <w:rPr>
          <w:rFonts w:ascii="Arial" w:hAnsi="Arial" w:cs="Arial"/>
          <w:sz w:val="22"/>
          <w:szCs w:val="22"/>
        </w:rPr>
        <w:t xml:space="preserve">the Marshfield Clinic </w:t>
      </w:r>
      <w:r w:rsidRPr="0024205A">
        <w:rPr>
          <w:rFonts w:ascii="Arial" w:hAnsi="Arial" w:cs="Arial"/>
          <w:sz w:val="22"/>
          <w:szCs w:val="22"/>
        </w:rPr>
        <w:t xml:space="preserve">Scientific </w:t>
      </w:r>
      <w:r w:rsidR="00AF0CA2" w:rsidRPr="0024205A">
        <w:rPr>
          <w:rFonts w:ascii="Arial" w:hAnsi="Arial" w:cs="Arial"/>
          <w:sz w:val="22"/>
          <w:szCs w:val="22"/>
        </w:rPr>
        <w:t>Seminar and MCRI Scientist meeting</w:t>
      </w:r>
      <w:r w:rsidR="00FE5992">
        <w:rPr>
          <w:rFonts w:ascii="Arial" w:hAnsi="Arial" w:cs="Arial"/>
          <w:sz w:val="22"/>
          <w:szCs w:val="22"/>
        </w:rPr>
        <w:t xml:space="preserve">, gave an invited presentation at the Shanghai Academy of Chinese Medical Sciences and </w:t>
      </w:r>
      <w:r w:rsidR="009F46FC">
        <w:rPr>
          <w:rFonts w:ascii="Arial" w:hAnsi="Arial" w:cs="Arial"/>
          <w:sz w:val="22"/>
          <w:szCs w:val="22"/>
        </w:rPr>
        <w:t>has an accepted presentation at the American Society of Human Genetics 2019 Conference</w:t>
      </w:r>
      <w:r w:rsidR="00AF0CA2" w:rsidRPr="0024205A">
        <w:rPr>
          <w:rFonts w:ascii="Arial" w:hAnsi="Arial" w:cs="Arial"/>
          <w:sz w:val="22"/>
          <w:szCs w:val="22"/>
        </w:rPr>
        <w:t xml:space="preserve">. </w:t>
      </w:r>
      <w:r w:rsidR="006618F1">
        <w:rPr>
          <w:rFonts w:ascii="Arial" w:hAnsi="Arial" w:cs="Arial"/>
          <w:sz w:val="22"/>
          <w:szCs w:val="22"/>
        </w:rPr>
        <w:t>Additionally, Dr. Guo has been offered a CIBM postdoctoral fellowship to study epigenetic/genetic interactions</w:t>
      </w:r>
      <w:r w:rsidR="007B1AA0">
        <w:rPr>
          <w:rFonts w:ascii="Arial" w:hAnsi="Arial" w:cs="Arial"/>
          <w:sz w:val="22"/>
          <w:szCs w:val="22"/>
        </w:rPr>
        <w:t xml:space="preserve"> across diseases in PMRP</w:t>
      </w:r>
      <w:r w:rsidR="006618F1">
        <w:rPr>
          <w:rFonts w:ascii="Arial" w:hAnsi="Arial" w:cs="Arial"/>
          <w:sz w:val="22"/>
          <w:szCs w:val="22"/>
        </w:rPr>
        <w:t xml:space="preserve">. </w:t>
      </w:r>
      <w:r w:rsidR="002D2A1A" w:rsidRPr="0024205A">
        <w:rPr>
          <w:rFonts w:ascii="Arial" w:hAnsi="Arial" w:cs="Arial"/>
          <w:sz w:val="22"/>
          <w:szCs w:val="22"/>
        </w:rPr>
        <w:t>All the research c</w:t>
      </w:r>
      <w:r w:rsidR="00FE5992">
        <w:rPr>
          <w:rFonts w:ascii="Arial" w:hAnsi="Arial" w:cs="Arial"/>
          <w:sz w:val="22"/>
          <w:szCs w:val="22"/>
        </w:rPr>
        <w:t>onducted by Dr. Guo has been focused</w:t>
      </w:r>
      <w:r w:rsidR="002D2A1A" w:rsidRPr="0024205A">
        <w:rPr>
          <w:rFonts w:ascii="Arial" w:hAnsi="Arial" w:cs="Arial"/>
          <w:sz w:val="22"/>
          <w:szCs w:val="22"/>
        </w:rPr>
        <w:t xml:space="preserve"> on human health issues including</w:t>
      </w:r>
      <w:r w:rsidR="0018620A" w:rsidRPr="0024205A">
        <w:rPr>
          <w:rFonts w:ascii="Arial" w:hAnsi="Arial" w:cs="Arial"/>
          <w:sz w:val="22"/>
          <w:szCs w:val="22"/>
        </w:rPr>
        <w:t xml:space="preserve"> </w:t>
      </w:r>
      <w:r w:rsidR="004575C0">
        <w:rPr>
          <w:rFonts w:ascii="Arial" w:hAnsi="Arial" w:cs="Arial"/>
          <w:sz w:val="22"/>
          <w:szCs w:val="22"/>
        </w:rPr>
        <w:t>the identification of</w:t>
      </w:r>
      <w:r w:rsidR="0018620A" w:rsidRPr="0024205A">
        <w:rPr>
          <w:rFonts w:ascii="Arial" w:hAnsi="Arial" w:cs="Arial"/>
          <w:sz w:val="22"/>
          <w:szCs w:val="22"/>
        </w:rPr>
        <w:t xml:space="preserve"> novel diseases genes and </w:t>
      </w:r>
      <w:r w:rsidR="004575C0">
        <w:rPr>
          <w:rFonts w:ascii="Arial" w:hAnsi="Arial" w:cs="Arial"/>
          <w:sz w:val="22"/>
          <w:szCs w:val="22"/>
        </w:rPr>
        <w:t xml:space="preserve">the </w:t>
      </w:r>
      <w:r w:rsidR="0018620A" w:rsidRPr="0024205A">
        <w:rPr>
          <w:rFonts w:ascii="Arial" w:hAnsi="Arial" w:cs="Arial"/>
          <w:sz w:val="22"/>
          <w:szCs w:val="22"/>
        </w:rPr>
        <w:t>develop</w:t>
      </w:r>
      <w:r w:rsidR="004575C0">
        <w:rPr>
          <w:rFonts w:ascii="Arial" w:hAnsi="Arial" w:cs="Arial"/>
          <w:sz w:val="22"/>
          <w:szCs w:val="22"/>
        </w:rPr>
        <w:t>ment of</w:t>
      </w:r>
      <w:r w:rsidR="0018620A" w:rsidRPr="0024205A">
        <w:rPr>
          <w:rFonts w:ascii="Arial" w:hAnsi="Arial" w:cs="Arial"/>
          <w:sz w:val="22"/>
          <w:szCs w:val="22"/>
        </w:rPr>
        <w:t xml:space="preserve"> </w:t>
      </w:r>
      <w:r w:rsidR="002D2A1A" w:rsidRPr="0024205A">
        <w:rPr>
          <w:rFonts w:ascii="Arial" w:hAnsi="Arial" w:cs="Arial"/>
          <w:sz w:val="22"/>
          <w:szCs w:val="22"/>
        </w:rPr>
        <w:t xml:space="preserve">novel </w:t>
      </w:r>
      <w:r w:rsidR="0018620A" w:rsidRPr="0024205A">
        <w:rPr>
          <w:rFonts w:ascii="Arial" w:hAnsi="Arial" w:cs="Arial"/>
          <w:sz w:val="22"/>
          <w:szCs w:val="22"/>
        </w:rPr>
        <w:t>cancer di</w:t>
      </w:r>
      <w:r w:rsidR="004575C0">
        <w:rPr>
          <w:rFonts w:ascii="Arial" w:hAnsi="Arial" w:cs="Arial"/>
          <w:sz w:val="22"/>
          <w:szCs w:val="22"/>
        </w:rPr>
        <w:t>agnosis using</w:t>
      </w:r>
      <w:r w:rsidR="00FE5992">
        <w:rPr>
          <w:rFonts w:ascii="Arial" w:hAnsi="Arial" w:cs="Arial"/>
          <w:sz w:val="22"/>
          <w:szCs w:val="22"/>
        </w:rPr>
        <w:t xml:space="preserve"> prognostic</w:t>
      </w:r>
      <w:r w:rsidR="004575C0">
        <w:rPr>
          <w:rFonts w:ascii="Arial" w:hAnsi="Arial" w:cs="Arial"/>
          <w:sz w:val="22"/>
          <w:szCs w:val="22"/>
        </w:rPr>
        <w:t>/</w:t>
      </w:r>
      <w:r w:rsidR="0018620A" w:rsidRPr="0024205A">
        <w:rPr>
          <w:rFonts w:ascii="Arial" w:hAnsi="Arial" w:cs="Arial"/>
          <w:sz w:val="22"/>
          <w:szCs w:val="22"/>
        </w:rPr>
        <w:t xml:space="preserve">diagnostic biomarker panels. </w:t>
      </w:r>
    </w:p>
    <w:p w:rsidR="00146813" w:rsidRPr="0024205A" w:rsidRDefault="00146813" w:rsidP="002D2A1A">
      <w:pPr>
        <w:jc w:val="both"/>
        <w:rPr>
          <w:rFonts w:ascii="Arial" w:hAnsi="Arial" w:cs="Arial"/>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Presentations</w:t>
      </w:r>
      <w:r w:rsidRPr="0024205A">
        <w:rPr>
          <w:rFonts w:ascii="Arial" w:hAnsi="Arial" w:cs="Arial"/>
          <w:sz w:val="22"/>
          <w:szCs w:val="22"/>
        </w:rPr>
        <w:t xml:space="preserve">: </w:t>
      </w:r>
      <w:r w:rsidR="00146813" w:rsidRPr="0024205A">
        <w:rPr>
          <w:rFonts w:ascii="Arial" w:hAnsi="Arial" w:cs="Arial"/>
          <w:sz w:val="22"/>
          <w:szCs w:val="22"/>
        </w:rPr>
        <w:t xml:space="preserve"> </w:t>
      </w:r>
    </w:p>
    <w:p w:rsidR="00146813" w:rsidRDefault="00146813" w:rsidP="002D2A1A">
      <w:pPr>
        <w:jc w:val="both"/>
        <w:rPr>
          <w:rFonts w:ascii="Arial" w:hAnsi="Arial" w:cs="Arial"/>
          <w:sz w:val="22"/>
          <w:szCs w:val="22"/>
        </w:rPr>
      </w:pPr>
    </w:p>
    <w:p w:rsidR="00B66648" w:rsidRPr="0051065A" w:rsidRDefault="00B66648" w:rsidP="0051065A">
      <w:pPr>
        <w:jc w:val="both"/>
        <w:rPr>
          <w:rFonts w:ascii="Arial" w:hAnsi="Arial" w:cs="Arial"/>
          <w:bCs/>
          <w:sz w:val="22"/>
          <w:szCs w:val="22"/>
        </w:rPr>
      </w:pPr>
      <w:r w:rsidRPr="0051065A">
        <w:rPr>
          <w:rFonts w:ascii="Arial" w:hAnsi="Arial" w:cs="Arial"/>
          <w:bCs/>
          <w:sz w:val="22"/>
          <w:szCs w:val="22"/>
        </w:rPr>
        <w:t>UK Biobank Whole-Exome Sequence Binary Phenome Analysis with Robust Region-Based Rare-Variant Test, Marshfield Clinic Research Institute, Marshfield, WI, 01/19/2020</w:t>
      </w:r>
    </w:p>
    <w:p w:rsidR="00A741B3" w:rsidRDefault="00A741B3" w:rsidP="009F46FC">
      <w:pPr>
        <w:jc w:val="both"/>
        <w:rPr>
          <w:rFonts w:ascii="Arial" w:hAnsi="Arial" w:cs="Arial"/>
          <w:bCs/>
          <w:sz w:val="22"/>
          <w:szCs w:val="22"/>
        </w:rPr>
      </w:pPr>
    </w:p>
    <w:p w:rsidR="009F46FC" w:rsidRPr="009F46FC" w:rsidRDefault="009F46FC" w:rsidP="009F46FC">
      <w:pPr>
        <w:jc w:val="both"/>
        <w:rPr>
          <w:rFonts w:ascii="Arial" w:hAnsi="Arial" w:cs="Arial"/>
          <w:sz w:val="22"/>
          <w:szCs w:val="22"/>
        </w:rPr>
      </w:pPr>
      <w:r w:rsidRPr="009F46FC">
        <w:rPr>
          <w:rFonts w:ascii="Arial" w:hAnsi="Arial" w:cs="Arial"/>
          <w:bCs/>
          <w:sz w:val="22"/>
          <w:szCs w:val="22"/>
        </w:rPr>
        <w:t xml:space="preserve">Deep learning prediction of chemotherapy response using multi-omics features. 2019 Am </w:t>
      </w:r>
      <w:proofErr w:type="spellStart"/>
      <w:r w:rsidRPr="009F46FC">
        <w:rPr>
          <w:rFonts w:ascii="Arial" w:hAnsi="Arial" w:cs="Arial"/>
          <w:bCs/>
          <w:sz w:val="22"/>
          <w:szCs w:val="22"/>
        </w:rPr>
        <w:t>Soc</w:t>
      </w:r>
      <w:proofErr w:type="spellEnd"/>
      <w:r w:rsidRPr="009F46FC">
        <w:rPr>
          <w:rFonts w:ascii="Arial" w:hAnsi="Arial" w:cs="Arial"/>
          <w:bCs/>
          <w:sz w:val="22"/>
          <w:szCs w:val="22"/>
        </w:rPr>
        <w:t xml:space="preserve"> Hum Genet</w:t>
      </w:r>
      <w:r>
        <w:rPr>
          <w:rFonts w:ascii="Arial" w:hAnsi="Arial" w:cs="Arial"/>
          <w:bCs/>
          <w:sz w:val="22"/>
          <w:szCs w:val="22"/>
        </w:rPr>
        <w:t xml:space="preserve"> Conference, October, 2019</w:t>
      </w:r>
      <w:bookmarkStart w:id="0" w:name="_GoBack"/>
      <w:bookmarkEnd w:id="0"/>
    </w:p>
    <w:p w:rsidR="009F46FC" w:rsidRPr="0024205A" w:rsidRDefault="009F46FC" w:rsidP="002D2A1A">
      <w:pPr>
        <w:jc w:val="both"/>
        <w:rPr>
          <w:rFonts w:ascii="Arial" w:hAnsi="Arial" w:cs="Arial"/>
          <w:sz w:val="22"/>
          <w:szCs w:val="22"/>
        </w:rPr>
      </w:pPr>
    </w:p>
    <w:p w:rsidR="00146813" w:rsidRPr="0024205A" w:rsidRDefault="00146813" w:rsidP="002D2A1A">
      <w:pPr>
        <w:jc w:val="both"/>
        <w:rPr>
          <w:rFonts w:ascii="Arial" w:hAnsi="Arial" w:cs="Arial"/>
          <w:sz w:val="22"/>
          <w:szCs w:val="22"/>
        </w:rPr>
      </w:pPr>
      <w:r w:rsidRPr="0024205A">
        <w:rPr>
          <w:rFonts w:ascii="Arial" w:hAnsi="Arial" w:cs="Arial"/>
          <w:sz w:val="22"/>
          <w:szCs w:val="22"/>
        </w:rPr>
        <w:t>Using Computational Biology, Genetics and Epigenetics to Understand Disease Etiologies and Improve Precision Medicine</w:t>
      </w:r>
      <w:r w:rsidR="00BE29B0" w:rsidRPr="0024205A">
        <w:rPr>
          <w:rFonts w:ascii="Arial" w:hAnsi="Arial" w:cs="Arial"/>
          <w:sz w:val="22"/>
          <w:szCs w:val="22"/>
        </w:rPr>
        <w:t xml:space="preserve">, Scientific Seminar, 05/15/2019.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Identification and Validation of Cell-free </w:t>
      </w:r>
      <w:r w:rsidR="00E85555" w:rsidRPr="0024205A">
        <w:rPr>
          <w:rFonts w:ascii="Arial" w:hAnsi="Arial" w:cs="Arial"/>
          <w:sz w:val="22"/>
          <w:szCs w:val="22"/>
        </w:rPr>
        <w:t>DNA Methylation Biomarkers for H</w:t>
      </w:r>
      <w:r w:rsidRPr="0024205A">
        <w:rPr>
          <w:rFonts w:ascii="Arial" w:hAnsi="Arial" w:cs="Arial"/>
          <w:sz w:val="22"/>
          <w:szCs w:val="22"/>
        </w:rPr>
        <w:t xml:space="preserve">uman </w:t>
      </w:r>
      <w:r w:rsidR="00E85555" w:rsidRPr="0024205A">
        <w:rPr>
          <w:rFonts w:ascii="Arial" w:hAnsi="Arial" w:cs="Arial"/>
          <w:sz w:val="22"/>
          <w:szCs w:val="22"/>
        </w:rPr>
        <w:t>C</w:t>
      </w:r>
      <w:r w:rsidRPr="0024205A">
        <w:rPr>
          <w:rFonts w:ascii="Arial" w:hAnsi="Arial" w:cs="Arial"/>
          <w:sz w:val="22"/>
          <w:szCs w:val="22"/>
        </w:rPr>
        <w:t xml:space="preserve">ancers. Marshfield Clinic Research Institute, Scientist meeting, 04/18/2019. </w:t>
      </w:r>
    </w:p>
    <w:p w:rsidR="00B07AEE" w:rsidRPr="0024205A" w:rsidRDefault="00B07AEE" w:rsidP="002D2A1A">
      <w:pPr>
        <w:jc w:val="both"/>
        <w:rPr>
          <w:rFonts w:ascii="Arial" w:hAnsi="Arial" w:cs="Arial"/>
          <w:sz w:val="22"/>
          <w:szCs w:val="22"/>
        </w:rPr>
      </w:pPr>
    </w:p>
    <w:p w:rsidR="00B07AEE" w:rsidRPr="0024205A" w:rsidRDefault="00B07AEE" w:rsidP="002D2A1A">
      <w:pPr>
        <w:jc w:val="both"/>
        <w:rPr>
          <w:rFonts w:ascii="Arial" w:hAnsi="Arial" w:cs="Arial"/>
          <w:sz w:val="22"/>
          <w:szCs w:val="22"/>
        </w:rPr>
      </w:pPr>
      <w:r w:rsidRPr="0024205A">
        <w:rPr>
          <w:rFonts w:ascii="Arial" w:hAnsi="Arial" w:cs="Arial"/>
          <w:sz w:val="22"/>
          <w:szCs w:val="22"/>
        </w:rPr>
        <w:t xml:space="preserve">Mapping Hemochromatosis Genes using a Novel Recessive </w:t>
      </w:r>
      <w:proofErr w:type="spellStart"/>
      <w:r w:rsidRPr="0024205A">
        <w:rPr>
          <w:rFonts w:ascii="Arial" w:hAnsi="Arial" w:cs="Arial"/>
          <w:sz w:val="22"/>
          <w:szCs w:val="22"/>
        </w:rPr>
        <w:t>Diplotype</w:t>
      </w:r>
      <w:proofErr w:type="spellEnd"/>
      <w:r w:rsidRPr="0024205A">
        <w:rPr>
          <w:rFonts w:ascii="Arial" w:hAnsi="Arial" w:cs="Arial"/>
          <w:sz w:val="22"/>
          <w:szCs w:val="22"/>
        </w:rPr>
        <w:t xml:space="preserve"> </w:t>
      </w:r>
      <w:r w:rsidR="00E85555" w:rsidRPr="0024205A">
        <w:rPr>
          <w:rFonts w:ascii="Arial" w:hAnsi="Arial" w:cs="Arial"/>
          <w:sz w:val="22"/>
          <w:szCs w:val="22"/>
        </w:rPr>
        <w:t>A</w:t>
      </w:r>
      <w:r w:rsidRPr="0024205A">
        <w:rPr>
          <w:rFonts w:ascii="Arial" w:hAnsi="Arial" w:cs="Arial"/>
          <w:sz w:val="22"/>
          <w:szCs w:val="22"/>
        </w:rPr>
        <w:t xml:space="preserve">pproach in the Marshfield Clinic Personalized Medicine Research Project (PMRP), Scientific Seminar, 3/13/2019. </w:t>
      </w:r>
    </w:p>
    <w:p w:rsidR="00B07AEE" w:rsidRDefault="00B07AEE" w:rsidP="002D2A1A">
      <w:pPr>
        <w:jc w:val="both"/>
        <w:rPr>
          <w:rFonts w:ascii="Arial" w:hAnsi="Arial" w:cs="Arial"/>
          <w:sz w:val="22"/>
          <w:szCs w:val="22"/>
        </w:rPr>
      </w:pPr>
    </w:p>
    <w:p w:rsidR="009F46FC" w:rsidRDefault="009F46FC" w:rsidP="002D2A1A">
      <w:pPr>
        <w:jc w:val="both"/>
        <w:rPr>
          <w:rFonts w:ascii="Arial" w:hAnsi="Arial" w:cs="Arial"/>
          <w:sz w:val="22"/>
          <w:szCs w:val="22"/>
        </w:rPr>
      </w:pPr>
      <w:r>
        <w:rPr>
          <w:rFonts w:ascii="Arial" w:hAnsi="Arial" w:cs="Arial"/>
          <w:sz w:val="22"/>
          <w:szCs w:val="22"/>
        </w:rPr>
        <w:t xml:space="preserve">Latest Progress of Epigenetic Research in Rheumatoid Arthritis. </w:t>
      </w:r>
      <w:r w:rsidR="00FE5992">
        <w:rPr>
          <w:rFonts w:ascii="Arial" w:hAnsi="Arial" w:cs="Arial"/>
          <w:sz w:val="22"/>
          <w:szCs w:val="22"/>
        </w:rPr>
        <w:t>Shanghai Academy of Chinese Medical Sciences, August 2018.</w:t>
      </w:r>
    </w:p>
    <w:p w:rsidR="00275C02" w:rsidRPr="0024205A" w:rsidRDefault="00275C02" w:rsidP="002D2A1A">
      <w:pPr>
        <w:jc w:val="both"/>
        <w:rPr>
          <w:rFonts w:ascii="Arial" w:hAnsi="Arial" w:cs="Arial"/>
          <w:sz w:val="22"/>
          <w:szCs w:val="22"/>
        </w:rPr>
      </w:pPr>
    </w:p>
    <w:p w:rsidR="002A1BCA" w:rsidRDefault="002A1BCA" w:rsidP="002D2A1A">
      <w:pPr>
        <w:jc w:val="both"/>
        <w:rPr>
          <w:rFonts w:ascii="Arial" w:hAnsi="Arial" w:cs="Arial"/>
          <w:b/>
          <w:sz w:val="22"/>
          <w:szCs w:val="22"/>
        </w:rPr>
      </w:pPr>
    </w:p>
    <w:p w:rsidR="002A1BCA" w:rsidRDefault="002A1BCA" w:rsidP="002D2A1A">
      <w:pPr>
        <w:jc w:val="both"/>
        <w:rPr>
          <w:rFonts w:ascii="Arial" w:hAnsi="Arial" w:cs="Arial"/>
          <w:b/>
          <w:sz w:val="22"/>
          <w:szCs w:val="22"/>
        </w:rPr>
      </w:pPr>
    </w:p>
    <w:p w:rsidR="009D2545" w:rsidRPr="0024205A" w:rsidRDefault="00AF0CA2" w:rsidP="002D2A1A">
      <w:pPr>
        <w:jc w:val="both"/>
        <w:rPr>
          <w:rFonts w:ascii="Arial" w:hAnsi="Arial" w:cs="Arial"/>
          <w:sz w:val="22"/>
          <w:szCs w:val="22"/>
        </w:rPr>
      </w:pPr>
      <w:r w:rsidRPr="0024205A">
        <w:rPr>
          <w:rFonts w:ascii="Arial" w:hAnsi="Arial" w:cs="Arial"/>
          <w:b/>
          <w:sz w:val="22"/>
          <w:szCs w:val="22"/>
        </w:rPr>
        <w:t>Publications</w:t>
      </w:r>
      <w:r w:rsidRPr="0024205A">
        <w:rPr>
          <w:rFonts w:ascii="Arial" w:hAnsi="Arial" w:cs="Arial"/>
          <w:sz w:val="22"/>
          <w:szCs w:val="22"/>
        </w:rPr>
        <w:t xml:space="preserve">: </w:t>
      </w:r>
      <w:r w:rsidR="009D2545" w:rsidRPr="0024205A">
        <w:rPr>
          <w:rFonts w:ascii="Arial" w:hAnsi="Arial" w:cs="Arial"/>
          <w:color w:val="FFFFFF" w:themeColor="background1"/>
          <w:sz w:val="22"/>
          <w:szCs w:val="22"/>
        </w:rPr>
        <w:fldChar w:fldCharType="begin">
          <w:fldData xml:space="preserve">PEVuZE5vdGU+PENpdGU+PEF1dGhvcj5DaGVuPC9BdXRob3I+PFllYXI+MjAxOTwvWWVhcj48UmVj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PC9lbGVjdHJvbmljLXJlc291cmNlLW51bT48L3JlY29yZD48L0NpdGU+PENpdGU+PEF1dGhvcj5X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ZWdlLCBTb29jaG93IFVuaXZlcnNpdHksIFN1emhvdSwgQ2hpbmEuJiN4RDtTdGF0ZSBLZXkgTGFi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</w:fldData>
        </w:fldChar>
      </w:r>
      <w:r w:rsidR="00BE186D">
        <w:rPr>
          <w:rFonts w:ascii="Arial" w:hAnsi="Arial" w:cs="Arial"/>
          <w:color w:val="FFFFFF" w:themeColor="background1"/>
          <w:sz w:val="22"/>
          <w:szCs w:val="22"/>
        </w:rPr>
        <w:instrText xml:space="preserve"> ADDIN EN.CITE </w:instrText>
      </w:r>
      <w:r w:rsidR="00BE186D">
        <w:rPr>
          <w:rFonts w:ascii="Arial" w:hAnsi="Arial" w:cs="Arial"/>
          <w:color w:val="FFFFFF" w:themeColor="background1"/>
          <w:sz w:val="22"/>
          <w:szCs w:val="22"/>
        </w:rPr>
        <w:fldChar w:fldCharType="begin">
          <w:fldData xml:space="preserve">PEVuZE5vdGU+PENpdGU+PEF1dGhvcj5DaGVuPC9BdXRob3I+PFllYXI+MjAxOTwvWWVhcj48UmVj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</w:fldData>
        </w:fldChar>
      </w:r>
      <w:r w:rsidR="00BE186D">
        <w:rPr>
          <w:rFonts w:ascii="Arial" w:hAnsi="Arial" w:cs="Arial"/>
          <w:color w:val="FFFFFF" w:themeColor="background1"/>
          <w:sz w:val="22"/>
          <w:szCs w:val="22"/>
        </w:rPr>
        <w:instrText xml:space="preserve"> ADDIN EN.CITE.DATA </w:instrText>
      </w:r>
      <w:r w:rsidR="00BE186D">
        <w:rPr>
          <w:rFonts w:ascii="Arial" w:hAnsi="Arial" w:cs="Arial"/>
          <w:color w:val="FFFFFF" w:themeColor="background1"/>
          <w:sz w:val="22"/>
          <w:szCs w:val="22"/>
        </w:rPr>
      </w:r>
      <w:r w:rsidR="00BE186D">
        <w:rPr>
          <w:rFonts w:ascii="Arial" w:hAnsi="Arial" w:cs="Arial"/>
          <w:color w:val="FFFFFF" w:themeColor="background1"/>
          <w:sz w:val="22"/>
          <w:szCs w:val="22"/>
        </w:rPr>
        <w:fldChar w:fldCharType="end"/>
      </w:r>
      <w:r w:rsidR="009D2545" w:rsidRPr="0024205A">
        <w:rPr>
          <w:rFonts w:ascii="Arial" w:hAnsi="Arial" w:cs="Arial"/>
          <w:color w:val="FFFFFF" w:themeColor="background1"/>
          <w:sz w:val="22"/>
          <w:szCs w:val="22"/>
        </w:rPr>
        <w:fldChar w:fldCharType="separate"/>
      </w:r>
      <w:r w:rsidR="009D2545" w:rsidRPr="0024205A">
        <w:rPr>
          <w:rFonts w:ascii="Arial" w:hAnsi="Arial" w:cs="Arial"/>
          <w:noProof/>
          <w:color w:val="FFFFFF" w:themeColor="background1"/>
          <w:sz w:val="22"/>
          <w:szCs w:val="22"/>
        </w:rPr>
        <w:t>(1-5)</w:t>
      </w:r>
      <w:r w:rsidR="009D2545" w:rsidRPr="0024205A">
        <w:rPr>
          <w:rFonts w:ascii="Arial" w:hAnsi="Arial" w:cs="Arial"/>
          <w:color w:val="FFFFFF" w:themeColor="background1"/>
          <w:sz w:val="22"/>
          <w:szCs w:val="22"/>
        </w:rPr>
        <w:fldChar w:fldCharType="end"/>
      </w:r>
    </w:p>
    <w:p w:rsidR="00710F9A" w:rsidRDefault="00710F9A" w:rsidP="002D2A1A">
      <w:pPr>
        <w:pStyle w:val="EndNoteBibliography"/>
        <w:jc w:val="both"/>
        <w:rPr>
          <w:rStyle w:val="il"/>
          <w:rFonts w:ascii="Arial" w:hAnsi="Arial" w:cs="Arial"/>
          <w:color w:val="222222"/>
          <w:shd w:val="clear" w:color="auto" w:fill="FFFFFF"/>
        </w:rPr>
      </w:pPr>
    </w:p>
    <w:p w:rsidR="002A1BCA" w:rsidRDefault="002A1BCA" w:rsidP="00710F9A">
      <w:pPr>
        <w:pStyle w:val="Default"/>
        <w:jc w:val="both"/>
        <w:rPr>
          <w:rFonts w:ascii="Arial" w:hAnsi="Arial" w:cs="Arial"/>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Chen C, Zhang K, Dong P, Fanning Gregory, Tao C, Zhang H,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xml:space="preserve">, Wang Z, Hong Y, Yang X, Lai S, Ding H, Zhao H, Zeng C, Protzer Ulrike, Zhang D. Noninvasive chimeric DNA profiling identifies tumor-originated HBV integrants contributing to viral antigen expression in liver cancer. Hepatology International, 2020 (accepted). </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Liu J, Jiang T, Lee D, Wang R, Zhou X, Jin Y, Shen Y, Wang Y, Bai F, Ding Q, Wang G, Zhang Y, Zhou X, Schrodi SJ, He D. (5R)-5-Hydroxytriptolide (LLDT-8) induces substantial epigenetic mediated immune response network changes in fibroblast-like synoviocytes from rheumatoid arthritis patients. Scientific Reports 2019.</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Chen S, Pu W,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Jin L, He D, Wang J. Genome-wide DNA methylation profiles reveal common epigenetic patterns of interferon-related genes in multiple autoimmune diseases. Front Genet 2019;10:223.</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Jiang S, Epperla N, Ma Y, Maadooliat M, Ye Z, Olson B, Wang M, Kitchner T, Joyce J, An P, Wang F, Strenn R, Mazza JJ, Meece JK, Wu W, Jin L, Smith JA, Wang J, Schrodi SJ. A gene-based recessive diplotype exome scan discovers fgf6, a novel hepcidin-regulating iron-metabolism gene. Blood 2019;133:1888-98.</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Jiang D, He Z, Wang C, Zhou Y, Li F, Pu W, Zhang X, Feng X, Zhang M, Yecheng X, Xu Y, Jin L,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Wang J, Wang M. Epigenetic silencing of znf132 mediated by methylation-sensitive sp1 binding promotes cancer progression in esophageal squamous cell carcinoma. Cell Death Dis 2018;10:1.</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Wang C, Pu W, Zhao D, Zhou Y, Lu T, Chen S, He Z, Feng X, Wang Y, Li C, Li S, Jin L, </w:t>
      </w:r>
      <w:r w:rsidRPr="00BE186D">
        <w:rPr>
          <w:rFonts w:ascii="Arial" w:hAnsi="Arial" w:cs="Arial"/>
          <w:b/>
          <w:color w:val="000000" w:themeColor="text1"/>
          <w:sz w:val="22"/>
          <w:szCs w:val="22"/>
        </w:rPr>
        <w:t>Guo S</w:t>
      </w:r>
      <w:r>
        <w:rPr>
          <w:rFonts w:ascii="Arial" w:hAnsi="Arial" w:cs="Arial"/>
          <w:b/>
          <w:color w:val="000000" w:themeColor="text1"/>
          <w:sz w:val="22"/>
          <w:szCs w:val="22"/>
        </w:rPr>
        <w:t>#</w:t>
      </w:r>
      <w:r w:rsidRPr="00BE186D">
        <w:rPr>
          <w:rFonts w:ascii="Arial" w:hAnsi="Arial" w:cs="Arial"/>
          <w:color w:val="000000" w:themeColor="text1"/>
          <w:sz w:val="22"/>
          <w:szCs w:val="22"/>
        </w:rPr>
        <w:t>, Wang J</w:t>
      </w:r>
      <w:r>
        <w:rPr>
          <w:rFonts w:ascii="Arial" w:hAnsi="Arial" w:cs="Arial"/>
          <w:b/>
          <w:color w:val="000000" w:themeColor="text1"/>
          <w:sz w:val="22"/>
          <w:szCs w:val="22"/>
        </w:rPr>
        <w:t>#</w:t>
      </w:r>
      <w:r w:rsidRPr="00BE186D">
        <w:rPr>
          <w:rFonts w:ascii="Arial" w:hAnsi="Arial" w:cs="Arial"/>
          <w:color w:val="000000" w:themeColor="text1"/>
          <w:sz w:val="22"/>
          <w:szCs w:val="22"/>
        </w:rPr>
        <w:t>, Wang M</w:t>
      </w:r>
      <w:r>
        <w:rPr>
          <w:rFonts w:ascii="Arial" w:hAnsi="Arial" w:cs="Arial"/>
          <w:b/>
          <w:color w:val="000000" w:themeColor="text1"/>
          <w:sz w:val="22"/>
          <w:szCs w:val="22"/>
        </w:rPr>
        <w:t>#</w:t>
      </w:r>
      <w:r w:rsidRPr="00BE186D">
        <w:rPr>
          <w:rFonts w:ascii="Arial" w:hAnsi="Arial" w:cs="Arial"/>
          <w:color w:val="000000" w:themeColor="text1"/>
          <w:sz w:val="22"/>
          <w:szCs w:val="22"/>
        </w:rPr>
        <w:t>. Identification of hyper-methylated tumor suppressor genes-based diagnostic panel for esophageal squamous cell carcinoma (escc) in a chinese han population. Front Genet 2018;9:356.</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Feng W, Guo X, Huang H, Xu C, Li Y, </w:t>
      </w:r>
      <w:r w:rsidRPr="00BE186D">
        <w:rPr>
          <w:rFonts w:ascii="Arial" w:hAnsi="Arial" w:cs="Arial"/>
          <w:b/>
          <w:color w:val="000000" w:themeColor="text1"/>
          <w:sz w:val="22"/>
          <w:szCs w:val="22"/>
        </w:rPr>
        <w:t>Guo S</w:t>
      </w:r>
      <w:r w:rsidRPr="00BE186D">
        <w:rPr>
          <w:rFonts w:ascii="Arial" w:hAnsi="Arial" w:cs="Arial"/>
          <w:color w:val="000000" w:themeColor="text1"/>
          <w:sz w:val="22"/>
          <w:szCs w:val="22"/>
        </w:rPr>
        <w:t>, Zhao Z, Li Q, Lu D, Jin L, Wang J, Jiang G, Wu J. Polymorphism rs3819102 in thymidylate synthase and environmental factors: Effects on lung cancer in chinese population. Curr Probl Cancer 2019;43:66-74.</w:t>
      </w:r>
    </w:p>
    <w:p w:rsidR="00BE186D" w:rsidRPr="00BE186D" w:rsidRDefault="00BE186D" w:rsidP="00BE186D">
      <w:pPr>
        <w:pStyle w:val="EndNoteBibliography"/>
        <w:jc w:val="both"/>
        <w:rPr>
          <w:rFonts w:ascii="Arial" w:hAnsi="Arial" w:cs="Arial"/>
          <w:color w:val="000000" w:themeColor="text1"/>
          <w:sz w:val="22"/>
          <w:szCs w:val="22"/>
        </w:rPr>
      </w:pP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Pu W, Wang C, Chen S, Zhao D, Zhou Y, Ma Y, Wang Y, Li C, Huang Z, Jin L, </w:t>
      </w:r>
      <w:r w:rsidRPr="00BE186D">
        <w:rPr>
          <w:rFonts w:ascii="Arial" w:hAnsi="Arial" w:cs="Arial"/>
          <w:b/>
          <w:color w:val="000000" w:themeColor="text1"/>
          <w:sz w:val="22"/>
          <w:szCs w:val="22"/>
        </w:rPr>
        <w:t>Guo S</w:t>
      </w:r>
      <w:r>
        <w:rPr>
          <w:rFonts w:ascii="Arial" w:hAnsi="Arial" w:cs="Arial"/>
          <w:b/>
          <w:color w:val="000000" w:themeColor="text1"/>
          <w:sz w:val="22"/>
          <w:szCs w:val="22"/>
        </w:rPr>
        <w:t>#</w:t>
      </w:r>
      <w:r w:rsidRPr="00BE186D">
        <w:rPr>
          <w:rFonts w:ascii="Arial" w:hAnsi="Arial" w:cs="Arial"/>
          <w:color w:val="000000" w:themeColor="text1"/>
          <w:sz w:val="22"/>
          <w:szCs w:val="22"/>
        </w:rPr>
        <w:t>, Wang J</w:t>
      </w:r>
      <w:r>
        <w:rPr>
          <w:rFonts w:ascii="Arial" w:hAnsi="Arial" w:cs="Arial"/>
          <w:b/>
          <w:color w:val="000000" w:themeColor="text1"/>
          <w:sz w:val="22"/>
          <w:szCs w:val="22"/>
        </w:rPr>
        <w:t>#</w:t>
      </w:r>
      <w:r w:rsidRPr="00BE186D">
        <w:rPr>
          <w:rFonts w:ascii="Arial" w:hAnsi="Arial" w:cs="Arial"/>
          <w:color w:val="000000" w:themeColor="text1"/>
          <w:sz w:val="22"/>
          <w:szCs w:val="22"/>
        </w:rPr>
        <w:t>, Wang M</w:t>
      </w:r>
      <w:r>
        <w:rPr>
          <w:rFonts w:ascii="Arial" w:hAnsi="Arial" w:cs="Arial"/>
          <w:b/>
          <w:color w:val="000000" w:themeColor="text1"/>
          <w:sz w:val="22"/>
          <w:szCs w:val="22"/>
        </w:rPr>
        <w:t>#</w:t>
      </w:r>
      <w:r w:rsidRPr="00BE186D">
        <w:rPr>
          <w:rFonts w:ascii="Arial" w:hAnsi="Arial" w:cs="Arial"/>
          <w:color w:val="000000" w:themeColor="text1"/>
          <w:sz w:val="22"/>
          <w:szCs w:val="22"/>
        </w:rPr>
        <w:t>. Targeted bisulfite sequencing identified a panel of DNA methylation-based biomarkers for esophageal squamous cell carcinoma (ESCC). Clin Epigenetics 2017; 9:129-140.</w:t>
      </w:r>
    </w:p>
    <w:p w:rsidR="00BE186D" w:rsidRPr="00BE186D"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 </w:t>
      </w:r>
    </w:p>
    <w:p w:rsidR="00B07AEE" w:rsidRDefault="00BE186D" w:rsidP="00BE186D">
      <w:pPr>
        <w:pStyle w:val="EndNoteBibliography"/>
        <w:jc w:val="both"/>
        <w:rPr>
          <w:rFonts w:ascii="Arial" w:hAnsi="Arial" w:cs="Arial"/>
          <w:color w:val="000000" w:themeColor="text1"/>
          <w:sz w:val="22"/>
          <w:szCs w:val="22"/>
        </w:rPr>
      </w:pPr>
      <w:r w:rsidRPr="00BE186D">
        <w:rPr>
          <w:rFonts w:ascii="Arial" w:hAnsi="Arial" w:cs="Arial"/>
          <w:color w:val="000000" w:themeColor="text1"/>
          <w:sz w:val="22"/>
          <w:szCs w:val="22"/>
        </w:rPr>
        <w:t xml:space="preserve">He D, Liu J, Hai Y, Zhu Q, Shen Y, </w:t>
      </w:r>
      <w:r w:rsidRPr="00A741B3">
        <w:rPr>
          <w:rFonts w:ascii="Arial" w:hAnsi="Arial" w:cs="Arial"/>
          <w:b/>
          <w:color w:val="000000" w:themeColor="text1"/>
          <w:sz w:val="22"/>
          <w:szCs w:val="22"/>
        </w:rPr>
        <w:t>Guo S</w:t>
      </w:r>
      <w:r w:rsidRPr="00BE186D">
        <w:rPr>
          <w:rFonts w:ascii="Arial" w:hAnsi="Arial" w:cs="Arial"/>
          <w:color w:val="000000" w:themeColor="text1"/>
          <w:sz w:val="22"/>
          <w:szCs w:val="22"/>
        </w:rPr>
        <w:t>, Zhang W, Zhou X. Increased DOTL1 in synovial biopsies of patients with OA and RA. Clin Rheumatol 37(5):1327-1332.</w:t>
      </w:r>
    </w:p>
    <w:p w:rsidR="00BE186D" w:rsidRDefault="00BE186D" w:rsidP="00BE186D">
      <w:pPr>
        <w:pStyle w:val="EndNoteBibliography"/>
        <w:jc w:val="both"/>
        <w:rPr>
          <w:rFonts w:ascii="Arial" w:hAnsi="Arial" w:cs="Arial"/>
          <w:color w:val="000000" w:themeColor="text1"/>
          <w:sz w:val="22"/>
          <w:szCs w:val="22"/>
        </w:rPr>
      </w:pPr>
    </w:p>
    <w:p w:rsidR="00486A18" w:rsidRPr="0024205A" w:rsidRDefault="00486A18" w:rsidP="002D2A1A">
      <w:pPr>
        <w:pStyle w:val="EndNoteBibliography"/>
        <w:jc w:val="both"/>
        <w:rPr>
          <w:rFonts w:ascii="Arial" w:hAnsi="Arial" w:cs="Arial"/>
          <w:color w:val="000000" w:themeColor="text1"/>
          <w:sz w:val="22"/>
          <w:szCs w:val="22"/>
        </w:rPr>
      </w:pPr>
    </w:p>
    <w:p w:rsidR="00B07AEE" w:rsidRPr="0024205A" w:rsidRDefault="00B07AEE" w:rsidP="002D2A1A">
      <w:pPr>
        <w:jc w:val="both"/>
        <w:rPr>
          <w:rFonts w:ascii="Arial" w:hAnsi="Arial" w:cs="Arial"/>
          <w:b/>
          <w:color w:val="000000" w:themeColor="text1"/>
          <w:sz w:val="22"/>
          <w:szCs w:val="22"/>
        </w:rPr>
      </w:pPr>
      <w:r w:rsidRPr="0024205A">
        <w:rPr>
          <w:rFonts w:ascii="Arial" w:hAnsi="Arial" w:cs="Arial"/>
          <w:b/>
          <w:color w:val="000000" w:themeColor="text1"/>
          <w:sz w:val="22"/>
          <w:szCs w:val="22"/>
        </w:rPr>
        <w:t xml:space="preserve">Originality, </w:t>
      </w:r>
      <w:r w:rsidR="002D2A1A" w:rsidRPr="0024205A">
        <w:rPr>
          <w:rFonts w:ascii="Arial" w:hAnsi="Arial" w:cs="Arial"/>
          <w:b/>
          <w:color w:val="000000" w:themeColor="text1"/>
          <w:sz w:val="22"/>
          <w:szCs w:val="22"/>
        </w:rPr>
        <w:t>U</w:t>
      </w:r>
      <w:r w:rsidRPr="0024205A">
        <w:rPr>
          <w:rFonts w:ascii="Arial" w:hAnsi="Arial" w:cs="Arial"/>
          <w:b/>
          <w:color w:val="000000" w:themeColor="text1"/>
          <w:sz w:val="22"/>
          <w:szCs w:val="22"/>
        </w:rPr>
        <w:t xml:space="preserve">niqueness and </w:t>
      </w:r>
      <w:r w:rsidR="002D2A1A" w:rsidRPr="0024205A">
        <w:rPr>
          <w:rFonts w:ascii="Arial" w:hAnsi="Arial" w:cs="Arial"/>
          <w:b/>
          <w:color w:val="000000" w:themeColor="text1"/>
          <w:sz w:val="22"/>
          <w:szCs w:val="22"/>
        </w:rPr>
        <w:t>S</w:t>
      </w:r>
      <w:r w:rsidRPr="0024205A">
        <w:rPr>
          <w:rFonts w:ascii="Arial" w:hAnsi="Arial" w:cs="Arial"/>
          <w:b/>
          <w:color w:val="000000" w:themeColor="text1"/>
          <w:sz w:val="22"/>
          <w:szCs w:val="22"/>
        </w:rPr>
        <w:t xml:space="preserve">ignificance of the </w:t>
      </w:r>
      <w:r w:rsidR="002D2A1A" w:rsidRPr="0024205A">
        <w:rPr>
          <w:rFonts w:ascii="Arial" w:hAnsi="Arial" w:cs="Arial"/>
          <w:b/>
          <w:color w:val="000000" w:themeColor="text1"/>
          <w:sz w:val="22"/>
          <w:szCs w:val="22"/>
        </w:rPr>
        <w:t>R</w:t>
      </w:r>
      <w:r w:rsidRPr="0024205A">
        <w:rPr>
          <w:rFonts w:ascii="Arial" w:hAnsi="Arial" w:cs="Arial"/>
          <w:b/>
          <w:color w:val="000000" w:themeColor="text1"/>
          <w:sz w:val="22"/>
          <w:szCs w:val="22"/>
        </w:rPr>
        <w:t>esearch</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7E3DC0">
      <w:pPr>
        <w:pStyle w:val="EndNoteBibliography"/>
        <w:numPr>
          <w:ilvl w:val="0"/>
          <w:numId w:val="1"/>
        </w:numPr>
        <w:jc w:val="both"/>
        <w:rPr>
          <w:rFonts w:ascii="Arial" w:hAnsi="Arial" w:cs="Arial"/>
          <w:color w:val="000000" w:themeColor="text1"/>
          <w:sz w:val="22"/>
          <w:szCs w:val="22"/>
        </w:rPr>
      </w:pPr>
      <w:r w:rsidRPr="004575C0">
        <w:rPr>
          <w:rFonts w:ascii="Arial" w:hAnsi="Arial" w:cs="Arial"/>
          <w:b/>
          <w:color w:val="000000" w:themeColor="text1"/>
          <w:sz w:val="22"/>
          <w:szCs w:val="22"/>
        </w:rPr>
        <w:t>Guo S</w:t>
      </w:r>
      <w:r w:rsidRPr="0024205A">
        <w:rPr>
          <w:rFonts w:ascii="Arial" w:hAnsi="Arial" w:cs="Arial"/>
          <w:color w:val="000000" w:themeColor="text1"/>
          <w:sz w:val="22"/>
          <w:szCs w:val="22"/>
        </w:rPr>
        <w:t>*, Jiang S*, Epperla N, Ma Y, Maadooliat M, Ye Z, Olson B, Wang M, Kitchner T, Joyce J, An P, Wang F, Strenn R, Mazza JJ, Meece JK, Wu W, Jin L, Smith JA, Wang J, Schrodi SJ. A gene-based recessive diplotype exome scan discovers FGF6, a novel hepcidin-regulating iron-metabolism gene. Blood 2019;133:1888-98.</w:t>
      </w:r>
    </w:p>
    <w:p w:rsidR="002D2A1A" w:rsidRPr="0024205A" w:rsidRDefault="002D2A1A" w:rsidP="007B4000">
      <w:pPr>
        <w:pStyle w:val="EndNoteBibliography"/>
        <w:ind w:left="720"/>
        <w:jc w:val="both"/>
        <w:rPr>
          <w:rFonts w:ascii="Arial" w:hAnsi="Arial" w:cs="Arial"/>
          <w:color w:val="000000" w:themeColor="text1"/>
          <w:sz w:val="22"/>
          <w:szCs w:val="22"/>
        </w:rPr>
      </w:pPr>
    </w:p>
    <w:p w:rsidR="007B4000" w:rsidRPr="0024205A" w:rsidRDefault="007B4000" w:rsidP="007B4000">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Frequently, disease gene mapping experiments rely on genome-wide association studies. While these studies are effective at identifying additive disease-susceptibility effects at single nucleotide polymorphisms (SNPs), this approach ignores more complex effects. By specifically looking at disruptive variants on both copies of a gene, the researchers were able to discover novel diseases genes.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speculate that the large number of very rare genetic variants found in humans may produce these effects across a wide array of diseases as individuals without one copy of a normally functioning gene may be predisposed to pathologies. In this original manuscript,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conduct an exome-wide, gene-based scan for single site recessive effects and compound heterozygous effects underlying iron overload susceptibility.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have identified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encoding for the fibroblast growth factor 6, as being experiment-wide significant in </w:t>
      </w:r>
      <w:r w:rsidR="00214D58">
        <w:rPr>
          <w:rFonts w:ascii="Arial" w:hAnsi="Arial" w:cs="Arial"/>
          <w:color w:val="000000" w:themeColor="text1"/>
          <w:sz w:val="22"/>
          <w:szCs w:val="22"/>
        </w:rPr>
        <w:t xml:space="preserve">his </w:t>
      </w:r>
      <w:r w:rsidRPr="0024205A">
        <w:rPr>
          <w:rFonts w:ascii="Arial" w:hAnsi="Arial" w:cs="Arial"/>
          <w:color w:val="000000" w:themeColor="text1"/>
          <w:sz w:val="22"/>
          <w:szCs w:val="22"/>
        </w:rPr>
        <w:t xml:space="preserve">study and demonstrate that FGF-6 induces transcriptional regulation of hepcidin—a central hormone central in the maintenance of iron homeostasis and decreases ferrous absorption in hepatocytes. Moreover, specific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identified in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study are shown to carry functional effects, reducing FGF-6 activity compared to wildtype alleles. These findings reveal a novel iron metabolism mechanism and will motivate subsequent studies in this field. Additionally,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approach uses exome genotype data to interrogate a mode of inheritance—recessive diplotypes—that standard GWAS statistical methods are poorly powered to uncover. Hence, not only does </w:t>
      </w:r>
      <w:r w:rsidR="00214D58">
        <w:rPr>
          <w:rFonts w:ascii="Arial" w:hAnsi="Arial" w:cs="Arial"/>
          <w:color w:val="000000" w:themeColor="text1"/>
          <w:sz w:val="22"/>
          <w:szCs w:val="22"/>
        </w:rPr>
        <w:t>his</w:t>
      </w:r>
      <w:r w:rsidRPr="0024205A">
        <w:rPr>
          <w:rFonts w:ascii="Arial" w:hAnsi="Arial" w:cs="Arial"/>
          <w:color w:val="000000" w:themeColor="text1"/>
          <w:sz w:val="22"/>
          <w:szCs w:val="22"/>
        </w:rPr>
        <w:t xml:space="preserve"> study discover a novel protein involved in iron metabolism, but </w:t>
      </w:r>
      <w:r w:rsidR="00214D58">
        <w:rPr>
          <w:rFonts w:ascii="Arial" w:hAnsi="Arial" w:cs="Arial"/>
          <w:color w:val="000000" w:themeColor="text1"/>
          <w:sz w:val="22"/>
          <w:szCs w:val="22"/>
        </w:rPr>
        <w:t xml:space="preserve">they </w:t>
      </w:r>
      <w:r w:rsidRPr="0024205A">
        <w:rPr>
          <w:rFonts w:ascii="Arial" w:hAnsi="Arial" w:cs="Arial"/>
          <w:color w:val="000000" w:themeColor="text1"/>
          <w:sz w:val="22"/>
          <w:szCs w:val="22"/>
        </w:rPr>
        <w:t xml:space="preserve">foresee </w:t>
      </w:r>
      <w:r w:rsidR="00214D58">
        <w:rPr>
          <w:rFonts w:ascii="Arial" w:hAnsi="Arial" w:cs="Arial"/>
          <w:color w:val="000000" w:themeColor="text1"/>
          <w:sz w:val="22"/>
          <w:szCs w:val="22"/>
        </w:rPr>
        <w:t>the</w:t>
      </w:r>
      <w:r w:rsidRPr="0024205A">
        <w:rPr>
          <w:rFonts w:ascii="Arial" w:hAnsi="Arial" w:cs="Arial"/>
          <w:color w:val="000000" w:themeColor="text1"/>
          <w:sz w:val="22"/>
          <w:szCs w:val="22"/>
        </w:rPr>
        <w:t xml:space="preserve"> genetic approach enjoying wide applicability across all complex diseases using existing genetic datasets.</w:t>
      </w:r>
    </w:p>
    <w:p w:rsidR="007B4000" w:rsidRPr="0024205A" w:rsidRDefault="007B4000" w:rsidP="007B4000">
      <w:pPr>
        <w:pStyle w:val="EndNoteBibliography"/>
        <w:ind w:left="720"/>
        <w:jc w:val="both"/>
        <w:rPr>
          <w:rFonts w:ascii="Arial" w:hAnsi="Arial" w:cs="Arial"/>
          <w:color w:val="000000" w:themeColor="text1"/>
          <w:sz w:val="22"/>
          <w:szCs w:val="22"/>
        </w:rPr>
      </w:pPr>
    </w:p>
    <w:p w:rsidR="003A384B" w:rsidRPr="0024205A" w:rsidRDefault="007B4000" w:rsidP="003A384B">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Genome-wide association studies have difficulty finding these genes, but the new recessive diplotype scan is a powerful method to discover these disease genes. Once these disease genes are found, they can serve as targets for new treatments. In the study,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not only show that the FGF-6 protein regulates a key hormone in iron metabolism, hepcidin (encoded by </w:t>
      </w:r>
      <w:r w:rsidRPr="0024205A">
        <w:rPr>
          <w:rFonts w:ascii="Arial" w:hAnsi="Arial" w:cs="Arial"/>
          <w:i/>
          <w:color w:val="000000" w:themeColor="text1"/>
          <w:sz w:val="22"/>
          <w:szCs w:val="22"/>
        </w:rPr>
        <w:t>HAMP</w:t>
      </w:r>
      <w:r w:rsidRPr="0024205A">
        <w:rPr>
          <w:rFonts w:ascii="Arial" w:hAnsi="Arial" w:cs="Arial"/>
          <w:color w:val="000000" w:themeColor="text1"/>
          <w:sz w:val="22"/>
          <w:szCs w:val="22"/>
        </w:rPr>
        <w:t>), but that the loss-of-function variants in FGF-6, strongly attenuate the signaling in this important iron pathway.</w:t>
      </w:r>
      <w:r w:rsidR="00214D58">
        <w:rPr>
          <w:rFonts w:ascii="Arial" w:hAnsi="Arial" w:cs="Arial"/>
          <w:color w:val="000000" w:themeColor="text1"/>
          <w:sz w:val="22"/>
          <w:szCs w:val="22"/>
        </w:rPr>
        <w:t xml:space="preserve"> Dr. Guo</w:t>
      </w:r>
      <w:r w:rsidRPr="0024205A">
        <w:rPr>
          <w:rFonts w:ascii="Arial" w:hAnsi="Arial" w:cs="Arial"/>
          <w:color w:val="000000" w:themeColor="text1"/>
          <w:sz w:val="22"/>
          <w:szCs w:val="22"/>
        </w:rPr>
        <w:t xml:space="preserve"> also show that FGF-6 </w:t>
      </w:r>
      <w:r w:rsidRPr="0024205A">
        <w:rPr>
          <w:rFonts w:ascii="Arial" w:hAnsi="Arial" w:cs="Arial"/>
          <w:color w:val="000000" w:themeColor="text1"/>
          <w:sz w:val="22"/>
          <w:szCs w:val="22"/>
        </w:rPr>
        <w:lastRenderedPageBreak/>
        <w:t xml:space="preserve">changes the uptake of iron into cells. Further,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demonstrate the involvement of FGF-6 in the iron overload condition observed in cancers and systemic sclerosis. </w:t>
      </w:r>
      <w:r w:rsidR="00214D58">
        <w:rPr>
          <w:rFonts w:ascii="Arial" w:hAnsi="Arial" w:cs="Arial"/>
          <w:color w:val="000000" w:themeColor="text1"/>
          <w:sz w:val="22"/>
          <w:szCs w:val="22"/>
        </w:rPr>
        <w:t>He</w:t>
      </w:r>
      <w:r w:rsidRPr="0024205A">
        <w:rPr>
          <w:rFonts w:ascii="Arial" w:hAnsi="Arial" w:cs="Arial"/>
          <w:color w:val="000000" w:themeColor="text1"/>
          <w:sz w:val="22"/>
          <w:szCs w:val="22"/>
        </w:rPr>
        <w:t xml:space="preserve"> provide evidence that the disruption of iron metabolism by the </w:t>
      </w:r>
      <w:r w:rsidRPr="00FE5992">
        <w:rPr>
          <w:rFonts w:ascii="Arial" w:hAnsi="Arial" w:cs="Arial"/>
          <w:i/>
          <w:color w:val="000000" w:themeColor="text1"/>
          <w:sz w:val="22"/>
          <w:szCs w:val="22"/>
        </w:rPr>
        <w:t>FGF6</w:t>
      </w:r>
      <w:r w:rsidRPr="0024205A">
        <w:rPr>
          <w:rFonts w:ascii="Arial" w:hAnsi="Arial" w:cs="Arial"/>
          <w:color w:val="000000" w:themeColor="text1"/>
          <w:sz w:val="22"/>
          <w:szCs w:val="22"/>
        </w:rPr>
        <w:t xml:space="preserve"> variants are driven by dysfunctional binding to heparin and the FGF receptor (FGFR). As such, the study provides a new understanding of the mechanisms underlying iron homeostasis and may aid the development of therapeutic interventions for patients with hemochrom-atosis and possibly anemia.</w:t>
      </w:r>
      <w:r w:rsidR="003A384B" w:rsidRPr="0024205A">
        <w:rPr>
          <w:rFonts w:ascii="Arial" w:hAnsi="Arial" w:cs="Arial"/>
          <w:color w:val="000000" w:themeColor="text1"/>
          <w:sz w:val="22"/>
          <w:szCs w:val="22"/>
        </w:rPr>
        <w:t xml:space="preserve"> </w:t>
      </w:r>
      <w:r w:rsidR="00214D58">
        <w:rPr>
          <w:rFonts w:ascii="Arial" w:hAnsi="Arial" w:cs="Arial"/>
          <w:color w:val="000000" w:themeColor="text1"/>
          <w:sz w:val="22"/>
          <w:szCs w:val="22"/>
        </w:rPr>
        <w:t>Dr. Guo</w:t>
      </w:r>
      <w:r w:rsidR="003A384B" w:rsidRPr="0024205A">
        <w:rPr>
          <w:rFonts w:ascii="Arial" w:hAnsi="Arial" w:cs="Arial"/>
          <w:color w:val="000000" w:themeColor="text1"/>
          <w:sz w:val="22"/>
          <w:szCs w:val="22"/>
        </w:rPr>
        <w:t xml:space="preserve"> developed a new method to identify novel disease genes with compound heterozygous effects and </w:t>
      </w:r>
      <w:r w:rsidR="00214D58">
        <w:rPr>
          <w:rFonts w:ascii="Arial" w:hAnsi="Arial" w:cs="Arial"/>
          <w:color w:val="000000" w:themeColor="text1"/>
          <w:sz w:val="22"/>
          <w:szCs w:val="22"/>
        </w:rPr>
        <w:t>he</w:t>
      </w:r>
      <w:r w:rsidR="003A384B" w:rsidRPr="0024205A">
        <w:rPr>
          <w:rFonts w:ascii="Arial" w:hAnsi="Arial" w:cs="Arial"/>
          <w:color w:val="000000" w:themeColor="text1"/>
          <w:sz w:val="22"/>
          <w:szCs w:val="22"/>
        </w:rPr>
        <w:t xml:space="preserve"> identified a novel susceptibility genes or therapeutic target for hemochrom-atosis and possibly anemia.</w:t>
      </w:r>
    </w:p>
    <w:p w:rsidR="00B07AEE" w:rsidRPr="0024205A" w:rsidRDefault="00B07AEE" w:rsidP="002D2A1A">
      <w:pPr>
        <w:pStyle w:val="EndNoteBibliography"/>
        <w:jc w:val="both"/>
        <w:rPr>
          <w:rFonts w:ascii="Arial" w:hAnsi="Arial" w:cs="Arial"/>
          <w:color w:val="000000" w:themeColor="text1"/>
          <w:sz w:val="22"/>
          <w:szCs w:val="22"/>
        </w:rPr>
      </w:pPr>
    </w:p>
    <w:p w:rsidR="002D2A1A" w:rsidRPr="0024205A" w:rsidRDefault="002D2A1A" w:rsidP="002D2A1A">
      <w:pPr>
        <w:pStyle w:val="EndNoteBibliography"/>
        <w:numPr>
          <w:ilvl w:val="0"/>
          <w:numId w:val="1"/>
        </w:numPr>
        <w:jc w:val="both"/>
        <w:rPr>
          <w:rFonts w:ascii="Arial" w:hAnsi="Arial" w:cs="Arial"/>
          <w:color w:val="000000" w:themeColor="text1"/>
          <w:sz w:val="22"/>
          <w:szCs w:val="22"/>
        </w:rPr>
      </w:pPr>
      <w:r w:rsidRPr="0024205A">
        <w:rPr>
          <w:rFonts w:ascii="Arial" w:hAnsi="Arial" w:cs="Arial"/>
          <w:color w:val="000000" w:themeColor="text1"/>
          <w:sz w:val="22"/>
          <w:szCs w:val="22"/>
        </w:rPr>
        <w:t xml:space="preserve">Jiang D, He Z, Wang C, Zhou Y, Li F, Pu W, Zhang X, Feng X, Zhang M, Yecheng X, Xu Y, Jin L, </w:t>
      </w:r>
      <w:r w:rsidRPr="004575C0">
        <w:rPr>
          <w:rFonts w:ascii="Arial" w:hAnsi="Arial" w:cs="Arial"/>
          <w:b/>
          <w:color w:val="000000" w:themeColor="text1"/>
          <w:sz w:val="22"/>
          <w:szCs w:val="22"/>
        </w:rPr>
        <w:t>Guo S</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J</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Wang M</w:t>
      </w:r>
      <w:r w:rsidRPr="0024205A">
        <w:rPr>
          <w:rFonts w:ascii="Arial" w:hAnsi="Arial" w:cs="Arial"/>
          <w:color w:val="000000" w:themeColor="text1"/>
          <w:sz w:val="22"/>
          <w:szCs w:val="22"/>
          <w:vertAlign w:val="superscript"/>
        </w:rPr>
        <w:t>#</w:t>
      </w:r>
      <w:r w:rsidRPr="0024205A">
        <w:rPr>
          <w:rFonts w:ascii="Arial" w:hAnsi="Arial" w:cs="Arial"/>
          <w:color w:val="000000" w:themeColor="text1"/>
          <w:sz w:val="22"/>
          <w:szCs w:val="22"/>
        </w:rPr>
        <w:t xml:space="preserve">. Epigenetic silencing of </w:t>
      </w:r>
      <w:r w:rsidRPr="0024205A">
        <w:rPr>
          <w:rFonts w:ascii="Arial" w:hAnsi="Arial" w:cs="Arial"/>
          <w:i/>
          <w:color w:val="000000" w:themeColor="text1"/>
          <w:sz w:val="22"/>
          <w:szCs w:val="22"/>
        </w:rPr>
        <w:t>ZNF132</w:t>
      </w:r>
      <w:r w:rsidRPr="0024205A">
        <w:rPr>
          <w:rFonts w:ascii="Arial" w:hAnsi="Arial" w:cs="Arial"/>
          <w:color w:val="000000" w:themeColor="text1"/>
          <w:sz w:val="22"/>
          <w:szCs w:val="22"/>
        </w:rPr>
        <w:t xml:space="preserve"> mediated by methylation-sensitive </w:t>
      </w:r>
      <w:r w:rsidR="000559F2" w:rsidRPr="0024205A">
        <w:rPr>
          <w:rFonts w:ascii="Arial" w:hAnsi="Arial" w:cs="Arial"/>
          <w:color w:val="000000" w:themeColor="text1"/>
          <w:sz w:val="22"/>
          <w:szCs w:val="22"/>
        </w:rPr>
        <w:t>SP1</w:t>
      </w:r>
      <w:r w:rsidRPr="0024205A">
        <w:rPr>
          <w:rFonts w:ascii="Arial" w:hAnsi="Arial" w:cs="Arial"/>
          <w:color w:val="000000" w:themeColor="text1"/>
          <w:sz w:val="22"/>
          <w:szCs w:val="22"/>
        </w:rPr>
        <w:t xml:space="preserve"> binding promotes cancer progression in esophageal squamous cell carcinoma. Cell Death Dis 2018;10:1.</w:t>
      </w:r>
    </w:p>
    <w:p w:rsidR="002D2A1A" w:rsidRPr="0024205A" w:rsidRDefault="002D2A1A" w:rsidP="002D2A1A">
      <w:pPr>
        <w:pStyle w:val="EndNoteBibliography"/>
        <w:jc w:val="both"/>
        <w:rPr>
          <w:rFonts w:ascii="Arial" w:hAnsi="Arial" w:cs="Arial"/>
          <w:color w:val="000000" w:themeColor="text1"/>
          <w:sz w:val="22"/>
          <w:szCs w:val="22"/>
        </w:rPr>
      </w:pPr>
    </w:p>
    <w:p w:rsidR="004236B7" w:rsidRPr="0024205A" w:rsidRDefault="004236B7" w:rsidP="004236B7">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Esophageal cancer (ESCC) ranks 8th in most common cancers and 6th in cancer-related mortality worldwide. For the past decades, the incidence of and estimated deaths due to esophageal cancers have been increasing continuously. Considering the characteristics of highly invasive, metastatic, and poor prognosis, there is an urgent need for identifying early diagnostic biomarkers for ESCC so that the physicians will have enough time to investigate the best therapy approach for the cancer patients. DNA methylation has been demenstrated to be the most promising early biomarkers for cancer diagnosis, especially the circulating cell-free DNA. In this study, </w:t>
      </w:r>
      <w:r w:rsidR="00214D58">
        <w:rPr>
          <w:rFonts w:ascii="Arial" w:hAnsi="Arial" w:cs="Arial"/>
          <w:color w:val="000000" w:themeColor="text1"/>
          <w:sz w:val="22"/>
          <w:szCs w:val="22"/>
        </w:rPr>
        <w:t>Dr. Guo</w:t>
      </w:r>
      <w:r w:rsidRPr="0024205A">
        <w:rPr>
          <w:rFonts w:ascii="Arial" w:hAnsi="Arial" w:cs="Arial"/>
          <w:color w:val="000000" w:themeColor="text1"/>
          <w:sz w:val="22"/>
          <w:szCs w:val="22"/>
        </w:rPr>
        <w:t xml:space="preserve"> </w:t>
      </w:r>
      <w:r w:rsidR="00AA4515" w:rsidRPr="0024205A">
        <w:rPr>
          <w:rFonts w:ascii="Arial" w:hAnsi="Arial" w:cs="Arial"/>
          <w:color w:val="000000" w:themeColor="text1"/>
          <w:sz w:val="22"/>
          <w:szCs w:val="22"/>
        </w:rPr>
        <w:t xml:space="preserve">scanned the genome-wide DNA methylation dataset from TCGA project and identified a strongly signficant ESCC hypermethylated gene: </w:t>
      </w:r>
      <w:r w:rsidR="00AA4515" w:rsidRPr="0024205A">
        <w:rPr>
          <w:rFonts w:ascii="Arial" w:hAnsi="Arial" w:cs="Arial"/>
          <w:i/>
          <w:color w:val="000000" w:themeColor="text1"/>
          <w:sz w:val="22"/>
          <w:szCs w:val="22"/>
        </w:rPr>
        <w:t>ZNF132</w:t>
      </w:r>
      <w:r w:rsidR="00AA4515" w:rsidRPr="0024205A">
        <w:rPr>
          <w:rFonts w:ascii="Arial" w:hAnsi="Arial" w:cs="Arial"/>
          <w:color w:val="000000" w:themeColor="text1"/>
          <w:sz w:val="22"/>
          <w:szCs w:val="22"/>
        </w:rPr>
        <w:t xml:space="preserve">. </w:t>
      </w:r>
    </w:p>
    <w:p w:rsidR="004236B7" w:rsidRPr="0024205A" w:rsidRDefault="004236B7" w:rsidP="004236B7">
      <w:pPr>
        <w:pStyle w:val="EndNoteBibliography"/>
        <w:ind w:left="720"/>
        <w:jc w:val="both"/>
        <w:rPr>
          <w:rFonts w:ascii="Arial" w:hAnsi="Arial" w:cs="Arial"/>
          <w:color w:val="000000" w:themeColor="text1"/>
          <w:sz w:val="22"/>
          <w:szCs w:val="22"/>
        </w:rPr>
      </w:pPr>
    </w:p>
    <w:p w:rsidR="00B07AEE" w:rsidRPr="0024205A" w:rsidRDefault="004236B7" w:rsidP="00455FCC">
      <w:pPr>
        <w:pStyle w:val="EndNoteBibliography"/>
        <w:ind w:left="720"/>
        <w:jc w:val="both"/>
        <w:rPr>
          <w:rFonts w:ascii="Arial" w:hAnsi="Arial" w:cs="Arial"/>
          <w:color w:val="000000" w:themeColor="text1"/>
          <w:sz w:val="22"/>
          <w:szCs w:val="22"/>
        </w:rPr>
      </w:pPr>
      <w:r w:rsidRPr="0024205A">
        <w:rPr>
          <w:rFonts w:ascii="Arial" w:hAnsi="Arial" w:cs="Arial"/>
          <w:color w:val="000000" w:themeColor="text1"/>
          <w:sz w:val="22"/>
          <w:szCs w:val="22"/>
        </w:rPr>
        <w:t xml:space="preserve">To </w:t>
      </w:r>
      <w:r w:rsidR="00AF4FB1" w:rsidRPr="0024205A">
        <w:rPr>
          <w:rFonts w:ascii="Arial" w:hAnsi="Arial" w:cs="Arial"/>
          <w:color w:val="000000" w:themeColor="text1"/>
          <w:sz w:val="22"/>
          <w:szCs w:val="22"/>
        </w:rPr>
        <w:t xml:space="preserve">validate the diagnostic biomarker performance of ZNF132 and </w:t>
      </w:r>
      <w:r w:rsidRPr="0024205A">
        <w:rPr>
          <w:rFonts w:ascii="Arial" w:hAnsi="Arial" w:cs="Arial"/>
          <w:color w:val="000000" w:themeColor="text1"/>
          <w:sz w:val="22"/>
          <w:szCs w:val="22"/>
        </w:rPr>
        <w:t>determine the role of ZNF132 </w:t>
      </w:r>
      <w:r w:rsidR="00AF4FB1" w:rsidRPr="0024205A">
        <w:rPr>
          <w:rFonts w:ascii="Arial" w:hAnsi="Arial" w:cs="Arial"/>
          <w:color w:val="000000" w:themeColor="text1"/>
          <w:sz w:val="22"/>
          <w:szCs w:val="22"/>
        </w:rPr>
        <w:t xml:space="preserve">in ESCC,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applied targeted methylation sequencing and profiled DNA methylation status of promoter region of ZNF132 in ESCC cell lines and ESCC biopsy specimens.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found ZNF132 are hypermethylated in ESCC cell line and ESCC biospy samples. </w:t>
      </w:r>
      <w:r w:rsidR="00214D58">
        <w:rPr>
          <w:rFonts w:ascii="Arial" w:hAnsi="Arial" w:cs="Arial"/>
          <w:color w:val="000000" w:themeColor="text1"/>
          <w:sz w:val="22"/>
          <w:szCs w:val="22"/>
        </w:rPr>
        <w:t>Dr. Guo</w:t>
      </w:r>
      <w:r w:rsidR="00AF4FB1" w:rsidRPr="0024205A">
        <w:rPr>
          <w:rFonts w:ascii="Arial" w:hAnsi="Arial" w:cs="Arial"/>
          <w:color w:val="000000" w:themeColor="text1"/>
          <w:sz w:val="22"/>
          <w:szCs w:val="22"/>
        </w:rPr>
        <w:t xml:space="preserve"> also dementrated hypermethylation </w:t>
      </w:r>
      <w:r w:rsidR="00FC560D" w:rsidRPr="0024205A">
        <w:rPr>
          <w:rFonts w:ascii="Arial" w:hAnsi="Arial" w:cs="Arial"/>
          <w:color w:val="000000" w:themeColor="text1"/>
          <w:sz w:val="22"/>
          <w:szCs w:val="22"/>
        </w:rPr>
        <w:t>in</w:t>
      </w:r>
      <w:r w:rsidR="00AF4FB1" w:rsidRPr="0024205A">
        <w:rPr>
          <w:rFonts w:ascii="Arial" w:hAnsi="Arial" w:cs="Arial"/>
          <w:color w:val="000000" w:themeColor="text1"/>
          <w:sz w:val="22"/>
          <w:szCs w:val="22"/>
        </w:rPr>
        <w:t xml:space="preserve"> ZNF132 promoter region caused </w:t>
      </w:r>
      <w:r w:rsidR="00FC560D" w:rsidRPr="0024205A">
        <w:rPr>
          <w:rFonts w:ascii="Arial" w:hAnsi="Arial" w:cs="Arial"/>
          <w:color w:val="000000" w:themeColor="text1"/>
          <w:sz w:val="22"/>
          <w:szCs w:val="22"/>
        </w:rPr>
        <w:t xml:space="preserve">down-regulated of ZNF132 while </w:t>
      </w:r>
      <w:r w:rsidR="00214D58">
        <w:rPr>
          <w:rFonts w:ascii="Arial" w:hAnsi="Arial" w:cs="Arial"/>
          <w:color w:val="000000" w:themeColor="text1"/>
          <w:sz w:val="22"/>
          <w:szCs w:val="22"/>
        </w:rPr>
        <w:t>he</w:t>
      </w:r>
      <w:r w:rsidR="00AF4FB1" w:rsidRPr="0024205A">
        <w:rPr>
          <w:rFonts w:ascii="Arial" w:hAnsi="Arial" w:cs="Arial"/>
          <w:color w:val="000000" w:themeColor="text1"/>
          <w:sz w:val="22"/>
          <w:szCs w:val="22"/>
        </w:rPr>
        <w:t xml:space="preserve"> </w:t>
      </w:r>
      <w:r w:rsidR="00FC560D" w:rsidRPr="0024205A">
        <w:rPr>
          <w:rFonts w:ascii="Arial" w:hAnsi="Arial" w:cs="Arial"/>
          <w:color w:val="000000" w:themeColor="text1"/>
          <w:sz w:val="22"/>
          <w:szCs w:val="22"/>
        </w:rPr>
        <w:t xml:space="preserve">demenstrated </w:t>
      </w:r>
      <w:r w:rsidR="00AF4FB1" w:rsidRPr="0024205A">
        <w:rPr>
          <w:rFonts w:ascii="Arial" w:hAnsi="Arial" w:cs="Arial"/>
          <w:color w:val="000000" w:themeColor="text1"/>
          <w:sz w:val="22"/>
          <w:szCs w:val="22"/>
        </w:rPr>
        <w:t>ZNF132 expression could be rescured with 5-Azacytidine (de-methylation agents)</w:t>
      </w:r>
      <w:r w:rsidR="00FC560D" w:rsidRPr="0024205A">
        <w:rPr>
          <w:rFonts w:ascii="Arial" w:hAnsi="Arial" w:cs="Arial"/>
          <w:color w:val="000000" w:themeColor="text1"/>
          <w:sz w:val="22"/>
          <w:szCs w:val="22"/>
        </w:rPr>
        <w:t xml:space="preserve"> treatment</w:t>
      </w:r>
      <w:r w:rsidR="00AF4FB1" w:rsidRPr="0024205A">
        <w:rPr>
          <w:rFonts w:ascii="Arial" w:hAnsi="Arial" w:cs="Arial"/>
          <w:color w:val="000000" w:themeColor="text1"/>
          <w:sz w:val="22"/>
          <w:szCs w:val="22"/>
        </w:rPr>
        <w:t xml:space="preserve">. </w:t>
      </w:r>
      <w:r w:rsidR="00455FCC" w:rsidRPr="0024205A">
        <w:rPr>
          <w:rFonts w:ascii="Arial" w:hAnsi="Arial" w:cs="Arial"/>
          <w:color w:val="000000" w:themeColor="text1"/>
          <w:sz w:val="22"/>
          <w:szCs w:val="22"/>
        </w:rPr>
        <w:t xml:space="preserve">In addtion, </w:t>
      </w:r>
      <w:r w:rsidR="00214D58">
        <w:rPr>
          <w:rFonts w:ascii="Arial" w:hAnsi="Arial" w:cs="Arial"/>
          <w:color w:val="000000" w:themeColor="text1"/>
          <w:sz w:val="22"/>
          <w:szCs w:val="22"/>
        </w:rPr>
        <w:t>Dr. Guo</w:t>
      </w:r>
      <w:r w:rsidR="00455FCC" w:rsidRPr="0024205A">
        <w:rPr>
          <w:rFonts w:ascii="Arial" w:hAnsi="Arial" w:cs="Arial"/>
          <w:color w:val="000000" w:themeColor="text1"/>
          <w:sz w:val="22"/>
          <w:szCs w:val="22"/>
        </w:rPr>
        <w:t xml:space="preserve"> scanned transcriptor binding sites from 161 transcript factors within promoter region of ZNF132 and a 6-base-pair (GGGCGG) Sp1-binding motif located in the CpG island of </w:t>
      </w:r>
      <w:r w:rsidR="00455FCC" w:rsidRPr="0024205A">
        <w:rPr>
          <w:rFonts w:ascii="Arial" w:hAnsi="Arial" w:cs="Arial"/>
          <w:i/>
          <w:iCs/>
          <w:color w:val="000000" w:themeColor="text1"/>
          <w:sz w:val="22"/>
          <w:szCs w:val="22"/>
        </w:rPr>
        <w:t>ZNF132</w:t>
      </w:r>
      <w:r w:rsidR="00455FCC" w:rsidRPr="0024205A">
        <w:rPr>
          <w:rFonts w:ascii="Arial" w:hAnsi="Arial" w:cs="Arial"/>
          <w:color w:val="000000" w:themeColor="text1"/>
          <w:sz w:val="22"/>
          <w:szCs w:val="22"/>
        </w:rPr>
        <w:t xml:space="preserve"> promoter region and its binding region was supported by ENCODE Transcription Factor ChIP-seq data. </w:t>
      </w:r>
      <w:r w:rsidR="00214D58">
        <w:rPr>
          <w:rFonts w:ascii="Arial" w:hAnsi="Arial" w:cs="Arial"/>
          <w:color w:val="000000" w:themeColor="text1"/>
          <w:sz w:val="22"/>
          <w:szCs w:val="22"/>
        </w:rPr>
        <w:t>Dr. Guo</w:t>
      </w:r>
      <w:r w:rsidR="00455FCC" w:rsidRPr="0024205A">
        <w:rPr>
          <w:rFonts w:ascii="Arial" w:hAnsi="Arial" w:cs="Arial"/>
          <w:color w:val="000000" w:themeColor="text1"/>
          <w:sz w:val="22"/>
          <w:szCs w:val="22"/>
        </w:rPr>
        <w:t xml:space="preserve"> speculate SP1 binding might be affected by DNA methylation status and then </w:t>
      </w:r>
      <w:r w:rsidR="00214D58">
        <w:rPr>
          <w:rFonts w:ascii="Arial" w:hAnsi="Arial" w:cs="Arial"/>
          <w:color w:val="000000" w:themeColor="text1"/>
          <w:sz w:val="22"/>
          <w:szCs w:val="22"/>
        </w:rPr>
        <w:t>he</w:t>
      </w:r>
      <w:r w:rsidR="00455FCC" w:rsidRPr="0024205A">
        <w:rPr>
          <w:rFonts w:ascii="Arial" w:hAnsi="Arial" w:cs="Arial"/>
          <w:color w:val="000000" w:themeColor="text1"/>
          <w:sz w:val="22"/>
          <w:szCs w:val="22"/>
        </w:rPr>
        <w:t xml:space="preserve"> validated </w:t>
      </w:r>
      <w:r w:rsidR="00214D58">
        <w:rPr>
          <w:rFonts w:ascii="Arial" w:hAnsi="Arial" w:cs="Arial"/>
          <w:color w:val="000000" w:themeColor="text1"/>
          <w:sz w:val="22"/>
          <w:szCs w:val="22"/>
        </w:rPr>
        <w:t>his</w:t>
      </w:r>
      <w:r w:rsidR="00455FCC" w:rsidRPr="0024205A">
        <w:rPr>
          <w:rFonts w:ascii="Arial" w:hAnsi="Arial" w:cs="Arial"/>
          <w:color w:val="000000" w:themeColor="text1"/>
          <w:sz w:val="22"/>
          <w:szCs w:val="22"/>
        </w:rPr>
        <w:t xml:space="preserve"> hypothesis with methylation luciferase reporter assay. </w:t>
      </w:r>
      <w:r w:rsidR="007C7E87" w:rsidRPr="0024205A">
        <w:rPr>
          <w:rFonts w:ascii="Arial" w:hAnsi="Arial" w:cs="Arial"/>
          <w:color w:val="000000" w:themeColor="text1"/>
          <w:sz w:val="22"/>
          <w:szCs w:val="22"/>
        </w:rPr>
        <w:t xml:space="preserve">Finally, </w:t>
      </w:r>
      <w:r w:rsidR="00214D58">
        <w:rPr>
          <w:rFonts w:ascii="Arial" w:hAnsi="Arial" w:cs="Arial"/>
          <w:color w:val="000000" w:themeColor="text1"/>
          <w:sz w:val="22"/>
          <w:szCs w:val="22"/>
        </w:rPr>
        <w:t>Dr. Guo</w:t>
      </w:r>
      <w:r w:rsidR="007C7E87" w:rsidRPr="0024205A">
        <w:rPr>
          <w:rFonts w:ascii="Arial" w:hAnsi="Arial" w:cs="Arial"/>
          <w:color w:val="000000" w:themeColor="text1"/>
          <w:sz w:val="22"/>
          <w:szCs w:val="22"/>
        </w:rPr>
        <w:t xml:space="preserve"> also investigate the function of </w:t>
      </w:r>
      <w:r w:rsidR="007C7E87" w:rsidRPr="0024205A">
        <w:rPr>
          <w:rFonts w:ascii="Arial" w:hAnsi="Arial" w:cs="Arial"/>
          <w:i/>
          <w:iCs/>
          <w:color w:val="000000" w:themeColor="text1"/>
          <w:sz w:val="22"/>
          <w:szCs w:val="22"/>
        </w:rPr>
        <w:t>ZNF132</w:t>
      </w:r>
      <w:r w:rsidR="007C7E87" w:rsidRPr="0024205A">
        <w:rPr>
          <w:rFonts w:ascii="Arial" w:hAnsi="Arial" w:cs="Arial"/>
          <w:color w:val="000000" w:themeColor="text1"/>
          <w:sz w:val="22"/>
          <w:szCs w:val="22"/>
        </w:rPr>
        <w:t xml:space="preserve">  as the tumor suppressor genes with in vivo xenograft mouse model. </w:t>
      </w:r>
      <w:r w:rsidR="00214D58">
        <w:rPr>
          <w:rFonts w:ascii="Arial" w:hAnsi="Arial" w:cs="Arial"/>
          <w:color w:val="000000" w:themeColor="text1"/>
          <w:sz w:val="22"/>
          <w:szCs w:val="22"/>
        </w:rPr>
        <w:t>He</w:t>
      </w:r>
      <w:r w:rsidR="007C7E87" w:rsidRPr="0024205A">
        <w:rPr>
          <w:rFonts w:ascii="Arial" w:hAnsi="Arial" w:cs="Arial"/>
          <w:color w:val="000000" w:themeColor="text1"/>
          <w:sz w:val="22"/>
          <w:szCs w:val="22"/>
        </w:rPr>
        <w:t xml:space="preserve"> found ZNF132 over-expressed nude mice have significant decrease of tumor size. Overall, in </w:t>
      </w:r>
      <w:r w:rsidR="00214D58">
        <w:rPr>
          <w:rFonts w:ascii="Arial" w:hAnsi="Arial" w:cs="Arial"/>
          <w:color w:val="000000" w:themeColor="text1"/>
          <w:sz w:val="22"/>
          <w:szCs w:val="22"/>
        </w:rPr>
        <w:t>his</w:t>
      </w:r>
      <w:r w:rsidR="007C7E87" w:rsidRPr="0024205A">
        <w:rPr>
          <w:rFonts w:ascii="Arial" w:hAnsi="Arial" w:cs="Arial"/>
          <w:color w:val="000000" w:themeColor="text1"/>
          <w:sz w:val="22"/>
          <w:szCs w:val="22"/>
        </w:rPr>
        <w:t xml:space="preserve"> study, </w:t>
      </w:r>
      <w:r w:rsidR="00214D58">
        <w:rPr>
          <w:rFonts w:ascii="Arial" w:hAnsi="Arial" w:cs="Arial"/>
          <w:color w:val="000000" w:themeColor="text1"/>
          <w:sz w:val="22"/>
          <w:szCs w:val="22"/>
        </w:rPr>
        <w:t>Dr. Guo</w:t>
      </w:r>
      <w:r w:rsidR="007C7E87" w:rsidRPr="0024205A">
        <w:rPr>
          <w:rFonts w:ascii="Arial" w:hAnsi="Arial" w:cs="Arial"/>
          <w:color w:val="000000" w:themeColor="text1"/>
          <w:sz w:val="22"/>
          <w:szCs w:val="22"/>
        </w:rPr>
        <w:t xml:space="preserve"> demenstrate that epigenetic silencing of </w:t>
      </w:r>
      <w:r w:rsidR="007C7E87" w:rsidRPr="0024205A">
        <w:rPr>
          <w:rFonts w:ascii="Arial" w:hAnsi="Arial" w:cs="Arial"/>
          <w:i/>
          <w:color w:val="000000" w:themeColor="text1"/>
          <w:sz w:val="22"/>
          <w:szCs w:val="22"/>
        </w:rPr>
        <w:t>ZNF132</w:t>
      </w:r>
      <w:r w:rsidR="007C7E87" w:rsidRPr="0024205A">
        <w:rPr>
          <w:rFonts w:ascii="Arial" w:hAnsi="Arial" w:cs="Arial"/>
          <w:color w:val="000000" w:themeColor="text1"/>
          <w:sz w:val="22"/>
          <w:szCs w:val="22"/>
        </w:rPr>
        <w:t xml:space="preserve"> mediated by methylation-sensitive SP1 binding promote cancer progression in esophageal squamous cell carcinoma. </w:t>
      </w:r>
      <w:r w:rsidR="009A7ED6" w:rsidRPr="0024205A">
        <w:rPr>
          <w:rFonts w:ascii="Arial" w:hAnsi="Arial" w:cs="Arial"/>
          <w:color w:val="000000" w:themeColor="text1"/>
          <w:sz w:val="22"/>
          <w:szCs w:val="22"/>
        </w:rPr>
        <w:t xml:space="preserve">Overall, </w:t>
      </w:r>
      <w:r w:rsidR="00214D58">
        <w:rPr>
          <w:rFonts w:ascii="Arial" w:hAnsi="Arial" w:cs="Arial"/>
          <w:color w:val="000000" w:themeColor="text1"/>
          <w:sz w:val="22"/>
          <w:szCs w:val="22"/>
        </w:rPr>
        <w:t>Dr. Guo</w:t>
      </w:r>
      <w:r w:rsidR="009A7ED6" w:rsidRPr="0024205A">
        <w:rPr>
          <w:rFonts w:ascii="Arial" w:hAnsi="Arial" w:cs="Arial"/>
          <w:color w:val="000000" w:themeColor="text1"/>
          <w:sz w:val="22"/>
          <w:szCs w:val="22"/>
        </w:rPr>
        <w:t xml:space="preserve"> identified a novel ESCC tumor suppressor factors and </w:t>
      </w:r>
      <w:r w:rsidR="007C7E87" w:rsidRPr="0024205A">
        <w:rPr>
          <w:rFonts w:ascii="Arial" w:hAnsi="Arial" w:cs="Arial"/>
          <w:color w:val="000000" w:themeColor="text1"/>
          <w:sz w:val="22"/>
          <w:szCs w:val="22"/>
        </w:rPr>
        <w:t xml:space="preserve">ZNF132 </w:t>
      </w:r>
      <w:r w:rsidR="009A7ED6" w:rsidRPr="0024205A">
        <w:rPr>
          <w:rFonts w:ascii="Arial" w:hAnsi="Arial" w:cs="Arial"/>
          <w:color w:val="000000" w:themeColor="text1"/>
          <w:sz w:val="22"/>
          <w:szCs w:val="22"/>
        </w:rPr>
        <w:t>maybe a</w:t>
      </w:r>
      <w:r w:rsidR="007C7E87" w:rsidRPr="0024205A">
        <w:rPr>
          <w:rFonts w:ascii="Arial" w:hAnsi="Arial" w:cs="Arial"/>
          <w:color w:val="000000" w:themeColor="text1"/>
          <w:sz w:val="22"/>
          <w:szCs w:val="22"/>
        </w:rPr>
        <w:t xml:space="preserve"> promising drug target for cancer diagnosis and therapy. </w:t>
      </w:r>
    </w:p>
    <w:sectPr w:rsidR="00B07AEE" w:rsidRPr="0024205A" w:rsidSect="009D25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C6C"/>
    <w:multiLevelType w:val="hybridMultilevel"/>
    <w:tmpl w:val="6798C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178"/>
    <w:multiLevelType w:val="hybridMultilevel"/>
    <w:tmpl w:val="0D946B5E"/>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D676C"/>
    <w:multiLevelType w:val="hybridMultilevel"/>
    <w:tmpl w:val="996A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Rheum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RA-Pharmacogenetics&lt;record-ids&gt;&lt;item&gt;13292&lt;/item&gt;&lt;item&gt;13293&lt;/item&gt;&lt;/record-ids&gt;&lt;/item&gt;&lt;/Libraries&gt;"/>
  </w:docVars>
  <w:rsids>
    <w:rsidRoot w:val="009D2545"/>
    <w:rsid w:val="000559F2"/>
    <w:rsid w:val="00146813"/>
    <w:rsid w:val="0018620A"/>
    <w:rsid w:val="00186AB4"/>
    <w:rsid w:val="001D1490"/>
    <w:rsid w:val="00213ED9"/>
    <w:rsid w:val="00214D58"/>
    <w:rsid w:val="00240341"/>
    <w:rsid w:val="0024205A"/>
    <w:rsid w:val="00275C02"/>
    <w:rsid w:val="002A1BCA"/>
    <w:rsid w:val="002D2A1A"/>
    <w:rsid w:val="00372ED5"/>
    <w:rsid w:val="003A384B"/>
    <w:rsid w:val="003A4212"/>
    <w:rsid w:val="004236B7"/>
    <w:rsid w:val="00455FCC"/>
    <w:rsid w:val="004575C0"/>
    <w:rsid w:val="00486A18"/>
    <w:rsid w:val="0051065A"/>
    <w:rsid w:val="005C08C9"/>
    <w:rsid w:val="006618F1"/>
    <w:rsid w:val="006D669E"/>
    <w:rsid w:val="00703123"/>
    <w:rsid w:val="0071065D"/>
    <w:rsid w:val="00710F9A"/>
    <w:rsid w:val="007455AC"/>
    <w:rsid w:val="007B1AA0"/>
    <w:rsid w:val="007B4000"/>
    <w:rsid w:val="007C7E87"/>
    <w:rsid w:val="00847DBE"/>
    <w:rsid w:val="009A7ED6"/>
    <w:rsid w:val="009D2545"/>
    <w:rsid w:val="009E4A9D"/>
    <w:rsid w:val="009F46FC"/>
    <w:rsid w:val="00A741B3"/>
    <w:rsid w:val="00AA4515"/>
    <w:rsid w:val="00AA7A71"/>
    <w:rsid w:val="00AF0CA2"/>
    <w:rsid w:val="00AF4FB1"/>
    <w:rsid w:val="00B07AEE"/>
    <w:rsid w:val="00B3463B"/>
    <w:rsid w:val="00B51D47"/>
    <w:rsid w:val="00B66648"/>
    <w:rsid w:val="00BE186D"/>
    <w:rsid w:val="00BE29B0"/>
    <w:rsid w:val="00C55F67"/>
    <w:rsid w:val="00D579C1"/>
    <w:rsid w:val="00E85555"/>
    <w:rsid w:val="00E931A4"/>
    <w:rsid w:val="00EC7647"/>
    <w:rsid w:val="00F55CBD"/>
    <w:rsid w:val="00FC560D"/>
    <w:rsid w:val="00FE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E9526"/>
  <w15:chartTrackingRefBased/>
  <w15:docId w15:val="{F726489F-372B-4108-B8DB-0BBE6905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847DBE"/>
    <w:pPr>
      <w:outlineLvl w:val="0"/>
    </w:pPr>
    <w:rPr>
      <w:rFonts w:ascii="Arial" w:eastAsiaTheme="minorEastAsia" w:hAnsi="Arial"/>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D2545"/>
    <w:pPr>
      <w:jc w:val="center"/>
    </w:pPr>
    <w:rPr>
      <w:noProof/>
    </w:rPr>
  </w:style>
  <w:style w:type="character" w:customStyle="1" w:styleId="EndNoteBibliographyTitleChar">
    <w:name w:val="EndNote Bibliography Title Char"/>
    <w:basedOn w:val="DefaultParagraphFont"/>
    <w:link w:val="EndNoteBibliographyTitle"/>
    <w:rsid w:val="009D2545"/>
    <w:rPr>
      <w:noProof/>
      <w:sz w:val="24"/>
      <w:szCs w:val="24"/>
    </w:rPr>
  </w:style>
  <w:style w:type="paragraph" w:customStyle="1" w:styleId="EndNoteBibliography">
    <w:name w:val="EndNote Bibliography"/>
    <w:basedOn w:val="Normal"/>
    <w:link w:val="EndNoteBibliographyChar"/>
    <w:rsid w:val="009D2545"/>
    <w:rPr>
      <w:noProof/>
    </w:rPr>
  </w:style>
  <w:style w:type="character" w:customStyle="1" w:styleId="EndNoteBibliographyChar">
    <w:name w:val="EndNote Bibliography Char"/>
    <w:basedOn w:val="DefaultParagraphFont"/>
    <w:link w:val="EndNoteBibliography"/>
    <w:rsid w:val="009D2545"/>
    <w:rPr>
      <w:noProof/>
      <w:sz w:val="24"/>
      <w:szCs w:val="24"/>
    </w:rPr>
  </w:style>
  <w:style w:type="character" w:styleId="Strong">
    <w:name w:val="Strong"/>
    <w:basedOn w:val="DefaultParagraphFont"/>
    <w:uiPriority w:val="22"/>
    <w:qFormat/>
    <w:rsid w:val="00146813"/>
    <w:rPr>
      <w:b/>
      <w:bCs/>
    </w:rPr>
  </w:style>
  <w:style w:type="paragraph" w:customStyle="1" w:styleId="Default">
    <w:name w:val="Default"/>
    <w:rsid w:val="002D2A1A"/>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7B4000"/>
    <w:pPr>
      <w:spacing w:before="100" w:beforeAutospacing="1" w:after="100" w:afterAutospacing="1"/>
    </w:pPr>
  </w:style>
  <w:style w:type="paragraph" w:customStyle="1" w:styleId="p">
    <w:name w:val="p"/>
    <w:basedOn w:val="Normal"/>
    <w:rsid w:val="004236B7"/>
    <w:pPr>
      <w:spacing w:before="100" w:beforeAutospacing="1" w:after="100" w:afterAutospacing="1"/>
    </w:pPr>
  </w:style>
  <w:style w:type="character" w:styleId="Emphasis">
    <w:name w:val="Emphasis"/>
    <w:basedOn w:val="DefaultParagraphFont"/>
    <w:uiPriority w:val="20"/>
    <w:qFormat/>
    <w:rsid w:val="004236B7"/>
    <w:rPr>
      <w:i/>
      <w:iCs/>
    </w:rPr>
  </w:style>
  <w:style w:type="character" w:styleId="Hyperlink">
    <w:name w:val="Hyperlink"/>
    <w:basedOn w:val="DefaultParagraphFont"/>
    <w:uiPriority w:val="99"/>
    <w:unhideWhenUsed/>
    <w:rsid w:val="004236B7"/>
    <w:rPr>
      <w:color w:val="0000FF"/>
      <w:u w:val="single"/>
    </w:rPr>
  </w:style>
  <w:style w:type="character" w:customStyle="1" w:styleId="Heading1Char">
    <w:name w:val="Heading 1 Char"/>
    <w:basedOn w:val="DefaultParagraphFont"/>
    <w:link w:val="Heading1"/>
    <w:rsid w:val="00847DBE"/>
    <w:rPr>
      <w:rFonts w:ascii="Arial" w:eastAsiaTheme="minorEastAsia" w:hAnsi="Arial"/>
      <w:b/>
      <w:bCs/>
      <w:sz w:val="28"/>
      <w:szCs w:val="24"/>
    </w:rPr>
  </w:style>
  <w:style w:type="character" w:customStyle="1" w:styleId="il">
    <w:name w:val="il"/>
    <w:basedOn w:val="DefaultParagraphFont"/>
    <w:rsid w:val="0071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3212">
      <w:bodyDiv w:val="1"/>
      <w:marLeft w:val="0"/>
      <w:marRight w:val="0"/>
      <w:marTop w:val="0"/>
      <w:marBottom w:val="0"/>
      <w:divBdr>
        <w:top w:val="none" w:sz="0" w:space="0" w:color="auto"/>
        <w:left w:val="none" w:sz="0" w:space="0" w:color="auto"/>
        <w:bottom w:val="none" w:sz="0" w:space="0" w:color="auto"/>
        <w:right w:val="none" w:sz="0" w:space="0" w:color="auto"/>
      </w:divBdr>
    </w:div>
    <w:div w:id="1559365022">
      <w:bodyDiv w:val="1"/>
      <w:marLeft w:val="0"/>
      <w:marRight w:val="0"/>
      <w:marTop w:val="0"/>
      <w:marBottom w:val="0"/>
      <w:divBdr>
        <w:top w:val="none" w:sz="0" w:space="0" w:color="auto"/>
        <w:left w:val="none" w:sz="0" w:space="0" w:color="auto"/>
        <w:bottom w:val="none" w:sz="0" w:space="0" w:color="auto"/>
        <w:right w:val="none" w:sz="0" w:space="0" w:color="auto"/>
      </w:divBdr>
    </w:div>
    <w:div w:id="1610358951">
      <w:bodyDiv w:val="1"/>
      <w:marLeft w:val="0"/>
      <w:marRight w:val="0"/>
      <w:marTop w:val="0"/>
      <w:marBottom w:val="0"/>
      <w:divBdr>
        <w:top w:val="none" w:sz="0" w:space="0" w:color="auto"/>
        <w:left w:val="none" w:sz="0" w:space="0" w:color="auto"/>
        <w:bottom w:val="none" w:sz="0" w:space="0" w:color="auto"/>
        <w:right w:val="none" w:sz="0" w:space="0" w:color="auto"/>
      </w:divBdr>
    </w:div>
    <w:div w:id="18012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cheng-guo.github.io/" TargetMode="External"/><Relationship Id="rId5" Type="http://schemas.openxmlformats.org/officeDocument/2006/relationships/hyperlink" Target="mailto:Guo.Shicheng@marshfieldresear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F8965E99.dotm</Template>
  <TotalTime>1</TotalTime>
  <Pages>3</Pages>
  <Words>1611</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2020-02-15T22:35:00Z</dcterms:created>
  <dcterms:modified xsi:type="dcterms:W3CDTF">2020-02-15T22:35:00Z</dcterms:modified>
</cp:coreProperties>
</file>