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15C88" w:rsidRPr="003B326B" w:rsidRDefault="004E46D9" w:rsidP="00415C88">
      <w:pPr>
        <w:pStyle w:val="Header"/>
        <w:ind w:left="-720"/>
      </w:pPr>
      <w:r w:rsidRPr="00934447">
        <w:rPr>
          <w:rFonts w:ascii="Arial" w:hAnsi="Arial" w:cs="Arial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13030</wp:posOffset>
                </wp:positionV>
                <wp:extent cx="2360930" cy="4044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447" w:rsidRPr="00D6633C" w:rsidRDefault="00934447" w:rsidP="00F0795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D6633C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CPMR Department Meeting Summary</w:t>
                            </w:r>
                          </w:p>
                          <w:p w:rsidR="00934447" w:rsidRPr="00D6633C" w:rsidRDefault="004E46D9" w:rsidP="00F07953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April 8</w:t>
                            </w:r>
                            <w:r w:rsidR="00934447" w:rsidRPr="00D6633C">
                              <w:rPr>
                                <w:rFonts w:ascii="Arial" w:hAnsi="Arial" w:cs="Arial"/>
                                <w:sz w:val="22"/>
                              </w:rPr>
                              <w:t>, 2019</w:t>
                            </w:r>
                          </w:p>
                          <w:p w:rsidR="00934447" w:rsidRDefault="009344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1.05pt;width:185.9pt;height:31.85pt;z-index:25166233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" stroked="f">
                <v:textbox>
                  <w:txbxContent>
                    <w:p w:rsidR="00934447" w:rsidRPr="00D6633C" w:rsidRDefault="00934447" w:rsidP="00F07953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D6633C">
                        <w:rPr>
                          <w:rFonts w:ascii="Arial" w:hAnsi="Arial" w:cs="Arial"/>
                          <w:b/>
                          <w:sz w:val="22"/>
                        </w:rPr>
                        <w:t>CPMR Department Meeting Summary</w:t>
                      </w:r>
                    </w:p>
                    <w:p w:rsidR="00934447" w:rsidRPr="00D6633C" w:rsidRDefault="004E46D9" w:rsidP="00F07953">
                      <w:pPr>
                        <w:jc w:val="right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April 8</w:t>
                      </w:r>
                      <w:r w:rsidR="00934447" w:rsidRPr="00D6633C">
                        <w:rPr>
                          <w:rFonts w:ascii="Arial" w:hAnsi="Arial" w:cs="Arial"/>
                          <w:sz w:val="22"/>
                        </w:rPr>
                        <w:t>, 2019</w:t>
                      </w:r>
                    </w:p>
                    <w:p w:rsidR="00934447" w:rsidRDefault="00934447"/>
                  </w:txbxContent>
                </v:textbox>
                <w10:wrap type="square" anchorx="margin"/>
              </v:shape>
            </w:pict>
          </mc:Fallback>
        </mc:AlternateContent>
      </w:r>
      <w:r w:rsidRPr="007F4F77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10490</wp:posOffset>
            </wp:positionV>
            <wp:extent cx="2647950" cy="523875"/>
            <wp:effectExtent l="0" t="0" r="0" b="9525"/>
            <wp:wrapTight wrapText="bothSides">
              <wp:wrapPolygon edited="0">
                <wp:start x="155" y="0"/>
                <wp:lineTo x="0" y="3142"/>
                <wp:lineTo x="0" y="10211"/>
                <wp:lineTo x="155" y="12567"/>
                <wp:lineTo x="3263" y="21207"/>
                <wp:lineTo x="3419" y="21207"/>
                <wp:lineTo x="16938" y="21207"/>
                <wp:lineTo x="17249" y="17280"/>
                <wp:lineTo x="13830" y="14924"/>
                <wp:lineTo x="21445" y="10996"/>
                <wp:lineTo x="21445" y="1571"/>
                <wp:lineTo x="2176" y="0"/>
                <wp:lineTo x="155" y="0"/>
              </wp:wrapPolygon>
            </wp:wrapTight>
            <wp:docPr id="1" name="Picture 1" descr="C:\Users\marxc\AppData\Local\Microsoft\Windows\Temporary Internet Files\Content.Word\Research Institute-H-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xc\AppData\Local\Microsoft\Windows\Temporary Internet Files\Content.Word\Research Institute-H-Ful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C88" w:rsidRDefault="00415C88" w:rsidP="00415C88">
      <w:pPr>
        <w:rPr>
          <w:rFonts w:ascii="Arial" w:hAnsi="Arial" w:cs="Arial"/>
        </w:rPr>
      </w:pPr>
    </w:p>
    <w:p w:rsidR="00415C88" w:rsidRDefault="00415C88" w:rsidP="00415C88">
      <w:pPr>
        <w:rPr>
          <w:rFonts w:ascii="Arial" w:hAnsi="Arial" w:cs="Arial"/>
        </w:rPr>
      </w:pPr>
    </w:p>
    <w:p w:rsidR="007245F1" w:rsidRPr="00D6633C" w:rsidRDefault="004E46D9">
      <w:pPr>
        <w:rPr>
          <w:rFonts w:ascii="Arial" w:hAnsi="Arial"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37160</wp:posOffset>
                </wp:positionV>
                <wp:extent cx="2908935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C88" w:rsidRPr="00E03901" w:rsidRDefault="00415C88" w:rsidP="00415C88">
                            <w:pPr>
                              <w:spacing w:line="240" w:lineRule="exact"/>
                              <w:rPr>
                                <w:rFonts w:ascii="Calibri" w:hAnsi="Calibri"/>
                                <w:b/>
                                <w:color w:val="777777"/>
                                <w:sz w:val="20"/>
                              </w:rPr>
                            </w:pPr>
                            <w:r w:rsidRPr="00E03901">
                              <w:rPr>
                                <w:rFonts w:ascii="Calibri" w:hAnsi="Calibri"/>
                                <w:b/>
                                <w:color w:val="777777"/>
                                <w:sz w:val="22"/>
                              </w:rPr>
                              <w:t xml:space="preserve">Center for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777777"/>
                                <w:sz w:val="22"/>
                              </w:rPr>
                              <w:t>Precision Medicine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.95pt;width:229.05pt;height:1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ejugIAAMA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" filled="f" stroked="f">
                <v:textbox>
                  <w:txbxContent>
                    <w:p w:rsidR="00415C88" w:rsidRPr="00E03901" w:rsidRDefault="00415C88" w:rsidP="00415C88">
                      <w:pPr>
                        <w:spacing w:line="240" w:lineRule="exact"/>
                        <w:rPr>
                          <w:rFonts w:ascii="Calibri" w:hAnsi="Calibri"/>
                          <w:b/>
                          <w:color w:val="777777"/>
                          <w:sz w:val="20"/>
                        </w:rPr>
                      </w:pPr>
                      <w:r w:rsidRPr="00E03901">
                        <w:rPr>
                          <w:rFonts w:ascii="Calibri" w:hAnsi="Calibri"/>
                          <w:b/>
                          <w:color w:val="777777"/>
                          <w:sz w:val="22"/>
                        </w:rPr>
                        <w:t xml:space="preserve">Center for </w:t>
                      </w:r>
                      <w:r>
                        <w:rPr>
                          <w:rFonts w:ascii="Calibri" w:hAnsi="Calibri"/>
                          <w:b/>
                          <w:color w:val="777777"/>
                          <w:sz w:val="22"/>
                        </w:rPr>
                        <w:t>Precision Medicine Research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46D9" w:rsidRDefault="004E46D9">
      <w:pPr>
        <w:rPr>
          <w:rFonts w:ascii="Arial" w:hAnsi="Arial" w:cs="Arial"/>
          <w:b/>
          <w:sz w:val="22"/>
        </w:rPr>
      </w:pPr>
    </w:p>
    <w:p w:rsidR="004E46D9" w:rsidRDefault="004E46D9">
      <w:pPr>
        <w:rPr>
          <w:rFonts w:ascii="Arial" w:hAnsi="Arial" w:cs="Arial"/>
          <w:b/>
          <w:sz w:val="22"/>
        </w:rPr>
      </w:pPr>
    </w:p>
    <w:p w:rsidR="001B08A5" w:rsidRDefault="001B08A5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MCRI Updates </w:t>
      </w:r>
    </w:p>
    <w:p w:rsidR="001B08A5" w:rsidRPr="001B08A5" w:rsidRDefault="001B08A5" w:rsidP="001B08A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</w:rPr>
      </w:pPr>
      <w:r w:rsidRPr="001B08A5">
        <w:rPr>
          <w:rFonts w:ascii="Arial" w:hAnsi="Arial" w:cs="Arial"/>
          <w:sz w:val="22"/>
        </w:rPr>
        <w:t>Dr. Acharya</w:t>
      </w:r>
      <w:r>
        <w:rPr>
          <w:rFonts w:ascii="Arial" w:hAnsi="Arial" w:cs="Arial"/>
          <w:sz w:val="22"/>
        </w:rPr>
        <w:t xml:space="preserve"> gave us a full update on MCRI, where we have</w:t>
      </w:r>
      <w:r w:rsidR="00DE3BDF">
        <w:rPr>
          <w:rFonts w:ascii="Arial" w:hAnsi="Arial" w:cs="Arial"/>
          <w:sz w:val="22"/>
        </w:rPr>
        <w:t xml:space="preserve"> been and our future direction.</w:t>
      </w:r>
      <w:r w:rsidR="00927249">
        <w:rPr>
          <w:rFonts w:ascii="Arial" w:hAnsi="Arial" w:cs="Arial"/>
          <w:sz w:val="22"/>
        </w:rPr>
        <w:t xml:space="preserve"> (See attached slide deck.)</w:t>
      </w:r>
    </w:p>
    <w:p w:rsidR="001B08A5" w:rsidRDefault="001B08A5">
      <w:pPr>
        <w:rPr>
          <w:rFonts w:ascii="Arial" w:hAnsi="Arial" w:cs="Arial"/>
          <w:b/>
          <w:sz w:val="22"/>
        </w:rPr>
      </w:pPr>
    </w:p>
    <w:p w:rsidR="007245F1" w:rsidRPr="00D6633C" w:rsidRDefault="007245F1">
      <w:pPr>
        <w:rPr>
          <w:rFonts w:ascii="Arial" w:hAnsi="Arial" w:cs="Arial"/>
          <w:b/>
          <w:sz w:val="22"/>
        </w:rPr>
      </w:pPr>
      <w:r w:rsidRPr="00D6633C">
        <w:rPr>
          <w:rFonts w:ascii="Arial" w:hAnsi="Arial" w:cs="Arial"/>
          <w:b/>
          <w:sz w:val="22"/>
        </w:rPr>
        <w:t>New Employees</w:t>
      </w:r>
    </w:p>
    <w:p w:rsidR="001B08A5" w:rsidRDefault="001B08A5" w:rsidP="00AB17F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Megan </w:t>
      </w:r>
      <w:proofErr w:type="spellStart"/>
      <w:r>
        <w:rPr>
          <w:rFonts w:ascii="Arial" w:hAnsi="Arial" w:cs="Arial"/>
          <w:sz w:val="22"/>
        </w:rPr>
        <w:t>Munyan</w:t>
      </w:r>
      <w:proofErr w:type="spellEnd"/>
      <w:r>
        <w:rPr>
          <w:rFonts w:ascii="Arial" w:hAnsi="Arial" w:cs="Arial"/>
          <w:sz w:val="22"/>
        </w:rPr>
        <w:t xml:space="preserve"> joined the All of Us team</w:t>
      </w:r>
      <w:r w:rsidR="006068AF">
        <w:rPr>
          <w:rFonts w:ascii="Arial" w:hAnsi="Arial" w:cs="Arial"/>
          <w:sz w:val="22"/>
        </w:rPr>
        <w:t xml:space="preserve"> as Program </w:t>
      </w:r>
      <w:r w:rsidR="004E46D9">
        <w:rPr>
          <w:rFonts w:ascii="Arial" w:hAnsi="Arial" w:cs="Arial"/>
          <w:sz w:val="22"/>
        </w:rPr>
        <w:t>Assistant</w:t>
      </w:r>
      <w:r>
        <w:rPr>
          <w:rFonts w:ascii="Arial" w:hAnsi="Arial" w:cs="Arial"/>
          <w:sz w:val="22"/>
        </w:rPr>
        <w:t xml:space="preserve"> here in Marshfield on April 1, 2019.</w:t>
      </w:r>
    </w:p>
    <w:p w:rsidR="00AB17F0" w:rsidRPr="00D6633C" w:rsidRDefault="001B08A5" w:rsidP="00AB17F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David Brown and Megan Zettler joined the All of Us team </w:t>
      </w:r>
      <w:r w:rsidR="006068AF">
        <w:rPr>
          <w:rFonts w:ascii="Arial" w:hAnsi="Arial" w:cs="Arial"/>
          <w:sz w:val="22"/>
        </w:rPr>
        <w:t>as Study Coord</w:t>
      </w:r>
      <w:r w:rsidR="00DE3BDF">
        <w:rPr>
          <w:rFonts w:ascii="Arial" w:hAnsi="Arial" w:cs="Arial"/>
          <w:sz w:val="22"/>
        </w:rPr>
        <w:t xml:space="preserve">inators and started this week. </w:t>
      </w:r>
      <w:r w:rsidR="006068AF">
        <w:rPr>
          <w:rFonts w:ascii="Arial" w:hAnsi="Arial" w:cs="Arial"/>
          <w:sz w:val="22"/>
        </w:rPr>
        <w:t xml:space="preserve">They both </w:t>
      </w:r>
      <w:r>
        <w:rPr>
          <w:rFonts w:ascii="Arial" w:hAnsi="Arial" w:cs="Arial"/>
          <w:sz w:val="22"/>
        </w:rPr>
        <w:t>will be at the Chippewa Falls location.</w:t>
      </w:r>
    </w:p>
    <w:p w:rsidR="001A061E" w:rsidRPr="00D6633C" w:rsidRDefault="001A061E">
      <w:pPr>
        <w:rPr>
          <w:rFonts w:ascii="Arial" w:hAnsi="Arial" w:cs="Arial"/>
          <w:b/>
          <w:sz w:val="22"/>
        </w:rPr>
      </w:pPr>
    </w:p>
    <w:p w:rsidR="007245F1" w:rsidRPr="00D6633C" w:rsidRDefault="00E33647">
      <w:pPr>
        <w:rPr>
          <w:rFonts w:ascii="Arial" w:hAnsi="Arial" w:cs="Arial"/>
          <w:b/>
          <w:sz w:val="22"/>
        </w:rPr>
      </w:pPr>
      <w:r w:rsidRPr="00D6633C">
        <w:rPr>
          <w:rFonts w:ascii="Arial" w:hAnsi="Arial" w:cs="Arial"/>
          <w:b/>
          <w:sz w:val="22"/>
        </w:rPr>
        <w:t>Updates</w:t>
      </w:r>
    </w:p>
    <w:p w:rsidR="006068AF" w:rsidRDefault="00D6633C" w:rsidP="003C4666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Call-</w:t>
      </w:r>
      <w:r w:rsidR="00E33647" w:rsidRPr="00D6633C">
        <w:rPr>
          <w:rFonts w:ascii="Arial" w:hAnsi="Arial" w:cs="Arial"/>
          <w:sz w:val="22"/>
        </w:rPr>
        <w:t>in procedure update.</w:t>
      </w:r>
      <w:r w:rsidR="003C4666">
        <w:rPr>
          <w:rFonts w:ascii="Arial" w:hAnsi="Arial" w:cs="Arial"/>
          <w:sz w:val="22"/>
        </w:rPr>
        <w:t xml:space="preserve"> These procedures are required by HR, </w:t>
      </w:r>
      <w:r w:rsidR="006068AF">
        <w:rPr>
          <w:rFonts w:ascii="Arial" w:hAnsi="Arial" w:cs="Arial"/>
          <w:sz w:val="22"/>
        </w:rPr>
        <w:t xml:space="preserve">and need to be followed to the best of your ability. </w:t>
      </w:r>
      <w:r w:rsidR="003C4666">
        <w:rPr>
          <w:rFonts w:ascii="Arial" w:hAnsi="Arial" w:cs="Arial"/>
          <w:sz w:val="22"/>
        </w:rPr>
        <w:t xml:space="preserve"> </w:t>
      </w:r>
      <w:r w:rsidR="006068AF">
        <w:rPr>
          <w:rFonts w:ascii="Arial" w:hAnsi="Arial" w:cs="Arial"/>
          <w:sz w:val="22"/>
        </w:rPr>
        <w:t xml:space="preserve">Failure to do so may result in disciplinary action. </w:t>
      </w:r>
    </w:p>
    <w:p w:rsidR="006068AF" w:rsidRDefault="00E33647" w:rsidP="006068AF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 w:rsidRPr="00D6633C">
        <w:rPr>
          <w:rFonts w:ascii="Arial" w:hAnsi="Arial" w:cs="Arial"/>
          <w:sz w:val="22"/>
        </w:rPr>
        <w:t>Please call the</w:t>
      </w:r>
      <w:r w:rsidR="000E36EF" w:rsidRPr="00D6633C">
        <w:rPr>
          <w:rFonts w:ascii="Arial" w:hAnsi="Arial" w:cs="Arial"/>
          <w:sz w:val="22"/>
        </w:rPr>
        <w:t xml:space="preserve"> department line</w:t>
      </w:r>
      <w:r w:rsidR="003C4666">
        <w:rPr>
          <w:rFonts w:ascii="Arial" w:hAnsi="Arial" w:cs="Arial"/>
          <w:sz w:val="22"/>
        </w:rPr>
        <w:t xml:space="preserve"> 715-221-7090</w:t>
      </w:r>
      <w:r w:rsidR="000E36EF" w:rsidRPr="00D6633C">
        <w:rPr>
          <w:rFonts w:ascii="Arial" w:hAnsi="Arial" w:cs="Arial"/>
          <w:sz w:val="22"/>
        </w:rPr>
        <w:t xml:space="preserve"> if you are sick or will be </w:t>
      </w:r>
      <w:r w:rsidRPr="00D6633C">
        <w:rPr>
          <w:rFonts w:ascii="Arial" w:hAnsi="Arial" w:cs="Arial"/>
          <w:sz w:val="22"/>
        </w:rPr>
        <w:t>in 15 min</w:t>
      </w:r>
      <w:r w:rsidR="00927249">
        <w:rPr>
          <w:rFonts w:ascii="Arial" w:hAnsi="Arial" w:cs="Arial"/>
          <w:sz w:val="22"/>
        </w:rPr>
        <w:t>utes</w:t>
      </w:r>
      <w:r w:rsidRPr="00D6633C">
        <w:rPr>
          <w:rFonts w:ascii="Arial" w:hAnsi="Arial" w:cs="Arial"/>
          <w:sz w:val="22"/>
        </w:rPr>
        <w:t xml:space="preserve"> later than your regula</w:t>
      </w:r>
      <w:r w:rsidR="003C4666">
        <w:rPr>
          <w:rFonts w:ascii="Arial" w:hAnsi="Arial" w:cs="Arial"/>
          <w:sz w:val="22"/>
        </w:rPr>
        <w:t xml:space="preserve">r start time. </w:t>
      </w:r>
    </w:p>
    <w:p w:rsidR="006068AF" w:rsidRDefault="003C4666" w:rsidP="006068AF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If you have to leave a message, please leave a phone number where a return call can be made to you if needed.  </w:t>
      </w:r>
    </w:p>
    <w:p w:rsidR="00E33647" w:rsidRDefault="003C4666" w:rsidP="006068AF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 w:rsidRPr="003C4666">
        <w:rPr>
          <w:rFonts w:ascii="Arial" w:hAnsi="Arial" w:cs="Arial"/>
          <w:sz w:val="22"/>
        </w:rPr>
        <w:t>We have 5 people staffing that line that can take your phone call</w:t>
      </w:r>
      <w:r w:rsidR="00927249">
        <w:rPr>
          <w:rFonts w:ascii="Arial" w:hAnsi="Arial" w:cs="Arial"/>
          <w:sz w:val="22"/>
        </w:rPr>
        <w:t>/message</w:t>
      </w:r>
      <w:r w:rsidRPr="003C4666">
        <w:rPr>
          <w:rFonts w:ascii="Arial" w:hAnsi="Arial" w:cs="Arial"/>
          <w:sz w:val="22"/>
        </w:rPr>
        <w:t xml:space="preserve"> and we will update your </w:t>
      </w:r>
      <w:r w:rsidR="00927249">
        <w:rPr>
          <w:rFonts w:ascii="Arial" w:hAnsi="Arial" w:cs="Arial"/>
          <w:sz w:val="22"/>
        </w:rPr>
        <w:t>supervisors</w:t>
      </w:r>
      <w:r w:rsidR="00927249" w:rsidRPr="003C4666">
        <w:rPr>
          <w:rFonts w:ascii="Arial" w:hAnsi="Arial" w:cs="Arial"/>
          <w:sz w:val="22"/>
        </w:rPr>
        <w:t xml:space="preserve"> </w:t>
      </w:r>
      <w:r w:rsidRPr="003C4666">
        <w:rPr>
          <w:rFonts w:ascii="Arial" w:hAnsi="Arial" w:cs="Arial"/>
          <w:sz w:val="22"/>
        </w:rPr>
        <w:t xml:space="preserve">and those that need to know with your absence.  </w:t>
      </w:r>
    </w:p>
    <w:p w:rsidR="003C4666" w:rsidRDefault="003C4666" w:rsidP="003C4666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Tornado and Fire Drill </w:t>
      </w:r>
      <w:r w:rsidR="006068AF">
        <w:rPr>
          <w:rFonts w:ascii="Arial" w:hAnsi="Arial" w:cs="Arial"/>
          <w:sz w:val="22"/>
        </w:rPr>
        <w:t>Procedures were presented.  April 11, 2019 is Wisconsin Tornado Drill Day.</w:t>
      </w:r>
      <w:r>
        <w:rPr>
          <w:rFonts w:ascii="Arial" w:hAnsi="Arial" w:cs="Arial"/>
          <w:sz w:val="22"/>
        </w:rPr>
        <w:t xml:space="preserve"> </w:t>
      </w:r>
    </w:p>
    <w:p w:rsidR="006068AF" w:rsidRDefault="00DF59DA" w:rsidP="006068AF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It is </w:t>
      </w:r>
      <w:r w:rsidRPr="00DF59DA">
        <w:rPr>
          <w:rFonts w:ascii="Arial" w:hAnsi="Arial" w:cs="Arial"/>
          <w:i/>
          <w:sz w:val="22"/>
          <w:u w:val="single"/>
        </w:rPr>
        <w:t>very important</w:t>
      </w:r>
      <w:r>
        <w:rPr>
          <w:rFonts w:ascii="Arial" w:hAnsi="Arial" w:cs="Arial"/>
          <w:sz w:val="22"/>
        </w:rPr>
        <w:t xml:space="preserve"> that your calendars are updated consistently with your out of office dates.  Administration has to give a head count, and we can’t give correct numbers if we do not know you are gone.</w:t>
      </w:r>
    </w:p>
    <w:p w:rsidR="00DF59DA" w:rsidRDefault="00DF59DA" w:rsidP="006068AF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CPMR Employees are expected to take part in all drills.</w:t>
      </w:r>
    </w:p>
    <w:p w:rsidR="006068AF" w:rsidRDefault="006068AF" w:rsidP="006068AF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only exception is if you are on a phone conference when the drill occurs.</w:t>
      </w:r>
    </w:p>
    <w:p w:rsidR="006068AF" w:rsidRDefault="006068AF" w:rsidP="006068AF">
      <w:pPr>
        <w:pStyle w:val="ListParagraph"/>
        <w:numPr>
          <w:ilvl w:val="2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the tornado drill, seek a non-windowed internal room.  (Close all blinds and the door to your office.)</w:t>
      </w:r>
    </w:p>
    <w:p w:rsidR="006068AF" w:rsidRDefault="00F34ED7" w:rsidP="00F34ED7">
      <w:pPr>
        <w:pStyle w:val="ListParagraph"/>
        <w:numPr>
          <w:ilvl w:val="3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</w:t>
      </w:r>
      <w:r w:rsidR="006068AF">
        <w:rPr>
          <w:rFonts w:ascii="Arial" w:hAnsi="Arial" w:cs="Arial"/>
          <w:sz w:val="22"/>
        </w:rPr>
        <w:t>LR: Go to Mini Conference Room 1, ML4A/B Conference Room, or Restrooms</w:t>
      </w:r>
    </w:p>
    <w:p w:rsidR="006068AF" w:rsidRDefault="006068AF" w:rsidP="00F34ED7">
      <w:pPr>
        <w:pStyle w:val="ListParagraph"/>
        <w:numPr>
          <w:ilvl w:val="3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ML8:  Go to Mini Conference Room 2, Breakroom,</w:t>
      </w:r>
      <w:r w:rsidR="00927249">
        <w:rPr>
          <w:rFonts w:ascii="Arial" w:hAnsi="Arial" w:cs="Arial"/>
          <w:sz w:val="22"/>
        </w:rPr>
        <w:t xml:space="preserve"> or</w:t>
      </w:r>
      <w:r>
        <w:rPr>
          <w:rFonts w:ascii="Arial" w:hAnsi="Arial" w:cs="Arial"/>
          <w:sz w:val="22"/>
        </w:rPr>
        <w:t xml:space="preserve"> </w:t>
      </w:r>
      <w:r w:rsidR="00927249">
        <w:rPr>
          <w:rFonts w:ascii="Arial" w:hAnsi="Arial" w:cs="Arial"/>
          <w:sz w:val="22"/>
        </w:rPr>
        <w:t>R</w:t>
      </w:r>
      <w:r>
        <w:rPr>
          <w:rFonts w:ascii="Arial" w:hAnsi="Arial" w:cs="Arial"/>
          <w:sz w:val="22"/>
        </w:rPr>
        <w:t>estrooms</w:t>
      </w:r>
    </w:p>
    <w:p w:rsidR="00F34ED7" w:rsidRDefault="006068AF" w:rsidP="002D37D4">
      <w:pPr>
        <w:pStyle w:val="ListParagraph"/>
        <w:numPr>
          <w:ilvl w:val="3"/>
          <w:numId w:val="3"/>
        </w:numPr>
        <w:rPr>
          <w:rFonts w:ascii="Arial" w:hAnsi="Arial" w:cs="Arial"/>
          <w:sz w:val="22"/>
        </w:rPr>
      </w:pPr>
      <w:r w:rsidRPr="00F34ED7">
        <w:rPr>
          <w:rFonts w:ascii="Arial" w:hAnsi="Arial" w:cs="Arial"/>
          <w:sz w:val="22"/>
        </w:rPr>
        <w:t>You may return to your offices when the all clear is given.</w:t>
      </w:r>
      <w:r w:rsidR="00F34ED7" w:rsidRPr="00F34ED7">
        <w:rPr>
          <w:rFonts w:ascii="Arial" w:hAnsi="Arial" w:cs="Arial"/>
          <w:sz w:val="22"/>
        </w:rPr>
        <w:t xml:space="preserve"> </w:t>
      </w:r>
    </w:p>
    <w:p w:rsidR="00F34ED7" w:rsidRDefault="00F34ED7" w:rsidP="00F34ED7">
      <w:pPr>
        <w:pStyle w:val="ListParagraph"/>
        <w:numPr>
          <w:ilvl w:val="0"/>
          <w:numId w:val="9"/>
        </w:numPr>
        <w:rPr>
          <w:rFonts w:ascii="Arial" w:hAnsi="Arial" w:cs="Arial"/>
          <w:sz w:val="22"/>
        </w:rPr>
      </w:pPr>
      <w:r w:rsidRPr="00F34ED7">
        <w:rPr>
          <w:rFonts w:ascii="Arial" w:hAnsi="Arial" w:cs="Arial"/>
          <w:sz w:val="22"/>
        </w:rPr>
        <w:t xml:space="preserve">For a Fire Drill, all employees are expected to vacate the building, shutting office doors as you leave. Outside locations to meet as a department are:  </w:t>
      </w:r>
    </w:p>
    <w:p w:rsidR="00F34ED7" w:rsidRDefault="00F34ED7" w:rsidP="00F34ED7">
      <w:pPr>
        <w:pStyle w:val="ListParagraph"/>
        <w:numPr>
          <w:ilvl w:val="1"/>
          <w:numId w:val="9"/>
        </w:numPr>
        <w:rPr>
          <w:rFonts w:ascii="Arial" w:hAnsi="Arial" w:cs="Arial"/>
          <w:sz w:val="22"/>
        </w:rPr>
      </w:pPr>
      <w:r w:rsidRPr="00F34ED7">
        <w:rPr>
          <w:rFonts w:ascii="Arial" w:hAnsi="Arial" w:cs="Arial"/>
          <w:sz w:val="22"/>
        </w:rPr>
        <w:t xml:space="preserve">Door 7 East side of Laird Building – Employee Entrance (North of Erdman </w:t>
      </w:r>
      <w:r w:rsidRPr="00F34ED7">
        <w:rPr>
          <w:rFonts w:ascii="Arial" w:hAnsi="Arial" w:cs="Arial"/>
          <w:sz w:val="22"/>
        </w:rPr>
        <w:tab/>
      </w:r>
      <w:r w:rsidRPr="00F34ED7">
        <w:rPr>
          <w:rFonts w:ascii="Arial" w:hAnsi="Arial" w:cs="Arial"/>
          <w:sz w:val="22"/>
        </w:rPr>
        <w:tab/>
        <w:t>Lobby)</w:t>
      </w:r>
    </w:p>
    <w:p w:rsidR="00F34ED7" w:rsidRDefault="00F34ED7" w:rsidP="00F34ED7">
      <w:pPr>
        <w:pStyle w:val="ListParagraph"/>
        <w:numPr>
          <w:ilvl w:val="1"/>
          <w:numId w:val="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</w:t>
      </w:r>
      <w:r w:rsidRPr="00F34ED7">
        <w:rPr>
          <w:rFonts w:ascii="Arial" w:hAnsi="Arial" w:cs="Arial"/>
          <w:sz w:val="22"/>
        </w:rPr>
        <w:t xml:space="preserve">oor 5 (West side of Laird building) parking lot across the street from the Laird Building. </w:t>
      </w:r>
    </w:p>
    <w:p w:rsidR="00DF59DA" w:rsidRDefault="00DF59DA" w:rsidP="00F34ED7">
      <w:pPr>
        <w:pStyle w:val="ListParagraph"/>
        <w:numPr>
          <w:ilvl w:val="1"/>
          <w:numId w:val="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one exit is blocked, then use the alternate exit.</w:t>
      </w:r>
    </w:p>
    <w:p w:rsidR="00F34ED7" w:rsidRDefault="00F34ED7" w:rsidP="00F34ED7">
      <w:pPr>
        <w:pStyle w:val="ListParagraph"/>
        <w:numPr>
          <w:ilvl w:val="1"/>
          <w:numId w:val="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may return to your offices when the all clear is given.</w:t>
      </w:r>
    </w:p>
    <w:p w:rsidR="00DF59DA" w:rsidRPr="00DF59DA" w:rsidRDefault="00F34ED7" w:rsidP="00DF59DA">
      <w:pPr>
        <w:pStyle w:val="ListParagraph"/>
        <w:numPr>
          <w:ilvl w:val="1"/>
          <w:numId w:val="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Please see </w:t>
      </w:r>
      <w:r w:rsidR="00927249">
        <w:rPr>
          <w:rFonts w:ascii="Arial" w:hAnsi="Arial" w:cs="Arial"/>
          <w:sz w:val="22"/>
        </w:rPr>
        <w:t xml:space="preserve">attached </w:t>
      </w:r>
      <w:r>
        <w:rPr>
          <w:rFonts w:ascii="Arial" w:hAnsi="Arial" w:cs="Arial"/>
          <w:sz w:val="22"/>
        </w:rPr>
        <w:t>Power Point slides for maps of exit routes.</w:t>
      </w:r>
    </w:p>
    <w:p w:rsidR="006068AF" w:rsidRPr="006068AF" w:rsidRDefault="006068AF" w:rsidP="006068AF">
      <w:pPr>
        <w:ind w:left="720"/>
        <w:rPr>
          <w:rFonts w:ascii="Arial" w:hAnsi="Arial" w:cs="Arial"/>
          <w:sz w:val="22"/>
        </w:rPr>
      </w:pPr>
    </w:p>
    <w:p w:rsidR="0010119C" w:rsidRDefault="00E33647" w:rsidP="00153CBF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 w:rsidRPr="00D6633C">
        <w:rPr>
          <w:rFonts w:ascii="Arial" w:hAnsi="Arial" w:cs="Arial"/>
          <w:sz w:val="22"/>
        </w:rPr>
        <w:t xml:space="preserve">There are </w:t>
      </w:r>
      <w:r w:rsidR="000E36EF" w:rsidRPr="00D6633C">
        <w:rPr>
          <w:rFonts w:ascii="Arial" w:hAnsi="Arial" w:cs="Arial"/>
          <w:sz w:val="22"/>
        </w:rPr>
        <w:t>several open</w:t>
      </w:r>
      <w:r w:rsidRPr="00D6633C">
        <w:rPr>
          <w:rFonts w:ascii="Arial" w:hAnsi="Arial" w:cs="Arial"/>
          <w:sz w:val="22"/>
        </w:rPr>
        <w:t xml:space="preserve"> </w:t>
      </w:r>
      <w:r w:rsidR="000E36EF" w:rsidRPr="00D6633C">
        <w:rPr>
          <w:rFonts w:ascii="Arial" w:hAnsi="Arial" w:cs="Arial"/>
          <w:sz w:val="22"/>
        </w:rPr>
        <w:t xml:space="preserve">positions in </w:t>
      </w:r>
      <w:r w:rsidRPr="00D6633C">
        <w:rPr>
          <w:rFonts w:ascii="Arial" w:hAnsi="Arial" w:cs="Arial"/>
          <w:sz w:val="22"/>
        </w:rPr>
        <w:t>CPMR</w:t>
      </w:r>
      <w:r w:rsidR="00934447">
        <w:rPr>
          <w:rFonts w:ascii="Arial" w:hAnsi="Arial" w:cs="Arial"/>
          <w:sz w:val="22"/>
        </w:rPr>
        <w:t xml:space="preserve"> including:</w:t>
      </w:r>
    </w:p>
    <w:p w:rsidR="0010119C" w:rsidRDefault="00934447" w:rsidP="0010119C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Center Director - </w:t>
      </w:r>
      <w:r w:rsidR="000E36EF" w:rsidRPr="00D6633C">
        <w:rPr>
          <w:rFonts w:ascii="Arial" w:hAnsi="Arial" w:cs="Arial"/>
          <w:sz w:val="22"/>
        </w:rPr>
        <w:t xml:space="preserve">Dr. Acharya and </w:t>
      </w:r>
      <w:r w:rsidR="00E33647" w:rsidRPr="00D6633C">
        <w:rPr>
          <w:rFonts w:ascii="Arial" w:hAnsi="Arial" w:cs="Arial"/>
          <w:sz w:val="22"/>
        </w:rPr>
        <w:t>the hiring committee</w:t>
      </w:r>
      <w:r w:rsidR="003C4666">
        <w:rPr>
          <w:rFonts w:ascii="Arial" w:hAnsi="Arial" w:cs="Arial"/>
          <w:sz w:val="22"/>
        </w:rPr>
        <w:t xml:space="preserve"> have selected three candidates for this position right now, and will be </w:t>
      </w:r>
      <w:r w:rsidR="00DE3BDF">
        <w:rPr>
          <w:rFonts w:ascii="Arial" w:hAnsi="Arial" w:cs="Arial"/>
          <w:sz w:val="22"/>
        </w:rPr>
        <w:t>having in-</w:t>
      </w:r>
      <w:r w:rsidR="00F34ED7">
        <w:rPr>
          <w:rFonts w:ascii="Arial" w:hAnsi="Arial" w:cs="Arial"/>
          <w:sz w:val="22"/>
        </w:rPr>
        <w:t xml:space="preserve">person interviews with them </w:t>
      </w:r>
      <w:r w:rsidR="003C4666">
        <w:rPr>
          <w:rFonts w:ascii="Arial" w:hAnsi="Arial" w:cs="Arial"/>
          <w:sz w:val="22"/>
        </w:rPr>
        <w:t xml:space="preserve">in the next </w:t>
      </w:r>
      <w:r w:rsidR="00DF59DA">
        <w:rPr>
          <w:rFonts w:ascii="Arial" w:hAnsi="Arial" w:cs="Arial"/>
          <w:sz w:val="22"/>
        </w:rPr>
        <w:t>few weeks.</w:t>
      </w:r>
    </w:p>
    <w:p w:rsidR="00E33647" w:rsidRPr="00D6633C" w:rsidRDefault="000E36EF" w:rsidP="0010119C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 w:rsidRPr="00D6633C">
        <w:rPr>
          <w:rFonts w:ascii="Arial" w:hAnsi="Arial" w:cs="Arial"/>
          <w:sz w:val="22"/>
        </w:rPr>
        <w:t xml:space="preserve">Informatics Scientist </w:t>
      </w:r>
      <w:r w:rsidR="00934447">
        <w:rPr>
          <w:rFonts w:ascii="Arial" w:hAnsi="Arial" w:cs="Arial"/>
          <w:sz w:val="22"/>
        </w:rPr>
        <w:t>- W</w:t>
      </w:r>
      <w:r w:rsidRPr="00D6633C">
        <w:rPr>
          <w:rFonts w:ascii="Arial" w:hAnsi="Arial" w:cs="Arial"/>
          <w:sz w:val="22"/>
        </w:rPr>
        <w:t xml:space="preserve">e are working to </w:t>
      </w:r>
      <w:r w:rsidR="00E33647" w:rsidRPr="00D6633C">
        <w:rPr>
          <w:rFonts w:ascii="Arial" w:hAnsi="Arial" w:cs="Arial"/>
          <w:sz w:val="22"/>
        </w:rPr>
        <w:t>coordinat</w:t>
      </w:r>
      <w:r w:rsidRPr="00D6633C">
        <w:rPr>
          <w:rFonts w:ascii="Arial" w:hAnsi="Arial" w:cs="Arial"/>
          <w:sz w:val="22"/>
        </w:rPr>
        <w:t>e</w:t>
      </w:r>
      <w:r w:rsidR="00E33647" w:rsidRPr="00D6633C">
        <w:rPr>
          <w:rFonts w:ascii="Arial" w:hAnsi="Arial" w:cs="Arial"/>
          <w:sz w:val="22"/>
        </w:rPr>
        <w:t xml:space="preserve"> </w:t>
      </w:r>
      <w:r w:rsidRPr="00D6633C">
        <w:rPr>
          <w:rFonts w:ascii="Arial" w:hAnsi="Arial" w:cs="Arial"/>
          <w:sz w:val="22"/>
        </w:rPr>
        <w:t xml:space="preserve">in-person </w:t>
      </w:r>
      <w:r w:rsidR="00E33647" w:rsidRPr="00D6633C">
        <w:rPr>
          <w:rFonts w:ascii="Arial" w:hAnsi="Arial" w:cs="Arial"/>
          <w:sz w:val="22"/>
        </w:rPr>
        <w:t>interviews</w:t>
      </w:r>
      <w:r w:rsidRPr="00D6633C">
        <w:rPr>
          <w:rFonts w:ascii="Arial" w:hAnsi="Arial" w:cs="Arial"/>
          <w:sz w:val="22"/>
        </w:rPr>
        <w:t>.</w:t>
      </w:r>
    </w:p>
    <w:p w:rsidR="003C4666" w:rsidRDefault="003C4666" w:rsidP="003E6631">
      <w:pPr>
        <w:rPr>
          <w:rFonts w:ascii="Arial" w:hAnsi="Arial" w:cs="Arial"/>
          <w:b/>
          <w:sz w:val="22"/>
        </w:rPr>
      </w:pPr>
    </w:p>
    <w:p w:rsidR="003E6631" w:rsidRPr="00D6633C" w:rsidRDefault="00D6633C" w:rsidP="003E6631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CPMR </w:t>
      </w:r>
      <w:r w:rsidR="003E6631" w:rsidRPr="00D6633C">
        <w:rPr>
          <w:rFonts w:ascii="Arial" w:hAnsi="Arial" w:cs="Arial"/>
          <w:b/>
          <w:sz w:val="22"/>
        </w:rPr>
        <w:t>Social Committee</w:t>
      </w:r>
    </w:p>
    <w:p w:rsidR="003E6631" w:rsidRPr="00D6633C" w:rsidRDefault="00934447" w:rsidP="00D6633C"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</w:t>
      </w:r>
      <w:r w:rsidR="00D6633C" w:rsidRPr="00D6633C">
        <w:rPr>
          <w:rFonts w:ascii="Arial" w:hAnsi="Arial" w:cs="Arial"/>
          <w:sz w:val="22"/>
        </w:rPr>
        <w:t xml:space="preserve">e are looking </w:t>
      </w:r>
      <w:r w:rsidR="00DF59DA">
        <w:rPr>
          <w:rFonts w:ascii="Arial" w:hAnsi="Arial" w:cs="Arial"/>
          <w:sz w:val="22"/>
        </w:rPr>
        <w:t>for 2 or 3 more</w:t>
      </w:r>
      <w:r w:rsidR="001B08A5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individuals</w:t>
      </w:r>
      <w:r w:rsidR="0010119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to </w:t>
      </w:r>
      <w:r w:rsidR="00D6633C">
        <w:rPr>
          <w:rFonts w:ascii="Arial" w:hAnsi="Arial" w:cs="Arial"/>
          <w:sz w:val="22"/>
        </w:rPr>
        <w:t xml:space="preserve">coordinate </w:t>
      </w:r>
      <w:r w:rsidR="0010119C">
        <w:rPr>
          <w:rFonts w:ascii="Arial" w:hAnsi="Arial" w:cs="Arial"/>
          <w:sz w:val="22"/>
        </w:rPr>
        <w:t>department social events</w:t>
      </w:r>
      <w:r>
        <w:rPr>
          <w:rFonts w:ascii="Arial" w:hAnsi="Arial" w:cs="Arial"/>
          <w:sz w:val="22"/>
        </w:rPr>
        <w:t xml:space="preserve"> including </w:t>
      </w:r>
      <w:r w:rsidR="00D6633C">
        <w:rPr>
          <w:rFonts w:ascii="Arial" w:hAnsi="Arial" w:cs="Arial"/>
          <w:sz w:val="22"/>
        </w:rPr>
        <w:t>potlucks</w:t>
      </w:r>
      <w:r w:rsidR="0010119C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 xml:space="preserve">celebrations, </w:t>
      </w:r>
      <w:r w:rsidR="001B08A5">
        <w:rPr>
          <w:rFonts w:ascii="Arial" w:hAnsi="Arial" w:cs="Arial"/>
          <w:sz w:val="22"/>
        </w:rPr>
        <w:t>and other fun activities</w:t>
      </w:r>
      <w:r w:rsidR="00D6633C">
        <w:rPr>
          <w:rFonts w:ascii="Arial" w:hAnsi="Arial" w:cs="Arial"/>
          <w:sz w:val="22"/>
        </w:rPr>
        <w:t xml:space="preserve"> to promote teamwork and camaraderie within CPMR.</w:t>
      </w:r>
      <w:r w:rsidR="00D33654">
        <w:rPr>
          <w:rFonts w:ascii="Arial" w:hAnsi="Arial" w:cs="Arial"/>
          <w:sz w:val="22"/>
        </w:rPr>
        <w:t xml:space="preserve"> </w:t>
      </w:r>
      <w:r w:rsidR="001B08A5">
        <w:rPr>
          <w:rFonts w:ascii="Arial" w:hAnsi="Arial" w:cs="Arial"/>
          <w:sz w:val="22"/>
        </w:rPr>
        <w:t xml:space="preserve"> </w:t>
      </w:r>
      <w:r w:rsidR="00D33654">
        <w:rPr>
          <w:rFonts w:ascii="Arial" w:hAnsi="Arial" w:cs="Arial"/>
          <w:sz w:val="22"/>
        </w:rPr>
        <w:t xml:space="preserve">Please contact Julie Vehrs, </w:t>
      </w:r>
      <w:r w:rsidR="001B08A5">
        <w:rPr>
          <w:rFonts w:ascii="Arial" w:hAnsi="Arial" w:cs="Arial"/>
          <w:sz w:val="22"/>
        </w:rPr>
        <w:t>Hope Florence,</w:t>
      </w:r>
      <w:r w:rsidR="00D33654">
        <w:rPr>
          <w:rFonts w:ascii="Arial" w:hAnsi="Arial" w:cs="Arial"/>
          <w:sz w:val="22"/>
        </w:rPr>
        <w:t xml:space="preserve"> or Jenna Schwabe</w:t>
      </w:r>
      <w:r w:rsidR="00927249">
        <w:rPr>
          <w:rFonts w:ascii="Arial" w:hAnsi="Arial" w:cs="Arial"/>
          <w:sz w:val="22"/>
        </w:rPr>
        <w:t>, before, Friday, April 12</w:t>
      </w:r>
      <w:r w:rsidR="00927249" w:rsidRPr="00544D87">
        <w:rPr>
          <w:rFonts w:ascii="Arial" w:hAnsi="Arial" w:cs="Arial"/>
          <w:sz w:val="22"/>
          <w:vertAlign w:val="superscript"/>
        </w:rPr>
        <w:t>th</w:t>
      </w:r>
      <w:r w:rsidR="00927249">
        <w:rPr>
          <w:rFonts w:ascii="Arial" w:hAnsi="Arial" w:cs="Arial"/>
          <w:sz w:val="22"/>
        </w:rPr>
        <w:t xml:space="preserve">, </w:t>
      </w:r>
      <w:r w:rsidR="00D33654">
        <w:rPr>
          <w:rFonts w:ascii="Arial" w:hAnsi="Arial" w:cs="Arial"/>
          <w:sz w:val="22"/>
        </w:rPr>
        <w:t xml:space="preserve">if you are interested.  </w:t>
      </w:r>
    </w:p>
    <w:p w:rsidR="003E6631" w:rsidRPr="00D6633C" w:rsidRDefault="003E6631" w:rsidP="003E6631">
      <w:pPr>
        <w:rPr>
          <w:rFonts w:ascii="Arial" w:hAnsi="Arial" w:cs="Arial"/>
          <w:sz w:val="22"/>
        </w:rPr>
      </w:pPr>
    </w:p>
    <w:p w:rsidR="003E6631" w:rsidRPr="00D6633C" w:rsidRDefault="003E6631" w:rsidP="003E6631">
      <w:pPr>
        <w:rPr>
          <w:rFonts w:ascii="Arial" w:hAnsi="Arial" w:cs="Arial"/>
          <w:b/>
          <w:sz w:val="22"/>
        </w:rPr>
      </w:pPr>
      <w:r w:rsidRPr="00D6633C">
        <w:rPr>
          <w:rFonts w:ascii="Arial" w:hAnsi="Arial" w:cs="Arial"/>
          <w:b/>
          <w:sz w:val="22"/>
        </w:rPr>
        <w:lastRenderedPageBreak/>
        <w:t>Questions</w:t>
      </w:r>
    </w:p>
    <w:p w:rsidR="0010119C" w:rsidRPr="00DF59DA" w:rsidRDefault="00DF59DA" w:rsidP="00DF59DA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Emili Leary asked a</w:t>
      </w:r>
      <w:r w:rsidR="00DE3BDF">
        <w:rPr>
          <w:rFonts w:ascii="Arial" w:hAnsi="Arial" w:cs="Arial"/>
          <w:sz w:val="22"/>
        </w:rPr>
        <w:t>bout our Active Shooter Policy.</w:t>
      </w:r>
    </w:p>
    <w:p w:rsidR="00DF59DA" w:rsidRPr="00DF59DA" w:rsidRDefault="00DF59DA" w:rsidP="00DF59DA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The MCHS is updating this policy since the incident last month.  Right now, if we do have an active shooter, we are to follow the tornado drill procedure.  It is </w:t>
      </w:r>
      <w:r w:rsidR="00D33654">
        <w:rPr>
          <w:rFonts w:ascii="Arial" w:hAnsi="Arial" w:cs="Arial"/>
          <w:sz w:val="22"/>
        </w:rPr>
        <w:t>easier</w:t>
      </w:r>
      <w:r>
        <w:rPr>
          <w:rFonts w:ascii="Arial" w:hAnsi="Arial" w:cs="Arial"/>
          <w:sz w:val="22"/>
        </w:rPr>
        <w:t xml:space="preserve"> to be </w:t>
      </w:r>
      <w:r w:rsidR="00D33654">
        <w:rPr>
          <w:rFonts w:ascii="Arial" w:hAnsi="Arial" w:cs="Arial"/>
          <w:sz w:val="22"/>
        </w:rPr>
        <w:t xml:space="preserve">evacuated as a group than have </w:t>
      </w:r>
      <w:r>
        <w:rPr>
          <w:rFonts w:ascii="Arial" w:hAnsi="Arial" w:cs="Arial"/>
          <w:sz w:val="22"/>
        </w:rPr>
        <w:t>police</w:t>
      </w:r>
      <w:r w:rsidR="00DE3BDF">
        <w:rPr>
          <w:rFonts w:ascii="Arial" w:hAnsi="Arial" w:cs="Arial"/>
          <w:sz w:val="22"/>
        </w:rPr>
        <w:t>/security</w:t>
      </w:r>
      <w:r>
        <w:rPr>
          <w:rFonts w:ascii="Arial" w:hAnsi="Arial" w:cs="Arial"/>
          <w:sz w:val="22"/>
        </w:rPr>
        <w:t xml:space="preserve"> go o</w:t>
      </w:r>
      <w:r w:rsidR="00DE3BDF">
        <w:rPr>
          <w:rFonts w:ascii="Arial" w:hAnsi="Arial" w:cs="Arial"/>
          <w:sz w:val="22"/>
        </w:rPr>
        <w:t>ffice by office to evacuate</w:t>
      </w:r>
      <w:r w:rsidR="00D33654">
        <w:rPr>
          <w:rFonts w:ascii="Arial" w:hAnsi="Arial" w:cs="Arial"/>
          <w:sz w:val="22"/>
        </w:rPr>
        <w:t xml:space="preserve"> individuals</w:t>
      </w:r>
      <w:r w:rsidR="00DE3BDF">
        <w:rPr>
          <w:rFonts w:ascii="Arial" w:hAnsi="Arial" w:cs="Arial"/>
          <w:sz w:val="22"/>
        </w:rPr>
        <w:t>.</w:t>
      </w:r>
    </w:p>
    <w:p w:rsidR="00DF59DA" w:rsidRPr="00DF59DA" w:rsidRDefault="00DF59DA" w:rsidP="00DF59DA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You cannot leave the building when we are on lockdown.</w:t>
      </w:r>
    </w:p>
    <w:p w:rsidR="00DF59DA" w:rsidRPr="00DF59DA" w:rsidRDefault="00DE3BDF" w:rsidP="00DF59DA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Please </w:t>
      </w:r>
      <w:r w:rsidR="00DF59DA">
        <w:rPr>
          <w:rFonts w:ascii="Arial" w:hAnsi="Arial" w:cs="Arial"/>
          <w:sz w:val="22"/>
        </w:rPr>
        <w:t xml:space="preserve">note </w:t>
      </w:r>
      <w:r w:rsidR="00D33654">
        <w:rPr>
          <w:rFonts w:ascii="Arial" w:hAnsi="Arial" w:cs="Arial"/>
          <w:sz w:val="22"/>
        </w:rPr>
        <w:t>a</w:t>
      </w:r>
      <w:r w:rsidR="00DF59DA">
        <w:rPr>
          <w:rFonts w:ascii="Arial" w:hAnsi="Arial" w:cs="Arial"/>
          <w:sz w:val="22"/>
        </w:rPr>
        <w:t xml:space="preserve">reas that are </w:t>
      </w:r>
      <w:r>
        <w:rPr>
          <w:rFonts w:ascii="Arial" w:hAnsi="Arial" w:cs="Arial"/>
          <w:sz w:val="22"/>
        </w:rPr>
        <w:t>already secured (MLR),</w:t>
      </w:r>
      <w:r w:rsidR="00DF59DA">
        <w:rPr>
          <w:rFonts w:ascii="Arial" w:hAnsi="Arial" w:cs="Arial"/>
          <w:sz w:val="22"/>
        </w:rPr>
        <w:t xml:space="preserve"> </w:t>
      </w:r>
      <w:r w:rsidR="00F9572E">
        <w:rPr>
          <w:rFonts w:ascii="Arial" w:hAnsi="Arial" w:cs="Arial"/>
          <w:sz w:val="22"/>
        </w:rPr>
        <w:t xml:space="preserve">still </w:t>
      </w:r>
      <w:r w:rsidR="00DF59DA">
        <w:rPr>
          <w:rFonts w:ascii="Arial" w:hAnsi="Arial" w:cs="Arial"/>
          <w:sz w:val="22"/>
        </w:rPr>
        <w:t>need to foll</w:t>
      </w:r>
      <w:r w:rsidR="00F9572E">
        <w:rPr>
          <w:rFonts w:ascii="Arial" w:hAnsi="Arial" w:cs="Arial"/>
          <w:sz w:val="22"/>
        </w:rPr>
        <w:t>ow the procedure.  Remember, an individual</w:t>
      </w:r>
      <w:r w:rsidR="00DF59DA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only </w:t>
      </w:r>
      <w:r w:rsidR="00DF59DA">
        <w:rPr>
          <w:rFonts w:ascii="Arial" w:hAnsi="Arial" w:cs="Arial"/>
          <w:sz w:val="22"/>
        </w:rPr>
        <w:t>needs to find someone with a badge to get into your are</w:t>
      </w:r>
      <w:r>
        <w:rPr>
          <w:rFonts w:ascii="Arial" w:hAnsi="Arial" w:cs="Arial"/>
          <w:sz w:val="22"/>
        </w:rPr>
        <w:t>a.</w:t>
      </w:r>
    </w:p>
    <w:p w:rsidR="00DF59DA" w:rsidRPr="00DF59DA" w:rsidRDefault="00D33654" w:rsidP="00DF59DA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There will be more o</w:t>
      </w:r>
      <w:r w:rsidR="00F9572E">
        <w:rPr>
          <w:rFonts w:ascii="Arial" w:hAnsi="Arial" w:cs="Arial"/>
          <w:sz w:val="22"/>
        </w:rPr>
        <w:t>n</w:t>
      </w:r>
      <w:r w:rsidR="00DE3BDF">
        <w:rPr>
          <w:rFonts w:ascii="Arial" w:hAnsi="Arial" w:cs="Arial"/>
          <w:sz w:val="22"/>
        </w:rPr>
        <w:t xml:space="preserve"> this in the near future.</w:t>
      </w:r>
    </w:p>
    <w:p w:rsidR="0010119C" w:rsidRPr="00D6633C" w:rsidRDefault="0010119C" w:rsidP="0010119C">
      <w:pPr>
        <w:rPr>
          <w:rFonts w:ascii="Arial" w:hAnsi="Arial" w:cs="Arial"/>
          <w:b/>
          <w:sz w:val="22"/>
        </w:rPr>
      </w:pPr>
      <w:r w:rsidRPr="00D6633C">
        <w:rPr>
          <w:rFonts w:ascii="Arial" w:hAnsi="Arial" w:cs="Arial"/>
          <w:b/>
          <w:sz w:val="22"/>
        </w:rPr>
        <w:t>Future Meetings</w:t>
      </w:r>
    </w:p>
    <w:p w:rsidR="00934447" w:rsidRDefault="0010119C" w:rsidP="00934447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D6633C">
        <w:rPr>
          <w:rFonts w:ascii="Arial" w:hAnsi="Arial" w:cs="Arial"/>
          <w:sz w:val="22"/>
        </w:rPr>
        <w:t>The next meeting will be on</w:t>
      </w:r>
      <w:r w:rsidR="00DF59DA">
        <w:rPr>
          <w:rFonts w:ascii="Arial" w:hAnsi="Arial" w:cs="Arial"/>
          <w:sz w:val="22"/>
        </w:rPr>
        <w:t xml:space="preserve"> Monday, May 20</w:t>
      </w:r>
      <w:r w:rsidRPr="00D6633C">
        <w:rPr>
          <w:rFonts w:ascii="Arial" w:hAnsi="Arial" w:cs="Arial"/>
          <w:sz w:val="22"/>
        </w:rPr>
        <w:t>, 2019 at</w:t>
      </w:r>
      <w:r w:rsidR="00934447">
        <w:rPr>
          <w:rFonts w:ascii="Arial" w:hAnsi="Arial" w:cs="Arial"/>
          <w:sz w:val="22"/>
        </w:rPr>
        <w:t xml:space="preserve"> 12 pm in ML2A.</w:t>
      </w:r>
    </w:p>
    <w:p w:rsidR="003E6631" w:rsidRPr="00934447" w:rsidRDefault="00CB7229" w:rsidP="004514C5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Sanjay Shukla, PhD</w:t>
      </w:r>
      <w:r w:rsidR="0010119C" w:rsidRPr="00934447">
        <w:rPr>
          <w:rFonts w:ascii="Arial" w:hAnsi="Arial" w:cs="Arial"/>
          <w:sz w:val="22"/>
        </w:rPr>
        <w:t xml:space="preserve"> will be presenting </w:t>
      </w:r>
      <w:r>
        <w:rPr>
          <w:rFonts w:ascii="Arial" w:hAnsi="Arial" w:cs="Arial"/>
          <w:sz w:val="22"/>
        </w:rPr>
        <w:t>updates on his projects.</w:t>
      </w:r>
    </w:p>
    <w:sectPr w:rsidR="003E6631" w:rsidRPr="00934447" w:rsidSect="00D663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51BC"/>
    <w:multiLevelType w:val="hybridMultilevel"/>
    <w:tmpl w:val="DBFE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2964"/>
    <w:multiLevelType w:val="hybridMultilevel"/>
    <w:tmpl w:val="E4B6D3A0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" w15:restartNumberingAfterBreak="0">
    <w:nsid w:val="215610E6"/>
    <w:multiLevelType w:val="hybridMultilevel"/>
    <w:tmpl w:val="B18C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57A3"/>
    <w:multiLevelType w:val="hybridMultilevel"/>
    <w:tmpl w:val="7B30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F1389"/>
    <w:multiLevelType w:val="hybridMultilevel"/>
    <w:tmpl w:val="ED64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B5B8E"/>
    <w:multiLevelType w:val="hybridMultilevel"/>
    <w:tmpl w:val="D6AC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668F2"/>
    <w:multiLevelType w:val="hybridMultilevel"/>
    <w:tmpl w:val="9EF8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46DC3"/>
    <w:multiLevelType w:val="hybridMultilevel"/>
    <w:tmpl w:val="2DE2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D1352"/>
    <w:multiLevelType w:val="hybridMultilevel"/>
    <w:tmpl w:val="A314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11167"/>
    <w:multiLevelType w:val="hybridMultilevel"/>
    <w:tmpl w:val="35149AC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F1"/>
    <w:rsid w:val="00002395"/>
    <w:rsid w:val="000110CA"/>
    <w:rsid w:val="00012465"/>
    <w:rsid w:val="0002056B"/>
    <w:rsid w:val="00025413"/>
    <w:rsid w:val="00027211"/>
    <w:rsid w:val="00031B0E"/>
    <w:rsid w:val="00087592"/>
    <w:rsid w:val="000A2129"/>
    <w:rsid w:val="000B087F"/>
    <w:rsid w:val="000B33A2"/>
    <w:rsid w:val="000D48D7"/>
    <w:rsid w:val="000D62FF"/>
    <w:rsid w:val="000E36EF"/>
    <w:rsid w:val="000F576A"/>
    <w:rsid w:val="0010119C"/>
    <w:rsid w:val="00120424"/>
    <w:rsid w:val="0012199A"/>
    <w:rsid w:val="00135757"/>
    <w:rsid w:val="00137804"/>
    <w:rsid w:val="00140AAE"/>
    <w:rsid w:val="00142996"/>
    <w:rsid w:val="00143CDA"/>
    <w:rsid w:val="00145A2C"/>
    <w:rsid w:val="001735FF"/>
    <w:rsid w:val="0018456D"/>
    <w:rsid w:val="00192D52"/>
    <w:rsid w:val="00194292"/>
    <w:rsid w:val="001965DB"/>
    <w:rsid w:val="001A061E"/>
    <w:rsid w:val="001A2253"/>
    <w:rsid w:val="001A2808"/>
    <w:rsid w:val="001A44DE"/>
    <w:rsid w:val="001A7837"/>
    <w:rsid w:val="001B08A5"/>
    <w:rsid w:val="001C4102"/>
    <w:rsid w:val="001D7053"/>
    <w:rsid w:val="001D7789"/>
    <w:rsid w:val="001D7E88"/>
    <w:rsid w:val="001E1B28"/>
    <w:rsid w:val="001E29C0"/>
    <w:rsid w:val="001E38CE"/>
    <w:rsid w:val="001F2E51"/>
    <w:rsid w:val="001F582A"/>
    <w:rsid w:val="00211F87"/>
    <w:rsid w:val="00225E2F"/>
    <w:rsid w:val="00233632"/>
    <w:rsid w:val="00233687"/>
    <w:rsid w:val="002630D0"/>
    <w:rsid w:val="00266095"/>
    <w:rsid w:val="00271646"/>
    <w:rsid w:val="002718AA"/>
    <w:rsid w:val="00277404"/>
    <w:rsid w:val="00280034"/>
    <w:rsid w:val="002871EF"/>
    <w:rsid w:val="002B6893"/>
    <w:rsid w:val="002B7FD0"/>
    <w:rsid w:val="002C3A94"/>
    <w:rsid w:val="002E271B"/>
    <w:rsid w:val="00305B1F"/>
    <w:rsid w:val="003068CF"/>
    <w:rsid w:val="00307675"/>
    <w:rsid w:val="00321B6D"/>
    <w:rsid w:val="00322D3C"/>
    <w:rsid w:val="00323411"/>
    <w:rsid w:val="00325691"/>
    <w:rsid w:val="00334046"/>
    <w:rsid w:val="00341859"/>
    <w:rsid w:val="00343948"/>
    <w:rsid w:val="003531BB"/>
    <w:rsid w:val="003606C1"/>
    <w:rsid w:val="003824B5"/>
    <w:rsid w:val="00393F52"/>
    <w:rsid w:val="003A30C6"/>
    <w:rsid w:val="003A43A4"/>
    <w:rsid w:val="003A76E7"/>
    <w:rsid w:val="003B5224"/>
    <w:rsid w:val="003C0EB8"/>
    <w:rsid w:val="003C4666"/>
    <w:rsid w:val="003D3491"/>
    <w:rsid w:val="003D4082"/>
    <w:rsid w:val="003D6CDE"/>
    <w:rsid w:val="003E6187"/>
    <w:rsid w:val="003E6631"/>
    <w:rsid w:val="0040613A"/>
    <w:rsid w:val="00415C88"/>
    <w:rsid w:val="0041626B"/>
    <w:rsid w:val="0043352B"/>
    <w:rsid w:val="0043436C"/>
    <w:rsid w:val="00442802"/>
    <w:rsid w:val="00446802"/>
    <w:rsid w:val="00457B6F"/>
    <w:rsid w:val="00474528"/>
    <w:rsid w:val="004813E3"/>
    <w:rsid w:val="00492304"/>
    <w:rsid w:val="004A5CB6"/>
    <w:rsid w:val="004A6A50"/>
    <w:rsid w:val="004B59EE"/>
    <w:rsid w:val="004B72AD"/>
    <w:rsid w:val="004E46D9"/>
    <w:rsid w:val="004F3E38"/>
    <w:rsid w:val="004F43FA"/>
    <w:rsid w:val="0052567A"/>
    <w:rsid w:val="00541068"/>
    <w:rsid w:val="00541603"/>
    <w:rsid w:val="00544D87"/>
    <w:rsid w:val="00545641"/>
    <w:rsid w:val="0057139F"/>
    <w:rsid w:val="00571859"/>
    <w:rsid w:val="00573D26"/>
    <w:rsid w:val="00583C1D"/>
    <w:rsid w:val="0059253F"/>
    <w:rsid w:val="00592DE5"/>
    <w:rsid w:val="00597A0B"/>
    <w:rsid w:val="005C43DF"/>
    <w:rsid w:val="005C52A9"/>
    <w:rsid w:val="005D47D8"/>
    <w:rsid w:val="005F07A0"/>
    <w:rsid w:val="005F089D"/>
    <w:rsid w:val="005F10A5"/>
    <w:rsid w:val="005F6EE5"/>
    <w:rsid w:val="00600966"/>
    <w:rsid w:val="00601BF4"/>
    <w:rsid w:val="00604DA9"/>
    <w:rsid w:val="006068AF"/>
    <w:rsid w:val="00612E43"/>
    <w:rsid w:val="00616572"/>
    <w:rsid w:val="006211CA"/>
    <w:rsid w:val="0062697D"/>
    <w:rsid w:val="00634273"/>
    <w:rsid w:val="006507D9"/>
    <w:rsid w:val="00670FB4"/>
    <w:rsid w:val="006773BA"/>
    <w:rsid w:val="00677B9B"/>
    <w:rsid w:val="00684422"/>
    <w:rsid w:val="006928B5"/>
    <w:rsid w:val="0069370D"/>
    <w:rsid w:val="00693771"/>
    <w:rsid w:val="006A550F"/>
    <w:rsid w:val="006B31E5"/>
    <w:rsid w:val="006B534B"/>
    <w:rsid w:val="006C15D3"/>
    <w:rsid w:val="006D19E7"/>
    <w:rsid w:val="006E4721"/>
    <w:rsid w:val="006E4D65"/>
    <w:rsid w:val="0070314D"/>
    <w:rsid w:val="00704F7C"/>
    <w:rsid w:val="00706AB0"/>
    <w:rsid w:val="0071030D"/>
    <w:rsid w:val="007245F1"/>
    <w:rsid w:val="00726DC7"/>
    <w:rsid w:val="00741324"/>
    <w:rsid w:val="00760010"/>
    <w:rsid w:val="00776AFE"/>
    <w:rsid w:val="00797CF4"/>
    <w:rsid w:val="007C216D"/>
    <w:rsid w:val="007E011A"/>
    <w:rsid w:val="007E3669"/>
    <w:rsid w:val="007E60FE"/>
    <w:rsid w:val="007F028A"/>
    <w:rsid w:val="007F0A12"/>
    <w:rsid w:val="00800D00"/>
    <w:rsid w:val="008014BC"/>
    <w:rsid w:val="00806131"/>
    <w:rsid w:val="00814434"/>
    <w:rsid w:val="00816048"/>
    <w:rsid w:val="008257D2"/>
    <w:rsid w:val="008411D7"/>
    <w:rsid w:val="008623EA"/>
    <w:rsid w:val="00877C04"/>
    <w:rsid w:val="008811B7"/>
    <w:rsid w:val="00891EF9"/>
    <w:rsid w:val="008B17BF"/>
    <w:rsid w:val="008B331E"/>
    <w:rsid w:val="008B615C"/>
    <w:rsid w:val="008C0183"/>
    <w:rsid w:val="008C1FED"/>
    <w:rsid w:val="008D5B2C"/>
    <w:rsid w:val="00903B43"/>
    <w:rsid w:val="00904151"/>
    <w:rsid w:val="009113CC"/>
    <w:rsid w:val="00926FE7"/>
    <w:rsid w:val="00927249"/>
    <w:rsid w:val="00934447"/>
    <w:rsid w:val="00950155"/>
    <w:rsid w:val="00966482"/>
    <w:rsid w:val="009704BD"/>
    <w:rsid w:val="00976231"/>
    <w:rsid w:val="00987F01"/>
    <w:rsid w:val="009A562E"/>
    <w:rsid w:val="009B63F9"/>
    <w:rsid w:val="009C0F65"/>
    <w:rsid w:val="009C2034"/>
    <w:rsid w:val="009C6738"/>
    <w:rsid w:val="009D1383"/>
    <w:rsid w:val="009E2CB7"/>
    <w:rsid w:val="009F2BB8"/>
    <w:rsid w:val="00A133F7"/>
    <w:rsid w:val="00A148D5"/>
    <w:rsid w:val="00A16026"/>
    <w:rsid w:val="00A3357C"/>
    <w:rsid w:val="00A37011"/>
    <w:rsid w:val="00A55490"/>
    <w:rsid w:val="00A56320"/>
    <w:rsid w:val="00A57504"/>
    <w:rsid w:val="00A644D1"/>
    <w:rsid w:val="00A67D2C"/>
    <w:rsid w:val="00A70960"/>
    <w:rsid w:val="00A74C14"/>
    <w:rsid w:val="00A81417"/>
    <w:rsid w:val="00A81618"/>
    <w:rsid w:val="00A97DA0"/>
    <w:rsid w:val="00AB17F0"/>
    <w:rsid w:val="00AC139F"/>
    <w:rsid w:val="00AD1802"/>
    <w:rsid w:val="00AD7EDF"/>
    <w:rsid w:val="00B001E1"/>
    <w:rsid w:val="00B0030C"/>
    <w:rsid w:val="00B02AB4"/>
    <w:rsid w:val="00B26806"/>
    <w:rsid w:val="00B26D7C"/>
    <w:rsid w:val="00B41AC0"/>
    <w:rsid w:val="00B53744"/>
    <w:rsid w:val="00B81213"/>
    <w:rsid w:val="00BA1A16"/>
    <w:rsid w:val="00BA4329"/>
    <w:rsid w:val="00BA7933"/>
    <w:rsid w:val="00BC34E1"/>
    <w:rsid w:val="00BC6767"/>
    <w:rsid w:val="00BC7CAE"/>
    <w:rsid w:val="00BD5024"/>
    <w:rsid w:val="00BE3921"/>
    <w:rsid w:val="00BE44B8"/>
    <w:rsid w:val="00BE69EE"/>
    <w:rsid w:val="00BE74E2"/>
    <w:rsid w:val="00BE7D51"/>
    <w:rsid w:val="00BF0221"/>
    <w:rsid w:val="00C24B1E"/>
    <w:rsid w:val="00C31B14"/>
    <w:rsid w:val="00C44D7D"/>
    <w:rsid w:val="00C468CB"/>
    <w:rsid w:val="00C47374"/>
    <w:rsid w:val="00C540F7"/>
    <w:rsid w:val="00C67F73"/>
    <w:rsid w:val="00C86F22"/>
    <w:rsid w:val="00C87BBA"/>
    <w:rsid w:val="00CA03A0"/>
    <w:rsid w:val="00CA5094"/>
    <w:rsid w:val="00CA768B"/>
    <w:rsid w:val="00CB7229"/>
    <w:rsid w:val="00CE752A"/>
    <w:rsid w:val="00CF633F"/>
    <w:rsid w:val="00D21766"/>
    <w:rsid w:val="00D21F86"/>
    <w:rsid w:val="00D22549"/>
    <w:rsid w:val="00D22840"/>
    <w:rsid w:val="00D24FC9"/>
    <w:rsid w:val="00D26133"/>
    <w:rsid w:val="00D305F7"/>
    <w:rsid w:val="00D315D7"/>
    <w:rsid w:val="00D31F3A"/>
    <w:rsid w:val="00D33654"/>
    <w:rsid w:val="00D56098"/>
    <w:rsid w:val="00D6633C"/>
    <w:rsid w:val="00D746E3"/>
    <w:rsid w:val="00D8114A"/>
    <w:rsid w:val="00D8120B"/>
    <w:rsid w:val="00D87E0A"/>
    <w:rsid w:val="00DA0993"/>
    <w:rsid w:val="00DA0A47"/>
    <w:rsid w:val="00DA7030"/>
    <w:rsid w:val="00DC07F6"/>
    <w:rsid w:val="00DC1088"/>
    <w:rsid w:val="00DD3305"/>
    <w:rsid w:val="00DE3BDF"/>
    <w:rsid w:val="00DF59DA"/>
    <w:rsid w:val="00DF7DA5"/>
    <w:rsid w:val="00E33647"/>
    <w:rsid w:val="00E40C99"/>
    <w:rsid w:val="00E548D7"/>
    <w:rsid w:val="00E6499D"/>
    <w:rsid w:val="00E82257"/>
    <w:rsid w:val="00E85844"/>
    <w:rsid w:val="00EB7ED4"/>
    <w:rsid w:val="00EC1136"/>
    <w:rsid w:val="00EC75AB"/>
    <w:rsid w:val="00EE2997"/>
    <w:rsid w:val="00F0270F"/>
    <w:rsid w:val="00F07953"/>
    <w:rsid w:val="00F120BB"/>
    <w:rsid w:val="00F15014"/>
    <w:rsid w:val="00F32F03"/>
    <w:rsid w:val="00F34ED7"/>
    <w:rsid w:val="00F67BAA"/>
    <w:rsid w:val="00F75E2F"/>
    <w:rsid w:val="00F75EB3"/>
    <w:rsid w:val="00F837F5"/>
    <w:rsid w:val="00F92E13"/>
    <w:rsid w:val="00F9572E"/>
    <w:rsid w:val="00FA72A4"/>
    <w:rsid w:val="00FB3FDC"/>
    <w:rsid w:val="00FC73E2"/>
    <w:rsid w:val="00FD1756"/>
    <w:rsid w:val="00FD28F0"/>
    <w:rsid w:val="00FD3AB1"/>
    <w:rsid w:val="00F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9FADE2-DF45-4AEB-9643-84E00D1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62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415C88"/>
    <w:pPr>
      <w:tabs>
        <w:tab w:val="center" w:pos="4320"/>
        <w:tab w:val="right" w:pos="8640"/>
      </w:tabs>
    </w:pPr>
    <w:rPr>
      <w:rFonts w:ascii="Bookman Old Style" w:hAnsi="Bookman Old Style"/>
      <w:szCs w:val="20"/>
    </w:rPr>
  </w:style>
  <w:style w:type="character" w:customStyle="1" w:styleId="HeaderChar">
    <w:name w:val="Header Char"/>
    <w:basedOn w:val="DefaultParagraphFont"/>
    <w:link w:val="Header"/>
    <w:rsid w:val="00415C88"/>
    <w:rPr>
      <w:rFonts w:ascii="Bookman Old Style" w:hAnsi="Bookman Old Style"/>
      <w:sz w:val="24"/>
    </w:rPr>
  </w:style>
  <w:style w:type="paragraph" w:styleId="ListParagraph">
    <w:name w:val="List Paragraph"/>
    <w:basedOn w:val="Normal"/>
    <w:uiPriority w:val="34"/>
    <w:qFormat/>
    <w:rsid w:val="00415C8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544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44D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CEA5507C.dotm</Template>
  <TotalTime>1</TotalTime>
  <Pages>2</Pages>
  <Words>635</Words>
  <Characters>2981</Characters>
  <Application>Microsoft Office Word</Application>
  <DocSecurity>4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Karl, Stephanie J</dc:creator>
  <cp:lastModifiedBy>Marx, Catherine S</cp:lastModifiedBy>
  <cp:revision>2</cp:revision>
  <dcterms:created xsi:type="dcterms:W3CDTF">2019-04-10T23:29:00Z</dcterms:created>
  <dcterms:modified xsi:type="dcterms:W3CDTF">2019-04-10T23:29:00Z</dcterms:modified>
</cp:coreProperties>
</file>