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B43DC" w14:textId="77777777" w:rsidR="001E323C" w:rsidRPr="00285B9B" w:rsidRDefault="003E63C4" w:rsidP="00FA5F7C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285B9B">
        <w:rPr>
          <w:rFonts w:ascii="Arial" w:hAnsi="Arial" w:cs="Arial"/>
          <w:sz w:val="22"/>
          <w:szCs w:val="22"/>
        </w:rPr>
        <w:t xml:space="preserve">Comments to the </w:t>
      </w:r>
      <w:r w:rsidR="00B918B6" w:rsidRPr="00285B9B">
        <w:rPr>
          <w:rFonts w:ascii="Arial" w:hAnsi="Arial" w:cs="Arial"/>
          <w:sz w:val="22"/>
          <w:szCs w:val="22"/>
        </w:rPr>
        <w:t>Authors</w:t>
      </w:r>
      <w:r w:rsidRPr="00285B9B">
        <w:rPr>
          <w:rFonts w:ascii="Arial" w:hAnsi="Arial" w:cs="Arial"/>
          <w:sz w:val="22"/>
          <w:szCs w:val="22"/>
        </w:rPr>
        <w:t>,</w:t>
      </w:r>
    </w:p>
    <w:p w14:paraId="1867410A" w14:textId="77777777" w:rsidR="001E323C" w:rsidRPr="00285B9B" w:rsidRDefault="001E323C" w:rsidP="00FA5F7C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F345F23" w14:textId="763DD804" w:rsidR="0066482B" w:rsidRDefault="00904D79" w:rsidP="0066482B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 w:hint="eastAsia"/>
          <w:kern w:val="0"/>
          <w:sz w:val="22"/>
          <w:szCs w:val="22"/>
          <w:lang w:bidi="ar-SA"/>
        </w:rPr>
      </w:pPr>
      <w:r>
        <w:rPr>
          <w:rFonts w:ascii="Arial" w:hAnsi="Arial" w:cs="Arial" w:hint="eastAsia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this manuscript, Dr. </w:t>
      </w:r>
      <w:r w:rsidRPr="00904D79">
        <w:rPr>
          <w:rFonts w:ascii="Arial" w:hAnsi="Arial" w:cs="Arial"/>
          <w:sz w:val="22"/>
          <w:szCs w:val="22"/>
        </w:rPr>
        <w:t>Thorlacius-Ussing</w:t>
      </w:r>
      <w:r w:rsidRPr="00904D79">
        <w:rPr>
          <w:rFonts w:ascii="Arial" w:hAnsi="Arial" w:cs="Arial"/>
          <w:sz w:val="22"/>
          <w:szCs w:val="22"/>
        </w:rPr>
        <w:t xml:space="preserve"> conducted a comprehensive </w:t>
      </w:r>
      <w:r w:rsidR="0009132E">
        <w:rPr>
          <w:rFonts w:ascii="Arial" w:hAnsi="Arial" w:cs="Arial"/>
          <w:sz w:val="22"/>
          <w:szCs w:val="22"/>
        </w:rPr>
        <w:t xml:space="preserve">diagnostic </w:t>
      </w:r>
      <w:r w:rsidRPr="00904D79">
        <w:rPr>
          <w:rFonts w:ascii="Arial" w:hAnsi="Arial" w:cs="Arial"/>
          <w:sz w:val="22"/>
          <w:szCs w:val="22"/>
        </w:rPr>
        <w:t>biomarker evaluation to a large DNA methylation</w:t>
      </w:r>
      <w:r w:rsidR="0009132E">
        <w:rPr>
          <w:rFonts w:ascii="Arial" w:hAnsi="Arial" w:cs="Arial"/>
          <w:sz w:val="22"/>
          <w:szCs w:val="22"/>
        </w:rPr>
        <w:t xml:space="preserve"> gene panel</w:t>
      </w:r>
      <w:r w:rsidRPr="00904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="0009132E">
        <w:rPr>
          <w:rFonts w:ascii="Arial" w:hAnsi="Arial" w:cs="Arial"/>
          <w:sz w:val="22"/>
          <w:szCs w:val="22"/>
        </w:rPr>
        <w:t xml:space="preserve"> 181 </w:t>
      </w:r>
      <w:r w:rsidR="0009132E">
        <w:rPr>
          <w:rFonts w:ascii="Arial" w:hAnsi="Arial" w:cs="Arial" w:hint="eastAsia"/>
          <w:sz w:val="22"/>
          <w:szCs w:val="22"/>
        </w:rPr>
        <w:t>p</w:t>
      </w:r>
      <w:r w:rsidR="00107271">
        <w:rPr>
          <w:rFonts w:ascii="Arial" w:hAnsi="Arial" w:cs="Arial" w:hint="eastAsia"/>
          <w:sz w:val="22"/>
          <w:szCs w:val="22"/>
        </w:rPr>
        <w:t>ancreatic a</w:t>
      </w:r>
      <w:r w:rsidR="0009132E" w:rsidRPr="0009132E">
        <w:rPr>
          <w:rFonts w:ascii="Arial" w:hAnsi="Arial" w:cs="Arial" w:hint="eastAsia"/>
          <w:sz w:val="22"/>
          <w:szCs w:val="22"/>
        </w:rPr>
        <w:t>denocarcinoma</w:t>
      </w:r>
      <w:r w:rsidR="0009132E" w:rsidRPr="0009132E">
        <w:rPr>
          <w:rFonts w:ascii="Arial" w:hAnsi="Arial" w:cs="Arial"/>
          <w:sz w:val="22"/>
          <w:szCs w:val="22"/>
        </w:rPr>
        <w:t xml:space="preserve"> related and control </w:t>
      </w:r>
      <w:r w:rsidR="0009132E">
        <w:rPr>
          <w:rFonts w:ascii="Arial" w:hAnsi="Arial" w:cs="Arial"/>
          <w:sz w:val="22"/>
          <w:szCs w:val="22"/>
        </w:rPr>
        <w:t xml:space="preserve">blood </w:t>
      </w:r>
      <w:r w:rsidR="0009132E" w:rsidRPr="0009132E">
        <w:rPr>
          <w:rFonts w:ascii="Arial" w:hAnsi="Arial" w:cs="Arial"/>
          <w:sz w:val="22"/>
          <w:szCs w:val="22"/>
        </w:rPr>
        <w:t>samples from</w:t>
      </w:r>
      <w:r w:rsidR="00AB0606">
        <w:rPr>
          <w:rFonts w:ascii="Arial" w:hAnsi="Arial" w:cs="Arial"/>
          <w:sz w:val="22"/>
          <w:szCs w:val="22"/>
        </w:rPr>
        <w:t xml:space="preserve"> </w:t>
      </w:r>
      <w:r w:rsidR="00AB0606" w:rsidRPr="00AB0606">
        <w:rPr>
          <w:rFonts w:ascii="Arial" w:hAnsi="Arial" w:cs="Arial"/>
          <w:sz w:val="22"/>
          <w:szCs w:val="22"/>
        </w:rPr>
        <w:t>Denmark</w:t>
      </w:r>
      <w:r w:rsidR="00AB0606" w:rsidRPr="00AB0606">
        <w:rPr>
          <w:rFonts w:ascii="Arial" w:hAnsi="Arial" w:cs="Arial"/>
          <w:sz w:val="22"/>
          <w:szCs w:val="22"/>
        </w:rPr>
        <w:t xml:space="preserve"> population.</w:t>
      </w:r>
      <w:r w:rsidR="00AB0606" w:rsidRPr="0009132E">
        <w:rPr>
          <w:rFonts w:ascii="Arial" w:hAnsi="Arial" w:cs="Arial"/>
          <w:sz w:val="22"/>
          <w:szCs w:val="22"/>
        </w:rPr>
        <w:t xml:space="preserve"> </w:t>
      </w:r>
      <w:r w:rsidR="0009132E">
        <w:rPr>
          <w:rFonts w:ascii="Arial" w:hAnsi="Arial" w:cs="Arial"/>
          <w:sz w:val="22"/>
          <w:szCs w:val="22"/>
        </w:rPr>
        <w:t>The study</w:t>
      </w:r>
      <w:r w:rsidR="00E67F91" w:rsidRPr="00285B9B">
        <w:rPr>
          <w:rFonts w:ascii="Arial" w:hAnsi="Arial" w:cs="Arial"/>
          <w:sz w:val="22"/>
          <w:szCs w:val="22"/>
        </w:rPr>
        <w:t xml:space="preserve"> </w:t>
      </w:r>
      <w:r w:rsidR="0009132E">
        <w:rPr>
          <w:rFonts w:ascii="Arial" w:hAnsi="Arial" w:cs="Arial"/>
          <w:sz w:val="22"/>
          <w:szCs w:val="22"/>
        </w:rPr>
        <w:t xml:space="preserve">identified at least 8 hyper-methylated genes which are useful in the diagnostic prediction model. </w:t>
      </w:r>
      <w:r w:rsidR="0066482B">
        <w:rPr>
          <w:rFonts w:ascii="Arial" w:hAnsi="Arial" w:cs="Arial"/>
          <w:kern w:val="0"/>
          <w:sz w:val="22"/>
          <w:szCs w:val="22"/>
          <w:lang w:bidi="ar-SA"/>
        </w:rPr>
        <w:t xml:space="preserve">This study is quite timely since majority of the previous study were focusing on solid tissue and ctDNA has been demonstrated as potential and important </w:t>
      </w:r>
      <w:r w:rsidR="0066482B" w:rsidRPr="0066482B">
        <w:rPr>
          <w:rFonts w:ascii="Arial" w:hAnsi="Arial" w:cs="Arial" w:hint="eastAsia"/>
          <w:kern w:val="0"/>
          <w:sz w:val="22"/>
          <w:szCs w:val="22"/>
          <w:lang w:bidi="ar-SA"/>
        </w:rPr>
        <w:t>medium</w:t>
      </w:r>
      <w:r w:rsidR="0066482B">
        <w:rPr>
          <w:rFonts w:ascii="Arial" w:hAnsi="Arial" w:cs="Arial"/>
          <w:kern w:val="0"/>
          <w:sz w:val="22"/>
          <w:szCs w:val="22"/>
          <w:lang w:bidi="ar-SA"/>
        </w:rPr>
        <w:t xml:space="preserve"> for early cancer diagnosis. </w:t>
      </w:r>
      <w:r w:rsidR="0066482B">
        <w:rPr>
          <w:rFonts w:ascii="Arial" w:hAnsi="Arial" w:cs="Arial" w:hint="eastAsia"/>
          <w:kern w:val="0"/>
          <w:sz w:val="22"/>
          <w:szCs w:val="22"/>
          <w:lang w:bidi="ar-SA"/>
        </w:rPr>
        <w:t>However, there are s</w:t>
      </w:r>
      <w:r w:rsidR="0066482B">
        <w:rPr>
          <w:rFonts w:ascii="Arial" w:hAnsi="Arial" w:cs="Arial"/>
          <w:kern w:val="0"/>
          <w:sz w:val="22"/>
          <w:szCs w:val="22"/>
          <w:lang w:bidi="ar-SA"/>
        </w:rPr>
        <w:t xml:space="preserve">till several </w:t>
      </w:r>
      <w:r w:rsidR="00CC5102">
        <w:rPr>
          <w:rFonts w:ascii="Arial" w:hAnsi="Arial" w:cs="Arial"/>
          <w:kern w:val="0"/>
          <w:sz w:val="22"/>
          <w:szCs w:val="22"/>
          <w:lang w:bidi="ar-SA"/>
        </w:rPr>
        <w:t>small</w:t>
      </w:r>
      <w:r w:rsidR="0066482B">
        <w:rPr>
          <w:rFonts w:ascii="Arial" w:hAnsi="Arial" w:cs="Arial"/>
          <w:kern w:val="0"/>
          <w:sz w:val="22"/>
          <w:szCs w:val="22"/>
          <w:lang w:bidi="ar-SA"/>
        </w:rPr>
        <w:t xml:space="preserve"> </w:t>
      </w:r>
      <w:r w:rsidR="0066482B" w:rsidRPr="0066482B">
        <w:rPr>
          <w:rFonts w:ascii="Arial" w:hAnsi="Arial" w:cs="Arial" w:hint="eastAsia"/>
          <w:kern w:val="0"/>
          <w:sz w:val="22"/>
          <w:szCs w:val="22"/>
          <w:lang w:bidi="ar-SA"/>
        </w:rPr>
        <w:t>defect</w:t>
      </w:r>
      <w:r w:rsidR="0066482B">
        <w:rPr>
          <w:rFonts w:ascii="Arial" w:hAnsi="Arial" w:cs="Arial"/>
          <w:kern w:val="0"/>
          <w:sz w:val="22"/>
          <w:szCs w:val="22"/>
          <w:lang w:bidi="ar-SA"/>
        </w:rPr>
        <w:t xml:space="preserve">s in current manuscript. </w:t>
      </w:r>
    </w:p>
    <w:p w14:paraId="7186898D" w14:textId="77777777" w:rsidR="00521C79" w:rsidRPr="00285B9B" w:rsidRDefault="00521C79" w:rsidP="00FA5F7C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157E11B" w14:textId="6A97EDBB" w:rsidR="00CA695C" w:rsidRDefault="0011680F" w:rsidP="00FA5F7C">
      <w:pPr>
        <w:pStyle w:val="Standard"/>
        <w:jc w:val="both"/>
        <w:rPr>
          <w:rFonts w:ascii="Arial" w:hAnsi="Arial" w:cs="Arial"/>
          <w:b/>
          <w:sz w:val="22"/>
          <w:szCs w:val="22"/>
        </w:rPr>
      </w:pPr>
      <w:r w:rsidRPr="00285B9B">
        <w:rPr>
          <w:rFonts w:ascii="Arial" w:hAnsi="Arial" w:cs="Arial"/>
          <w:b/>
          <w:sz w:val="22"/>
          <w:szCs w:val="22"/>
        </w:rPr>
        <w:t>Major Revisions</w:t>
      </w:r>
    </w:p>
    <w:p w14:paraId="26365D70" w14:textId="77777777" w:rsidR="00285B9B" w:rsidRDefault="00285B9B" w:rsidP="00FA5F7C">
      <w:pPr>
        <w:pStyle w:val="Standard"/>
        <w:jc w:val="both"/>
        <w:rPr>
          <w:rFonts w:ascii="Arial" w:hAnsi="Arial" w:cs="Arial"/>
          <w:b/>
          <w:sz w:val="22"/>
          <w:szCs w:val="22"/>
        </w:rPr>
      </w:pPr>
    </w:p>
    <w:p w14:paraId="0EA9D6B5" w14:textId="1200AED1" w:rsidR="00B15FE6" w:rsidRDefault="00B15FE6" w:rsidP="00B15FE6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6482B">
        <w:rPr>
          <w:rFonts w:ascii="Arial" w:hAnsi="Arial" w:cs="Arial"/>
          <w:sz w:val="22"/>
          <w:szCs w:val="22"/>
        </w:rPr>
        <w:t xml:space="preserve">, </w:t>
      </w:r>
      <w:r w:rsidR="005C043C">
        <w:rPr>
          <w:rFonts w:ascii="Arial" w:hAnsi="Arial" w:cs="Arial"/>
          <w:sz w:val="22"/>
          <w:szCs w:val="22"/>
        </w:rPr>
        <w:t xml:space="preserve">Could you provided the ctDNA yield of cancer and normal plasma samples? Could you find the increased ctDNA yield in cancer plasma? And how about the plasma in </w:t>
      </w:r>
      <w:r w:rsidR="005C043C" w:rsidRPr="005C043C">
        <w:rPr>
          <w:rFonts w:ascii="Arial" w:hAnsi="Arial" w:cs="Arial"/>
          <w:sz w:val="22"/>
          <w:szCs w:val="22"/>
        </w:rPr>
        <w:t>pancreatitis</w:t>
      </w:r>
      <w:r w:rsidR="005C043C" w:rsidRPr="005C043C">
        <w:rPr>
          <w:rFonts w:ascii="Arial" w:hAnsi="Arial" w:cs="Arial"/>
          <w:sz w:val="22"/>
          <w:szCs w:val="22"/>
        </w:rPr>
        <w:t xml:space="preserve"> patients? </w:t>
      </w:r>
      <w:r w:rsidR="00472683">
        <w:rPr>
          <w:rFonts w:ascii="Arial" w:hAnsi="Arial" w:cs="Arial"/>
          <w:sz w:val="22"/>
          <w:szCs w:val="22"/>
        </w:rPr>
        <w:t xml:space="preserve">It would be nice if the authors could make some correlation analysis between the methylation status and ctDNA yield. </w:t>
      </w:r>
    </w:p>
    <w:p w14:paraId="7463FD03" w14:textId="77777777" w:rsidR="00B15FE6" w:rsidRDefault="00B15FE6" w:rsidP="00B15FE6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14:paraId="518FD0B3" w14:textId="4415D197" w:rsidR="002343ED" w:rsidRDefault="005C043C" w:rsidP="00B15FE6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66482B">
        <w:rPr>
          <w:rFonts w:ascii="Arial" w:hAnsi="Arial" w:cs="Arial"/>
          <w:sz w:val="22"/>
          <w:szCs w:val="22"/>
        </w:rPr>
        <w:t xml:space="preserve">, </w:t>
      </w:r>
      <w:r w:rsidR="00B15FE6">
        <w:rPr>
          <w:rFonts w:ascii="Arial" w:hAnsi="Arial" w:cs="Arial" w:hint="eastAsia"/>
          <w:sz w:val="22"/>
          <w:szCs w:val="22"/>
        </w:rPr>
        <w:t>Between</w:t>
      </w:r>
      <w:r w:rsidR="00B15FE6">
        <w:rPr>
          <w:rFonts w:ascii="Arial" w:hAnsi="Arial" w:cs="Arial"/>
          <w:sz w:val="22"/>
          <w:szCs w:val="22"/>
        </w:rPr>
        <w:t xml:space="preserve"> </w:t>
      </w:r>
      <w:r w:rsidR="00B15FE6">
        <w:rPr>
          <w:rFonts w:ascii="Arial" w:hAnsi="Arial" w:cs="Arial" w:hint="eastAsia"/>
          <w:sz w:val="22"/>
          <w:szCs w:val="22"/>
        </w:rPr>
        <w:t>Line</w:t>
      </w:r>
      <w:r w:rsidR="00B15FE6">
        <w:rPr>
          <w:rFonts w:ascii="Arial" w:hAnsi="Arial" w:cs="Arial"/>
          <w:sz w:val="22"/>
          <w:szCs w:val="22"/>
        </w:rPr>
        <w:t xml:space="preserve"> 20 </w:t>
      </w:r>
      <w:r w:rsidR="00B15FE6">
        <w:rPr>
          <w:rFonts w:ascii="Arial" w:hAnsi="Arial" w:cs="Arial" w:hint="eastAsia"/>
          <w:sz w:val="22"/>
          <w:szCs w:val="22"/>
        </w:rPr>
        <w:t>a</w:t>
      </w:r>
      <w:r w:rsidR="00B15FE6">
        <w:rPr>
          <w:rFonts w:ascii="Arial" w:hAnsi="Arial" w:cs="Arial"/>
          <w:sz w:val="22"/>
          <w:szCs w:val="22"/>
        </w:rPr>
        <w:t xml:space="preserve">nd 25, the authors claimed </w:t>
      </w:r>
      <w:r w:rsidR="00B15FE6">
        <w:rPr>
          <w:rFonts w:ascii="Arial" w:hAnsi="Arial" w:cs="Arial" w:hint="eastAsia"/>
          <w:sz w:val="22"/>
          <w:szCs w:val="22"/>
        </w:rPr>
        <w:t xml:space="preserve">that </w:t>
      </w:r>
      <w:r w:rsidR="00B15FE6" w:rsidRPr="005C043C">
        <w:rPr>
          <w:rFonts w:ascii="Arial" w:hAnsi="Arial" w:cs="Arial"/>
          <w:sz w:val="22"/>
          <w:szCs w:val="22"/>
        </w:rPr>
        <w:t>Routine analyses (C-reactive protein,leucocytes, alanine aminotransferase, alkaline phosphatase, amylase, bilirubin) were</w:t>
      </w:r>
      <w:r w:rsidR="00B15FE6" w:rsidRPr="005C043C">
        <w:rPr>
          <w:rFonts w:ascii="Arial" w:hAnsi="Arial" w:cs="Arial"/>
          <w:sz w:val="22"/>
          <w:szCs w:val="22"/>
        </w:rPr>
        <w:t xml:space="preserve"> </w:t>
      </w:r>
      <w:r w:rsidR="00B15FE6" w:rsidRPr="005C043C">
        <w:rPr>
          <w:rFonts w:ascii="Arial" w:hAnsi="Arial" w:cs="Arial"/>
          <w:sz w:val="22"/>
          <w:szCs w:val="22"/>
        </w:rPr>
        <w:t>performed immediately afterwards</w:t>
      </w:r>
      <w:r w:rsidR="00B15FE6">
        <w:rPr>
          <w:rFonts w:ascii="Arial" w:hAnsi="Arial" w:cs="Arial"/>
          <w:sz w:val="22"/>
          <w:szCs w:val="22"/>
        </w:rPr>
        <w:t xml:space="preserve">. However, there is no any related statistical analysis to these variables, why? </w:t>
      </w:r>
    </w:p>
    <w:p w14:paraId="779A2408" w14:textId="6F65405D" w:rsidR="0082082F" w:rsidRDefault="0082082F" w:rsidP="00B15FE6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14:paraId="7AC3ADC9" w14:textId="660BEE69" w:rsidR="00492725" w:rsidRDefault="0082082F" w:rsidP="00FB3D95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 w:hint="eastAsia"/>
          <w:sz w:val="22"/>
          <w:szCs w:val="22"/>
        </w:rPr>
        <w:t xml:space="preserve">, </w:t>
      </w:r>
      <w:r w:rsidR="0066482B">
        <w:rPr>
          <w:rFonts w:ascii="Arial" w:hAnsi="Arial" w:cs="Arial"/>
          <w:sz w:val="22"/>
          <w:szCs w:val="22"/>
        </w:rPr>
        <w:t xml:space="preserve">Two-step PCR is a quite smart idea to be applied in low level ctDNA methylation detection, however, the author detected 28 genes at the same time, I hope to find some evidence that this technique </w:t>
      </w:r>
      <w:r w:rsidR="00D77336">
        <w:rPr>
          <w:rFonts w:ascii="Arial" w:hAnsi="Arial" w:cs="Arial"/>
          <w:sz w:val="22"/>
          <w:szCs w:val="22"/>
        </w:rPr>
        <w:t xml:space="preserve">could be stable, </w:t>
      </w:r>
      <w:r w:rsidR="0066482B">
        <w:rPr>
          <w:rFonts w:ascii="Arial" w:hAnsi="Arial" w:cs="Arial"/>
          <w:sz w:val="22"/>
          <w:szCs w:val="22"/>
        </w:rPr>
        <w:t>high sensitivity and uniformly to each genes, especially in the 1</w:t>
      </w:r>
      <w:r w:rsidR="0066482B" w:rsidRPr="0066482B">
        <w:rPr>
          <w:rFonts w:ascii="Arial" w:hAnsi="Arial" w:cs="Arial"/>
          <w:sz w:val="22"/>
          <w:szCs w:val="22"/>
          <w:vertAlign w:val="superscript"/>
        </w:rPr>
        <w:t>st</w:t>
      </w:r>
      <w:r w:rsidR="0066482B">
        <w:rPr>
          <w:rFonts w:ascii="Arial" w:hAnsi="Arial" w:cs="Arial"/>
          <w:sz w:val="22"/>
          <w:szCs w:val="22"/>
        </w:rPr>
        <w:t xml:space="preserve"> round PCR. </w:t>
      </w:r>
      <w:r w:rsidR="00D77336">
        <w:rPr>
          <w:rFonts w:ascii="Arial" w:hAnsi="Arial" w:cs="Arial"/>
          <w:sz w:val="22"/>
          <w:szCs w:val="22"/>
        </w:rPr>
        <w:t xml:space="preserve">In addition, please provide some evidence to guarantee the specificity of the MSP technique. </w:t>
      </w:r>
      <w:bookmarkStart w:id="0" w:name="_GoBack"/>
      <w:bookmarkEnd w:id="0"/>
    </w:p>
    <w:p w14:paraId="064FCD2E" w14:textId="3E7F0054" w:rsidR="0066482B" w:rsidRDefault="0066482B" w:rsidP="00FB3D95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14:paraId="3C65A782" w14:textId="73E69E8B" w:rsidR="00FE1EBA" w:rsidRDefault="00DF1449" w:rsidP="00472683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4, </w:t>
      </w:r>
      <w:r w:rsidR="00FE1EBA">
        <w:rPr>
          <w:rFonts w:ascii="Arial" w:hAnsi="Arial" w:cs="Arial"/>
          <w:sz w:val="22"/>
          <w:szCs w:val="22"/>
        </w:rPr>
        <w:t>The authors applied MSP in the current study, it is disappointed since MSP is not quite stable and the sensitivity</w:t>
      </w:r>
      <w:r w:rsidR="00C71757">
        <w:rPr>
          <w:rFonts w:ascii="Arial" w:hAnsi="Arial" w:cs="Arial"/>
          <w:sz w:val="22"/>
          <w:szCs w:val="22"/>
        </w:rPr>
        <w:t xml:space="preserve"> (false negative)</w:t>
      </w:r>
      <w:r w:rsidR="00FE1EBA">
        <w:rPr>
          <w:rFonts w:ascii="Arial" w:hAnsi="Arial" w:cs="Arial"/>
          <w:sz w:val="22"/>
          <w:szCs w:val="22"/>
        </w:rPr>
        <w:t xml:space="preserve">, even the specificity (false </w:t>
      </w:r>
      <w:r w:rsidR="00F31651">
        <w:rPr>
          <w:rFonts w:ascii="Arial" w:hAnsi="Arial" w:cs="Arial"/>
          <w:sz w:val="22"/>
          <w:szCs w:val="22"/>
        </w:rPr>
        <w:t>positive</w:t>
      </w:r>
      <w:r w:rsidR="00FE1EBA">
        <w:rPr>
          <w:rFonts w:ascii="Arial" w:hAnsi="Arial" w:cs="Arial"/>
          <w:sz w:val="22"/>
          <w:szCs w:val="22"/>
        </w:rPr>
        <w:t xml:space="preserve">) would be lower compared with other methods, such Methylight or Pyrosequencing. </w:t>
      </w:r>
      <w:r w:rsidR="00472683">
        <w:rPr>
          <w:rFonts w:ascii="Arial" w:hAnsi="Arial" w:cs="Arial"/>
          <w:sz w:val="22"/>
          <w:szCs w:val="22"/>
        </w:rPr>
        <w:t xml:space="preserve">The authors have mentioned that they </w:t>
      </w:r>
      <w:r w:rsidR="00472683" w:rsidRPr="00472683">
        <w:rPr>
          <w:rFonts w:ascii="Arial" w:hAnsi="Arial" w:cs="Arial"/>
          <w:sz w:val="22"/>
          <w:szCs w:val="22"/>
        </w:rPr>
        <w:t>lacked sufficient power to conduct a quantitative analysis</w:t>
      </w:r>
      <w:r w:rsidR="00472683">
        <w:rPr>
          <w:rFonts w:ascii="Arial" w:hAnsi="Arial" w:cs="Arial"/>
          <w:sz w:val="22"/>
          <w:szCs w:val="22"/>
        </w:rPr>
        <w:t>. I just don’t understand why they could not conduct Methylight to the production of 1</w:t>
      </w:r>
      <w:r w:rsidR="00472683" w:rsidRPr="00472683">
        <w:rPr>
          <w:rFonts w:ascii="Arial" w:hAnsi="Arial" w:cs="Arial"/>
          <w:sz w:val="22"/>
          <w:szCs w:val="22"/>
          <w:vertAlign w:val="superscript"/>
        </w:rPr>
        <w:t>st</w:t>
      </w:r>
      <w:r w:rsidR="00472683">
        <w:rPr>
          <w:rFonts w:ascii="Arial" w:hAnsi="Arial" w:cs="Arial"/>
          <w:sz w:val="22"/>
          <w:szCs w:val="22"/>
        </w:rPr>
        <w:t xml:space="preserve"> PCR. </w:t>
      </w:r>
    </w:p>
    <w:p w14:paraId="715D3CDE" w14:textId="77777777" w:rsidR="00472683" w:rsidRDefault="00472683" w:rsidP="00472683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14:paraId="40A15694" w14:textId="7E82999B" w:rsidR="00FE1EBA" w:rsidRDefault="00FE1EBA" w:rsidP="007B3DF6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5, </w:t>
      </w:r>
      <w:r w:rsidR="00107271">
        <w:rPr>
          <w:rFonts w:ascii="Arial" w:hAnsi="Arial" w:cs="Arial"/>
          <w:sz w:val="22"/>
          <w:szCs w:val="22"/>
        </w:rPr>
        <w:t xml:space="preserve">The authors didn’t detect the methylation level in the solid tissues. I thought the authors might assume that these regions should be hyper-methylated in solid </w:t>
      </w:r>
      <w:r w:rsidR="00107271">
        <w:rPr>
          <w:rFonts w:ascii="Arial" w:hAnsi="Arial" w:cs="Arial" w:hint="eastAsia"/>
          <w:sz w:val="22"/>
          <w:szCs w:val="22"/>
        </w:rPr>
        <w:t>pancreatic a</w:t>
      </w:r>
      <w:r w:rsidR="00107271" w:rsidRPr="0009132E">
        <w:rPr>
          <w:rFonts w:ascii="Arial" w:hAnsi="Arial" w:cs="Arial" w:hint="eastAsia"/>
          <w:sz w:val="22"/>
          <w:szCs w:val="22"/>
        </w:rPr>
        <w:t>denocarcinoma</w:t>
      </w:r>
      <w:r w:rsidR="00472683">
        <w:rPr>
          <w:rFonts w:ascii="Arial" w:hAnsi="Arial" w:cs="Arial"/>
          <w:sz w:val="22"/>
          <w:szCs w:val="22"/>
        </w:rPr>
        <w:t xml:space="preserve"> since these regions were collected from previous Review paper</w:t>
      </w:r>
      <w:r w:rsidR="00107271">
        <w:rPr>
          <w:rFonts w:ascii="Arial" w:hAnsi="Arial" w:cs="Arial"/>
          <w:sz w:val="22"/>
          <w:szCs w:val="22"/>
        </w:rPr>
        <w:t>.</w:t>
      </w:r>
      <w:r w:rsidR="00472683">
        <w:rPr>
          <w:rFonts w:ascii="Arial" w:hAnsi="Arial" w:cs="Arial"/>
          <w:sz w:val="22"/>
          <w:szCs w:val="22"/>
        </w:rPr>
        <w:t xml:space="preserve"> However,</w:t>
      </w:r>
      <w:r w:rsidR="00107271">
        <w:rPr>
          <w:rFonts w:ascii="Arial" w:hAnsi="Arial" w:cs="Arial"/>
          <w:sz w:val="22"/>
          <w:szCs w:val="22"/>
        </w:rPr>
        <w:t xml:space="preserve"> I hope the authors should give some evidence about it. For examples, in the previous volume of </w:t>
      </w:r>
      <w:r w:rsidR="00107271" w:rsidRPr="007B3DF6">
        <w:rPr>
          <w:rFonts w:ascii="Arial" w:hAnsi="Arial" w:cs="Arial"/>
          <w:sz w:val="22"/>
          <w:szCs w:val="22"/>
        </w:rPr>
        <w:t>Clin</w:t>
      </w:r>
      <w:r w:rsidR="00A675F2">
        <w:rPr>
          <w:rFonts w:ascii="Arial" w:hAnsi="Arial" w:cs="Arial"/>
          <w:sz w:val="22"/>
          <w:szCs w:val="22"/>
        </w:rPr>
        <w:t>ical</w:t>
      </w:r>
      <w:r w:rsidR="00107271" w:rsidRPr="007B3DF6">
        <w:rPr>
          <w:rFonts w:ascii="Arial" w:hAnsi="Arial" w:cs="Arial"/>
          <w:sz w:val="22"/>
          <w:szCs w:val="22"/>
        </w:rPr>
        <w:t xml:space="preserve"> Epigenetics 6 (1), 18</w:t>
      </w:r>
      <w:r w:rsidR="007B3DF6" w:rsidRPr="007B3DF6">
        <w:rPr>
          <w:rFonts w:ascii="Arial" w:hAnsi="Arial" w:cs="Arial"/>
          <w:sz w:val="22"/>
          <w:szCs w:val="22"/>
        </w:rPr>
        <w:t xml:space="preserve"> (</w:t>
      </w:r>
      <w:r w:rsidR="007B3DF6" w:rsidRPr="007B3DF6">
        <w:rPr>
          <w:rFonts w:ascii="Arial" w:hAnsi="Arial" w:cs="Arial"/>
          <w:sz w:val="22"/>
          <w:szCs w:val="22"/>
        </w:rPr>
        <w:t>PMC4177372</w:t>
      </w:r>
      <w:r w:rsidR="007B3DF6" w:rsidRPr="007B3DF6">
        <w:rPr>
          <w:rFonts w:ascii="Arial" w:hAnsi="Arial" w:cs="Arial"/>
          <w:sz w:val="22"/>
          <w:szCs w:val="22"/>
        </w:rPr>
        <w:t>), genome-wide aberrantly methylated targets in pancreatic adenocarcinoma</w:t>
      </w:r>
      <w:r w:rsidR="007B3DF6">
        <w:rPr>
          <w:rFonts w:ascii="Arial" w:hAnsi="Arial" w:cs="Arial"/>
          <w:sz w:val="22"/>
          <w:szCs w:val="22"/>
        </w:rPr>
        <w:t xml:space="preserve"> has been identified, I’d like to know how many genes among 28 genes could be overlapped?  It is quite important since we should be sure about these targets should be </w:t>
      </w:r>
      <w:r w:rsidR="007B3DF6">
        <w:rPr>
          <w:rFonts w:ascii="Arial" w:hAnsi="Arial" w:cs="Arial" w:hint="eastAsia"/>
          <w:sz w:val="22"/>
          <w:szCs w:val="22"/>
        </w:rPr>
        <w:t>pancreatic a</w:t>
      </w:r>
      <w:r w:rsidR="007B3DF6" w:rsidRPr="0009132E">
        <w:rPr>
          <w:rFonts w:ascii="Arial" w:hAnsi="Arial" w:cs="Arial" w:hint="eastAsia"/>
          <w:sz w:val="22"/>
          <w:szCs w:val="22"/>
        </w:rPr>
        <w:t>denocarcinoma</w:t>
      </w:r>
      <w:r w:rsidR="007B3DF6">
        <w:rPr>
          <w:rFonts w:ascii="Arial" w:hAnsi="Arial" w:cs="Arial"/>
          <w:sz w:val="22"/>
          <w:szCs w:val="22"/>
        </w:rPr>
        <w:t xml:space="preserve"> hyper</w:t>
      </w:r>
      <w:r w:rsidR="0042322A">
        <w:rPr>
          <w:rFonts w:ascii="Arial" w:hAnsi="Arial" w:cs="Arial"/>
          <w:sz w:val="22"/>
          <w:szCs w:val="22"/>
        </w:rPr>
        <w:t>-</w:t>
      </w:r>
      <w:r w:rsidR="007B3DF6">
        <w:rPr>
          <w:rFonts w:ascii="Arial" w:hAnsi="Arial" w:cs="Arial"/>
          <w:sz w:val="22"/>
          <w:szCs w:val="22"/>
        </w:rPr>
        <w:t xml:space="preserve">methylation, rather than some other cancer, such as lung cancer et al. </w:t>
      </w:r>
    </w:p>
    <w:p w14:paraId="00B05A38" w14:textId="77777777" w:rsidR="007B3DF6" w:rsidRPr="007B3DF6" w:rsidRDefault="007B3DF6" w:rsidP="007B3DF6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14:paraId="4AE2B053" w14:textId="75934C15" w:rsidR="00DF1449" w:rsidRDefault="00DF1449" w:rsidP="00FB3D95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14:paraId="2EDAC7C0" w14:textId="50C8D52F" w:rsidR="00DF1449" w:rsidRDefault="00DF1449" w:rsidP="00DF1449">
      <w:pPr>
        <w:pStyle w:val="Standard"/>
        <w:jc w:val="both"/>
        <w:rPr>
          <w:rFonts w:ascii="Arial" w:hAnsi="Arial" w:cs="Arial"/>
          <w:b/>
          <w:sz w:val="22"/>
          <w:szCs w:val="22"/>
        </w:rPr>
      </w:pPr>
      <w:r w:rsidRPr="00DF1449">
        <w:rPr>
          <w:rFonts w:ascii="Arial" w:hAnsi="Arial" w:cs="Arial"/>
          <w:b/>
          <w:sz w:val="22"/>
          <w:szCs w:val="22"/>
        </w:rPr>
        <w:t xml:space="preserve">Minor </w:t>
      </w:r>
      <w:r w:rsidRPr="00285B9B">
        <w:rPr>
          <w:rFonts w:ascii="Arial" w:hAnsi="Arial" w:cs="Arial"/>
          <w:b/>
          <w:sz w:val="22"/>
          <w:szCs w:val="22"/>
        </w:rPr>
        <w:t>Revisions</w:t>
      </w:r>
    </w:p>
    <w:p w14:paraId="43A7452A" w14:textId="031534FA" w:rsidR="00DF1449" w:rsidRDefault="00DF1449" w:rsidP="00DF1449">
      <w:pPr>
        <w:pStyle w:val="Standard"/>
        <w:jc w:val="both"/>
        <w:rPr>
          <w:rFonts w:ascii="Arial" w:hAnsi="Arial" w:cs="Arial"/>
          <w:b/>
          <w:sz w:val="22"/>
          <w:szCs w:val="22"/>
        </w:rPr>
      </w:pPr>
    </w:p>
    <w:p w14:paraId="5850C0D1" w14:textId="77B02AB1" w:rsidR="00C376B2" w:rsidRDefault="00C376B2" w:rsidP="00C376B2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 w:rsidRPr="00C376B2">
        <w:rPr>
          <w:rFonts w:ascii="Arial" w:hAnsi="Arial" w:cs="Arial"/>
          <w:sz w:val="22"/>
          <w:szCs w:val="22"/>
        </w:rPr>
        <w:t xml:space="preserve">1, </w:t>
      </w:r>
      <w:r>
        <w:rPr>
          <w:rFonts w:ascii="Arial" w:hAnsi="Arial" w:cs="Arial"/>
          <w:sz w:val="22"/>
          <w:szCs w:val="22"/>
        </w:rPr>
        <w:t>In the page 8 and page 9(line 59 and line 22, respectively)</w:t>
      </w:r>
      <w:r w:rsidRPr="00C376B2">
        <w:rPr>
          <w:rFonts w:ascii="Arial" w:hAnsi="Arial" w:cs="Arial"/>
          <w:sz w:val="22"/>
          <w:szCs w:val="22"/>
        </w:rPr>
        <w:t xml:space="preserve">, Additional file 1should be replaced as Additional file 2. </w:t>
      </w:r>
    </w:p>
    <w:p w14:paraId="63649C74" w14:textId="2496D7F8" w:rsidR="00C376B2" w:rsidRDefault="00C376B2" w:rsidP="00C376B2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2, </w:t>
      </w:r>
      <w:r w:rsidR="001B6C26">
        <w:rPr>
          <w:rFonts w:ascii="Arial" w:hAnsi="Arial" w:cs="Arial"/>
          <w:sz w:val="22"/>
          <w:szCs w:val="22"/>
        </w:rPr>
        <w:t xml:space="preserve">The order how to eliminate the variables in Figure 2 should be explained. </w:t>
      </w:r>
    </w:p>
    <w:p w14:paraId="49E80B14" w14:textId="66C072E6" w:rsidR="001B6C26" w:rsidRDefault="001B6C26" w:rsidP="001B6C26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3, Why </w:t>
      </w:r>
      <w:r w:rsidRPr="001B6C26">
        <w:rPr>
          <w:rFonts w:ascii="Arial" w:hAnsi="Arial" w:cs="Arial"/>
          <w:sz w:val="22"/>
          <w:szCs w:val="22"/>
        </w:rPr>
        <w:t>Model 13 was determined as the</w:t>
      </w:r>
      <w:r w:rsidRPr="001B6C26">
        <w:rPr>
          <w:rFonts w:ascii="Arial" w:hAnsi="Arial" w:cs="Arial"/>
          <w:sz w:val="22"/>
          <w:szCs w:val="22"/>
        </w:rPr>
        <w:t xml:space="preserve"> </w:t>
      </w:r>
      <w:r w:rsidRPr="001B6C26">
        <w:rPr>
          <w:rFonts w:ascii="Arial" w:hAnsi="Arial" w:cs="Arial"/>
          <w:sz w:val="22"/>
          <w:szCs w:val="22"/>
        </w:rPr>
        <w:t>model with the best performance</w:t>
      </w:r>
      <w:r w:rsidRPr="001B6C26">
        <w:rPr>
          <w:rFonts w:ascii="Arial" w:hAnsi="Arial" w:cs="Arial"/>
          <w:sz w:val="22"/>
          <w:szCs w:val="22"/>
        </w:rPr>
        <w:t xml:space="preserve"> should be explained. </w:t>
      </w:r>
    </w:p>
    <w:p w14:paraId="0004CA3C" w14:textId="443C2630" w:rsidR="006F0C7E" w:rsidRDefault="006F0C7E" w:rsidP="001B6C26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4, I recommend move the supplementary </w:t>
      </w:r>
      <w:r>
        <w:rPr>
          <w:rFonts w:ascii="Arial" w:hAnsi="Arial" w:cs="Arial" w:hint="eastAsia"/>
          <w:sz w:val="22"/>
          <w:szCs w:val="22"/>
        </w:rPr>
        <w:t>Table</w:t>
      </w:r>
      <w:r>
        <w:rPr>
          <w:rFonts w:ascii="Arial" w:hAnsi="Arial" w:cs="Arial"/>
          <w:sz w:val="22"/>
          <w:szCs w:val="22"/>
        </w:rPr>
        <w:t xml:space="preserve"> 1 </w:t>
      </w:r>
      <w:r>
        <w:rPr>
          <w:rFonts w:ascii="Arial" w:hAnsi="Arial" w:cs="Arial" w:hint="eastAsia"/>
          <w:sz w:val="22"/>
          <w:szCs w:val="22"/>
        </w:rPr>
        <w:t>to the main body,</w:t>
      </w:r>
      <w:r>
        <w:rPr>
          <w:rFonts w:ascii="Arial" w:hAnsi="Arial" w:cs="Arial"/>
          <w:sz w:val="22"/>
          <w:szCs w:val="22"/>
        </w:rPr>
        <w:t xml:space="preserve"> since </w:t>
      </w:r>
      <w:r w:rsidR="007471F5">
        <w:rPr>
          <w:rFonts w:ascii="Arial" w:hAnsi="Arial" w:cs="Arial"/>
          <w:sz w:val="22"/>
          <w:szCs w:val="22"/>
        </w:rPr>
        <w:t>this information</w:t>
      </w:r>
      <w:r w:rsidR="001E4816">
        <w:rPr>
          <w:rFonts w:ascii="Arial" w:hAnsi="Arial" w:cs="Arial"/>
          <w:sz w:val="22"/>
          <w:szCs w:val="22"/>
        </w:rPr>
        <w:t xml:space="preserve"> would </w:t>
      </w:r>
      <w:r>
        <w:rPr>
          <w:rFonts w:ascii="Arial" w:hAnsi="Arial" w:cs="Arial"/>
          <w:sz w:val="22"/>
          <w:szCs w:val="22"/>
        </w:rPr>
        <w:t xml:space="preserve">provide more details about the MSP result. </w:t>
      </w:r>
    </w:p>
    <w:p w14:paraId="6BAB25D2" w14:textId="66F4E124" w:rsidR="00472683" w:rsidRDefault="005D3704" w:rsidP="001B6C26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5, Frankly speaking, when I saw the AUC, sensitivity and specificity, I was a </w:t>
      </w:r>
      <w:r w:rsidR="00472683">
        <w:rPr>
          <w:rFonts w:ascii="Arial" w:hAnsi="Arial" w:cs="Arial"/>
          <w:sz w:val="22"/>
          <w:szCs w:val="22"/>
        </w:rPr>
        <w:t xml:space="preserve">little disappointed since these </w:t>
      </w:r>
      <w:r>
        <w:rPr>
          <w:rFonts w:ascii="Arial" w:hAnsi="Arial" w:cs="Arial"/>
          <w:sz w:val="22"/>
          <w:szCs w:val="22"/>
        </w:rPr>
        <w:t>index is not good enough for the clinical appli</w:t>
      </w:r>
      <w:r w:rsidR="00472683">
        <w:rPr>
          <w:rFonts w:ascii="Arial" w:hAnsi="Arial" w:cs="Arial"/>
          <w:sz w:val="22"/>
          <w:szCs w:val="22"/>
        </w:rPr>
        <w:t xml:space="preserve">cation. Compared with other methylation related diagnosis performance, it seems the current study have a little worse performance. </w:t>
      </w:r>
    </w:p>
    <w:p w14:paraId="062E0721" w14:textId="2678F5DA" w:rsidR="005D3704" w:rsidRPr="00C376B2" w:rsidRDefault="005D3704" w:rsidP="001B6C26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6, please provided the genomic position for the primers, except the primer sequencing. </w:t>
      </w:r>
    </w:p>
    <w:sectPr w:rsidR="005D3704" w:rsidRPr="00C376B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F3ED2" w14:textId="77777777" w:rsidR="006E6202" w:rsidRDefault="006E6202">
      <w:pPr>
        <w:rPr>
          <w:rFonts w:hint="eastAsia"/>
        </w:rPr>
      </w:pPr>
      <w:r>
        <w:separator/>
      </w:r>
    </w:p>
  </w:endnote>
  <w:endnote w:type="continuationSeparator" w:id="0">
    <w:p w14:paraId="5E127098" w14:textId="77777777" w:rsidR="006E6202" w:rsidRDefault="006E620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52013" w14:textId="77777777" w:rsidR="006E6202" w:rsidRDefault="006E620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962DCC5" w14:textId="77777777" w:rsidR="006E6202" w:rsidRDefault="006E620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2E8"/>
    <w:multiLevelType w:val="multilevel"/>
    <w:tmpl w:val="4E9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736FE"/>
    <w:multiLevelType w:val="hybridMultilevel"/>
    <w:tmpl w:val="8258E488"/>
    <w:lvl w:ilvl="0" w:tplc="FD925468">
      <w:start w:val="1"/>
      <w:numFmt w:val="decimal"/>
      <w:lvlText w:val="%1，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8324A"/>
    <w:multiLevelType w:val="multilevel"/>
    <w:tmpl w:val="21C4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323C"/>
    <w:rsid w:val="000155A1"/>
    <w:rsid w:val="00037935"/>
    <w:rsid w:val="000534DB"/>
    <w:rsid w:val="0007283B"/>
    <w:rsid w:val="0009132E"/>
    <w:rsid w:val="00095F56"/>
    <w:rsid w:val="000A613F"/>
    <w:rsid w:val="000C11E4"/>
    <w:rsid w:val="000C6AC2"/>
    <w:rsid w:val="000E2881"/>
    <w:rsid w:val="00107271"/>
    <w:rsid w:val="0011680F"/>
    <w:rsid w:val="00166294"/>
    <w:rsid w:val="001B6C26"/>
    <w:rsid w:val="001D747D"/>
    <w:rsid w:val="001E323C"/>
    <w:rsid w:val="001E4816"/>
    <w:rsid w:val="001F2B2B"/>
    <w:rsid w:val="00207376"/>
    <w:rsid w:val="002306EF"/>
    <w:rsid w:val="002343ED"/>
    <w:rsid w:val="0025183F"/>
    <w:rsid w:val="00285B9B"/>
    <w:rsid w:val="00297EE7"/>
    <w:rsid w:val="002A58C0"/>
    <w:rsid w:val="002E1AB8"/>
    <w:rsid w:val="00340EFF"/>
    <w:rsid w:val="00355AE2"/>
    <w:rsid w:val="00356657"/>
    <w:rsid w:val="00380FBE"/>
    <w:rsid w:val="00391EF2"/>
    <w:rsid w:val="003A0A96"/>
    <w:rsid w:val="003E5E47"/>
    <w:rsid w:val="003E63C4"/>
    <w:rsid w:val="003F1FC5"/>
    <w:rsid w:val="003F5526"/>
    <w:rsid w:val="0042322A"/>
    <w:rsid w:val="00424B28"/>
    <w:rsid w:val="00460C02"/>
    <w:rsid w:val="00472683"/>
    <w:rsid w:val="00492725"/>
    <w:rsid w:val="004B092C"/>
    <w:rsid w:val="004C0C71"/>
    <w:rsid w:val="00521C79"/>
    <w:rsid w:val="00540EF0"/>
    <w:rsid w:val="005A7D47"/>
    <w:rsid w:val="005C043C"/>
    <w:rsid w:val="005D3704"/>
    <w:rsid w:val="00642110"/>
    <w:rsid w:val="0066482B"/>
    <w:rsid w:val="00684543"/>
    <w:rsid w:val="00691106"/>
    <w:rsid w:val="00694F81"/>
    <w:rsid w:val="00697CF0"/>
    <w:rsid w:val="006D47C6"/>
    <w:rsid w:val="006E6202"/>
    <w:rsid w:val="006F0C7E"/>
    <w:rsid w:val="007471F5"/>
    <w:rsid w:val="00766648"/>
    <w:rsid w:val="00795A4F"/>
    <w:rsid w:val="007B3DF6"/>
    <w:rsid w:val="007F579B"/>
    <w:rsid w:val="0082082F"/>
    <w:rsid w:val="00864019"/>
    <w:rsid w:val="00876C8A"/>
    <w:rsid w:val="00892A80"/>
    <w:rsid w:val="008C54F9"/>
    <w:rsid w:val="008D3ED4"/>
    <w:rsid w:val="008E3B3E"/>
    <w:rsid w:val="009022EB"/>
    <w:rsid w:val="00904D79"/>
    <w:rsid w:val="00910600"/>
    <w:rsid w:val="00932222"/>
    <w:rsid w:val="009717B3"/>
    <w:rsid w:val="00A36013"/>
    <w:rsid w:val="00A53DEC"/>
    <w:rsid w:val="00A57692"/>
    <w:rsid w:val="00A62B7B"/>
    <w:rsid w:val="00A675F2"/>
    <w:rsid w:val="00A75A97"/>
    <w:rsid w:val="00A76815"/>
    <w:rsid w:val="00A9519B"/>
    <w:rsid w:val="00AB0606"/>
    <w:rsid w:val="00AD0F87"/>
    <w:rsid w:val="00AE71E7"/>
    <w:rsid w:val="00AF2146"/>
    <w:rsid w:val="00AF3815"/>
    <w:rsid w:val="00B03E84"/>
    <w:rsid w:val="00B15FE6"/>
    <w:rsid w:val="00B34B62"/>
    <w:rsid w:val="00B61773"/>
    <w:rsid w:val="00B75E23"/>
    <w:rsid w:val="00B918B6"/>
    <w:rsid w:val="00B92CAF"/>
    <w:rsid w:val="00C14821"/>
    <w:rsid w:val="00C376B2"/>
    <w:rsid w:val="00C53ABB"/>
    <w:rsid w:val="00C65CDC"/>
    <w:rsid w:val="00C71757"/>
    <w:rsid w:val="00C77073"/>
    <w:rsid w:val="00CA695C"/>
    <w:rsid w:val="00CC5102"/>
    <w:rsid w:val="00CF1135"/>
    <w:rsid w:val="00D02689"/>
    <w:rsid w:val="00D21732"/>
    <w:rsid w:val="00D36E2C"/>
    <w:rsid w:val="00D67241"/>
    <w:rsid w:val="00D77336"/>
    <w:rsid w:val="00DD1C05"/>
    <w:rsid w:val="00DF1449"/>
    <w:rsid w:val="00E00FBC"/>
    <w:rsid w:val="00E32C5C"/>
    <w:rsid w:val="00E33AD7"/>
    <w:rsid w:val="00E5515A"/>
    <w:rsid w:val="00E65F73"/>
    <w:rsid w:val="00E67F91"/>
    <w:rsid w:val="00E84A10"/>
    <w:rsid w:val="00F155C2"/>
    <w:rsid w:val="00F31651"/>
    <w:rsid w:val="00F36EB1"/>
    <w:rsid w:val="00FA5F7C"/>
    <w:rsid w:val="00FB1834"/>
    <w:rsid w:val="00FB3D95"/>
    <w:rsid w:val="00FC41DA"/>
    <w:rsid w:val="00FE1EBA"/>
    <w:rsid w:val="00FE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FF3D3"/>
  <w15:docId w15:val="{CA73004A-55C4-4C00-A3A9-6490B179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link w:val="Heading1Char"/>
    <w:uiPriority w:val="9"/>
    <w:qFormat/>
    <w:rsid w:val="007B3DF6"/>
    <w:pPr>
      <w:widowControl/>
      <w:suppressAutoHyphens w:val="0"/>
      <w:autoSpaceDN/>
      <w:spacing w:before="100" w:beforeAutospacing="1" w:after="100" w:afterAutospacing="1"/>
      <w:jc w:val="left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C41DA"/>
    <w:rPr>
      <w:rFonts w:cs="Mangal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1D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C41DA"/>
    <w:rPr>
      <w:rFonts w:cs="Mangal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3DF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7B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89</cp:revision>
  <dcterms:created xsi:type="dcterms:W3CDTF">2015-02-10T00:05:00Z</dcterms:created>
  <dcterms:modified xsi:type="dcterms:W3CDTF">2016-09-06T05:58:00Z</dcterms:modified>
</cp:coreProperties>
</file>