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6EB" w:rsidRDefault="00DB26EB" w:rsidP="00DB26EB">
      <w:pPr>
        <w:rPr>
          <w:rFonts w:hint="eastAsia"/>
        </w:rPr>
      </w:pPr>
      <w:bookmarkStart w:id="0" w:name="_GoBack"/>
      <w:r>
        <w:rPr>
          <w:rFonts w:hint="eastAsia"/>
        </w:rPr>
        <w:t>Comments to the Authors,</w:t>
      </w:r>
    </w:p>
    <w:p w:rsidR="00DB26EB" w:rsidRDefault="00DB26EB" w:rsidP="00DB26EB">
      <w:pPr>
        <w:rPr>
          <w:rFonts w:hint="eastAsia"/>
        </w:rPr>
      </w:pPr>
    </w:p>
    <w:p w:rsidR="008D010D" w:rsidRDefault="00DB26EB" w:rsidP="00E349C8">
      <w:pPr>
        <w:pStyle w:val="Standard"/>
        <w:jc w:val="both"/>
      </w:pPr>
      <w:r>
        <w:t xml:space="preserve">Dr. </w:t>
      </w:r>
      <w:r w:rsidR="00563E69">
        <w:rPr>
          <w:rFonts w:hint="eastAsia"/>
        </w:rPr>
        <w:t>Xi</w:t>
      </w:r>
      <w:r w:rsidR="00563E69">
        <w:t xml:space="preserve">a </w:t>
      </w:r>
      <w:r>
        <w:t xml:space="preserve">provided </w:t>
      </w:r>
      <w:r w:rsidR="00563E69">
        <w:t>a</w:t>
      </w:r>
      <w:r w:rsidR="00563E69">
        <w:rPr>
          <w:rFonts w:hint="eastAsia"/>
        </w:rPr>
        <w:t>n</w:t>
      </w:r>
      <w:r w:rsidR="00563E69">
        <w:t xml:space="preserve"> integrative analysis to the </w:t>
      </w:r>
      <w:r w:rsidR="00563E69">
        <w:t>prognostic value of Beclin1 in human non-small cell lung cancer</w:t>
      </w:r>
      <w:r w:rsidR="00563E69">
        <w:t xml:space="preserve"> from protein and mRNA levels. </w:t>
      </w:r>
      <w:r>
        <w:t xml:space="preserve">The idea and the strategy were excellent and it would give </w:t>
      </w:r>
      <w:r w:rsidR="00E349C8">
        <w:t xml:space="preserve">a </w:t>
      </w:r>
      <w:r>
        <w:t xml:space="preserve">great help </w:t>
      </w:r>
      <w:r w:rsidR="00E349C8">
        <w:t xml:space="preserve">to understand the relationship between </w:t>
      </w:r>
      <w:r w:rsidR="00E349C8">
        <w:t>Beclin1</w:t>
      </w:r>
      <w:r w:rsidR="00E349C8">
        <w:t xml:space="preserve">and the outcome of lung cancer. </w:t>
      </w:r>
      <w:r>
        <w:t xml:space="preserve">However, I </w:t>
      </w:r>
      <w:r w:rsidR="002B0013">
        <w:t xml:space="preserve">have </w:t>
      </w:r>
      <w:r w:rsidR="00E349C8">
        <w:t xml:space="preserve">several consideration on the study </w:t>
      </w:r>
      <w:r w:rsidR="00863BCB">
        <w:t xml:space="preserve">design and the statistic method. </w:t>
      </w:r>
      <w:r w:rsidR="00E349C8">
        <w:t xml:space="preserve"> </w:t>
      </w:r>
    </w:p>
    <w:p w:rsidR="00E349C8" w:rsidRDefault="00E349C8" w:rsidP="00E349C8">
      <w:pPr>
        <w:pStyle w:val="Standard"/>
        <w:jc w:val="both"/>
      </w:pPr>
    </w:p>
    <w:p w:rsidR="00D07379" w:rsidRDefault="00E349C8" w:rsidP="0070312B">
      <w:pPr>
        <w:pStyle w:val="Standard"/>
        <w:jc w:val="both"/>
      </w:pPr>
      <w:r>
        <w:t xml:space="preserve">1, </w:t>
      </w:r>
      <w:proofErr w:type="gramStart"/>
      <w:r>
        <w:t>In</w:t>
      </w:r>
      <w:proofErr w:type="gramEnd"/>
      <w:r>
        <w:t xml:space="preserve"> the section of the meta-analysis based on </w:t>
      </w:r>
      <w:r>
        <w:t>Beclin1</w:t>
      </w:r>
      <w:r>
        <w:t xml:space="preserve"> protein, the conclusion of the meta-analysis would be suspected since only 5 literatures were enrolled, meanwhile, the samples were only from East Asian (China and Korean). T</w:t>
      </w:r>
      <w:r>
        <w:rPr>
          <w:rFonts w:hint="eastAsia"/>
        </w:rPr>
        <w:t>h</w:t>
      </w:r>
      <w:r>
        <w:t>e bias conclusion would be obtained because the locally sampling.</w:t>
      </w:r>
      <w:r w:rsidR="0070312B">
        <w:t xml:space="preserve"> </w:t>
      </w:r>
    </w:p>
    <w:p w:rsidR="00D07379" w:rsidRDefault="00D07379" w:rsidP="0070312B">
      <w:pPr>
        <w:pStyle w:val="Standard"/>
        <w:jc w:val="both"/>
      </w:pPr>
    </w:p>
    <w:p w:rsidR="00D07379" w:rsidRDefault="00D07379" w:rsidP="0070312B">
      <w:pPr>
        <w:pStyle w:val="Standard"/>
        <w:jc w:val="both"/>
      </w:pPr>
      <w:r>
        <w:t xml:space="preserve">2, </w:t>
      </w:r>
      <w:r w:rsidR="0070312B">
        <w:t xml:space="preserve">Authors mentioned 704 patents from 5 studies were enrolled, however, Figure 1 shown there are only 599 patients from 4 studies. </w:t>
      </w:r>
      <w:r>
        <w:t>Again, the author mentioned “</w:t>
      </w:r>
      <w:r>
        <w:t>included five prospective studies with 703 NSCLC patients in our meta-analysis</w:t>
      </w:r>
      <w:r>
        <w:t xml:space="preserve">”, why these number were changed again and again? </w:t>
      </w:r>
    </w:p>
    <w:p w:rsidR="00E349C8" w:rsidRDefault="00E349C8" w:rsidP="00E349C8">
      <w:pPr>
        <w:pStyle w:val="Standard"/>
        <w:jc w:val="both"/>
      </w:pPr>
    </w:p>
    <w:p w:rsidR="00D07379" w:rsidRDefault="00D07379" w:rsidP="00E349C8">
      <w:pPr>
        <w:pStyle w:val="Standard"/>
        <w:jc w:val="both"/>
      </w:pPr>
      <w:r>
        <w:t xml:space="preserve">3, </w:t>
      </w:r>
      <w:proofErr w:type="gramStart"/>
      <w:r>
        <w:t>For</w:t>
      </w:r>
      <w:proofErr w:type="gramEnd"/>
      <w:r>
        <w:t xml:space="preserve"> the result section, the sub</w:t>
      </w:r>
      <w:r w:rsidR="00F70293">
        <w:t>-</w:t>
      </w:r>
      <w:r>
        <w:t>title should be sentence with specific conclusion rather than “</w:t>
      </w:r>
      <w:r w:rsidR="00F70293">
        <w:t>Protein analysis”, “</w:t>
      </w:r>
      <w:r>
        <w:t>mRNA analysis</w:t>
      </w:r>
      <w:r>
        <w:t>”</w:t>
      </w:r>
      <w:r w:rsidR="00F70293">
        <w:t xml:space="preserve">. </w:t>
      </w:r>
    </w:p>
    <w:p w:rsidR="00D07379" w:rsidRDefault="00D07379" w:rsidP="00E349C8">
      <w:pPr>
        <w:pStyle w:val="Standard"/>
        <w:jc w:val="both"/>
      </w:pPr>
      <w:r>
        <w:t xml:space="preserve"> </w:t>
      </w:r>
    </w:p>
    <w:p w:rsidR="00F70293" w:rsidRDefault="004E4CCA" w:rsidP="00E349C8">
      <w:pPr>
        <w:pStyle w:val="Standard"/>
        <w:jc w:val="both"/>
      </w:pPr>
      <w:r>
        <w:t>4</w:t>
      </w:r>
      <w:r w:rsidR="00E349C8">
        <w:t xml:space="preserve">, </w:t>
      </w:r>
      <w:proofErr w:type="gramStart"/>
      <w:r w:rsidR="00E349C8">
        <w:t>In</w:t>
      </w:r>
      <w:proofErr w:type="gramEnd"/>
      <w:r w:rsidR="00E349C8">
        <w:t xml:space="preserve"> the section of the mRNA analysis based on TCGA dataset, </w:t>
      </w:r>
      <w:r>
        <w:t>how the author extract the “</w:t>
      </w:r>
      <w:r>
        <w:t>overall survival</w:t>
      </w:r>
      <w:r>
        <w:t>” information from TCGA database? As I known, no such information were collected by TCGA project. The authors collected the information directly or inferred the “</w:t>
      </w:r>
      <w:r>
        <w:t>overall survival</w:t>
      </w:r>
      <w:r>
        <w:t>” by other information? If the author inferred “</w:t>
      </w:r>
      <w:r>
        <w:t>overall survival</w:t>
      </w:r>
      <w:r>
        <w:t xml:space="preserve">”, then the method should be provided. In addition, </w:t>
      </w:r>
      <w:r>
        <w:t>in a nonrandomized clinical trial or an observational study, the samples in different groups may be biased due to some confounding variables, hence the Kaplan-Meier estimator is inappropriate</w:t>
      </w:r>
      <w:r>
        <w:t>.</w:t>
      </w:r>
      <w:r w:rsidRPr="004E4CCA">
        <w:t xml:space="preserve"> </w:t>
      </w:r>
      <w:r>
        <w:t>When confounders are present, survival function estimates can be adjusted and compared</w:t>
      </w:r>
      <w:r>
        <w:t xml:space="preserve">. </w:t>
      </w:r>
    </w:p>
    <w:p w:rsidR="004E4CCA" w:rsidRDefault="004E4CCA" w:rsidP="00E349C8">
      <w:pPr>
        <w:pStyle w:val="Standard"/>
        <w:jc w:val="both"/>
      </w:pPr>
    </w:p>
    <w:p w:rsidR="00F70293" w:rsidRDefault="004E4CCA" w:rsidP="00E349C8">
      <w:pPr>
        <w:pStyle w:val="Standard"/>
        <w:jc w:val="both"/>
      </w:pPr>
      <w:r>
        <w:t>5</w:t>
      </w:r>
      <w:r w:rsidR="00F70293">
        <w:t xml:space="preserve">, In the Figure 4, </w:t>
      </w:r>
      <w:r>
        <w:t xml:space="preserve">what’s the value indicate should be mentioned and the method were invited by the author or not? </w:t>
      </w:r>
      <w:r>
        <w:rPr>
          <w:rFonts w:hint="eastAsia"/>
        </w:rPr>
        <w:t>I</w:t>
      </w:r>
      <w:r>
        <w:t xml:space="preserve">f it is not originally invited by the author, then the software or the algorithm should be cited. </w:t>
      </w:r>
    </w:p>
    <w:p w:rsidR="00F70293" w:rsidRDefault="00F70293" w:rsidP="00E349C8">
      <w:pPr>
        <w:pStyle w:val="Standard"/>
        <w:jc w:val="both"/>
      </w:pPr>
    </w:p>
    <w:p w:rsidR="00F70293" w:rsidRDefault="004E4CCA" w:rsidP="00E349C8">
      <w:pPr>
        <w:pStyle w:val="Standard"/>
        <w:jc w:val="both"/>
      </w:pPr>
      <w:r>
        <w:t>6</w:t>
      </w:r>
      <w:r w:rsidR="00F70293">
        <w:t>, what does “</w:t>
      </w:r>
      <w:r w:rsidR="00F70293">
        <w:t xml:space="preserve">The positive control was </w:t>
      </w:r>
      <w:proofErr w:type="gramStart"/>
      <w:r w:rsidR="00F70293">
        <w:t>SPP1(</w:t>
      </w:r>
      <w:proofErr w:type="gramEnd"/>
      <w:r w:rsidR="00F70293">
        <w:t xml:space="preserve">OPN) </w:t>
      </w:r>
      <w:r w:rsidR="00F70293">
        <w:t xml:space="preserve">which was reported by Zou XL 32” means? Any special role for this control? How to use this control? </w:t>
      </w:r>
    </w:p>
    <w:bookmarkEnd w:id="0"/>
    <w:p w:rsidR="00D07379" w:rsidRDefault="00D07379" w:rsidP="00E349C8">
      <w:pPr>
        <w:pStyle w:val="Standard"/>
        <w:jc w:val="both"/>
        <w:rPr>
          <w:rFonts w:hint="eastAsia"/>
        </w:rPr>
      </w:pPr>
    </w:p>
    <w:sectPr w:rsidR="00D07379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7433"/>
    <w:multiLevelType w:val="hybridMultilevel"/>
    <w:tmpl w:val="BE8A3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B"/>
    <w:rsid w:val="000F45C6"/>
    <w:rsid w:val="002B0013"/>
    <w:rsid w:val="004E4CCA"/>
    <w:rsid w:val="00563E69"/>
    <w:rsid w:val="0070312B"/>
    <w:rsid w:val="00863BCB"/>
    <w:rsid w:val="008D010D"/>
    <w:rsid w:val="00902830"/>
    <w:rsid w:val="00D07379"/>
    <w:rsid w:val="00DB26EB"/>
    <w:rsid w:val="00E349C8"/>
    <w:rsid w:val="00F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FC8C4-ED1D-402E-B2A6-450738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6EB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2B0013"/>
    <w:pPr>
      <w:widowControl/>
      <w:suppressAutoHyphens w:val="0"/>
      <w:autoSpaceDN/>
      <w:spacing w:before="100" w:beforeAutospacing="1" w:after="100" w:afterAutospacing="1"/>
      <w:jc w:val="left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B00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B0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title">
    <w:name w:val="maintitle"/>
    <w:basedOn w:val="DefaultParagraphFont"/>
    <w:rsid w:val="002B0013"/>
  </w:style>
  <w:style w:type="character" w:styleId="Hyperlink">
    <w:name w:val="Hyperlink"/>
    <w:basedOn w:val="DefaultParagraphFont"/>
    <w:uiPriority w:val="99"/>
    <w:semiHidden/>
    <w:unhideWhenUsed/>
    <w:rsid w:val="008D010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0046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6</cp:revision>
  <dcterms:created xsi:type="dcterms:W3CDTF">2016-02-10T00:42:00Z</dcterms:created>
  <dcterms:modified xsi:type="dcterms:W3CDTF">2016-02-28T00:55:00Z</dcterms:modified>
</cp:coreProperties>
</file>