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029" w:rsidRPr="00FE5FCD" w:rsidRDefault="00D62029" w:rsidP="00D62029">
      <w:pPr>
        <w:rPr>
          <w:rFonts w:ascii="Arial" w:hAnsi="Arial" w:cs="Arial"/>
        </w:rPr>
      </w:pPr>
      <w:r w:rsidRPr="00FE5FCD">
        <w:rPr>
          <w:rFonts w:ascii="Arial" w:hAnsi="Arial" w:cs="Arial"/>
        </w:rPr>
        <w:t>Comments to the Authors,</w:t>
      </w:r>
    </w:p>
    <w:p w:rsidR="00D62029" w:rsidRPr="00FE5FCD" w:rsidRDefault="00D62029" w:rsidP="00D62029">
      <w:pPr>
        <w:rPr>
          <w:rFonts w:ascii="Arial" w:hAnsi="Arial" w:cs="Arial"/>
        </w:rPr>
      </w:pPr>
    </w:p>
    <w:p w:rsidR="00C470B2" w:rsidRDefault="005F6139" w:rsidP="00D62029">
      <w:pPr>
        <w:rPr>
          <w:rFonts w:ascii="Arial" w:hAnsi="Arial" w:cs="Arial"/>
        </w:rPr>
      </w:pPr>
      <w:r w:rsidRPr="005F6139">
        <w:rPr>
          <w:rFonts w:ascii="Arial" w:hAnsi="Arial" w:cs="Arial"/>
        </w:rPr>
        <w:t xml:space="preserve">In this paper, </w:t>
      </w:r>
      <w:r>
        <w:rPr>
          <w:rFonts w:ascii="Arial" w:hAnsi="Arial" w:cs="Arial"/>
        </w:rPr>
        <w:t xml:space="preserve">Dr. </w:t>
      </w:r>
      <w:r w:rsidRPr="005F6139">
        <w:rPr>
          <w:rFonts w:ascii="Arial" w:hAnsi="Arial" w:cs="Arial"/>
        </w:rPr>
        <w:t xml:space="preserve">Houston </w:t>
      </w:r>
      <w:r w:rsidR="00C470B2">
        <w:rPr>
          <w:rFonts w:ascii="Arial" w:hAnsi="Arial" w:cs="Arial"/>
        </w:rPr>
        <w:t xml:space="preserve">provided a comprehensive analysis to the </w:t>
      </w:r>
      <w:r w:rsidR="00C470B2">
        <w:rPr>
          <w:rFonts w:ascii="Arial" w:hAnsi="Arial" w:cs="Arial"/>
          <w:color w:val="222222"/>
          <w:shd w:val="clear" w:color="auto" w:fill="FFFFFF"/>
        </w:rPr>
        <w:t xml:space="preserve">incidence data collected from </w:t>
      </w:r>
      <w:r w:rsidR="00C470B2">
        <w:rPr>
          <w:rFonts w:ascii="Arial" w:hAnsi="Arial" w:cs="Arial"/>
          <w:color w:val="222222"/>
          <w:shd w:val="clear" w:color="auto" w:fill="FFFFFF"/>
        </w:rPr>
        <w:t>the Centers for Disease Control and Prevention National Programs of Cancer Registries (NPCR), and the National Cancer Institute’s Surveillance, Epidemiology, and End Results (SEER) registries. </w:t>
      </w:r>
      <w:r w:rsidR="00C470B2">
        <w:rPr>
          <w:rFonts w:ascii="Arial" w:hAnsi="Arial" w:cs="Arial"/>
          <w:color w:val="222222"/>
          <w:shd w:val="clear" w:color="auto" w:fill="FFFFFF"/>
        </w:rPr>
        <w:t xml:space="preserve">Dr. Houston </w:t>
      </w:r>
      <w:r w:rsidRPr="005F6139">
        <w:rPr>
          <w:rFonts w:ascii="Arial" w:hAnsi="Arial" w:cs="Arial"/>
        </w:rPr>
        <w:t>examined county-level lung cancer incidence rates by histology with an emphasis on racial/ethn</w:t>
      </w:r>
      <w:r w:rsidR="00C470B2">
        <w:rPr>
          <w:rFonts w:ascii="Arial" w:hAnsi="Arial" w:cs="Arial"/>
        </w:rPr>
        <w:t xml:space="preserve">ic and geographical differences which is quite different with previous studies. What’s more, the authors identified large number interesting discoveries, such as </w:t>
      </w:r>
      <w:r w:rsidR="00281C54" w:rsidRPr="00281C54">
        <w:rPr>
          <w:rFonts w:ascii="Arial" w:hAnsi="Arial" w:cs="Arial" w:hint="eastAsia"/>
        </w:rPr>
        <w:t>significantly higher rates of large cell lung cancer incidence in NH black women living</w:t>
      </w:r>
      <w:r w:rsidR="00C470B2">
        <w:rPr>
          <w:rFonts w:ascii="Arial" w:hAnsi="Arial" w:cs="Arial"/>
        </w:rPr>
        <w:t xml:space="preserve"> </w:t>
      </w:r>
      <w:r w:rsidR="00281C54" w:rsidRPr="00281C54">
        <w:rPr>
          <w:rFonts w:ascii="Arial" w:hAnsi="Arial" w:cs="Arial" w:hint="eastAsia"/>
        </w:rPr>
        <w:t>in counties adjacent to metropolitan counties compared to NH white counterparts.</w:t>
      </w:r>
      <w:r w:rsidR="00C470B2">
        <w:rPr>
          <w:rFonts w:ascii="Arial" w:hAnsi="Arial" w:cs="Arial"/>
        </w:rPr>
        <w:t xml:space="preserve"> I am quite enjoy the manuscript and the logic of the manuscript. </w:t>
      </w:r>
      <w:r w:rsidR="00D62029" w:rsidRPr="00FE5FCD">
        <w:rPr>
          <w:rFonts w:ascii="Arial" w:hAnsi="Arial" w:cs="Arial"/>
        </w:rPr>
        <w:t xml:space="preserve">The study was performed rigorously and the findings are interesting. </w:t>
      </w:r>
    </w:p>
    <w:p w:rsidR="00C470B2" w:rsidRDefault="00C470B2" w:rsidP="00D62029">
      <w:pPr>
        <w:rPr>
          <w:rFonts w:ascii="Arial" w:hAnsi="Arial" w:cs="Arial"/>
        </w:rPr>
      </w:pPr>
    </w:p>
    <w:p w:rsidR="00D62029" w:rsidRPr="00FE5FCD" w:rsidRDefault="00D62029" w:rsidP="00D62029">
      <w:pPr>
        <w:rPr>
          <w:rFonts w:ascii="Arial" w:hAnsi="Arial" w:cs="Arial"/>
          <w:b/>
        </w:rPr>
      </w:pPr>
      <w:r w:rsidRPr="00FE5FCD">
        <w:rPr>
          <w:rFonts w:ascii="Arial" w:hAnsi="Arial" w:cs="Arial"/>
          <w:b/>
        </w:rPr>
        <w:t>Major Compulsory Revisions</w:t>
      </w:r>
    </w:p>
    <w:p w:rsidR="00D62029" w:rsidRDefault="00D62029" w:rsidP="00D62029">
      <w:pPr>
        <w:rPr>
          <w:rFonts w:ascii="Arial" w:hAnsi="Arial" w:cs="Arial"/>
        </w:rPr>
      </w:pPr>
    </w:p>
    <w:p w:rsidR="00C470B2" w:rsidRDefault="00E56812" w:rsidP="00D62029">
      <w:pPr>
        <w:rPr>
          <w:rFonts w:ascii="Arial" w:hAnsi="Arial" w:cs="Arial"/>
        </w:rPr>
      </w:pPr>
      <w:r>
        <w:rPr>
          <w:rFonts w:ascii="Arial" w:hAnsi="Arial" w:cs="Arial"/>
        </w:rPr>
        <w:t xml:space="preserve">1, </w:t>
      </w:r>
      <w:r w:rsidR="00C470B2">
        <w:rPr>
          <w:rFonts w:ascii="Arial" w:hAnsi="Arial" w:cs="Arial"/>
        </w:rPr>
        <w:t xml:space="preserve">The only flaw of this study is that </w:t>
      </w:r>
      <w:r>
        <w:rPr>
          <w:rFonts w:ascii="Arial" w:hAnsi="Arial" w:cs="Arial"/>
        </w:rPr>
        <w:t xml:space="preserve">smoking related factors </w:t>
      </w:r>
      <w:r w:rsidR="00C470B2">
        <w:rPr>
          <w:rFonts w:ascii="Arial" w:hAnsi="Arial" w:cs="Arial"/>
        </w:rPr>
        <w:t>were not be taken as</w:t>
      </w:r>
      <w:r>
        <w:rPr>
          <w:rFonts w:ascii="Arial" w:hAnsi="Arial" w:cs="Arial"/>
        </w:rPr>
        <w:t xml:space="preserve"> the confounder or variable and to be analyzed in the manuscript</w:t>
      </w:r>
      <w:r w:rsidR="00C470B2">
        <w:rPr>
          <w:rFonts w:ascii="Arial" w:hAnsi="Arial" w:cs="Arial"/>
        </w:rPr>
        <w:t xml:space="preserve">. </w:t>
      </w:r>
    </w:p>
    <w:p w:rsidR="00E56812" w:rsidRDefault="00E56812" w:rsidP="00D62029">
      <w:pPr>
        <w:rPr>
          <w:rFonts w:ascii="Arial" w:hAnsi="Arial" w:cs="Arial"/>
        </w:rPr>
      </w:pPr>
      <w:r>
        <w:rPr>
          <w:rFonts w:ascii="Arial" w:hAnsi="Arial" w:cs="Arial"/>
        </w:rPr>
        <w:t xml:space="preserve">  </w:t>
      </w:r>
    </w:p>
    <w:p w:rsidR="00D62029" w:rsidRPr="00FE5FCD" w:rsidRDefault="00D62029" w:rsidP="00D62029">
      <w:pPr>
        <w:rPr>
          <w:rFonts w:ascii="Arial" w:hAnsi="Arial" w:cs="Arial"/>
          <w:b/>
        </w:rPr>
      </w:pPr>
      <w:r w:rsidRPr="00FE5FCD">
        <w:rPr>
          <w:rFonts w:ascii="Arial" w:hAnsi="Arial" w:cs="Arial"/>
          <w:b/>
        </w:rPr>
        <w:t>Minor Essential Revisions</w:t>
      </w:r>
    </w:p>
    <w:p w:rsidR="00427079" w:rsidRDefault="00427079" w:rsidP="00D62029">
      <w:pPr>
        <w:rPr>
          <w:rFonts w:ascii="Arial" w:hAnsi="Arial" w:cs="Arial"/>
          <w:b/>
        </w:rPr>
      </w:pPr>
    </w:p>
    <w:p w:rsidR="00427079" w:rsidRDefault="00427079" w:rsidP="00427079">
      <w:pPr>
        <w:rPr>
          <w:rFonts w:ascii="Arial" w:hAnsi="Arial" w:cs="Arial"/>
        </w:rPr>
      </w:pPr>
      <w:r>
        <w:rPr>
          <w:rFonts w:ascii="Arial" w:hAnsi="Arial" w:cs="Arial"/>
        </w:rPr>
        <w:t>1, I didn’t find any # symbols in Table 2. Please check “</w:t>
      </w:r>
      <w:r w:rsidRPr="00427079">
        <w:rPr>
          <w:rFonts w:ascii="Arial" w:hAnsi="Arial" w:cs="Arial"/>
        </w:rPr>
        <w:t># Rate is for age category is significantly different than the rate for NH white counterpart (referent) (P &lt; 0.05)</w:t>
      </w:r>
      <w:r>
        <w:rPr>
          <w:rFonts w:ascii="Arial" w:hAnsi="Arial" w:cs="Arial"/>
        </w:rPr>
        <w:t xml:space="preserve">” </w:t>
      </w:r>
    </w:p>
    <w:p w:rsidR="005F6139" w:rsidRDefault="005F6139" w:rsidP="005F6139">
      <w:pPr>
        <w:rPr>
          <w:rFonts w:ascii="Arial" w:hAnsi="Arial" w:cs="Arial"/>
        </w:rPr>
      </w:pPr>
      <w:r>
        <w:rPr>
          <w:rFonts w:ascii="Arial" w:hAnsi="Arial" w:cs="Arial"/>
        </w:rPr>
        <w:t xml:space="preserve">2, For the </w:t>
      </w:r>
      <w:r w:rsidRPr="005F6139">
        <w:rPr>
          <w:rFonts w:ascii="Arial" w:hAnsi="Arial" w:cs="Arial"/>
        </w:rPr>
        <w:t>Lung cancer histology groups</w:t>
      </w:r>
      <w:r>
        <w:rPr>
          <w:rFonts w:ascii="Arial" w:hAnsi="Arial" w:cs="Arial"/>
        </w:rPr>
        <w:t xml:space="preserve"> section, I have a little confuse that </w:t>
      </w:r>
      <w:r w:rsidRPr="005F6139">
        <w:rPr>
          <w:rFonts w:ascii="Arial" w:hAnsi="Arial" w:cs="Arial"/>
        </w:rPr>
        <w:t>Non-small cell</w:t>
      </w:r>
      <w:r w:rsidRPr="005F6139">
        <w:rPr>
          <w:rFonts w:ascii="Arial" w:hAnsi="Arial" w:cs="Arial"/>
        </w:rPr>
        <w:t xml:space="preserve"> lung cancer actually overlapped with </w:t>
      </w:r>
      <w:r w:rsidRPr="005F6139">
        <w:rPr>
          <w:rFonts w:ascii="Arial" w:hAnsi="Arial" w:cs="Arial"/>
        </w:rPr>
        <w:t>Squamous</w:t>
      </w:r>
      <w:r w:rsidRPr="005F6139">
        <w:rPr>
          <w:rFonts w:ascii="Arial" w:hAnsi="Arial" w:cs="Arial"/>
        </w:rPr>
        <w:t xml:space="preserve">, </w:t>
      </w:r>
      <w:r w:rsidRPr="005F6139">
        <w:rPr>
          <w:rFonts w:ascii="Arial" w:hAnsi="Arial" w:cs="Arial"/>
        </w:rPr>
        <w:t>Adenocarcinoma</w:t>
      </w:r>
      <w:r w:rsidRPr="005F6139">
        <w:rPr>
          <w:rFonts w:ascii="Arial" w:hAnsi="Arial" w:cs="Arial"/>
        </w:rPr>
        <w:t xml:space="preserve"> et.al, why they are occurre</w:t>
      </w:r>
      <w:r w:rsidRPr="005F6139">
        <w:rPr>
          <w:rFonts w:ascii="Arial" w:hAnsi="Arial" w:cs="Arial" w:hint="eastAsia"/>
        </w:rPr>
        <w:t>d</w:t>
      </w:r>
      <w:r w:rsidRPr="005F6139">
        <w:rPr>
          <w:rFonts w:ascii="Arial" w:hAnsi="Arial" w:cs="Arial"/>
        </w:rPr>
        <w:t xml:space="preserve"> at the same time? </w:t>
      </w:r>
      <w:r>
        <w:rPr>
          <w:rFonts w:ascii="Arial" w:hAnsi="Arial" w:cs="Arial"/>
        </w:rPr>
        <w:t>(Page 5, line 35)</w:t>
      </w:r>
    </w:p>
    <w:p w:rsidR="005F6139" w:rsidRDefault="00C0183A" w:rsidP="005F6139">
      <w:pPr>
        <w:rPr>
          <w:rFonts w:ascii="Arial" w:hAnsi="Arial" w:cs="Arial"/>
        </w:rPr>
      </w:pPr>
      <w:r>
        <w:rPr>
          <w:rFonts w:ascii="Arial" w:hAnsi="Arial" w:cs="Arial"/>
        </w:rPr>
        <w:t xml:space="preserve">3, In the </w:t>
      </w:r>
      <w:r w:rsidRPr="00C0183A">
        <w:rPr>
          <w:rFonts w:ascii="Arial" w:hAnsi="Arial" w:cs="Arial"/>
        </w:rPr>
        <w:t>Statistical analysis</w:t>
      </w:r>
      <w:r>
        <w:rPr>
          <w:rFonts w:ascii="Arial" w:hAnsi="Arial" w:cs="Arial"/>
        </w:rPr>
        <w:t xml:space="preserve"> section, the authors didn’t indicate which kinds of statistic/test were applied to provide the CI and P-value. </w:t>
      </w:r>
    </w:p>
    <w:p w:rsidR="00427079" w:rsidRDefault="00C0183A" w:rsidP="00C0183A">
      <w:pPr>
        <w:rPr>
          <w:rFonts w:ascii="Arial" w:hAnsi="Arial" w:cs="Arial"/>
        </w:rPr>
      </w:pPr>
      <w:r>
        <w:rPr>
          <w:rFonts w:ascii="Arial" w:hAnsi="Arial" w:cs="Arial"/>
        </w:rPr>
        <w:t xml:space="preserve">4, In the data </w:t>
      </w:r>
      <w:r w:rsidRPr="00C0183A">
        <w:rPr>
          <w:rFonts w:ascii="Arial" w:hAnsi="Arial" w:cs="Arial"/>
        </w:rPr>
        <w:t>sources</w:t>
      </w:r>
      <w:r w:rsidRPr="00C0183A">
        <w:rPr>
          <w:rFonts w:ascii="Arial" w:hAnsi="Arial" w:cs="Arial"/>
        </w:rPr>
        <w:t xml:space="preserve"> section, </w:t>
      </w:r>
      <w:r>
        <w:rPr>
          <w:rFonts w:ascii="Arial" w:hAnsi="Arial" w:cs="Arial"/>
        </w:rPr>
        <w:t xml:space="preserve">authors could provide more information or details about how to assign the </w:t>
      </w:r>
      <w:r w:rsidRPr="00C0183A">
        <w:rPr>
          <w:rFonts w:ascii="Arial" w:hAnsi="Arial" w:cs="Arial"/>
        </w:rPr>
        <w:t>Rural-Urban</w:t>
      </w:r>
      <w:r w:rsidRPr="00C0183A">
        <w:rPr>
          <w:rFonts w:ascii="Arial" w:hAnsi="Arial" w:cs="Arial"/>
        </w:rPr>
        <w:t xml:space="preserve"> code for each patient. </w:t>
      </w:r>
      <w:r>
        <w:rPr>
          <w:rFonts w:ascii="Arial" w:hAnsi="Arial" w:cs="Arial"/>
        </w:rPr>
        <w:t xml:space="preserve">As to the resident of the patients, how long time they need to live there so that we can assign corresponding </w:t>
      </w:r>
      <w:r w:rsidRPr="00C0183A">
        <w:rPr>
          <w:rFonts w:ascii="Arial" w:hAnsi="Arial" w:cs="Arial"/>
        </w:rPr>
        <w:t xml:space="preserve">Rural-Urban code for </w:t>
      </w:r>
      <w:r>
        <w:rPr>
          <w:rFonts w:ascii="Arial" w:hAnsi="Arial" w:cs="Arial"/>
        </w:rPr>
        <w:t xml:space="preserve">them considering high immigration ratio for certain regions. </w:t>
      </w:r>
    </w:p>
    <w:p w:rsidR="00C0183A" w:rsidRDefault="00C0183A" w:rsidP="00C0183A">
      <w:pPr>
        <w:rPr>
          <w:rFonts w:ascii="Arial" w:hAnsi="Arial" w:cs="Arial"/>
        </w:rPr>
      </w:pPr>
      <w:r>
        <w:rPr>
          <w:rFonts w:ascii="Arial" w:hAnsi="Arial" w:cs="Arial"/>
        </w:rPr>
        <w:t>5, When the authors found that “</w:t>
      </w:r>
      <w:r w:rsidRPr="00C0183A">
        <w:rPr>
          <w:rFonts w:ascii="Arial" w:hAnsi="Arial" w:cs="Arial"/>
        </w:rPr>
        <w:t>Incidence of late stage disease was higher among NH blacks (33.4 per 100,000), compared with NH white (30.8 per 100,000) and His</w:t>
      </w:r>
      <w:r>
        <w:rPr>
          <w:rFonts w:ascii="Arial" w:hAnsi="Arial" w:cs="Arial"/>
        </w:rPr>
        <w:t xml:space="preserve">panic adults (15.9 per 100,000)”, I think, some discussion should be provided for this discovery in the discussion section since the stage of the cancer strongly depended on the time for the patient to be diagnosed in the hospital. </w:t>
      </w:r>
    </w:p>
    <w:p w:rsidR="00C0183A" w:rsidRDefault="00DF6ED5" w:rsidP="00C0183A">
      <w:pPr>
        <w:rPr>
          <w:rFonts w:ascii="Arial" w:hAnsi="Arial" w:cs="Arial"/>
        </w:rPr>
      </w:pPr>
      <w:r>
        <w:rPr>
          <w:rFonts w:ascii="Arial" w:hAnsi="Arial" w:cs="Arial"/>
        </w:rPr>
        <w:t>6, When the authors claim “</w:t>
      </w:r>
      <w:r w:rsidRPr="00DF6ED5">
        <w:rPr>
          <w:rFonts w:ascii="Arial" w:hAnsi="Arial" w:cs="Arial"/>
        </w:rPr>
        <w:t>Historically, NH black women have a lower incidence of lung cance</w:t>
      </w:r>
      <w:r w:rsidRPr="00DF6ED5">
        <w:rPr>
          <w:rFonts w:ascii="Arial" w:hAnsi="Arial" w:cs="Arial"/>
        </w:rPr>
        <w:t>r, compared with NH white women</w:t>
      </w:r>
      <w:r>
        <w:rPr>
          <w:rFonts w:ascii="Arial" w:hAnsi="Arial" w:cs="Arial"/>
        </w:rPr>
        <w:t>”</w:t>
      </w:r>
      <w:r>
        <w:rPr>
          <w:rFonts w:ascii="Arial" w:hAnsi="Arial" w:cs="Arial"/>
        </w:rPr>
        <w:t>, some evidence should be provided. (</w:t>
      </w:r>
      <w:r w:rsidR="00E56812">
        <w:rPr>
          <w:rFonts w:ascii="Arial" w:hAnsi="Arial" w:cs="Arial"/>
        </w:rPr>
        <w:t>Page</w:t>
      </w:r>
      <w:r>
        <w:rPr>
          <w:rFonts w:ascii="Arial" w:hAnsi="Arial" w:cs="Arial"/>
        </w:rPr>
        <w:t xml:space="preserve"> 7, line 45)</w:t>
      </w:r>
    </w:p>
    <w:p w:rsidR="00C0183A" w:rsidRDefault="00C0183A" w:rsidP="00C0183A">
      <w:pPr>
        <w:rPr>
          <w:rFonts w:ascii="Arial" w:hAnsi="Arial" w:cs="Arial"/>
        </w:rPr>
      </w:pPr>
      <w:bookmarkStart w:id="0" w:name="_GoBack"/>
      <w:bookmarkEnd w:id="0"/>
    </w:p>
    <w:sectPr w:rsidR="00C0183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AA6" w:rsidRDefault="00480AA6">
      <w:pPr>
        <w:rPr>
          <w:rFonts w:hint="eastAsia"/>
        </w:rPr>
      </w:pPr>
      <w:r>
        <w:separator/>
      </w:r>
    </w:p>
  </w:endnote>
  <w:endnote w:type="continuationSeparator" w:id="0">
    <w:p w:rsidR="00480AA6" w:rsidRDefault="00480AA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MS Gothic"/>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Arial"/>
    <w:charset w:val="00"/>
    <w:family w:val="swiss"/>
    <w:pitch w:val="default"/>
  </w:font>
  <w:font w:name="Liberation Sans">
    <w:altName w:val="Arial"/>
    <w:charset w:val="00"/>
    <w:family w:val="swiss"/>
    <w:pitch w:val="variable"/>
  </w:font>
  <w:font w:name="Droid Sans Fallback">
    <w:charset w:val="00"/>
    <w:family w:val="auto"/>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AA6" w:rsidRDefault="00480AA6">
      <w:pPr>
        <w:rPr>
          <w:rFonts w:hint="eastAsia"/>
        </w:rPr>
      </w:pPr>
      <w:r>
        <w:rPr>
          <w:color w:val="000000"/>
        </w:rPr>
        <w:separator/>
      </w:r>
    </w:p>
  </w:footnote>
  <w:footnote w:type="continuationSeparator" w:id="0">
    <w:p w:rsidR="00480AA6" w:rsidRDefault="00480AA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6434"/>
    <w:multiLevelType w:val="hybridMultilevel"/>
    <w:tmpl w:val="D4BAA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12E81"/>
    <w:multiLevelType w:val="hybridMultilevel"/>
    <w:tmpl w:val="C8EE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C6840"/>
    <w:multiLevelType w:val="hybridMultilevel"/>
    <w:tmpl w:val="44364DCA"/>
    <w:lvl w:ilvl="0" w:tplc="10A60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3C"/>
    <w:rsid w:val="00037935"/>
    <w:rsid w:val="000E2881"/>
    <w:rsid w:val="0011680F"/>
    <w:rsid w:val="001E323C"/>
    <w:rsid w:val="00281C54"/>
    <w:rsid w:val="002E0C8F"/>
    <w:rsid w:val="002F14F5"/>
    <w:rsid w:val="003B424D"/>
    <w:rsid w:val="003E5E47"/>
    <w:rsid w:val="003E63C4"/>
    <w:rsid w:val="00427079"/>
    <w:rsid w:val="00460241"/>
    <w:rsid w:val="00480AA6"/>
    <w:rsid w:val="004B092C"/>
    <w:rsid w:val="00540EF0"/>
    <w:rsid w:val="005A7A60"/>
    <w:rsid w:val="005F6139"/>
    <w:rsid w:val="00642110"/>
    <w:rsid w:val="00657463"/>
    <w:rsid w:val="00684543"/>
    <w:rsid w:val="00691106"/>
    <w:rsid w:val="00694F81"/>
    <w:rsid w:val="00741E91"/>
    <w:rsid w:val="007C1EF1"/>
    <w:rsid w:val="008265A6"/>
    <w:rsid w:val="00864019"/>
    <w:rsid w:val="00892DE4"/>
    <w:rsid w:val="008D617F"/>
    <w:rsid w:val="008E3B3E"/>
    <w:rsid w:val="00925D1B"/>
    <w:rsid w:val="00952A4F"/>
    <w:rsid w:val="009717B3"/>
    <w:rsid w:val="009C0C82"/>
    <w:rsid w:val="00A57692"/>
    <w:rsid w:val="00A62B7B"/>
    <w:rsid w:val="00A719D2"/>
    <w:rsid w:val="00A76815"/>
    <w:rsid w:val="00A9519B"/>
    <w:rsid w:val="00AF3815"/>
    <w:rsid w:val="00B31E44"/>
    <w:rsid w:val="00B61773"/>
    <w:rsid w:val="00B918B6"/>
    <w:rsid w:val="00C0183A"/>
    <w:rsid w:val="00C470B2"/>
    <w:rsid w:val="00CA5377"/>
    <w:rsid w:val="00CA695C"/>
    <w:rsid w:val="00D62029"/>
    <w:rsid w:val="00D67241"/>
    <w:rsid w:val="00D73E77"/>
    <w:rsid w:val="00DA07D1"/>
    <w:rsid w:val="00DE42CD"/>
    <w:rsid w:val="00DF6ED5"/>
    <w:rsid w:val="00E33AD7"/>
    <w:rsid w:val="00E56812"/>
    <w:rsid w:val="00E84A10"/>
    <w:rsid w:val="00F318A5"/>
    <w:rsid w:val="00FC41DA"/>
    <w:rsid w:val="00FE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372A3"/>
  <w15:docId w15:val="{31F230D1-1833-4532-A3B1-B9207D5F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link w:val="Heading1Char"/>
    <w:uiPriority w:val="9"/>
    <w:qFormat/>
    <w:rsid w:val="00925D1B"/>
    <w:pPr>
      <w:widowControl/>
      <w:suppressAutoHyphens w:val="0"/>
      <w:autoSpaceDN/>
      <w:spacing w:before="100" w:beforeAutospacing="1" w:after="100" w:afterAutospacing="1"/>
      <w:jc w:val="left"/>
      <w:textAlignment w:val="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FC41DA"/>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FC41DA"/>
    <w:rPr>
      <w:rFonts w:cs="Mangal"/>
      <w:sz w:val="18"/>
      <w:szCs w:val="16"/>
    </w:rPr>
  </w:style>
  <w:style w:type="paragraph" w:styleId="Footer">
    <w:name w:val="footer"/>
    <w:basedOn w:val="Normal"/>
    <w:link w:val="FooterChar"/>
    <w:uiPriority w:val="99"/>
    <w:unhideWhenUsed/>
    <w:rsid w:val="00FC41DA"/>
    <w:pPr>
      <w:tabs>
        <w:tab w:val="center" w:pos="4153"/>
        <w:tab w:val="right" w:pos="8306"/>
      </w:tabs>
      <w:snapToGrid w:val="0"/>
      <w:jc w:val="left"/>
    </w:pPr>
    <w:rPr>
      <w:rFonts w:cs="Mangal"/>
      <w:sz w:val="18"/>
      <w:szCs w:val="16"/>
    </w:rPr>
  </w:style>
  <w:style w:type="character" w:customStyle="1" w:styleId="FooterChar">
    <w:name w:val="Footer Char"/>
    <w:basedOn w:val="DefaultParagraphFont"/>
    <w:link w:val="Footer"/>
    <w:uiPriority w:val="99"/>
    <w:rsid w:val="00FC41DA"/>
    <w:rPr>
      <w:rFonts w:cs="Mangal"/>
      <w:sz w:val="18"/>
      <w:szCs w:val="16"/>
    </w:rPr>
  </w:style>
  <w:style w:type="paragraph" w:styleId="ListParagraph">
    <w:name w:val="List Paragraph"/>
    <w:basedOn w:val="Normal"/>
    <w:uiPriority w:val="34"/>
    <w:qFormat/>
    <w:rsid w:val="008D617F"/>
    <w:pPr>
      <w:ind w:left="720"/>
      <w:contextualSpacing/>
    </w:pPr>
    <w:rPr>
      <w:rFonts w:cs="Mangal"/>
      <w:szCs w:val="21"/>
    </w:rPr>
  </w:style>
  <w:style w:type="character" w:customStyle="1" w:styleId="Heading1Char">
    <w:name w:val="Heading 1 Char"/>
    <w:basedOn w:val="DefaultParagraphFont"/>
    <w:link w:val="Heading1"/>
    <w:uiPriority w:val="9"/>
    <w:rsid w:val="00925D1B"/>
    <w:rPr>
      <w:rFonts w:ascii="Times New Roman" w:eastAsia="Times New Roman" w:hAnsi="Times New Roman" w:cs="Times New Roman"/>
      <w:b/>
      <w:bCs/>
      <w:kern w:val="36"/>
      <w:sz w:val="48"/>
      <w:szCs w:val="48"/>
      <w:lang w:bidi="ar-SA"/>
    </w:rPr>
  </w:style>
  <w:style w:type="character" w:styleId="Emphasis">
    <w:name w:val="Emphasis"/>
    <w:basedOn w:val="DefaultParagraphFont"/>
    <w:uiPriority w:val="20"/>
    <w:qFormat/>
    <w:rsid w:val="002E0C8F"/>
    <w:rPr>
      <w:i/>
      <w:iCs/>
    </w:rPr>
  </w:style>
  <w:style w:type="character" w:customStyle="1" w:styleId="apple-converted-space">
    <w:name w:val="apple-converted-space"/>
    <w:basedOn w:val="DefaultParagraphFont"/>
    <w:rsid w:val="002E0C8F"/>
  </w:style>
  <w:style w:type="character" w:styleId="Strong">
    <w:name w:val="Strong"/>
    <w:basedOn w:val="DefaultParagraphFont"/>
    <w:uiPriority w:val="22"/>
    <w:qFormat/>
    <w:rsid w:val="002E0C8F"/>
    <w:rPr>
      <w:b/>
      <w:bCs/>
    </w:rPr>
  </w:style>
  <w:style w:type="character" w:customStyle="1" w:styleId="pseudotab">
    <w:name w:val="pseudotab"/>
    <w:basedOn w:val="DefaultParagraphFont"/>
    <w:rsid w:val="002E0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840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Shicheng Guo</dc:creator>
  <cp:lastModifiedBy>Guo, Shicheng</cp:lastModifiedBy>
  <cp:revision>7</cp:revision>
  <dcterms:created xsi:type="dcterms:W3CDTF">2017-10-10T03:00:00Z</dcterms:created>
  <dcterms:modified xsi:type="dcterms:W3CDTF">2017-10-10T04:06:00Z</dcterms:modified>
</cp:coreProperties>
</file>