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8BD" w:rsidRDefault="007118BD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7118BD" w:rsidRDefault="007118BD">
      <w:pPr>
        <w:rPr>
          <w:rFonts w:ascii="Arial" w:hAnsi="Arial" w:cs="Arial"/>
          <w:sz w:val="20"/>
          <w:szCs w:val="20"/>
        </w:rPr>
      </w:pPr>
    </w:p>
    <w:p w:rsidR="007118BD" w:rsidRDefault="007118BD">
      <w:pPr>
        <w:rPr>
          <w:rFonts w:ascii="Arial" w:hAnsi="Arial" w:cs="Arial"/>
          <w:sz w:val="20"/>
          <w:szCs w:val="20"/>
        </w:rPr>
      </w:pPr>
    </w:p>
    <w:p w:rsidR="007118BD" w:rsidRDefault="007118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Importance</w:t>
      </w:r>
      <w:r>
        <w:rPr>
          <w:rFonts w:ascii="Arial" w:hAnsi="Arial" w:cs="Arial"/>
          <w:sz w:val="20"/>
          <w:szCs w:val="20"/>
        </w:rPr>
        <w:t xml:space="preserve"> and originality of the work, </w:t>
      </w:r>
    </w:p>
    <w:p w:rsidR="007118BD" w:rsidRDefault="007118BD">
      <w:pPr>
        <w:rPr>
          <w:rFonts w:ascii="Arial" w:hAnsi="Arial" w:cs="Arial"/>
          <w:sz w:val="20"/>
          <w:szCs w:val="20"/>
        </w:rPr>
      </w:pPr>
    </w:p>
    <w:p w:rsidR="007118BD" w:rsidRDefault="007118BD">
      <w:pPr>
        <w:rPr>
          <w:rFonts w:ascii="Arial" w:hAnsi="Arial" w:cs="Arial"/>
          <w:sz w:val="20"/>
          <w:szCs w:val="20"/>
        </w:rPr>
      </w:pPr>
    </w:p>
    <w:p w:rsidR="007118BD" w:rsidRDefault="007118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Depth</w:t>
      </w:r>
      <w:r>
        <w:rPr>
          <w:rFonts w:ascii="Arial" w:hAnsi="Arial" w:cs="Arial"/>
          <w:sz w:val="20"/>
          <w:szCs w:val="20"/>
        </w:rPr>
        <w:t xml:space="preserve"> of literature review, </w:t>
      </w:r>
    </w:p>
    <w:p w:rsidR="007118BD" w:rsidRDefault="007118BD">
      <w:pPr>
        <w:rPr>
          <w:rFonts w:ascii="Arial" w:hAnsi="Arial" w:cs="Arial"/>
          <w:sz w:val="20"/>
          <w:szCs w:val="20"/>
        </w:rPr>
      </w:pPr>
    </w:p>
    <w:p w:rsidR="007118BD" w:rsidRDefault="007118BD">
      <w:pPr>
        <w:rPr>
          <w:rFonts w:ascii="Arial" w:hAnsi="Arial" w:cs="Arial"/>
          <w:sz w:val="20"/>
          <w:szCs w:val="20"/>
        </w:rPr>
      </w:pPr>
    </w:p>
    <w:p w:rsidR="007118BD" w:rsidRDefault="007118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Robustness</w:t>
      </w:r>
      <w:r>
        <w:rPr>
          <w:rFonts w:ascii="Arial" w:hAnsi="Arial" w:cs="Arial"/>
          <w:sz w:val="20"/>
          <w:szCs w:val="20"/>
        </w:rPr>
        <w:t xml:space="preserve"> of the methodology, </w:t>
      </w:r>
    </w:p>
    <w:p w:rsidR="007118BD" w:rsidRDefault="007118BD">
      <w:pPr>
        <w:rPr>
          <w:rFonts w:ascii="Arial" w:hAnsi="Arial" w:cs="Arial"/>
          <w:sz w:val="20"/>
          <w:szCs w:val="20"/>
        </w:rPr>
      </w:pPr>
    </w:p>
    <w:p w:rsidR="007118BD" w:rsidRDefault="007118BD">
      <w:pPr>
        <w:rPr>
          <w:rFonts w:ascii="Arial" w:hAnsi="Arial" w:cs="Arial"/>
          <w:sz w:val="20"/>
          <w:szCs w:val="20"/>
        </w:rPr>
      </w:pPr>
    </w:p>
    <w:p w:rsidR="007118BD" w:rsidRDefault="007118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Insightfulness in discussion</w:t>
      </w:r>
    </w:p>
    <w:p w:rsidR="007118BD" w:rsidRDefault="007118BD">
      <w:pPr>
        <w:rPr>
          <w:rFonts w:ascii="Arial" w:hAnsi="Arial" w:cs="Arial"/>
          <w:sz w:val="20"/>
          <w:szCs w:val="20"/>
        </w:rPr>
      </w:pPr>
    </w:p>
    <w:p w:rsidR="007118BD" w:rsidRDefault="007118BD">
      <w:pPr>
        <w:rPr>
          <w:rFonts w:ascii="Arial" w:hAnsi="Arial" w:cs="Arial"/>
          <w:sz w:val="20"/>
          <w:szCs w:val="20"/>
        </w:rPr>
      </w:pPr>
    </w:p>
    <w:p w:rsidR="007118BD" w:rsidRDefault="007118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Relevance</w:t>
      </w:r>
      <w:r>
        <w:rPr>
          <w:rFonts w:ascii="Arial" w:hAnsi="Arial" w:cs="Arial"/>
          <w:sz w:val="20"/>
          <w:szCs w:val="20"/>
        </w:rPr>
        <w:t xml:space="preserve"> and implications of the work,</w:t>
      </w:r>
    </w:p>
    <w:p w:rsidR="007118BD" w:rsidRDefault="007118BD">
      <w:pPr>
        <w:rPr>
          <w:rFonts w:ascii="Arial" w:hAnsi="Arial" w:cs="Arial"/>
          <w:sz w:val="20"/>
          <w:szCs w:val="20"/>
        </w:rPr>
      </w:pPr>
    </w:p>
    <w:p w:rsidR="007118BD" w:rsidRDefault="007118BD">
      <w:pPr>
        <w:rPr>
          <w:rFonts w:ascii="Arial" w:hAnsi="Arial" w:cs="Arial"/>
          <w:sz w:val="20"/>
          <w:szCs w:val="20"/>
        </w:rPr>
      </w:pPr>
    </w:p>
    <w:p w:rsidR="007118BD" w:rsidRDefault="007118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imitations, </w:t>
      </w:r>
    </w:p>
    <w:p w:rsidR="007118BD" w:rsidRDefault="007118BD">
      <w:pPr>
        <w:rPr>
          <w:rFonts w:ascii="Arial" w:hAnsi="Arial" w:cs="Arial"/>
          <w:sz w:val="20"/>
          <w:szCs w:val="20"/>
        </w:rPr>
      </w:pPr>
    </w:p>
    <w:p w:rsidR="007118BD" w:rsidRDefault="007118BD">
      <w:pPr>
        <w:rPr>
          <w:rFonts w:ascii="Arial" w:hAnsi="Arial" w:cs="Arial"/>
          <w:sz w:val="20"/>
          <w:szCs w:val="20"/>
        </w:rPr>
      </w:pPr>
    </w:p>
    <w:p w:rsidR="007118BD" w:rsidRDefault="007118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Cohesiveness between sections</w:t>
      </w:r>
    </w:p>
    <w:p w:rsidR="007118BD" w:rsidRDefault="007118BD">
      <w:pPr>
        <w:rPr>
          <w:rFonts w:ascii="Arial" w:hAnsi="Arial" w:cs="Arial"/>
          <w:sz w:val="20"/>
          <w:szCs w:val="20"/>
        </w:rPr>
      </w:pPr>
    </w:p>
    <w:p w:rsidR="007118BD" w:rsidRDefault="007118BD">
      <w:pPr>
        <w:rPr>
          <w:rFonts w:ascii="Arial" w:hAnsi="Arial" w:cs="Arial"/>
          <w:sz w:val="20"/>
          <w:szCs w:val="20"/>
        </w:rPr>
      </w:pPr>
    </w:p>
    <w:p w:rsidR="00375FB6" w:rsidRDefault="007118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Subject-matter</w:t>
      </w:r>
      <w:r>
        <w:rPr>
          <w:rFonts w:ascii="Arial" w:hAnsi="Arial" w:cs="Arial"/>
          <w:sz w:val="20"/>
          <w:szCs w:val="20"/>
        </w:rPr>
        <w:t xml:space="preserve"> ambiguities</w:t>
      </w:r>
    </w:p>
    <w:p w:rsidR="007118BD" w:rsidRDefault="007118BD">
      <w:pPr>
        <w:rPr>
          <w:rFonts w:ascii="Arial" w:hAnsi="Arial" w:cs="Arial"/>
          <w:sz w:val="20"/>
          <w:szCs w:val="20"/>
        </w:rPr>
      </w:pPr>
    </w:p>
    <w:p w:rsidR="007118BD" w:rsidRDefault="007118BD">
      <w:pPr>
        <w:rPr>
          <w:rFonts w:ascii="Arial" w:hAnsi="Arial" w:cs="Arial"/>
          <w:sz w:val="20"/>
          <w:szCs w:val="20"/>
        </w:rPr>
      </w:pPr>
    </w:p>
    <w:p w:rsidR="007118BD" w:rsidRDefault="007118BD">
      <w:pPr>
        <w:rPr>
          <w:rFonts w:ascii="Arial" w:hAnsi="Arial" w:cs="Arial"/>
          <w:sz w:val="20"/>
          <w:szCs w:val="20"/>
        </w:rPr>
      </w:pPr>
    </w:p>
    <w:p w:rsidR="007118BD" w:rsidRDefault="007118BD"/>
    <w:sectPr w:rsidR="007118BD" w:rsidSect="007118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BD"/>
    <w:rsid w:val="00375FB6"/>
    <w:rsid w:val="0071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7AF98"/>
  <w15:chartTrackingRefBased/>
  <w15:docId w15:val="{86431579-EB5C-4162-B698-674D570E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1F5A4752.dotm</Template>
  <TotalTime>5</TotalTime>
  <Pages>1</Pages>
  <Words>29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2019-10-21T01:47:00Z</dcterms:created>
  <dcterms:modified xsi:type="dcterms:W3CDTF">2019-10-21T01:52:00Z</dcterms:modified>
</cp:coreProperties>
</file>