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25" w:rsidRDefault="000F2725" w:rsidP="000F2725">
      <w:pPr>
        <w:pBdr>
          <w:bottom w:val="single" w:sz="6" w:space="0" w:color="A2A9B1"/>
        </w:pBdr>
        <w:spacing w:after="60"/>
        <w:outlineLvl w:val="0"/>
        <w:rPr>
          <w:rFonts w:ascii="Georgia" w:hAnsi="Georgia"/>
          <w:color w:val="000000"/>
          <w:kern w:val="36"/>
          <w:sz w:val="43"/>
          <w:szCs w:val="43"/>
          <w:lang w:val="en"/>
        </w:rPr>
      </w:pPr>
      <w:r>
        <w:rPr>
          <w:rFonts w:ascii="Georgia" w:hAnsi="Georgia"/>
          <w:color w:val="000000"/>
          <w:kern w:val="36"/>
          <w:sz w:val="43"/>
          <w:szCs w:val="43"/>
          <w:lang w:val="en"/>
        </w:rPr>
        <w:t xml:space="preserve">Epigenetic </w:t>
      </w:r>
    </w:p>
    <w:p w:rsidR="000F2725" w:rsidRDefault="000F2725" w:rsidP="000F2725">
      <w:pPr>
        <w:pBdr>
          <w:bottom w:val="single" w:sz="6" w:space="0" w:color="A2A9B1"/>
        </w:pBdr>
        <w:spacing w:after="60"/>
        <w:outlineLvl w:val="0"/>
        <w:rPr>
          <w:rFonts w:ascii="Georgia" w:hAnsi="Georgia"/>
          <w:color w:val="000000"/>
          <w:kern w:val="36"/>
          <w:sz w:val="43"/>
          <w:szCs w:val="43"/>
          <w:lang w:val="en"/>
        </w:rPr>
      </w:pPr>
    </w:p>
    <w:p w:rsidR="000F2725" w:rsidRPr="000F2725" w:rsidRDefault="000F2725" w:rsidP="000F2725">
      <w:pPr>
        <w:pBdr>
          <w:bottom w:val="single" w:sz="6" w:space="0" w:color="A2A9B1"/>
        </w:pBdr>
        <w:spacing w:after="60"/>
        <w:outlineLvl w:val="0"/>
        <w:rPr>
          <w:rFonts w:ascii="Georgia" w:hAnsi="Georgia"/>
          <w:color w:val="000000"/>
          <w:kern w:val="36"/>
          <w:sz w:val="43"/>
          <w:szCs w:val="43"/>
          <w:lang w:val="en"/>
        </w:rPr>
      </w:pPr>
      <w:r w:rsidRPr="000F2725">
        <w:rPr>
          <w:rFonts w:ascii="Georgia" w:hAnsi="Georgia"/>
          <w:color w:val="000000"/>
          <w:kern w:val="36"/>
          <w:sz w:val="43"/>
          <w:szCs w:val="43"/>
          <w:lang w:val="en"/>
        </w:rPr>
        <w:t>Sex chromosome disorders</w:t>
      </w:r>
    </w:p>
    <w:p w:rsidR="000F2725" w:rsidRPr="000F2725" w:rsidRDefault="000F2725" w:rsidP="000F2725">
      <w:pPr>
        <w:rPr>
          <w:rFonts w:ascii="Arial" w:hAnsi="Arial" w:cs="Arial"/>
          <w:color w:val="222222"/>
          <w:sz w:val="19"/>
          <w:szCs w:val="19"/>
        </w:rPr>
      </w:pPr>
      <w:r w:rsidRPr="000F2725">
        <w:rPr>
          <w:rFonts w:ascii="Arial" w:hAnsi="Arial" w:cs="Arial"/>
          <w:color w:val="222222"/>
          <w:sz w:val="19"/>
          <w:szCs w:val="19"/>
        </w:rPr>
        <w:t>From Wikipedia, the free encyclopedia</w:t>
      </w:r>
    </w:p>
    <w:p w:rsidR="000F2725" w:rsidRPr="000F2725" w:rsidRDefault="000F2725" w:rsidP="000F2725">
      <w:pPr>
        <w:spacing w:before="120" w:after="120"/>
        <w:rPr>
          <w:rFonts w:ascii="Arial" w:hAnsi="Arial" w:cs="Arial"/>
          <w:color w:val="222222"/>
          <w:sz w:val="21"/>
          <w:szCs w:val="21"/>
          <w:lang w:val="en"/>
        </w:rPr>
      </w:pPr>
      <w:r w:rsidRPr="000F2725">
        <w:rPr>
          <w:rFonts w:ascii="Arial" w:hAnsi="Arial" w:cs="Arial"/>
          <w:b/>
          <w:bCs/>
          <w:color w:val="222222"/>
          <w:sz w:val="21"/>
          <w:szCs w:val="21"/>
          <w:lang w:val="en"/>
        </w:rPr>
        <w:t>Sex chromosome disorders</w:t>
      </w:r>
      <w:r w:rsidRPr="000F2725">
        <w:rPr>
          <w:rFonts w:ascii="Arial" w:hAnsi="Arial" w:cs="Arial"/>
          <w:color w:val="222222"/>
          <w:sz w:val="21"/>
          <w:szCs w:val="21"/>
          <w:lang w:val="en"/>
        </w:rPr>
        <w:t> belong to a group of genetic conditions that are caused or affected by the loss, damage or addition of one or both </w:t>
      </w:r>
      <w:hyperlink r:id="rId6" w:tooltip="Sex chromosome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sex chromosomes</w:t>
        </w:r>
      </w:hyperlink>
      <w:r w:rsidRPr="000F2725">
        <w:rPr>
          <w:rFonts w:ascii="Arial" w:hAnsi="Arial" w:cs="Arial"/>
          <w:color w:val="222222"/>
          <w:sz w:val="21"/>
          <w:szCs w:val="21"/>
          <w:lang w:val="en"/>
        </w:rPr>
        <w:t> (also called </w:t>
      </w:r>
      <w:proofErr w:type="spellStart"/>
      <w:r w:rsidRPr="000F2725">
        <w:rPr>
          <w:rFonts w:ascii="Arial" w:hAnsi="Arial" w:cs="Arial"/>
          <w:i/>
          <w:iCs/>
          <w:color w:val="222222"/>
          <w:sz w:val="21"/>
          <w:szCs w:val="21"/>
          <w:lang w:val="en"/>
        </w:rPr>
        <w:t>gonosomes</w:t>
      </w:r>
      <w:proofErr w:type="spellEnd"/>
      <w:r w:rsidRPr="000F2725">
        <w:rPr>
          <w:rFonts w:ascii="Arial" w:hAnsi="Arial" w:cs="Arial"/>
          <w:color w:val="222222"/>
          <w:sz w:val="21"/>
          <w:szCs w:val="21"/>
          <w:lang w:val="en"/>
        </w:rPr>
        <w:t>).</w:t>
      </w:r>
    </w:p>
    <w:p w:rsidR="000F2725" w:rsidRPr="000F2725" w:rsidRDefault="000F2725" w:rsidP="000F2725">
      <w:pPr>
        <w:spacing w:before="120" w:after="120"/>
        <w:rPr>
          <w:rFonts w:ascii="Arial" w:hAnsi="Arial" w:cs="Arial"/>
          <w:color w:val="222222"/>
          <w:sz w:val="21"/>
          <w:szCs w:val="21"/>
          <w:lang w:val="en"/>
        </w:rPr>
      </w:pPr>
      <w:r w:rsidRPr="000F2725">
        <w:rPr>
          <w:rFonts w:ascii="Arial" w:hAnsi="Arial" w:cs="Arial"/>
          <w:color w:val="222222"/>
          <w:sz w:val="21"/>
          <w:szCs w:val="21"/>
          <w:lang w:val="en"/>
        </w:rPr>
        <w:t>In humans this may refer to:</w:t>
      </w:r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7" w:tooltip="Turner syndrome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45, X</w:t>
        </w:r>
      </w:hyperlink>
      <w:r w:rsidRPr="000F2725">
        <w:rPr>
          <w:rFonts w:ascii="Arial" w:hAnsi="Arial" w:cs="Arial"/>
          <w:color w:val="222222"/>
          <w:sz w:val="21"/>
          <w:szCs w:val="21"/>
          <w:lang w:val="en"/>
        </w:rPr>
        <w:t>, also known as </w:t>
      </w:r>
      <w:hyperlink r:id="rId8" w:tooltip="Turner syndrome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Turner syndrome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9" w:tooltip="45,X/46,XY mosaicism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45,X/46,XY mosaicism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0" w:tooltip="46, XX/XY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46, XX/XY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1" w:tooltip="Triple X syndrome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47, XXX</w:t>
        </w:r>
      </w:hyperlink>
      <w:r w:rsidRPr="000F2725">
        <w:rPr>
          <w:rFonts w:ascii="Arial" w:hAnsi="Arial" w:cs="Arial"/>
          <w:color w:val="222222"/>
          <w:sz w:val="21"/>
          <w:szCs w:val="21"/>
          <w:lang w:val="en"/>
        </w:rPr>
        <w:t>, also known as Triple X syndrome and trisomy X</w:t>
      </w:r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2" w:tooltip="Klinefelter syndrome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47, XXY</w:t>
        </w:r>
      </w:hyperlink>
      <w:r w:rsidRPr="000F2725">
        <w:rPr>
          <w:rFonts w:ascii="Arial" w:hAnsi="Arial" w:cs="Arial"/>
          <w:color w:val="222222"/>
          <w:sz w:val="21"/>
          <w:szCs w:val="21"/>
          <w:lang w:val="en"/>
        </w:rPr>
        <w:t>, also known as </w:t>
      </w:r>
      <w:proofErr w:type="spellStart"/>
      <w:r w:rsidRPr="000F2725">
        <w:rPr>
          <w:rFonts w:ascii="Arial" w:hAnsi="Arial" w:cs="Arial"/>
          <w:color w:val="222222"/>
          <w:sz w:val="21"/>
          <w:szCs w:val="21"/>
          <w:lang w:val="en"/>
        </w:rPr>
        <w:fldChar w:fldCharType="begin"/>
      </w:r>
      <w:r w:rsidRPr="000F2725">
        <w:rPr>
          <w:rFonts w:ascii="Arial" w:hAnsi="Arial" w:cs="Arial"/>
          <w:color w:val="222222"/>
          <w:sz w:val="21"/>
          <w:szCs w:val="21"/>
          <w:lang w:val="en"/>
        </w:rPr>
        <w:instrText xml:space="preserve"> HYPERLINK "https://en.wikipedia.org/wiki/Klinefelter_syndrome" \o "Klinefelter syndrome" </w:instrText>
      </w:r>
      <w:r w:rsidRPr="000F2725">
        <w:rPr>
          <w:rFonts w:ascii="Arial" w:hAnsi="Arial" w:cs="Arial"/>
          <w:color w:val="222222"/>
          <w:sz w:val="21"/>
          <w:szCs w:val="21"/>
          <w:lang w:val="en"/>
        </w:rPr>
        <w:fldChar w:fldCharType="separate"/>
      </w:r>
      <w:r w:rsidRPr="000F2725">
        <w:rPr>
          <w:rFonts w:ascii="Arial" w:hAnsi="Arial" w:cs="Arial"/>
          <w:color w:val="0B0080"/>
          <w:sz w:val="21"/>
          <w:szCs w:val="21"/>
          <w:lang w:val="en"/>
        </w:rPr>
        <w:t>Klinefelter</w:t>
      </w:r>
      <w:proofErr w:type="spellEnd"/>
      <w:r w:rsidRPr="000F2725">
        <w:rPr>
          <w:rFonts w:ascii="Arial" w:hAnsi="Arial" w:cs="Arial"/>
          <w:color w:val="0B0080"/>
          <w:sz w:val="21"/>
          <w:szCs w:val="21"/>
          <w:lang w:val="en"/>
        </w:rPr>
        <w:t xml:space="preserve"> syndrome</w:t>
      </w:r>
      <w:r w:rsidRPr="000F2725">
        <w:rPr>
          <w:rFonts w:ascii="Arial" w:hAnsi="Arial" w:cs="Arial"/>
          <w:color w:val="222222"/>
          <w:sz w:val="21"/>
          <w:szCs w:val="21"/>
          <w:lang w:val="en"/>
        </w:rPr>
        <w:fldChar w:fldCharType="end"/>
      </w:r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3" w:tooltip="XYY syndrome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47, XYY</w:t>
        </w:r>
      </w:hyperlink>
      <w:r w:rsidRPr="000F2725">
        <w:rPr>
          <w:rFonts w:ascii="Arial" w:hAnsi="Arial" w:cs="Arial"/>
          <w:color w:val="222222"/>
          <w:sz w:val="21"/>
          <w:szCs w:val="21"/>
          <w:lang w:val="en"/>
        </w:rPr>
        <w:t>, has normal phenotype</w:t>
      </w:r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4" w:tooltip="48, XXXX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48, XXXX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5" w:tooltip="48, XXXY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48, XXXY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6" w:tooltip="48, XXYY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48, XXYY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7" w:tooltip="49 XXXXY syndrome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49, XXXXY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8" w:tooltip="49, XXXXX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49, XXXXX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9" w:tooltip="XX gonadal dysgenesis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XX gonadal dysgenesis</w:t>
        </w:r>
      </w:hyperlink>
    </w:p>
    <w:p w:rsidR="000F2725" w:rsidRP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20" w:tooltip="XY gonadal dysgenesis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XY gonadal dysgenesis</w:t>
        </w:r>
      </w:hyperlink>
    </w:p>
    <w:p w:rsidR="000F2725" w:rsidRDefault="000F2725" w:rsidP="000F2725">
      <w:pPr>
        <w:numPr>
          <w:ilvl w:val="0"/>
          <w:numId w:val="1"/>
        </w:numPr>
        <w:spacing w:before="100" w:beforeAutospacing="1" w:after="24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21" w:tooltip="XX male syndrome" w:history="1">
        <w:r w:rsidRPr="000F2725">
          <w:rPr>
            <w:rFonts w:ascii="Arial" w:hAnsi="Arial" w:cs="Arial"/>
            <w:color w:val="0B0080"/>
            <w:sz w:val="21"/>
            <w:szCs w:val="21"/>
            <w:lang w:val="en"/>
          </w:rPr>
          <w:t>XX male syndrome</w:t>
        </w:r>
      </w:hyperlink>
    </w:p>
    <w:p w:rsidR="000F2725" w:rsidRPr="000F2725" w:rsidRDefault="000F2725" w:rsidP="000F2725">
      <w:pPr>
        <w:spacing w:before="100" w:beforeAutospacing="1" w:after="2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333333"/>
        </w:rPr>
        <w:t xml:space="preserve">In normal children, 1 set of chromosomes is derived from the father and the other from the mother. If both sets of chromosomes are from only 1 parent, the imprinted gene expression will be unbalanced. </w:t>
      </w:r>
      <w:proofErr w:type="spellStart"/>
      <w:r>
        <w:rPr>
          <w:rFonts w:ascii="Arial" w:hAnsi="Arial" w:cs="Arial"/>
          <w:color w:val="333333"/>
        </w:rPr>
        <w:t>Prader</w:t>
      </w:r>
      <w:proofErr w:type="spellEnd"/>
      <w:r>
        <w:rPr>
          <w:rFonts w:ascii="Arial" w:hAnsi="Arial" w:cs="Arial"/>
          <w:color w:val="333333"/>
        </w:rPr>
        <w:t xml:space="preserve">-Willi syndrome and </w:t>
      </w:r>
      <w:proofErr w:type="spellStart"/>
      <w:r>
        <w:rPr>
          <w:rFonts w:ascii="Arial" w:hAnsi="Arial" w:cs="Arial"/>
          <w:color w:val="333333"/>
        </w:rPr>
        <w:t>Angelman</w:t>
      </w:r>
      <w:proofErr w:type="spellEnd"/>
      <w:r>
        <w:rPr>
          <w:rFonts w:ascii="Arial" w:hAnsi="Arial" w:cs="Arial"/>
          <w:color w:val="333333"/>
        </w:rPr>
        <w:t xml:space="preserve"> syndrome are examples of imprinting disorders. In </w:t>
      </w:r>
      <w:proofErr w:type="spellStart"/>
      <w:r>
        <w:rPr>
          <w:rFonts w:ascii="Arial" w:hAnsi="Arial" w:cs="Arial"/>
          <w:color w:val="333333"/>
        </w:rPr>
        <w:t>Prader</w:t>
      </w:r>
      <w:proofErr w:type="spellEnd"/>
      <w:r>
        <w:rPr>
          <w:rFonts w:ascii="Arial" w:hAnsi="Arial" w:cs="Arial"/>
          <w:color w:val="333333"/>
        </w:rPr>
        <w:t xml:space="preserve">-Willi syndrome, both 15q13 regions are from the father, whereas in </w:t>
      </w:r>
      <w:proofErr w:type="spellStart"/>
      <w:r>
        <w:rPr>
          <w:rFonts w:ascii="Arial" w:hAnsi="Arial" w:cs="Arial"/>
          <w:color w:val="333333"/>
        </w:rPr>
        <w:t>Angelman</w:t>
      </w:r>
      <w:proofErr w:type="spellEnd"/>
      <w:r>
        <w:rPr>
          <w:rFonts w:ascii="Arial" w:hAnsi="Arial" w:cs="Arial"/>
          <w:color w:val="333333"/>
        </w:rPr>
        <w:t xml:space="preserve"> syndrome, both 15q13 regions are from the mother.</w:t>
      </w:r>
      <w:bookmarkStart w:id="0" w:name="_GoBack"/>
      <w:bookmarkEnd w:id="0"/>
    </w:p>
    <w:sectPr w:rsidR="000F2725" w:rsidRPr="000F2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7485"/>
    <w:multiLevelType w:val="multilevel"/>
    <w:tmpl w:val="B92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25"/>
    <w:rsid w:val="000F2725"/>
    <w:rsid w:val="00303FAD"/>
    <w:rsid w:val="00597D13"/>
    <w:rsid w:val="006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F27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25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27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F272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F27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725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27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F27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urner_syndrome" TargetMode="External"/><Relationship Id="rId13" Type="http://schemas.openxmlformats.org/officeDocument/2006/relationships/hyperlink" Target="https://en.wikipedia.org/wiki/XYY_syndrome" TargetMode="External"/><Relationship Id="rId18" Type="http://schemas.openxmlformats.org/officeDocument/2006/relationships/hyperlink" Target="https://en.wikipedia.org/wiki/49,_XXXX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XX_male_syndrome" TargetMode="External"/><Relationship Id="rId7" Type="http://schemas.openxmlformats.org/officeDocument/2006/relationships/hyperlink" Target="https://en.wikipedia.org/wiki/Turner_syndrome" TargetMode="External"/><Relationship Id="rId12" Type="http://schemas.openxmlformats.org/officeDocument/2006/relationships/hyperlink" Target="https://en.wikipedia.org/wiki/Klinefelter_syndrome" TargetMode="External"/><Relationship Id="rId17" Type="http://schemas.openxmlformats.org/officeDocument/2006/relationships/hyperlink" Target="https://en.wikipedia.org/wiki/49_XXXXY_syndro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48,_XXYY" TargetMode="External"/><Relationship Id="rId20" Type="http://schemas.openxmlformats.org/officeDocument/2006/relationships/hyperlink" Target="https://en.wikipedia.org/wiki/XY_gonadal_dysgene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x_chromosome" TargetMode="External"/><Relationship Id="rId11" Type="http://schemas.openxmlformats.org/officeDocument/2006/relationships/hyperlink" Target="https://en.wikipedia.org/wiki/Triple_X_syndr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48,_XXX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46,_XX/XY" TargetMode="External"/><Relationship Id="rId19" Type="http://schemas.openxmlformats.org/officeDocument/2006/relationships/hyperlink" Target="https://en.wikipedia.org/wiki/XX_gonadal_dysgene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45,X/46,XY_mosaicism" TargetMode="External"/><Relationship Id="rId14" Type="http://schemas.openxmlformats.org/officeDocument/2006/relationships/hyperlink" Target="https://en.wikipedia.org/wiki/48,_XXX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2052</Characters>
  <Application>Microsoft Office Word</Application>
  <DocSecurity>0</DocSecurity>
  <Lines>17</Lines>
  <Paragraphs>4</Paragraphs>
  <ScaleCrop>false</ScaleCrop>
  <Company>Marshfield Clinic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1</cp:revision>
  <dcterms:created xsi:type="dcterms:W3CDTF">2018-04-10T04:06:00Z</dcterms:created>
  <dcterms:modified xsi:type="dcterms:W3CDTF">2018-04-10T04:10:00Z</dcterms:modified>
</cp:coreProperties>
</file>