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FD" w:rsidRPr="001233EF" w:rsidRDefault="001233EF" w:rsidP="001233EF">
      <w:pPr>
        <w:rPr>
          <w:rFonts w:ascii="Arial" w:hAnsi="Arial" w:cs="Arial"/>
          <w:sz w:val="20"/>
          <w:szCs w:val="20"/>
        </w:rPr>
      </w:pPr>
      <w:proofErr w:type="spellStart"/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为了使科学基金评审工作更加客观、公正、透明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，加</w:t>
      </w:r>
      <w:r w:rsidRPr="001233EF">
        <w:rPr>
          <w:rFonts w:ascii="Arial" w:eastAsia="Malgun Gothic" w:hAnsi="Arial" w:cs="Arial"/>
          <w:color w:val="222222"/>
          <w:sz w:val="20"/>
          <w:szCs w:val="20"/>
          <w:shd w:val="clear" w:color="auto" w:fill="FFFFFF"/>
        </w:rPr>
        <w:t>强同行之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间的交流，我们把同行评议意见全文反馈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该意见仅供您参考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关于你的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项目的同行评议意见如下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&lt;1&gt;</w:t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具体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评价意见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一、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请针对申请项目的原创性（如新思想、新理论、新方法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、新技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术等）进行详细评述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作者通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过前期研究发现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在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组织纤维化中的作用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，并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进一步提示与铁代谢相关。在此基础上，通过动物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细胞和类器官，阐明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FGF6-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铁代谢在肺纤维化中的作用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创新性较好，课题设计合理，运用了新的技术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二、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请评述申请项目所提出创新点的科学价值及对相关领域的潜在影响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三、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请评述申请人与参与者的研究基础与研究方案的可行性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四、其他建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议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&lt;2&gt;</w:t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具体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评价意见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一、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请针对申请项目的原创性（如新思想、新理论、新方法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、新技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术等）进行详细评述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是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家族的一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员，研究较多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，申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请者近期发现成纤维生长因子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（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）是新的硬皮病相关基因，通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过调控铁代谢关键基因与硬皮病发生相关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，患者皮肤中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表达降低且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铁超载（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Blood, 2019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），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可能通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过铁代谢失衡导致硬皮病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。本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项目则进一步研究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调控铁代谢在肺纤维化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（硬皮病和特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发性）作用及机制，目前尚缺乏报道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，故具有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较好的原创性，为研究肺纤维化提供了新思路新方向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为肺纤维化发病机制及防治提供新理论依据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二、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请评述申请项目所提出创新点的科学价值及对相关领域的潜在影响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调控铁代谢在肺纤维化（硬皮病和特发性）作用及机制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，并探索干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预机制，为研究肺纤维化提供了新思路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，也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为纤维化疾病研究提供了新方向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三、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请评述申请人与参与者的研究基础与研究方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案的可行性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申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请人与参与者的研究基础好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，申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请者长期从事硬皮病及肺纤维化研究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获得并完成了多项国家自然科学基金资助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发表多篇影响因子较高的相关论文，也有多次国外研究经历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。研究目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标明确，设计合理，方法先进，方案可行，可实现预期目标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四、其他建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议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&lt;3&gt;</w:t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具体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评价意见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一、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请针对申请项目的原创性（如新思想、新理论、新方法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、新技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术等）进行详细评述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纤维化尽管现在存在可改善病情的治疗药物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，但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对于其发生发展及治疗关键机制均不清楚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该项目拟从铁代谢角度对肺纤维致病机制进行研究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贴合了目前的热点和难点，有一定创新性。但该项目可行性不够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对于细胞铁死亡过程中产生的大量脂质过氧化物的来源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，目前尚存争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议，但线粒体可能并非占其中重要部分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；新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筛选的基因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与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铁死亡相关基因的调控说服力不够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；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说明铁死亡在肺纤维化中的作用的前期实验中并未检测脂质过氧化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物，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检测只是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ROS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，且要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说明问题需要做电镜检测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二、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请评述申请项目所提出创新点的科学价值及对相关领域的潜在影响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三、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请评述申请人与参与者的研究基础与研究方案的可行性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四、其他建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议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lastRenderedPageBreak/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&lt;4&gt;</w:t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具体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评价意见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一、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请针对申请项目的原创性（如新思想、新理论、新方法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、新技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术等）进行详细评述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申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请人于近期发现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是新的硬皮病相关基因，可能通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过铁代谢失衡导致硬皮病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调控铁代谢详细机制及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致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铁代谢失衡在硬皮病肺纤维化中的作用仍不明确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。因此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该项目拟针对硬皮病和特发性肺纤维化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结合临床样本和博莱霉素诱导的肺纤维化模型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，采用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敲除及高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铁小鼠、肺类器官和体外细胞等研究方法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拟阐明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调控铁代谢分子机制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；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绘制肺纤维化中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表达和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铁代谢特征谱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；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阐明铁代谢失衡致纤维化机制，明确肺纤维化关键通路和靶基因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，并据此探索干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预机制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二、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请评述申请项目所提出创新点的科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学价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值及对相关领域的潜在影响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该项目创新点为：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1.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阐明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调控铁代谢分子机制；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2.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从全新的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铁代谢角度进行肺纤维化发生发展的机制研究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，并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为铁代谢作为靶标的临床治疗手段提供依据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该项目具有一定的创新性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，可能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为肺纤维化的临床干预治疗提供新的选择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，具有一定的科学价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值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三、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请评述申请人与参与者的研究基础与研究方案的可行性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申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请人承担过多项国家自然基金项目，发表过相关领域论文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课题组成员组成合理，具有较好的研究基础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研究方案及技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术路线设计合理，基本可行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四、其他建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议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该项目尚缺乏肺纤维化患者临床样本中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表达特征的前期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证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据，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预期结果可能会有与动物模型结果不一致的可能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。申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请者应尽快补充肺纤维化患者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表达情况的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证据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，或者准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备相应预案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&lt;5&gt;</w:t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具体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评价意见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一、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请针对申请项目的原创性（如新思想、新理论、新方法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、新技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术等）进行详细评述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本研究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项目以硬皮病和特发性肺纤维化为立足点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，利用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动物模型和多种细胞模型阐释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致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铁代谢失衡在硬皮病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纤维化中的作用机制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。并基于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FGF6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铁代谢干预手段探讨在预防和治疗肺纤维中的可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行性。本研究以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铁代谢为突破点，具有较好的理论创新性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二、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请评述申请项目所提出创新点的科学价值及对相关领域的潜在影响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本研究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项目从全新的铁代谢角度，通过临床样本、动物模型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细胞模型，研究铁代谢对细胞氧化应激、线粒体功能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树突状细胞功能、巨噬细胞功能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、</w:t>
      </w:r>
      <w:r w:rsidRPr="001233EF"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细胞功能的影响进而探讨其在肺纤维化发生和发展的研究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为肺纤维化发病机制研究提供了新的思路和研究方向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，具有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较好的科学价值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三、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请评述申请人与参与者的研究基础与研究方案的可行性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。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申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请人及其团队常年从事肺纤维相关基础及临床研究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，承担多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项关于肺纤维的基金课题，取得多项成果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，前期工作基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础较好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四、其他建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议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无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专家评审组意见</w:t>
      </w:r>
      <w:proofErr w:type="spellEnd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国家自然科学基金委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员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会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proofErr w:type="spellStart"/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医学科学部医学科学一</w:t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处</w:t>
      </w:r>
      <w:proofErr w:type="spellEnd"/>
      <w:r w:rsidRPr="001233EF">
        <w:rPr>
          <w:rFonts w:ascii="Arial" w:hAnsi="Arial" w:cs="Arial"/>
          <w:color w:val="222222"/>
          <w:sz w:val="20"/>
          <w:szCs w:val="20"/>
        </w:rPr>
        <w:br/>
      </w:r>
      <w:r w:rsidRPr="001233EF">
        <w:rPr>
          <w:rFonts w:ascii="Arial" w:eastAsia="Microsoft JhengHei" w:hAnsi="Arial" w:cs="Arial"/>
          <w:color w:val="222222"/>
          <w:sz w:val="20"/>
          <w:szCs w:val="20"/>
          <w:shd w:val="clear" w:color="auto" w:fill="FFFFFF"/>
        </w:rPr>
        <w:t>联系电子邮件地址</w:t>
      </w:r>
      <w:r w:rsidRPr="001233EF">
        <w:rPr>
          <w:rFonts w:ascii="Arial" w:eastAsia="MS Gothic" w:hAnsi="Arial" w:cs="Arial"/>
          <w:color w:val="222222"/>
          <w:sz w:val="20"/>
          <w:szCs w:val="20"/>
          <w:shd w:val="clear" w:color="auto" w:fill="FFFFFF"/>
        </w:rPr>
        <w:t>：</w:t>
      </w:r>
      <w:hyperlink r:id="rId4" w:tgtFrame="_blank" w:history="1">
        <w:r w:rsidRPr="001233EF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jianghj@mail.nsfc.gov.cn</w:t>
        </w:r>
      </w:hyperlink>
      <w:bookmarkStart w:id="0" w:name="_GoBack"/>
      <w:bookmarkEnd w:id="0"/>
    </w:p>
    <w:sectPr w:rsidR="00BA17FD" w:rsidRPr="001233EF" w:rsidSect="001233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3EF"/>
    <w:rsid w:val="001233EF"/>
    <w:rsid w:val="00BA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7AACF"/>
  <w15:chartTrackingRefBased/>
  <w15:docId w15:val="{FD55E2AF-6F7A-4411-A518-9090F07B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anghj@mail.nsfc.gov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821877FB.dotm</Template>
  <TotalTime>1</TotalTime>
  <Pages>2</Pages>
  <Words>348</Words>
  <Characters>1987</Characters>
  <Application>Microsoft Office Word</Application>
  <DocSecurity>0</DocSecurity>
  <Lines>16</Lines>
  <Paragraphs>4</Paragraphs>
  <ScaleCrop>false</ScaleCrop>
  <Company>MCHS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</cp:revision>
  <dcterms:created xsi:type="dcterms:W3CDTF">2019-08-18T22:12:00Z</dcterms:created>
  <dcterms:modified xsi:type="dcterms:W3CDTF">2019-08-18T22:13:00Z</dcterms:modified>
</cp:coreProperties>
</file>