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D07" w:rsidRPr="005D01EF" w:rsidRDefault="00742AA1" w:rsidP="00742AA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742AA1">
        <w:rPr>
          <w:rFonts w:ascii="Arial" w:hAnsi="Arial" w:cs="Arial"/>
          <w:b/>
          <w:sz w:val="22"/>
          <w:szCs w:val="22"/>
        </w:rPr>
        <w:t>Editorial</w:t>
      </w:r>
      <w:r>
        <w:rPr>
          <w:rFonts w:ascii="Arial" w:hAnsi="Arial" w:cs="Arial"/>
          <w:b/>
          <w:sz w:val="22"/>
          <w:szCs w:val="22"/>
        </w:rPr>
        <w:t xml:space="preserve">: </w:t>
      </w:r>
      <w:r w:rsidR="00657D07" w:rsidRPr="005D01EF">
        <w:rPr>
          <w:rFonts w:ascii="Arial" w:hAnsi="Arial" w:cs="Arial"/>
          <w:b/>
          <w:sz w:val="22"/>
          <w:szCs w:val="22"/>
        </w:rPr>
        <w:t>GAPDH</w:t>
      </w:r>
      <w:r w:rsidR="00657D07" w:rsidRPr="005D01EF">
        <w:rPr>
          <w:rFonts w:ascii="Arial" w:hAnsi="Arial" w:cs="Arial"/>
          <w:b/>
          <w:sz w:val="22"/>
          <w:szCs w:val="22"/>
        </w:rPr>
        <w:t xml:space="preserve"> </w:t>
      </w:r>
      <w:r w:rsidR="005D01EF" w:rsidRPr="005D01EF">
        <w:rPr>
          <w:rFonts w:ascii="Arial" w:hAnsi="Arial" w:cs="Arial"/>
          <w:b/>
          <w:sz w:val="22"/>
          <w:szCs w:val="22"/>
        </w:rPr>
        <w:t xml:space="preserve">should be </w:t>
      </w:r>
      <w:r w:rsidR="00B448A9">
        <w:rPr>
          <w:rFonts w:ascii="Arial" w:hAnsi="Arial" w:cs="Arial"/>
          <w:b/>
          <w:sz w:val="22"/>
          <w:szCs w:val="22"/>
        </w:rPr>
        <w:t>prohibited</w:t>
      </w:r>
      <w:r w:rsidR="005D01EF" w:rsidRPr="005D01EF">
        <w:rPr>
          <w:rFonts w:ascii="Arial" w:hAnsi="Arial" w:cs="Arial"/>
          <w:b/>
          <w:sz w:val="22"/>
          <w:szCs w:val="22"/>
        </w:rPr>
        <w:t xml:space="preserve"> </w:t>
      </w:r>
      <w:r w:rsidR="00657D07" w:rsidRPr="005D01EF">
        <w:rPr>
          <w:rFonts w:ascii="Arial" w:hAnsi="Arial" w:cs="Arial"/>
          <w:b/>
          <w:sz w:val="22"/>
          <w:szCs w:val="22"/>
        </w:rPr>
        <w:t xml:space="preserve">as </w:t>
      </w:r>
      <w:r w:rsidR="00657D07" w:rsidRPr="005D01EF">
        <w:rPr>
          <w:rFonts w:ascii="Arial" w:hAnsi="Arial" w:cs="Arial"/>
          <w:b/>
          <w:sz w:val="22"/>
          <w:szCs w:val="22"/>
        </w:rPr>
        <w:t xml:space="preserve">housekeeping gene for </w:t>
      </w:r>
      <w:r w:rsidR="00657D07" w:rsidRPr="005D01EF">
        <w:rPr>
          <w:rFonts w:ascii="Arial" w:hAnsi="Arial" w:cs="Arial"/>
          <w:b/>
          <w:sz w:val="22"/>
          <w:szCs w:val="22"/>
        </w:rPr>
        <w:t xml:space="preserve">internal normalization </w:t>
      </w:r>
      <w:r w:rsidR="00657D07" w:rsidRPr="005D01EF">
        <w:rPr>
          <w:rFonts w:ascii="Arial" w:hAnsi="Arial" w:cs="Arial"/>
          <w:b/>
          <w:sz w:val="22"/>
          <w:szCs w:val="22"/>
        </w:rPr>
        <w:t xml:space="preserve">in </w:t>
      </w:r>
      <w:r w:rsidR="00657D07" w:rsidRPr="005D01EF">
        <w:rPr>
          <w:rFonts w:ascii="Arial" w:hAnsi="Arial" w:cs="Arial"/>
          <w:b/>
          <w:sz w:val="22"/>
          <w:szCs w:val="22"/>
        </w:rPr>
        <w:t xml:space="preserve">human </w:t>
      </w:r>
      <w:r w:rsidR="00657D07" w:rsidRPr="005D01EF">
        <w:rPr>
          <w:rFonts w:ascii="Arial" w:hAnsi="Arial" w:cs="Arial"/>
          <w:b/>
          <w:sz w:val="22"/>
          <w:szCs w:val="22"/>
        </w:rPr>
        <w:t xml:space="preserve">cancer </w:t>
      </w:r>
      <w:r w:rsidR="00657D07" w:rsidRPr="005D01EF">
        <w:rPr>
          <w:rFonts w:ascii="Arial" w:hAnsi="Arial" w:cs="Arial"/>
          <w:b/>
          <w:sz w:val="22"/>
          <w:szCs w:val="22"/>
        </w:rPr>
        <w:t>research</w:t>
      </w:r>
    </w:p>
    <w:p w:rsidR="00657D07" w:rsidRPr="005D01EF" w:rsidRDefault="00657D07">
      <w:pPr>
        <w:rPr>
          <w:rFonts w:ascii="Arial" w:hAnsi="Arial" w:cs="Arial"/>
          <w:sz w:val="22"/>
          <w:szCs w:val="22"/>
        </w:rPr>
      </w:pPr>
    </w:p>
    <w:p w:rsidR="00657D07" w:rsidRPr="005D01EF" w:rsidRDefault="00657D07">
      <w:pPr>
        <w:rPr>
          <w:rFonts w:ascii="Arial" w:hAnsi="Arial" w:cs="Arial"/>
          <w:sz w:val="22"/>
          <w:szCs w:val="22"/>
        </w:rPr>
      </w:pPr>
      <w:r w:rsidRPr="005D01EF">
        <w:rPr>
          <w:rFonts w:ascii="Arial" w:hAnsi="Arial" w:cs="Arial"/>
          <w:sz w:val="22"/>
          <w:szCs w:val="22"/>
        </w:rPr>
        <w:t>Shicheng Guo</w:t>
      </w:r>
      <w:r w:rsidRPr="005D01EF">
        <w:rPr>
          <w:rFonts w:ascii="Arial" w:hAnsi="Arial" w:cs="Arial"/>
          <w:sz w:val="22"/>
          <w:szCs w:val="22"/>
          <w:vertAlign w:val="superscript"/>
        </w:rPr>
        <w:t>1,2</w:t>
      </w:r>
    </w:p>
    <w:p w:rsidR="00657D07" w:rsidRDefault="00657D07" w:rsidP="005D01EF">
      <w:pPr>
        <w:rPr>
          <w:rFonts w:ascii="Arial" w:hAnsi="Arial" w:cs="Arial"/>
          <w:sz w:val="22"/>
          <w:szCs w:val="22"/>
        </w:rPr>
      </w:pPr>
    </w:p>
    <w:p w:rsidR="008E5BEA" w:rsidRPr="005D01EF" w:rsidRDefault="00CF2324" w:rsidP="008E5BE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8E5BEA">
        <w:rPr>
          <w:rFonts w:ascii="Arial" w:hAnsi="Arial" w:cs="Arial"/>
          <w:sz w:val="22"/>
          <w:szCs w:val="22"/>
        </w:rPr>
        <w:t xml:space="preserve">, </w:t>
      </w:r>
      <w:r w:rsidR="008E5BEA" w:rsidRPr="005D01EF">
        <w:rPr>
          <w:rFonts w:ascii="Arial" w:hAnsi="Arial" w:cs="Arial"/>
          <w:sz w:val="22"/>
          <w:szCs w:val="22"/>
        </w:rPr>
        <w:t xml:space="preserve">Center for Precision Medicine Research, Marshfield Clinic Research Institute, Marshfield, WI, </w:t>
      </w:r>
      <w:r w:rsidR="008E5BEA">
        <w:rPr>
          <w:rFonts w:ascii="Arial" w:hAnsi="Arial" w:cs="Arial"/>
          <w:sz w:val="22"/>
          <w:szCs w:val="22"/>
        </w:rPr>
        <w:t>USA</w:t>
      </w:r>
      <w:r w:rsidR="008E5BEA" w:rsidRPr="005D01EF">
        <w:rPr>
          <w:rFonts w:ascii="Arial" w:hAnsi="Arial" w:cs="Arial"/>
          <w:sz w:val="22"/>
          <w:szCs w:val="22"/>
        </w:rPr>
        <w:t>, 54449</w:t>
      </w:r>
    </w:p>
    <w:p w:rsidR="00CF2324" w:rsidRDefault="00CF2324" w:rsidP="00CF232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Pr="005D01EF">
        <w:rPr>
          <w:rFonts w:ascii="Arial" w:hAnsi="Arial" w:cs="Arial"/>
          <w:sz w:val="22"/>
          <w:szCs w:val="22"/>
        </w:rPr>
        <w:t>, Department of Medical Genetics, School of Medicine and Public Health, University of Wis</w:t>
      </w:r>
      <w:r>
        <w:rPr>
          <w:rFonts w:ascii="Arial" w:hAnsi="Arial" w:cs="Arial"/>
          <w:sz w:val="22"/>
          <w:szCs w:val="22"/>
        </w:rPr>
        <w:t xml:space="preserve">consin-Madison, Madison, WI, USA, </w:t>
      </w:r>
    </w:p>
    <w:p w:rsidR="008E5BEA" w:rsidRDefault="008E5BEA" w:rsidP="005D01E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E5BEA" w:rsidRPr="002212E5" w:rsidRDefault="008E5BEA" w:rsidP="008E5BE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Shicheng Guo</w:t>
      </w:r>
      <w:r w:rsidRPr="002212E5">
        <w:rPr>
          <w:rFonts w:ascii="Arial" w:hAnsi="Arial" w:cs="Arial"/>
          <w:sz w:val="22"/>
        </w:rPr>
        <w:t>, Ph.D.</w:t>
      </w:r>
    </w:p>
    <w:p w:rsidR="008E5BEA" w:rsidRDefault="008E5BEA" w:rsidP="008E5BEA">
      <w:pPr>
        <w:rPr>
          <w:rFonts w:ascii="Arial" w:hAnsi="Arial" w:cs="Arial"/>
          <w:sz w:val="22"/>
        </w:rPr>
      </w:pPr>
    </w:p>
    <w:p w:rsidR="008E5BEA" w:rsidRDefault="008E5BEA" w:rsidP="008E5BEA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Department of Medical Genetics</w:t>
      </w:r>
    </w:p>
    <w:p w:rsidR="008E5BEA" w:rsidRDefault="008E5BEA" w:rsidP="008E5BEA">
      <w:pPr>
        <w:rPr>
          <w:rFonts w:ascii="Arial" w:hAnsi="Arial" w:cs="Arial"/>
          <w:sz w:val="22"/>
        </w:rPr>
      </w:pPr>
      <w:r w:rsidRPr="00EC1655">
        <w:rPr>
          <w:rFonts w:ascii="Arial" w:hAnsi="Arial" w:cs="Arial" w:hint="eastAsia"/>
          <w:sz w:val="22"/>
        </w:rPr>
        <w:t>School</w:t>
      </w:r>
      <w:r>
        <w:rPr>
          <w:rFonts w:ascii="Arial" w:hAnsi="Arial" w:cs="Arial" w:hint="eastAsia"/>
          <w:sz w:val="22"/>
        </w:rPr>
        <w:t xml:space="preserve"> of Medicine and Public Health</w:t>
      </w:r>
    </w:p>
    <w:p w:rsidR="008E5BEA" w:rsidRDefault="008E5BEA" w:rsidP="008E5BEA">
      <w:pPr>
        <w:rPr>
          <w:rFonts w:ascii="Arial" w:hAnsi="Arial" w:cs="Arial"/>
          <w:sz w:val="22"/>
        </w:rPr>
      </w:pPr>
      <w:r w:rsidRPr="00EC1655">
        <w:rPr>
          <w:rFonts w:ascii="Arial" w:hAnsi="Arial" w:cs="Arial" w:hint="eastAsia"/>
          <w:sz w:val="22"/>
        </w:rPr>
        <w:t>University of Wisconsin-Madison, Madison</w:t>
      </w:r>
      <w:r w:rsidRPr="002212E5">
        <w:rPr>
          <w:rFonts w:ascii="Arial" w:hAnsi="Arial" w:cs="Arial"/>
          <w:sz w:val="22"/>
        </w:rPr>
        <w:t xml:space="preserve"> </w:t>
      </w:r>
    </w:p>
    <w:p w:rsidR="008E5BEA" w:rsidRDefault="008E5BEA" w:rsidP="008E5BEA">
      <w:pPr>
        <w:rPr>
          <w:rFonts w:ascii="Arial" w:hAnsi="Arial" w:cs="Arial"/>
          <w:sz w:val="22"/>
        </w:rPr>
      </w:pPr>
    </w:p>
    <w:p w:rsidR="008E5BEA" w:rsidRDefault="008E5BEA" w:rsidP="008E5BE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01EF">
        <w:rPr>
          <w:rFonts w:ascii="Arial" w:hAnsi="Arial" w:cs="Arial"/>
          <w:sz w:val="22"/>
          <w:szCs w:val="22"/>
        </w:rPr>
        <w:t xml:space="preserve">Center for Precision Medicine Research, </w:t>
      </w:r>
    </w:p>
    <w:p w:rsidR="008E5BEA" w:rsidRDefault="008E5BEA" w:rsidP="008E5BE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01EF">
        <w:rPr>
          <w:rFonts w:ascii="Arial" w:hAnsi="Arial" w:cs="Arial"/>
          <w:sz w:val="22"/>
          <w:szCs w:val="22"/>
        </w:rPr>
        <w:t xml:space="preserve">Marshfield Clinic Research Institute, </w:t>
      </w:r>
    </w:p>
    <w:p w:rsidR="008E5BEA" w:rsidRPr="005D01EF" w:rsidRDefault="008E5BEA" w:rsidP="008E5BE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D01EF">
        <w:rPr>
          <w:rFonts w:ascii="Arial" w:hAnsi="Arial" w:cs="Arial"/>
          <w:sz w:val="22"/>
          <w:szCs w:val="22"/>
        </w:rPr>
        <w:t xml:space="preserve">Marshfield, WI, </w:t>
      </w:r>
      <w:r>
        <w:rPr>
          <w:rFonts w:ascii="Arial" w:hAnsi="Arial" w:cs="Arial"/>
          <w:sz w:val="22"/>
          <w:szCs w:val="22"/>
        </w:rPr>
        <w:t>USA</w:t>
      </w:r>
      <w:r w:rsidRPr="005D01EF">
        <w:rPr>
          <w:rFonts w:ascii="Arial" w:hAnsi="Arial" w:cs="Arial"/>
          <w:sz w:val="22"/>
          <w:szCs w:val="22"/>
        </w:rPr>
        <w:t>, 54449</w:t>
      </w:r>
    </w:p>
    <w:p w:rsidR="008E5BEA" w:rsidRDefault="008E5BEA" w:rsidP="008E5BEA">
      <w:pPr>
        <w:rPr>
          <w:rFonts w:ascii="Arial" w:hAnsi="Arial" w:cs="Arial"/>
          <w:sz w:val="22"/>
        </w:rPr>
      </w:pPr>
    </w:p>
    <w:p w:rsidR="008E5BEA" w:rsidRPr="002212E5" w:rsidRDefault="008E5BEA" w:rsidP="008E5BEA">
      <w:pPr>
        <w:rPr>
          <w:rFonts w:ascii="Arial" w:hAnsi="Arial" w:cs="Arial"/>
          <w:sz w:val="22"/>
        </w:rPr>
      </w:pPr>
      <w:r w:rsidRPr="002212E5">
        <w:rPr>
          <w:rFonts w:ascii="Arial" w:hAnsi="Arial" w:cs="Arial"/>
          <w:sz w:val="22"/>
        </w:rPr>
        <w:t xml:space="preserve">Tel: </w:t>
      </w:r>
      <w:r>
        <w:rPr>
          <w:rFonts w:ascii="Arial" w:hAnsi="Arial" w:cs="Arial"/>
          <w:sz w:val="22"/>
        </w:rPr>
        <w:t>281-685-5882</w:t>
      </w:r>
    </w:p>
    <w:p w:rsidR="008E5BEA" w:rsidRDefault="008E5BEA" w:rsidP="008E5BEA">
      <w:pPr>
        <w:rPr>
          <w:rFonts w:ascii="Arial" w:hAnsi="Arial" w:cs="Arial"/>
          <w:sz w:val="22"/>
        </w:rPr>
      </w:pPr>
      <w:r w:rsidRPr="002212E5">
        <w:rPr>
          <w:rFonts w:ascii="Arial" w:hAnsi="Arial" w:cs="Arial"/>
          <w:sz w:val="22"/>
        </w:rPr>
        <w:t xml:space="preserve">Email: </w:t>
      </w:r>
      <w:hyperlink r:id="rId5" w:history="1">
        <w:r w:rsidRPr="005E0976">
          <w:rPr>
            <w:rStyle w:val="Hyperlink"/>
            <w:rFonts w:ascii="Arial" w:hAnsi="Arial" w:cs="Arial"/>
            <w:sz w:val="22"/>
          </w:rPr>
          <w:t>Guo.Shicheng@MarshfieldResearch.org</w:t>
        </w:r>
      </w:hyperlink>
    </w:p>
    <w:p w:rsidR="008E5BEA" w:rsidRDefault="008E5BEA" w:rsidP="008E5BEA">
      <w:pPr>
        <w:rPr>
          <w:rFonts w:ascii="Arial" w:hAnsi="Arial" w:cs="Arial"/>
          <w:sz w:val="22"/>
        </w:rPr>
      </w:pPr>
      <w:r w:rsidRPr="002212E5">
        <w:rPr>
          <w:rFonts w:ascii="Arial" w:hAnsi="Arial" w:cs="Arial"/>
          <w:sz w:val="22"/>
        </w:rPr>
        <w:t xml:space="preserve">Email: </w:t>
      </w:r>
    </w:p>
    <w:p w:rsidR="008E5BEA" w:rsidRPr="002212E5" w:rsidRDefault="008E5BEA" w:rsidP="008E5BEA">
      <w:pPr>
        <w:rPr>
          <w:rStyle w:val="Hyperlink"/>
          <w:rFonts w:ascii="Arial" w:eastAsiaTheme="majorEastAsia" w:hAnsi="Arial" w:cs="Arial"/>
          <w:sz w:val="22"/>
        </w:rPr>
      </w:pPr>
    </w:p>
    <w:p w:rsidR="008E5BEA" w:rsidRDefault="008E5BEA" w:rsidP="005D01E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D01EF" w:rsidRDefault="008E5BEA" w:rsidP="005D01E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Running Title: Optimized Housekeeping as Internal Control </w:t>
      </w:r>
    </w:p>
    <w:p w:rsidR="008E5BEA" w:rsidRDefault="008E5BEA" w:rsidP="005D01E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E5BEA" w:rsidRDefault="008E5BEA" w:rsidP="005D01E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033CC1" w:rsidRDefault="004937AC" w:rsidP="00A506B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GAPHD as a stable expressed house-keeping gene has been </w:t>
      </w:r>
      <w:r w:rsidR="00630F40">
        <w:rPr>
          <w:rFonts w:ascii="Arial" w:hAnsi="Arial" w:cs="Arial"/>
          <w:sz w:val="22"/>
          <w:szCs w:val="22"/>
        </w:rPr>
        <w:t xml:space="preserve">widely </w:t>
      </w:r>
      <w:r>
        <w:rPr>
          <w:rFonts w:ascii="Arial" w:hAnsi="Arial" w:cs="Arial"/>
          <w:sz w:val="22"/>
          <w:szCs w:val="22"/>
        </w:rPr>
        <w:t xml:space="preserve">applied as the internal control for the real-time PCR (RT-PCR) to normalize the gene expression since </w:t>
      </w:r>
      <w:r w:rsidR="003E501C">
        <w:rPr>
          <w:rFonts w:ascii="Arial" w:hAnsi="Arial" w:cs="Arial"/>
          <w:sz w:val="22"/>
          <w:szCs w:val="22"/>
        </w:rPr>
        <w:t>last centery</w:t>
      </w:r>
      <w:r w:rsidR="003E501C">
        <w:rPr>
          <w:rFonts w:ascii="Arial" w:hAnsi="Arial" w:cs="Arial"/>
          <w:sz w:val="22"/>
          <w:szCs w:val="22"/>
        </w:rPr>
        <w:fldChar w:fldCharType="begin">
          <w:fldData xml:space="preserve">PEVuZE5vdGU+PENpdGU+PEF1dGhvcj5Mb3VyZW5jbzwvQXV0aG9yPjxZZWFyPjIwMjA8L1llYXI+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</w:fldData>
        </w:fldChar>
      </w:r>
      <w:r w:rsidR="003E501C">
        <w:rPr>
          <w:rFonts w:ascii="Arial" w:hAnsi="Arial" w:cs="Arial"/>
          <w:sz w:val="22"/>
          <w:szCs w:val="22"/>
        </w:rPr>
        <w:instrText xml:space="preserve"> ADDIN EN.CITE </w:instrText>
      </w:r>
      <w:r w:rsidR="003E501C">
        <w:rPr>
          <w:rFonts w:ascii="Arial" w:hAnsi="Arial" w:cs="Arial"/>
          <w:sz w:val="22"/>
          <w:szCs w:val="22"/>
        </w:rPr>
        <w:fldChar w:fldCharType="begin">
          <w:fldData xml:space="preserve">PEVuZE5vdGU+PENpdGU+PEF1dGhvcj5Mb3VyZW5jbzwvQXV0aG9yPjxZZWFyPjIwMjA8L1llYXI+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</w:fldData>
        </w:fldChar>
      </w:r>
      <w:r w:rsidR="003E501C">
        <w:rPr>
          <w:rFonts w:ascii="Arial" w:hAnsi="Arial" w:cs="Arial"/>
          <w:sz w:val="22"/>
          <w:szCs w:val="22"/>
        </w:rPr>
        <w:instrText xml:space="preserve"> ADDIN EN.CITE.DATA </w:instrText>
      </w:r>
      <w:r w:rsidR="003E501C">
        <w:rPr>
          <w:rFonts w:ascii="Arial" w:hAnsi="Arial" w:cs="Arial"/>
          <w:sz w:val="22"/>
          <w:szCs w:val="22"/>
        </w:rPr>
      </w:r>
      <w:r w:rsidR="003E501C">
        <w:rPr>
          <w:rFonts w:ascii="Arial" w:hAnsi="Arial" w:cs="Arial"/>
          <w:sz w:val="22"/>
          <w:szCs w:val="22"/>
        </w:rPr>
        <w:fldChar w:fldCharType="end"/>
      </w:r>
      <w:r w:rsidR="003E501C">
        <w:rPr>
          <w:rFonts w:ascii="Arial" w:hAnsi="Arial" w:cs="Arial"/>
          <w:sz w:val="22"/>
          <w:szCs w:val="22"/>
        </w:rPr>
        <w:fldChar w:fldCharType="separate"/>
      </w:r>
      <w:r w:rsidR="003E501C" w:rsidRPr="003E501C">
        <w:rPr>
          <w:rFonts w:ascii="Arial" w:hAnsi="Arial" w:cs="Arial"/>
          <w:noProof/>
          <w:sz w:val="22"/>
          <w:szCs w:val="22"/>
          <w:vertAlign w:val="superscript"/>
        </w:rPr>
        <w:t>1</w:t>
      </w:r>
      <w:r w:rsidR="003E501C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. However, in our own experience and previous reports</w:t>
      </w:r>
      <w:r w:rsidR="0077517A">
        <w:rPr>
          <w:rFonts w:ascii="Arial" w:hAnsi="Arial" w:cs="Arial"/>
          <w:sz w:val="22"/>
          <w:szCs w:val="22"/>
        </w:rPr>
        <w:t xml:space="preserve"> (</w:t>
      </w:r>
      <w:r w:rsidR="0077517A" w:rsidRPr="0077517A">
        <w:rPr>
          <w:rFonts w:ascii="Arial" w:hAnsi="Arial" w:cs="Arial"/>
          <w:color w:val="FF0000"/>
          <w:sz w:val="22"/>
          <w:szCs w:val="22"/>
        </w:rPr>
        <w:t>Reference</w:t>
      </w:r>
      <w:r w:rsidR="0077517A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, different internal control or housing-keeping gene selection sometimes provide</w:t>
      </w:r>
      <w:r w:rsidR="002D3EE8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</w:t>
      </w:r>
      <w:r w:rsidR="002D3EE8">
        <w:rPr>
          <w:rFonts w:ascii="Arial" w:hAnsi="Arial" w:cs="Arial"/>
          <w:sz w:val="22"/>
          <w:szCs w:val="22"/>
        </w:rPr>
        <w:t>obviously</w:t>
      </w:r>
      <w:r>
        <w:rPr>
          <w:rFonts w:ascii="Arial" w:hAnsi="Arial" w:cs="Arial"/>
          <w:sz w:val="22"/>
          <w:szCs w:val="22"/>
        </w:rPr>
        <w:t xml:space="preserve"> different result and </w:t>
      </w:r>
      <w:r w:rsidR="002D3EE8">
        <w:rPr>
          <w:rFonts w:ascii="Arial" w:hAnsi="Arial" w:cs="Arial"/>
          <w:sz w:val="22"/>
          <w:szCs w:val="22"/>
        </w:rPr>
        <w:t xml:space="preserve">corresponding </w:t>
      </w:r>
      <w:r>
        <w:rPr>
          <w:rFonts w:ascii="Arial" w:hAnsi="Arial" w:cs="Arial"/>
          <w:sz w:val="22"/>
          <w:szCs w:val="22"/>
        </w:rPr>
        <w:t>interpretation.</w:t>
      </w:r>
      <w:r w:rsidR="004E5417">
        <w:rPr>
          <w:rFonts w:ascii="Arial" w:hAnsi="Arial" w:cs="Arial"/>
          <w:sz w:val="22"/>
          <w:szCs w:val="22"/>
        </w:rPr>
        <w:t xml:space="preserve"> </w:t>
      </w:r>
      <w:r w:rsidR="004E5417">
        <w:rPr>
          <w:rFonts w:ascii="Arial" w:hAnsi="Arial" w:cs="Arial"/>
          <w:sz w:val="22"/>
          <w:szCs w:val="22"/>
        </w:rPr>
        <w:t xml:space="preserve">Effective internal control could </w:t>
      </w:r>
      <w:r w:rsidR="004E5417" w:rsidRPr="004E5417">
        <w:rPr>
          <w:rFonts w:ascii="Arial" w:hAnsi="Arial" w:cs="Arial"/>
          <w:sz w:val="22"/>
          <w:szCs w:val="22"/>
        </w:rPr>
        <w:t>help researcher to avoid common sense errors and misstatement of the study. It also help the independent researcher to compare the res</w:t>
      </w:r>
      <w:r w:rsidR="004E5417">
        <w:rPr>
          <w:rFonts w:ascii="Arial" w:hAnsi="Arial" w:cs="Arial"/>
          <w:sz w:val="22"/>
          <w:szCs w:val="22"/>
        </w:rPr>
        <w:t>ult with each other to increase the reproducibility of the human medical research in which inter-variation and intr</w:t>
      </w:r>
      <w:r w:rsidR="004E5417">
        <w:rPr>
          <w:rFonts w:ascii="Arial" w:hAnsi="Arial" w:cs="Arial"/>
          <w:sz w:val="22"/>
          <w:szCs w:val="22"/>
        </w:rPr>
        <w:t xml:space="preserve">a-variation should be significantly limited between cancer and normal samples as well as among different cancer types. </w:t>
      </w:r>
      <w:r w:rsidR="004236D4">
        <w:rPr>
          <w:rFonts w:ascii="Arial" w:hAnsi="Arial" w:cs="Arial"/>
          <w:sz w:val="22"/>
          <w:szCs w:val="22"/>
        </w:rPr>
        <w:t xml:space="preserve">GAPHD is not suitable to be used in </w:t>
      </w:r>
      <w:r w:rsidR="004236D4" w:rsidRPr="004236D4">
        <w:rPr>
          <w:rFonts w:ascii="Arial" w:hAnsi="Arial" w:cs="Arial"/>
          <w:sz w:val="22"/>
          <w:szCs w:val="22"/>
        </w:rPr>
        <w:t xml:space="preserve">colorectal cancer </w:t>
      </w:r>
      <w:r w:rsidR="004236D4">
        <w:rPr>
          <w:rFonts w:ascii="Arial" w:hAnsi="Arial" w:cs="Arial"/>
          <w:sz w:val="22"/>
          <w:szCs w:val="22"/>
        </w:rPr>
        <w:t>has been mentioned previously</w:t>
      </w:r>
      <w:r w:rsidR="00A52D75">
        <w:rPr>
          <w:rFonts w:ascii="Arial" w:hAnsi="Arial" w:cs="Arial"/>
          <w:sz w:val="22"/>
          <w:szCs w:val="22"/>
        </w:rPr>
        <w:fldChar w:fldCharType="begin"/>
      </w:r>
      <w:r w:rsidR="003E501C">
        <w:rPr>
          <w:rFonts w:ascii="Arial" w:hAnsi="Arial" w:cs="Arial"/>
          <w:sz w:val="22"/>
          <w:szCs w:val="22"/>
        </w:rPr>
        <w:instrText xml:space="preserve"> ADDIN EN.CITE &lt;EndNote&gt;&lt;Cite&gt;&lt;Author&gt;Caradec&lt;/Author&gt;&lt;Year&gt;2010&lt;/Year&gt;&lt;RecNum&gt;3848&lt;/RecNum&gt;&lt;DisplayText&gt;&lt;style face="superscript"&gt;2&lt;/style&gt;&lt;/DisplayText&gt;&lt;record&gt;&lt;rec-number&gt;3848&lt;/rec-number&gt;&lt;foreign-keys&gt;&lt;key app="EN" db-id="f2wserdepdw2wbexd5aptwdtrzeaw922edsx" timestamp="1579723207"&gt;3848&lt;/key&gt;&lt;/foreign-keys&gt;&lt;ref-type name="Journal Article"&gt;17&lt;/ref-type&gt;&lt;contributors&gt;&lt;authors&gt;&lt;author&gt;Caradec, J.&lt;/author&gt;&lt;author&gt;Sirab, N.&lt;/author&gt;&lt;author&gt;Revaud, D.&lt;/author&gt;&lt;author&gt;Keumeugni, C.&lt;/author&gt;&lt;author&gt;Loric, S.&lt;/author&gt;&lt;/authors&gt;&lt;/contributors&gt;&lt;titles&gt;&lt;title&gt;Is GAPDH a relevant housekeeping gene for normalisation in colorectal cancer experiments?&lt;/title&gt;&lt;secondary-title&gt;Br J Cancer&lt;/secondary-title&gt;&lt;/titles&gt;&lt;periodical&gt;&lt;full-title&gt;Br J Cancer&lt;/full-title&gt;&lt;/periodical&gt;&lt;pages&gt;1475-6&lt;/pages&gt;&lt;volume&gt;103&lt;/volume&gt;&lt;number&gt;9&lt;/number&gt;&lt;edition&gt;2010/09/23&lt;/edition&gt;&lt;keywords&gt;&lt;keyword&gt;Adenocarcinoma/*genetics&lt;/keyword&gt;&lt;keyword&gt;Colorectal Neoplasms/genetics&lt;/keyword&gt;&lt;keyword&gt;Genetic Variation&lt;/keyword&gt;&lt;keyword&gt;Glyceraldehyde-3-Phosphate Dehydrogenases/*genetics&lt;/keyword&gt;&lt;keyword&gt;Humans&lt;/keyword&gt;&lt;keyword&gt;Reverse Transcriptase Polymerase Chain Reaction&lt;/keyword&gt;&lt;/keywords&gt;&lt;dates&gt;&lt;year&gt;2010&lt;/year&gt;&lt;pub-dates&gt;&lt;date&gt;Oct 26&lt;/date&gt;&lt;/pub-dates&gt;&lt;/dates&gt;&lt;isbn&gt;1532-1827 (Electronic)&amp;#xD;0007-0920 (Linking)&lt;/isbn&gt;&lt;accession-num&gt;20859286&lt;/accession-num&gt;&lt;urls&gt;&lt;related-urls&gt;&lt;url&gt;https://www.ncbi.nlm.nih.gov/pubmed/20859286&lt;/url&gt;&lt;/related-urls&gt;&lt;/urls&gt;&lt;custom2&gt;PMC2990595&lt;/custom2&gt;&lt;electronic-resource-num&gt;10.1038/sj.bjc.6605851&lt;/electronic-resource-num&gt;&lt;/record&gt;&lt;/Cite&gt;&lt;/EndNote&gt;</w:instrText>
      </w:r>
      <w:r w:rsidR="00A52D75">
        <w:rPr>
          <w:rFonts w:ascii="Arial" w:hAnsi="Arial" w:cs="Arial"/>
          <w:sz w:val="22"/>
          <w:szCs w:val="22"/>
        </w:rPr>
        <w:fldChar w:fldCharType="separate"/>
      </w:r>
      <w:r w:rsidR="003E501C" w:rsidRPr="003E501C">
        <w:rPr>
          <w:rFonts w:ascii="Arial" w:hAnsi="Arial" w:cs="Arial"/>
          <w:noProof/>
          <w:sz w:val="22"/>
          <w:szCs w:val="22"/>
          <w:vertAlign w:val="superscript"/>
        </w:rPr>
        <w:t>2</w:t>
      </w:r>
      <w:r w:rsidR="00A52D75">
        <w:rPr>
          <w:rFonts w:ascii="Arial" w:hAnsi="Arial" w:cs="Arial"/>
          <w:sz w:val="22"/>
          <w:szCs w:val="22"/>
        </w:rPr>
        <w:fldChar w:fldCharType="end"/>
      </w:r>
      <w:r w:rsidR="004236D4">
        <w:rPr>
          <w:rFonts w:ascii="Arial" w:hAnsi="Arial" w:cs="Arial"/>
          <w:sz w:val="22"/>
          <w:szCs w:val="22"/>
        </w:rPr>
        <w:t xml:space="preserve">. However, it is not discussed or extended to other cancers. Here, </w:t>
      </w:r>
      <w:r w:rsidR="00467B54">
        <w:rPr>
          <w:rFonts w:ascii="Arial" w:hAnsi="Arial" w:cs="Arial"/>
          <w:sz w:val="22"/>
          <w:szCs w:val="22"/>
        </w:rPr>
        <w:t xml:space="preserve">in order to evaluate the reasonability for </w:t>
      </w:r>
      <w:r w:rsidR="00F22C17">
        <w:rPr>
          <w:rFonts w:ascii="Arial" w:hAnsi="Arial" w:cs="Arial"/>
          <w:sz w:val="22"/>
          <w:szCs w:val="22"/>
        </w:rPr>
        <w:t>the best</w:t>
      </w:r>
      <w:r w:rsidR="00467B54">
        <w:rPr>
          <w:rFonts w:ascii="Arial" w:hAnsi="Arial" w:cs="Arial"/>
          <w:sz w:val="22"/>
          <w:szCs w:val="22"/>
        </w:rPr>
        <w:t xml:space="preserve"> house-keeping gene</w:t>
      </w:r>
      <w:r w:rsidR="00F22C17">
        <w:rPr>
          <w:rFonts w:ascii="Arial" w:hAnsi="Arial" w:cs="Arial"/>
          <w:sz w:val="22"/>
          <w:szCs w:val="22"/>
        </w:rPr>
        <w:t>s</w:t>
      </w:r>
      <w:r w:rsidR="00467B54">
        <w:rPr>
          <w:rFonts w:ascii="Arial" w:hAnsi="Arial" w:cs="Arial"/>
          <w:sz w:val="22"/>
          <w:szCs w:val="22"/>
        </w:rPr>
        <w:t xml:space="preserve"> to</w:t>
      </w:r>
      <w:r w:rsidR="00F22C17">
        <w:rPr>
          <w:rFonts w:ascii="Arial" w:hAnsi="Arial" w:cs="Arial"/>
          <w:sz w:val="22"/>
          <w:szCs w:val="22"/>
        </w:rPr>
        <w:t xml:space="preserve"> be</w:t>
      </w:r>
      <w:r w:rsidR="00467B54">
        <w:rPr>
          <w:rFonts w:ascii="Arial" w:hAnsi="Arial" w:cs="Arial"/>
          <w:sz w:val="22"/>
          <w:szCs w:val="22"/>
        </w:rPr>
        <w:t xml:space="preserve"> </w:t>
      </w:r>
      <w:r w:rsidR="00F22C17">
        <w:rPr>
          <w:rFonts w:ascii="Arial" w:hAnsi="Arial" w:cs="Arial"/>
          <w:sz w:val="22"/>
          <w:szCs w:val="22"/>
        </w:rPr>
        <w:t xml:space="preserve">considered as </w:t>
      </w:r>
      <w:r w:rsidR="00467B54">
        <w:rPr>
          <w:rFonts w:ascii="Arial" w:hAnsi="Arial" w:cs="Arial"/>
          <w:sz w:val="22"/>
          <w:szCs w:val="22"/>
        </w:rPr>
        <w:t xml:space="preserve">the </w:t>
      </w:r>
      <w:r w:rsidR="00F22C17">
        <w:rPr>
          <w:rFonts w:ascii="Arial" w:hAnsi="Arial" w:cs="Arial"/>
          <w:sz w:val="22"/>
          <w:szCs w:val="22"/>
        </w:rPr>
        <w:t xml:space="preserve">most effective </w:t>
      </w:r>
      <w:r w:rsidR="00467B54">
        <w:rPr>
          <w:rFonts w:ascii="Arial" w:hAnsi="Arial" w:cs="Arial"/>
          <w:sz w:val="22"/>
          <w:szCs w:val="22"/>
        </w:rPr>
        <w:t xml:space="preserve">internal control, </w:t>
      </w:r>
      <w:r w:rsidR="00467B54">
        <w:rPr>
          <w:rFonts w:ascii="Arial" w:hAnsi="Arial" w:cs="Arial"/>
          <w:sz w:val="22"/>
          <w:szCs w:val="22"/>
        </w:rPr>
        <w:t xml:space="preserve">we </w:t>
      </w:r>
      <w:r w:rsidR="00467B54">
        <w:rPr>
          <w:rFonts w:ascii="Arial" w:hAnsi="Arial" w:cs="Arial"/>
          <w:sz w:val="22"/>
          <w:szCs w:val="22"/>
        </w:rPr>
        <w:t xml:space="preserve">conducted </w:t>
      </w:r>
      <w:r w:rsidR="00467B54">
        <w:rPr>
          <w:rFonts w:ascii="Arial" w:hAnsi="Arial" w:cs="Arial"/>
          <w:sz w:val="22"/>
          <w:szCs w:val="22"/>
        </w:rPr>
        <w:t xml:space="preserve">differential gene expression and survival analysis to </w:t>
      </w:r>
      <w:r w:rsidR="00F22C17">
        <w:rPr>
          <w:rFonts w:ascii="Arial" w:hAnsi="Arial" w:cs="Arial"/>
          <w:sz w:val="22"/>
          <w:szCs w:val="22"/>
        </w:rPr>
        <w:t>&gt;</w:t>
      </w:r>
      <w:r w:rsidR="00467B54">
        <w:rPr>
          <w:rFonts w:ascii="Arial" w:hAnsi="Arial" w:cs="Arial"/>
          <w:sz w:val="22"/>
          <w:szCs w:val="22"/>
        </w:rPr>
        <w:t xml:space="preserve">2,000 </w:t>
      </w:r>
      <w:r w:rsidR="00467B54">
        <w:rPr>
          <w:rFonts w:ascii="Arial" w:hAnsi="Arial" w:cs="Arial"/>
          <w:sz w:val="22"/>
          <w:szCs w:val="22"/>
        </w:rPr>
        <w:t xml:space="preserve">human </w:t>
      </w:r>
      <w:r w:rsidR="00467B54">
        <w:rPr>
          <w:rFonts w:ascii="Arial" w:hAnsi="Arial" w:cs="Arial"/>
          <w:sz w:val="22"/>
          <w:szCs w:val="22"/>
        </w:rPr>
        <w:t>house-keeping gene</w:t>
      </w:r>
      <w:r w:rsidR="00467B54">
        <w:rPr>
          <w:rFonts w:ascii="Arial" w:hAnsi="Arial" w:cs="Arial"/>
          <w:sz w:val="22"/>
          <w:szCs w:val="22"/>
        </w:rPr>
        <w:t>s</w:t>
      </w:r>
      <w:r w:rsidR="006F17E3">
        <w:rPr>
          <w:rFonts w:ascii="Arial" w:hAnsi="Arial" w:cs="Arial"/>
          <w:sz w:val="22"/>
          <w:szCs w:val="22"/>
        </w:rPr>
        <w:t xml:space="preserve"> which were manually collected</w:t>
      </w:r>
      <w:r w:rsidR="00F22C17">
        <w:rPr>
          <w:rFonts w:ascii="Arial" w:hAnsi="Arial" w:cs="Arial"/>
          <w:sz w:val="22"/>
          <w:szCs w:val="22"/>
        </w:rPr>
        <w:t xml:space="preserve"> recently</w:t>
      </w:r>
      <w:r w:rsidR="00DD3542">
        <w:rPr>
          <w:rFonts w:ascii="Arial" w:hAnsi="Arial" w:cs="Arial"/>
          <w:sz w:val="22"/>
          <w:szCs w:val="22"/>
        </w:rPr>
        <w:t xml:space="preserve"> with TCGA Pan-cancer dataset which have been frequently used in our previous studies (</w:t>
      </w:r>
      <w:r w:rsidR="00DD3542" w:rsidRPr="00DD3542">
        <w:rPr>
          <w:rFonts w:ascii="Arial" w:hAnsi="Arial" w:cs="Arial"/>
          <w:color w:val="FF0000"/>
          <w:sz w:val="22"/>
          <w:szCs w:val="22"/>
        </w:rPr>
        <w:t>reference</w:t>
      </w:r>
      <w:r w:rsidR="00DD3542">
        <w:rPr>
          <w:rFonts w:ascii="Arial" w:hAnsi="Arial" w:cs="Arial"/>
          <w:sz w:val="22"/>
          <w:szCs w:val="22"/>
        </w:rPr>
        <w:t>)</w:t>
      </w:r>
      <w:r w:rsidR="006F17E3">
        <w:rPr>
          <w:rFonts w:ascii="Arial" w:hAnsi="Arial" w:cs="Arial"/>
          <w:sz w:val="22"/>
          <w:szCs w:val="22"/>
        </w:rPr>
        <w:t xml:space="preserve">. Sparingly, we found more than </w:t>
      </w:r>
      <w:r w:rsidR="00687AF2">
        <w:rPr>
          <w:rFonts w:ascii="Arial" w:hAnsi="Arial" w:cs="Arial"/>
          <w:sz w:val="22"/>
          <w:szCs w:val="22"/>
        </w:rPr>
        <w:t>22.1</w:t>
      </w:r>
      <w:bookmarkStart w:id="0" w:name="_GoBack"/>
      <w:bookmarkEnd w:id="0"/>
      <w:r w:rsidR="006F17E3">
        <w:rPr>
          <w:rFonts w:ascii="Arial" w:hAnsi="Arial" w:cs="Arial"/>
          <w:sz w:val="22"/>
          <w:szCs w:val="22"/>
        </w:rPr>
        <w:t>% house-keeping showed significantly differential gene expression between cancer and normal samples (</w:t>
      </w:r>
      <w:r w:rsidR="000C639B">
        <w:rPr>
          <w:rFonts w:ascii="Arial" w:hAnsi="Arial" w:cs="Arial"/>
          <w:sz w:val="22"/>
          <w:szCs w:val="22"/>
        </w:rPr>
        <w:t xml:space="preserve">meta-analysis to 23 cancer types </w:t>
      </w:r>
      <w:r w:rsidR="002D3EE8">
        <w:rPr>
          <w:rFonts w:ascii="Arial" w:hAnsi="Arial" w:cs="Arial"/>
          <w:sz w:val="22"/>
          <w:szCs w:val="22"/>
        </w:rPr>
        <w:t xml:space="preserve">with xx sample, </w:t>
      </w:r>
      <w:r w:rsidR="002502DC">
        <w:rPr>
          <w:rFonts w:ascii="Arial" w:hAnsi="Arial" w:cs="Arial"/>
          <w:sz w:val="22"/>
          <w:szCs w:val="22"/>
        </w:rPr>
        <w:t xml:space="preserve">random effect model, </w:t>
      </w:r>
      <w:r w:rsidR="006F17E3">
        <w:rPr>
          <w:rFonts w:ascii="Arial" w:hAnsi="Arial" w:cs="Arial"/>
          <w:sz w:val="22"/>
          <w:szCs w:val="22"/>
        </w:rPr>
        <w:t>P&lt;</w:t>
      </w:r>
      <w:r w:rsidR="002502DC">
        <w:rPr>
          <w:rFonts w:ascii="Arial" w:hAnsi="Arial" w:cs="Arial"/>
          <w:sz w:val="22"/>
          <w:szCs w:val="22"/>
        </w:rPr>
        <w:t>2.5</w:t>
      </w:r>
      <w:r w:rsidR="002D3EE8">
        <w:rPr>
          <w:rFonts w:ascii="Arial" w:hAnsi="Arial" w:cs="Arial"/>
          <w:sz w:val="22"/>
          <w:szCs w:val="22"/>
        </w:rPr>
        <w:t>x</w:t>
      </w:r>
      <w:r w:rsidR="006F17E3">
        <w:rPr>
          <w:rFonts w:ascii="Arial" w:hAnsi="Arial" w:cs="Arial"/>
          <w:sz w:val="22"/>
          <w:szCs w:val="22"/>
        </w:rPr>
        <w:t>10</w:t>
      </w:r>
      <w:r w:rsidR="006F17E3" w:rsidRPr="006F17E3">
        <w:rPr>
          <w:rFonts w:ascii="Arial" w:hAnsi="Arial" w:cs="Arial"/>
          <w:sz w:val="22"/>
          <w:szCs w:val="22"/>
          <w:vertAlign w:val="superscript"/>
        </w:rPr>
        <w:t>-</w:t>
      </w:r>
      <w:r w:rsidR="002502DC">
        <w:rPr>
          <w:rFonts w:ascii="Arial" w:hAnsi="Arial" w:cs="Arial"/>
          <w:sz w:val="22"/>
          <w:szCs w:val="22"/>
          <w:vertAlign w:val="superscript"/>
        </w:rPr>
        <w:t>5</w:t>
      </w:r>
      <w:r w:rsidR="006F17E3">
        <w:rPr>
          <w:rFonts w:ascii="Arial" w:hAnsi="Arial" w:cs="Arial"/>
          <w:sz w:val="22"/>
          <w:szCs w:val="22"/>
        </w:rPr>
        <w:t>) and 40% showed significantly variation between different cancer types (</w:t>
      </w:r>
      <w:r w:rsidR="00820819">
        <w:rPr>
          <w:rFonts w:ascii="Arial" w:hAnsi="Arial" w:cs="Arial"/>
          <w:sz w:val="22"/>
          <w:szCs w:val="22"/>
        </w:rPr>
        <w:t xml:space="preserve">meta-analysis, </w:t>
      </w:r>
      <w:r w:rsidR="002502DC">
        <w:rPr>
          <w:rFonts w:ascii="Arial" w:hAnsi="Arial" w:cs="Arial"/>
          <w:sz w:val="22"/>
          <w:szCs w:val="22"/>
        </w:rPr>
        <w:t>random-</w:t>
      </w:r>
      <w:r w:rsidR="00820819">
        <w:rPr>
          <w:rFonts w:ascii="Arial" w:hAnsi="Arial" w:cs="Arial"/>
          <w:sz w:val="22"/>
          <w:szCs w:val="22"/>
        </w:rPr>
        <w:t xml:space="preserve">effect model, </w:t>
      </w:r>
      <w:r w:rsidR="006F17E3">
        <w:rPr>
          <w:rFonts w:ascii="Arial" w:hAnsi="Arial" w:cs="Arial"/>
          <w:sz w:val="22"/>
          <w:szCs w:val="22"/>
        </w:rPr>
        <w:t>I</w:t>
      </w:r>
      <w:r w:rsidR="006F17E3" w:rsidRPr="006F17E3">
        <w:rPr>
          <w:rFonts w:ascii="Arial" w:hAnsi="Arial" w:cs="Arial"/>
          <w:sz w:val="22"/>
          <w:szCs w:val="22"/>
          <w:vertAlign w:val="superscript"/>
        </w:rPr>
        <w:t>2</w:t>
      </w:r>
      <w:r w:rsidR="006F17E3">
        <w:rPr>
          <w:rFonts w:ascii="Arial" w:hAnsi="Arial" w:cs="Arial"/>
          <w:sz w:val="22"/>
          <w:szCs w:val="22"/>
        </w:rPr>
        <w:t>&gt;</w:t>
      </w:r>
      <w:r w:rsidR="00820819">
        <w:rPr>
          <w:rFonts w:ascii="Arial" w:hAnsi="Arial" w:cs="Arial"/>
          <w:sz w:val="22"/>
          <w:szCs w:val="22"/>
        </w:rPr>
        <w:t xml:space="preserve"> </w:t>
      </w:r>
      <w:r w:rsidR="006F17E3">
        <w:rPr>
          <w:rFonts w:ascii="Arial" w:hAnsi="Arial" w:cs="Arial"/>
          <w:sz w:val="22"/>
          <w:szCs w:val="22"/>
        </w:rPr>
        <w:t xml:space="preserve">). Furthermore, we found more than </w:t>
      </w:r>
      <w:r w:rsidR="00C748C5">
        <w:rPr>
          <w:rFonts w:ascii="Arial" w:hAnsi="Arial" w:cs="Arial"/>
          <w:sz w:val="22"/>
          <w:szCs w:val="22"/>
        </w:rPr>
        <w:t>7.2</w:t>
      </w:r>
      <w:r w:rsidR="006F17E3">
        <w:rPr>
          <w:rFonts w:ascii="Arial" w:hAnsi="Arial" w:cs="Arial"/>
          <w:sz w:val="22"/>
          <w:szCs w:val="22"/>
        </w:rPr>
        <w:t>% housing keeping genes showed significant association with overall survival time (</w:t>
      </w:r>
      <w:r w:rsidR="00405F21">
        <w:rPr>
          <w:rFonts w:ascii="Arial" w:hAnsi="Arial" w:cs="Arial"/>
          <w:sz w:val="22"/>
          <w:szCs w:val="22"/>
        </w:rPr>
        <w:t xml:space="preserve">mete-analysis, fix-effect model, </w:t>
      </w:r>
      <w:r w:rsidR="006F17E3">
        <w:rPr>
          <w:rFonts w:ascii="Arial" w:hAnsi="Arial" w:cs="Arial"/>
          <w:sz w:val="22"/>
          <w:szCs w:val="22"/>
        </w:rPr>
        <w:t>P&lt;</w:t>
      </w:r>
      <w:r w:rsidR="00C748C5">
        <w:rPr>
          <w:rFonts w:ascii="Arial" w:hAnsi="Arial" w:cs="Arial"/>
          <w:sz w:val="22"/>
          <w:szCs w:val="22"/>
        </w:rPr>
        <w:t>2.5x</w:t>
      </w:r>
      <w:r w:rsidR="006F17E3">
        <w:rPr>
          <w:rFonts w:ascii="Arial" w:hAnsi="Arial" w:cs="Arial"/>
          <w:sz w:val="22"/>
          <w:szCs w:val="22"/>
        </w:rPr>
        <w:t>10</w:t>
      </w:r>
      <w:r w:rsidR="006F17E3" w:rsidRPr="006F17E3">
        <w:rPr>
          <w:rFonts w:ascii="Arial" w:hAnsi="Arial" w:cs="Arial"/>
          <w:sz w:val="22"/>
          <w:szCs w:val="22"/>
          <w:vertAlign w:val="superscript"/>
        </w:rPr>
        <w:t>-5</w:t>
      </w:r>
      <w:r w:rsidR="006F17E3">
        <w:rPr>
          <w:rFonts w:ascii="Arial" w:hAnsi="Arial" w:cs="Arial"/>
          <w:sz w:val="22"/>
          <w:szCs w:val="22"/>
        </w:rPr>
        <w:t xml:space="preserve">). </w:t>
      </w:r>
      <w:r w:rsidR="0080111A">
        <w:rPr>
          <w:rFonts w:ascii="Arial" w:hAnsi="Arial" w:cs="Arial"/>
          <w:sz w:val="22"/>
          <w:szCs w:val="22"/>
        </w:rPr>
        <w:t xml:space="preserve">Finally, we found xx house-keeping genes showed </w:t>
      </w:r>
      <w:r w:rsidR="00033CC1">
        <w:rPr>
          <w:rFonts w:ascii="Arial" w:hAnsi="Arial" w:cs="Arial"/>
          <w:sz w:val="22"/>
          <w:szCs w:val="22"/>
        </w:rPr>
        <w:t xml:space="preserve">over-expression in cancer and belong to significant risk factors for overall survival time (for example, xxx, xx, xx, and xx) while xx </w:t>
      </w:r>
      <w:r w:rsidR="00033CC1">
        <w:rPr>
          <w:rFonts w:ascii="Arial" w:hAnsi="Arial" w:cs="Arial"/>
          <w:sz w:val="22"/>
          <w:szCs w:val="22"/>
        </w:rPr>
        <w:t xml:space="preserve">house-keeping genes showed </w:t>
      </w:r>
      <w:r w:rsidR="00033CC1">
        <w:rPr>
          <w:rFonts w:ascii="Arial" w:hAnsi="Arial" w:cs="Arial"/>
          <w:sz w:val="22"/>
          <w:szCs w:val="22"/>
        </w:rPr>
        <w:t>down</w:t>
      </w:r>
      <w:r w:rsidR="00033CC1">
        <w:rPr>
          <w:rFonts w:ascii="Arial" w:hAnsi="Arial" w:cs="Arial"/>
          <w:sz w:val="22"/>
          <w:szCs w:val="22"/>
        </w:rPr>
        <w:t>-</w:t>
      </w:r>
      <w:r w:rsidR="00033CC1">
        <w:rPr>
          <w:rFonts w:ascii="Arial" w:hAnsi="Arial" w:cs="Arial"/>
          <w:sz w:val="22"/>
          <w:szCs w:val="22"/>
        </w:rPr>
        <w:t xml:space="preserve">regulation and played as protective </w:t>
      </w:r>
      <w:r w:rsidR="00033CC1">
        <w:rPr>
          <w:rFonts w:ascii="Arial" w:hAnsi="Arial" w:cs="Arial"/>
          <w:sz w:val="22"/>
          <w:szCs w:val="22"/>
        </w:rPr>
        <w:t>factors for overall survival</w:t>
      </w:r>
      <w:r w:rsidR="00033CC1">
        <w:rPr>
          <w:rFonts w:ascii="Arial" w:hAnsi="Arial" w:cs="Arial"/>
          <w:sz w:val="22"/>
          <w:szCs w:val="22"/>
        </w:rPr>
        <w:t xml:space="preserve"> time (for example, xx, xx, xx, and xx). </w:t>
      </w:r>
    </w:p>
    <w:p w:rsidR="002D3EE8" w:rsidRDefault="002D3EE8">
      <w:pPr>
        <w:rPr>
          <w:rFonts w:ascii="Arial" w:hAnsi="Arial" w:cs="Arial"/>
          <w:sz w:val="22"/>
          <w:szCs w:val="22"/>
        </w:rPr>
      </w:pPr>
    </w:p>
    <w:p w:rsidR="00E529A3" w:rsidRPr="00E529A3" w:rsidRDefault="003E501C" w:rsidP="00E529A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529A3">
        <w:rPr>
          <w:rFonts w:ascii="Arial" w:hAnsi="Arial" w:cs="Arial"/>
          <w:sz w:val="22"/>
          <w:szCs w:val="22"/>
        </w:rPr>
        <w:t>Actually, GAPDH plays multiple roles in apoptosis</w:t>
      </w:r>
      <w:r w:rsidRPr="00E529A3">
        <w:rPr>
          <w:rFonts w:ascii="Arial" w:hAnsi="Arial" w:cs="Arial"/>
          <w:sz w:val="22"/>
          <w:szCs w:val="22"/>
        </w:rPr>
        <w:fldChar w:fldCharType="begin">
          <w:fldData xml:space="preserve">PEVuZE5vdGU+PENpdGU+PEF1dGhvcj5DaHVhbmc8L0F1dGhvcj48WWVhcj4xOTk2PC9ZZWFyPjxS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</w:fldData>
        </w:fldChar>
      </w:r>
      <w:r w:rsidRPr="00E529A3">
        <w:rPr>
          <w:rFonts w:ascii="Arial" w:hAnsi="Arial" w:cs="Arial"/>
          <w:sz w:val="22"/>
          <w:szCs w:val="22"/>
        </w:rPr>
        <w:instrText xml:space="preserve"> ADDIN EN.CITE </w:instrText>
      </w:r>
      <w:r w:rsidRPr="00E529A3">
        <w:rPr>
          <w:rFonts w:ascii="Arial" w:hAnsi="Arial" w:cs="Arial"/>
          <w:sz w:val="22"/>
          <w:szCs w:val="22"/>
        </w:rPr>
        <w:fldChar w:fldCharType="begin">
          <w:fldData xml:space="preserve">PEVuZE5vdGU+PENpdGU+PEF1dGhvcj5DaHVhbmc8L0F1dGhvcj48WWVhcj4xOTk2PC9ZZWFyPjxS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</w:fldData>
        </w:fldChar>
      </w:r>
      <w:r w:rsidRPr="00E529A3">
        <w:rPr>
          <w:rFonts w:ascii="Arial" w:hAnsi="Arial" w:cs="Arial"/>
          <w:sz w:val="22"/>
          <w:szCs w:val="22"/>
        </w:rPr>
        <w:instrText xml:space="preserve"> ADDIN EN.CITE.DATA </w:instrText>
      </w:r>
      <w:r w:rsidRPr="00E529A3">
        <w:rPr>
          <w:rFonts w:ascii="Arial" w:hAnsi="Arial" w:cs="Arial"/>
          <w:sz w:val="22"/>
          <w:szCs w:val="22"/>
        </w:rPr>
      </w:r>
      <w:r w:rsidRPr="00E529A3">
        <w:rPr>
          <w:rFonts w:ascii="Arial" w:hAnsi="Arial" w:cs="Arial"/>
          <w:sz w:val="22"/>
          <w:szCs w:val="22"/>
        </w:rPr>
        <w:fldChar w:fldCharType="end"/>
      </w:r>
      <w:r w:rsidRPr="00E529A3">
        <w:rPr>
          <w:rFonts w:ascii="Arial" w:hAnsi="Arial" w:cs="Arial"/>
          <w:sz w:val="22"/>
          <w:szCs w:val="22"/>
        </w:rPr>
        <w:fldChar w:fldCharType="separate"/>
      </w:r>
      <w:r w:rsidRPr="00E529A3">
        <w:rPr>
          <w:rFonts w:ascii="Arial" w:hAnsi="Arial" w:cs="Arial"/>
          <w:noProof/>
          <w:sz w:val="22"/>
          <w:szCs w:val="22"/>
          <w:vertAlign w:val="superscript"/>
        </w:rPr>
        <w:t>3,4</w:t>
      </w:r>
      <w:r w:rsidRPr="00E529A3">
        <w:rPr>
          <w:rFonts w:ascii="Arial" w:hAnsi="Arial" w:cs="Arial"/>
          <w:sz w:val="22"/>
          <w:szCs w:val="22"/>
        </w:rPr>
        <w:fldChar w:fldCharType="end"/>
      </w:r>
      <w:r w:rsidRPr="00E529A3">
        <w:rPr>
          <w:rFonts w:ascii="Arial" w:hAnsi="Arial" w:cs="Arial"/>
          <w:sz w:val="22"/>
          <w:szCs w:val="22"/>
        </w:rPr>
        <w:t>, inflammation</w:t>
      </w:r>
      <w:r w:rsidRPr="00E529A3">
        <w:rPr>
          <w:rFonts w:ascii="Arial" w:hAnsi="Arial" w:cs="Arial"/>
          <w:sz w:val="22"/>
          <w:szCs w:val="22"/>
        </w:rPr>
        <w:fldChar w:fldCharType="begin">
          <w:fldData xml:space="preserve">PEVuZE5vdGU+PENpdGU+PEF1dGhvcj5HYWx2YW4tUGVuYTwvQXV0aG9yPjxZZWFyPjIwMTk8L1ll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</w:fldData>
        </w:fldChar>
      </w:r>
      <w:r w:rsidRPr="00E529A3">
        <w:rPr>
          <w:rFonts w:ascii="Arial" w:hAnsi="Arial" w:cs="Arial"/>
          <w:sz w:val="22"/>
          <w:szCs w:val="22"/>
        </w:rPr>
        <w:instrText xml:space="preserve"> ADDIN EN.CITE </w:instrText>
      </w:r>
      <w:r w:rsidRPr="00E529A3">
        <w:rPr>
          <w:rFonts w:ascii="Arial" w:hAnsi="Arial" w:cs="Arial"/>
          <w:sz w:val="22"/>
          <w:szCs w:val="22"/>
        </w:rPr>
        <w:fldChar w:fldCharType="begin">
          <w:fldData xml:space="preserve">PEVuZE5vdGU+PENpdGU+PEF1dGhvcj5HYWx2YW4tUGVuYTwvQXV0aG9yPjxZZWFyPjIwMTk8L1ll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</w:fldData>
        </w:fldChar>
      </w:r>
      <w:r w:rsidRPr="00E529A3">
        <w:rPr>
          <w:rFonts w:ascii="Arial" w:hAnsi="Arial" w:cs="Arial"/>
          <w:sz w:val="22"/>
          <w:szCs w:val="22"/>
        </w:rPr>
        <w:instrText xml:space="preserve"> ADDIN EN.CITE.DATA </w:instrText>
      </w:r>
      <w:r w:rsidRPr="00E529A3">
        <w:rPr>
          <w:rFonts w:ascii="Arial" w:hAnsi="Arial" w:cs="Arial"/>
          <w:sz w:val="22"/>
          <w:szCs w:val="22"/>
        </w:rPr>
      </w:r>
      <w:r w:rsidRPr="00E529A3">
        <w:rPr>
          <w:rFonts w:ascii="Arial" w:hAnsi="Arial" w:cs="Arial"/>
          <w:sz w:val="22"/>
          <w:szCs w:val="22"/>
        </w:rPr>
        <w:fldChar w:fldCharType="end"/>
      </w:r>
      <w:r w:rsidRPr="00E529A3">
        <w:rPr>
          <w:rFonts w:ascii="Arial" w:hAnsi="Arial" w:cs="Arial"/>
          <w:sz w:val="22"/>
          <w:szCs w:val="22"/>
        </w:rPr>
        <w:fldChar w:fldCharType="separate"/>
      </w:r>
      <w:r w:rsidRPr="00E529A3">
        <w:rPr>
          <w:rFonts w:ascii="Arial" w:hAnsi="Arial" w:cs="Arial"/>
          <w:noProof/>
          <w:sz w:val="22"/>
          <w:szCs w:val="22"/>
          <w:vertAlign w:val="superscript"/>
        </w:rPr>
        <w:t>5</w:t>
      </w:r>
      <w:r w:rsidRPr="00E529A3">
        <w:rPr>
          <w:rFonts w:ascii="Arial" w:hAnsi="Arial" w:cs="Arial"/>
          <w:sz w:val="22"/>
          <w:szCs w:val="22"/>
        </w:rPr>
        <w:fldChar w:fldCharType="end"/>
      </w:r>
      <w:r w:rsidRPr="00E529A3">
        <w:rPr>
          <w:rFonts w:ascii="Arial" w:hAnsi="Arial" w:cs="Arial"/>
          <w:sz w:val="22"/>
          <w:szCs w:val="22"/>
        </w:rPr>
        <w:t xml:space="preserve"> and </w:t>
      </w:r>
      <w:r w:rsidR="00E529A3" w:rsidRPr="00E529A3">
        <w:rPr>
          <w:rFonts w:ascii="Arial" w:hAnsi="Arial" w:cs="Arial"/>
          <w:sz w:val="22"/>
          <w:szCs w:val="22"/>
        </w:rPr>
        <w:t>cell death and carcinogenesis</w:t>
      </w:r>
      <w:r w:rsidR="00E529A3">
        <w:rPr>
          <w:rFonts w:ascii="Arial" w:hAnsi="Arial" w:cs="Arial"/>
          <w:sz w:val="22"/>
          <w:szCs w:val="22"/>
        </w:rPr>
        <w:t xml:space="preserve"> which indicating it might be significantly related with cancer status, progress and prognosis. </w:t>
      </w:r>
    </w:p>
    <w:p w:rsidR="00E529A3" w:rsidRDefault="00E529A3" w:rsidP="00E529A3">
      <w:pPr>
        <w:jc w:val="both"/>
        <w:rPr>
          <w:rFonts w:ascii="Arial" w:hAnsi="Arial" w:cs="Arial"/>
          <w:sz w:val="22"/>
          <w:szCs w:val="22"/>
        </w:rPr>
      </w:pPr>
    </w:p>
    <w:p w:rsidR="006F17E3" w:rsidRDefault="006F17E3">
      <w:pPr>
        <w:rPr>
          <w:rFonts w:ascii="Arial" w:hAnsi="Arial" w:cs="Arial"/>
          <w:sz w:val="22"/>
          <w:szCs w:val="22"/>
        </w:rPr>
      </w:pPr>
    </w:p>
    <w:p w:rsidR="005D01EF" w:rsidRPr="005D01EF" w:rsidRDefault="005D01EF">
      <w:pPr>
        <w:rPr>
          <w:rFonts w:ascii="Arial" w:hAnsi="Arial" w:cs="Arial"/>
          <w:sz w:val="22"/>
          <w:szCs w:val="22"/>
        </w:rPr>
      </w:pPr>
      <w:r w:rsidRPr="005D01EF">
        <w:rPr>
          <w:rFonts w:ascii="Arial" w:hAnsi="Arial" w:cs="Arial"/>
          <w:sz w:val="22"/>
          <w:szCs w:val="22"/>
        </w:rPr>
        <w:t>Reference</w:t>
      </w:r>
    </w:p>
    <w:p w:rsidR="00A52D75" w:rsidRDefault="00A52D75">
      <w:pPr>
        <w:rPr>
          <w:rFonts w:ascii="Arial" w:hAnsi="Arial" w:cs="Arial"/>
          <w:sz w:val="22"/>
          <w:szCs w:val="22"/>
        </w:rPr>
      </w:pPr>
    </w:p>
    <w:p w:rsidR="00E529A3" w:rsidRPr="00E529A3" w:rsidRDefault="00A52D75" w:rsidP="00E529A3">
      <w:pPr>
        <w:pStyle w:val="EndNoteBibliography"/>
        <w:ind w:left="720" w:hanging="720"/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ADDIN EN.REFLIST 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E529A3" w:rsidRPr="00E529A3">
        <w:t>1.</w:t>
      </w:r>
      <w:r w:rsidR="00E529A3" w:rsidRPr="00E529A3">
        <w:tab/>
        <w:t>Lourenco, A.R.</w:t>
      </w:r>
      <w:r w:rsidR="00E529A3" w:rsidRPr="00E529A3">
        <w:rPr>
          <w:i/>
        </w:rPr>
        <w:t xml:space="preserve"> et al.</w:t>
      </w:r>
      <w:r w:rsidR="00E529A3" w:rsidRPr="00E529A3">
        <w:t xml:space="preserve"> Differential Contributions of Pre- and Post-EMT Tumor Cells in Breast Cancer Metastasis. </w:t>
      </w:r>
      <w:r w:rsidR="00E529A3" w:rsidRPr="00E529A3">
        <w:rPr>
          <w:i/>
        </w:rPr>
        <w:t>Cancer Res</w:t>
      </w:r>
      <w:r w:rsidR="00E529A3" w:rsidRPr="00E529A3">
        <w:t xml:space="preserve"> </w:t>
      </w:r>
      <w:r w:rsidR="00E529A3" w:rsidRPr="00E529A3">
        <w:rPr>
          <w:b/>
        </w:rPr>
        <w:t>80</w:t>
      </w:r>
      <w:r w:rsidR="00E529A3" w:rsidRPr="00E529A3">
        <w:t>, 163-169 (2020).</w:t>
      </w:r>
    </w:p>
    <w:p w:rsidR="00E529A3" w:rsidRPr="00E529A3" w:rsidRDefault="00E529A3" w:rsidP="00E529A3">
      <w:pPr>
        <w:pStyle w:val="EndNoteBibliography"/>
        <w:ind w:left="720" w:hanging="720"/>
      </w:pPr>
      <w:r w:rsidRPr="00E529A3">
        <w:lastRenderedPageBreak/>
        <w:t>2.</w:t>
      </w:r>
      <w:r w:rsidRPr="00E529A3">
        <w:tab/>
        <w:t xml:space="preserve">Caradec, J., Sirab, N., Revaud, D., Keumeugni, C. &amp; Loric, S. Is GAPDH a relevant housekeeping gene for normalisation in colorectal cancer experiments? </w:t>
      </w:r>
      <w:r w:rsidRPr="00E529A3">
        <w:rPr>
          <w:i/>
        </w:rPr>
        <w:t>Br J Cancer</w:t>
      </w:r>
      <w:r w:rsidRPr="00E529A3">
        <w:t xml:space="preserve"> </w:t>
      </w:r>
      <w:r w:rsidRPr="00E529A3">
        <w:rPr>
          <w:b/>
        </w:rPr>
        <w:t>103</w:t>
      </w:r>
      <w:r w:rsidRPr="00E529A3">
        <w:t>, 1475-6 (2010).</w:t>
      </w:r>
    </w:p>
    <w:p w:rsidR="00E529A3" w:rsidRPr="00E529A3" w:rsidRDefault="00E529A3" w:rsidP="00E529A3">
      <w:pPr>
        <w:pStyle w:val="EndNoteBibliography"/>
        <w:ind w:left="720" w:hanging="720"/>
      </w:pPr>
      <w:r w:rsidRPr="00E529A3">
        <w:t>3.</w:t>
      </w:r>
      <w:r w:rsidRPr="00E529A3">
        <w:tab/>
        <w:t xml:space="preserve">Chuang, D.M. &amp; Ishitani, R. A role for GAPDH in apoptosis and neurodegeneration. </w:t>
      </w:r>
      <w:r w:rsidRPr="00E529A3">
        <w:rPr>
          <w:i/>
        </w:rPr>
        <w:t>Nat Med</w:t>
      </w:r>
      <w:r w:rsidRPr="00E529A3">
        <w:t xml:space="preserve"> </w:t>
      </w:r>
      <w:r w:rsidRPr="00E529A3">
        <w:rPr>
          <w:b/>
        </w:rPr>
        <w:t>2</w:t>
      </w:r>
      <w:r w:rsidRPr="00E529A3">
        <w:t>, 609-10 (1996).</w:t>
      </w:r>
    </w:p>
    <w:p w:rsidR="00E529A3" w:rsidRPr="00E529A3" w:rsidRDefault="00E529A3" w:rsidP="00E529A3">
      <w:pPr>
        <w:pStyle w:val="EndNoteBibliography"/>
        <w:ind w:left="720" w:hanging="720"/>
      </w:pPr>
      <w:r w:rsidRPr="00E529A3">
        <w:t>4.</w:t>
      </w:r>
      <w:r w:rsidRPr="00E529A3">
        <w:tab/>
        <w:t>Colell, A.</w:t>
      </w:r>
      <w:r w:rsidRPr="00E529A3">
        <w:rPr>
          <w:i/>
        </w:rPr>
        <w:t xml:space="preserve"> et al.</w:t>
      </w:r>
      <w:r w:rsidRPr="00E529A3">
        <w:t xml:space="preserve"> GAPDH and autophagy preserve survival after apoptotic cytochrome c release in the absence of caspase activation. </w:t>
      </w:r>
      <w:r w:rsidRPr="00E529A3">
        <w:rPr>
          <w:i/>
        </w:rPr>
        <w:t>Cell</w:t>
      </w:r>
      <w:r w:rsidRPr="00E529A3">
        <w:t xml:space="preserve"> </w:t>
      </w:r>
      <w:r w:rsidRPr="00E529A3">
        <w:rPr>
          <w:b/>
        </w:rPr>
        <w:t>129</w:t>
      </w:r>
      <w:r w:rsidRPr="00E529A3">
        <w:t>, 983-97 (2007).</w:t>
      </w:r>
    </w:p>
    <w:p w:rsidR="00E529A3" w:rsidRPr="00E529A3" w:rsidRDefault="00E529A3" w:rsidP="00E529A3">
      <w:pPr>
        <w:pStyle w:val="EndNoteBibliography"/>
        <w:ind w:left="720" w:hanging="720"/>
      </w:pPr>
      <w:r w:rsidRPr="00E529A3">
        <w:t>5.</w:t>
      </w:r>
      <w:r w:rsidRPr="00E529A3">
        <w:tab/>
        <w:t>Galvan-Pena, S.</w:t>
      </w:r>
      <w:r w:rsidRPr="00E529A3">
        <w:rPr>
          <w:i/>
        </w:rPr>
        <w:t xml:space="preserve"> et al.</w:t>
      </w:r>
      <w:r w:rsidRPr="00E529A3">
        <w:t xml:space="preserve"> Malonylation of GAPDH is an inflammatory signal in macrophages. </w:t>
      </w:r>
      <w:r w:rsidRPr="00E529A3">
        <w:rPr>
          <w:i/>
        </w:rPr>
        <w:t>Nat Commun</w:t>
      </w:r>
      <w:r w:rsidRPr="00E529A3">
        <w:t xml:space="preserve"> </w:t>
      </w:r>
      <w:r w:rsidRPr="00E529A3">
        <w:rPr>
          <w:b/>
        </w:rPr>
        <w:t>10</w:t>
      </w:r>
      <w:r w:rsidRPr="00E529A3">
        <w:t>, 338 (2019).</w:t>
      </w:r>
    </w:p>
    <w:p w:rsidR="005D01EF" w:rsidRPr="005D01EF" w:rsidRDefault="00A52D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end"/>
      </w:r>
    </w:p>
    <w:sectPr w:rsidR="005D01EF" w:rsidRPr="005D01EF" w:rsidSect="00657D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92BC3"/>
    <w:multiLevelType w:val="hybridMultilevel"/>
    <w:tmpl w:val="525E6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Genetic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2wserdepdw2wbexd5aptwdtrzeaw922edsx&quot;&gt;Epigenetic-Beijing&lt;record-ids&gt;&lt;item&gt;3848&lt;/item&gt;&lt;item&gt;3850&lt;/item&gt;&lt;item&gt;3869&lt;/item&gt;&lt;item&gt;4142&lt;/item&gt;&lt;item&gt;4239&lt;/item&gt;&lt;/record-ids&gt;&lt;/item&gt;&lt;/Libraries&gt;"/>
  </w:docVars>
  <w:rsids>
    <w:rsidRoot w:val="00657D07"/>
    <w:rsid w:val="00033CC1"/>
    <w:rsid w:val="000C639B"/>
    <w:rsid w:val="00137EDA"/>
    <w:rsid w:val="002502DC"/>
    <w:rsid w:val="002D3EE8"/>
    <w:rsid w:val="00372CAB"/>
    <w:rsid w:val="003E501C"/>
    <w:rsid w:val="00405F21"/>
    <w:rsid w:val="004236D4"/>
    <w:rsid w:val="00467B54"/>
    <w:rsid w:val="004937AC"/>
    <w:rsid w:val="004E5417"/>
    <w:rsid w:val="005D01EF"/>
    <w:rsid w:val="00630F40"/>
    <w:rsid w:val="00657D07"/>
    <w:rsid w:val="0068283F"/>
    <w:rsid w:val="00687AF2"/>
    <w:rsid w:val="006F17E3"/>
    <w:rsid w:val="00742AA1"/>
    <w:rsid w:val="0077517A"/>
    <w:rsid w:val="0080111A"/>
    <w:rsid w:val="00820819"/>
    <w:rsid w:val="008E5BEA"/>
    <w:rsid w:val="00A506B8"/>
    <w:rsid w:val="00A52D75"/>
    <w:rsid w:val="00B448A9"/>
    <w:rsid w:val="00C748C5"/>
    <w:rsid w:val="00CE5787"/>
    <w:rsid w:val="00CF2324"/>
    <w:rsid w:val="00D17162"/>
    <w:rsid w:val="00DD3542"/>
    <w:rsid w:val="00E529A3"/>
    <w:rsid w:val="00EF2360"/>
    <w:rsid w:val="00F2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9B8B3E"/>
  <w15:chartTrackingRefBased/>
  <w15:docId w15:val="{3949999A-5CCE-47FA-AC1C-CF24079A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1EF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A52D75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52D75"/>
    <w:rPr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A52D75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52D75"/>
    <w:rPr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5B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o.Shicheng@MarshfieldResearch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C70794AC.dotm</Template>
  <TotalTime>299</TotalTime>
  <Pages>2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19</cp:revision>
  <dcterms:created xsi:type="dcterms:W3CDTF">2020-01-22T19:03:00Z</dcterms:created>
  <dcterms:modified xsi:type="dcterms:W3CDTF">2020-01-23T00:05:00Z</dcterms:modified>
</cp:coreProperties>
</file>