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6DE1" w:rsidRDefault="00646DE1" w:rsidP="00646DE1">
      <w:pPr>
        <w:widowControl/>
        <w:rPr>
          <w:rFonts w:ascii="Arial" w:eastAsia="SimSun" w:hAnsi="Arial" w:cs="Arial"/>
          <w:sz w:val="22"/>
        </w:rPr>
      </w:pPr>
      <w:r w:rsidRPr="00AD4C4A">
        <w:rPr>
          <w:rFonts w:ascii="Arial" w:eastAsia="SimSun" w:hAnsi="Arial" w:cs="Arial"/>
          <w:sz w:val="22"/>
        </w:rPr>
        <w:t xml:space="preserve">The genomic DNAs were exacted and sonicated to an average size of 200bp (range 100-500bp). The targeted DNA fragments were captured pulldown and exon-wide libraries were created using the Roche </w:t>
      </w:r>
      <w:proofErr w:type="spellStart"/>
      <w:r w:rsidRPr="00AD4C4A">
        <w:rPr>
          <w:rFonts w:ascii="Arial" w:eastAsia="SimSun" w:hAnsi="Arial" w:cs="Arial"/>
          <w:sz w:val="22"/>
        </w:rPr>
        <w:t>SeqCap</w:t>
      </w:r>
      <w:proofErr w:type="spellEnd"/>
      <w:r w:rsidRPr="00AD4C4A">
        <w:rPr>
          <w:rFonts w:ascii="Arial" w:eastAsia="SimSun" w:hAnsi="Arial" w:cs="Arial"/>
          <w:sz w:val="22"/>
        </w:rPr>
        <w:t xml:space="preserve"> EZ Exome V3 and </w:t>
      </w:r>
      <w:proofErr w:type="spellStart"/>
      <w:r w:rsidRPr="00AD4C4A">
        <w:rPr>
          <w:rFonts w:ascii="Arial" w:eastAsia="SimSun" w:hAnsi="Arial" w:cs="Arial"/>
          <w:sz w:val="22"/>
        </w:rPr>
        <w:t>TruePrep</w:t>
      </w:r>
      <w:proofErr w:type="spellEnd"/>
      <w:r w:rsidRPr="00AD4C4A">
        <w:rPr>
          <w:rFonts w:ascii="Arial" w:eastAsia="SimSun" w:hAnsi="Arial" w:cs="Arial"/>
          <w:sz w:val="22"/>
        </w:rPr>
        <w:t xml:space="preserve"> DNA Library Prep Kit V2 for Illumina (#TD501, </w:t>
      </w:r>
      <w:proofErr w:type="spellStart"/>
      <w:r w:rsidRPr="00AD4C4A">
        <w:rPr>
          <w:rFonts w:ascii="Arial" w:eastAsia="SimSun" w:hAnsi="Arial" w:cs="Arial"/>
          <w:sz w:val="22"/>
        </w:rPr>
        <w:t>Vazyme</w:t>
      </w:r>
      <w:proofErr w:type="spellEnd"/>
      <w:r w:rsidRPr="00AD4C4A">
        <w:rPr>
          <w:rFonts w:ascii="Arial" w:eastAsia="SimSun" w:hAnsi="Arial" w:cs="Arial"/>
          <w:sz w:val="22"/>
        </w:rPr>
        <w:t xml:space="preserve">, Nanjing, China), and paired-end sequence data was generated using Illumina </w:t>
      </w:r>
      <w:proofErr w:type="spellStart"/>
      <w:r w:rsidRPr="00AD4C4A">
        <w:rPr>
          <w:rFonts w:ascii="Arial" w:eastAsia="SimSun" w:hAnsi="Arial" w:cs="Arial"/>
          <w:sz w:val="22"/>
        </w:rPr>
        <w:t>HiSeq</w:t>
      </w:r>
      <w:proofErr w:type="spellEnd"/>
      <w:r w:rsidRPr="00AD4C4A">
        <w:rPr>
          <w:rFonts w:ascii="Arial" w:eastAsia="SimSun" w:hAnsi="Arial" w:cs="Arial"/>
          <w:sz w:val="22"/>
        </w:rPr>
        <w:t xml:space="preserve"> machines with the average sequencing depth of </w:t>
      </w:r>
      <w:r w:rsidRPr="003A0157">
        <w:rPr>
          <w:rFonts w:ascii="Arial" w:eastAsia="SimSun" w:hAnsi="Arial" w:cs="Arial"/>
          <w:color w:val="FF0000"/>
          <w:sz w:val="22"/>
        </w:rPr>
        <w:t xml:space="preserve">30x and totally xx </w:t>
      </w:r>
      <w:r>
        <w:rPr>
          <w:rFonts w:ascii="Arial" w:eastAsia="SimSun" w:hAnsi="Arial" w:cs="Arial"/>
          <w:color w:val="FF0000"/>
          <w:sz w:val="22"/>
        </w:rPr>
        <w:t xml:space="preserve">unique </w:t>
      </w:r>
      <w:r w:rsidRPr="003A0157">
        <w:rPr>
          <w:rFonts w:ascii="Arial" w:eastAsia="SimSun" w:hAnsi="Arial" w:cs="Arial"/>
          <w:color w:val="FF0000"/>
          <w:sz w:val="22"/>
        </w:rPr>
        <w:t>reads for xx sample in xx individuals</w:t>
      </w:r>
      <w:r w:rsidRPr="00AD4C4A">
        <w:rPr>
          <w:rFonts w:ascii="Arial" w:eastAsia="SimSun" w:hAnsi="Arial" w:cs="Arial"/>
          <w:sz w:val="22"/>
        </w:rPr>
        <w:t xml:space="preserve">. The sequence data, aligned to the human reference genome (NCBI build 37) using BWA </w:t>
      </w:r>
      <w:r w:rsidRPr="00AD4C4A">
        <w:rPr>
          <w:rFonts w:ascii="Arial" w:eastAsia="SimSun" w:hAnsi="Arial" w:cs="Arial"/>
          <w:sz w:val="22"/>
        </w:rPr>
        <w:fldChar w:fldCharType="begin"/>
      </w:r>
      <w:r w:rsidRPr="00AD4C4A">
        <w:rPr>
          <w:rFonts w:ascii="Arial" w:eastAsia="SimSun" w:hAnsi="Arial" w:cs="Arial"/>
          <w:sz w:val="22"/>
        </w:rPr>
        <w:instrText xml:space="preserve"> ADDIN EN.CITE &lt;EndNote&gt;&lt;Cite&gt;&lt;Author&gt;Slater&lt;/Author&gt;&lt;Year&gt;2009&lt;/Year&gt;&lt;RecNum&gt;6&lt;/RecNum&gt;&lt;DisplayText&gt;[1]&lt;/DisplayText&gt;&lt;record&gt;&lt;rec-number&gt;6&lt;/rec-number&gt;&lt;foreign-keys&gt;&lt;key app="EN" db-id="f2xtxsxwn0vxs1e5dwypfpdwvftvxaaavtzs" timestamp="1535275903"&gt;6&lt;/key&gt;&lt;/foreign-keys&gt;&lt;ref-type name="Journal Article"&gt;17&lt;/ref-type&gt;&lt;contributors&gt;&lt;authors&gt;&lt;author&gt;Slater, P. M.&lt;/author&gt;&lt;author&gt;Grivell, R.&lt;/author&gt;&lt;author&gt;Cyna, A. M.&lt;/author&gt;&lt;/authors&gt;&lt;/contributors&gt;&lt;auth-address&gt;Department ofAnaesthesia, Women&amp;apos;s and Children&amp;apos;s Hospital, North Adelaide, South Australia, Australia.&lt;/auth-address&gt;&lt;titles&gt;&lt;title&gt;Labour management of a woman with carnitine palmitoyl transferase type 2 deficiency&lt;/title&gt;&lt;secondary-title&gt;Anaesth Intensive Care&lt;/secondary-title&gt;&lt;/titles&gt;&lt;periodical&gt;&lt;full-title&gt;Anaesth Intensive Care&lt;/full-title&gt;&lt;/periodical&gt;&lt;pages&gt;305-8&lt;/pages&gt;&lt;volume&gt;37&lt;/volume&gt;&lt;number&gt;2&lt;/number&gt;&lt;keywords&gt;&lt;keyword&gt;Adult&lt;/keyword&gt;&lt;keyword&gt;Anesthesia, Obstetrical/*methods&lt;/keyword&gt;&lt;keyword&gt;Carnitine O-Palmitoyltransferase/*deficiency&lt;/keyword&gt;&lt;keyword&gt;Female&lt;/keyword&gt;&lt;keyword&gt;Humans&lt;/keyword&gt;&lt;keyword&gt;*Labor, Obstetric&lt;/keyword&gt;&lt;keyword&gt;Pregnancy&lt;/keyword&gt;&lt;keyword&gt;Pregnancy Complications/*physiopathology&lt;/keyword&gt;&lt;keyword&gt;Rhabdomyolysis/prevention &amp;amp; control&lt;/keyword&gt;&lt;/keywords&gt;&lt;dates&gt;&lt;year&gt;2009&lt;/year&gt;&lt;pub-dates&gt;&lt;date&gt;Mar&lt;/date&gt;&lt;/pub-dates&gt;&lt;/dates&gt;&lt;isbn&gt;0310-057X (Print)&amp;#xD;0310-057X (Linking)&lt;/isbn&gt;&lt;accession-num&gt;19400498&lt;/accession-num&gt;&lt;urls&gt;&lt;related-urls&gt;&lt;url&gt;https://www.ncbi.nlm.nih.gov/pubmed/19400498&lt;/url&gt;&lt;/related-urls&gt;&lt;/urls&gt;&lt;/record&gt;&lt;/Cite&gt;&lt;/EndNote&gt;</w:instrText>
      </w:r>
      <w:r w:rsidRPr="00AD4C4A">
        <w:rPr>
          <w:rFonts w:ascii="Arial" w:eastAsia="SimSun" w:hAnsi="Arial" w:cs="Arial"/>
          <w:sz w:val="22"/>
        </w:rPr>
        <w:fldChar w:fldCharType="separate"/>
      </w:r>
      <w:r w:rsidRPr="00AD4C4A">
        <w:rPr>
          <w:rFonts w:ascii="Arial" w:eastAsia="SimSun" w:hAnsi="Arial" w:cs="Arial"/>
          <w:sz w:val="22"/>
        </w:rPr>
        <w:t>[1]</w:t>
      </w:r>
      <w:r w:rsidRPr="00AD4C4A">
        <w:rPr>
          <w:rFonts w:ascii="Arial" w:eastAsia="SimSun" w:hAnsi="Arial" w:cs="Arial"/>
          <w:sz w:val="22"/>
        </w:rPr>
        <w:fldChar w:fldCharType="end"/>
      </w:r>
      <w:r w:rsidRPr="00AD4C4A">
        <w:rPr>
          <w:rFonts w:ascii="Arial" w:eastAsia="SimSun" w:hAnsi="Arial" w:cs="Arial"/>
          <w:sz w:val="22"/>
        </w:rPr>
        <w:t xml:space="preserve">, and sorted and removed PCR duplication using GATK 4.0 </w:t>
      </w:r>
      <w:r w:rsidRPr="00AD4C4A">
        <w:rPr>
          <w:rFonts w:ascii="Arial" w:eastAsia="SimSun" w:hAnsi="Arial" w:cs="Arial"/>
          <w:sz w:val="22"/>
        </w:rPr>
        <w:fldChar w:fldCharType="begin"/>
      </w:r>
      <w:r w:rsidRPr="00AD4C4A">
        <w:rPr>
          <w:rFonts w:ascii="Arial" w:eastAsia="SimSun" w:hAnsi="Arial" w:cs="Arial"/>
          <w:sz w:val="22"/>
        </w:rPr>
        <w:instrText xml:space="preserve"> ADDIN EN.CITE &lt;EndNote&gt;&lt;Cite&gt;&lt;Author&gt;McKenna&lt;/Author&gt;&lt;Year&gt;2010&lt;/Year&gt;&lt;RecNum&gt;10&lt;/RecNum&gt;&lt;DisplayText&gt;[2]&lt;/DisplayText&gt;&lt;record&gt;&lt;rec-number&gt;10&lt;/rec-number&gt;&lt;foreign-keys&gt;&lt;key app="EN" db-id="vdte5p5t2a9rt7epaez55pt2d5de2wda2f5f" timestamp="1541041360"&gt;10&lt;/key&gt;&lt;/foreign-keys&gt;&lt;ref-type name="Journal Article"&gt;17&lt;/ref-type&gt;&lt;contributors&gt;&lt;authors&gt;&lt;author&gt;McKenna, A.&lt;/author&gt;&lt;author&gt;Hanna, M.&lt;/author&gt;&lt;author&gt;Banks, E.&lt;/author&gt;&lt;author&gt;Sivachenko, A.&lt;/author&gt;&lt;author&gt;Cibulskis, K.&lt;/author&gt;&lt;author&gt;Kernytsky, A.&lt;/author&gt;&lt;author&gt;Garimella, K.&lt;/author&gt;&lt;author&gt;Altshuler, D.&lt;/author&gt;&lt;author&gt;Gabriel, S.&lt;/author&gt;&lt;author&gt;Daly, M.&lt;/author&gt;&lt;author&gt;DePristo, M. A.&lt;/author&gt;&lt;/authors&gt;&lt;/contributors&gt;&lt;auth-address&gt;Program in Medical and Population Genetics, The Broad Institute of Harvard and MIT, Cambridge, Massachusetts 02142, USA.&lt;/auth-address&gt;&lt;titles&gt;&lt;title&gt;The Genome Analysis Toolkit: a MapReduce framework for analyzing next-generation DNA sequencing data&lt;/title&gt;&lt;secondary-title&gt;Genome Res&lt;/secondary-title&gt;&lt;/titles&gt;&lt;periodical&gt;&lt;full-title&gt;Genome Res&lt;/full-title&gt;&lt;/periodical&gt;&lt;pages&gt;1297-303&lt;/pages&gt;&lt;volume&gt;20&lt;/volume&gt;&lt;number&gt;9&lt;/number&gt;&lt;keywords&gt;&lt;keyword&gt;Base Sequence&lt;/keyword&gt;&lt;keyword&gt;*Genome&lt;/keyword&gt;&lt;keyword&gt;Genomics/*methods&lt;/keyword&gt;&lt;keyword&gt;Sequence Analysis, DNA/*methods&lt;/keyword&gt;&lt;keyword&gt;*Software&lt;/keyword&gt;&lt;/keywords&gt;&lt;dates&gt;&lt;year&gt;2010&lt;/year&gt;&lt;pub-dates&gt;&lt;date&gt;Sep&lt;/date&gt;&lt;/pub-dates&gt;&lt;/dates&gt;&lt;isbn&gt;1549-5469 (Electronic)&amp;#xD;1088-9051 (Linking)&lt;/isbn&gt;&lt;accession-num&gt;20644199&lt;/accession-num&gt;&lt;urls&gt;&lt;related-urls&gt;&lt;url&gt;https://www.ncbi.nlm.nih.gov/pubmed/20644199&lt;/url&gt;&lt;/related-urls&gt;&lt;/urls&gt;&lt;custom2&gt;PMC2928508&lt;/custom2&gt;&lt;electronic-resource-num&gt;10.1101/gr.107524.110&lt;/electronic-resource-num&gt;&lt;/record&gt;&lt;/Cite&gt;&lt;/EndNote&gt;</w:instrText>
      </w:r>
      <w:r w:rsidRPr="00AD4C4A">
        <w:rPr>
          <w:rFonts w:ascii="Arial" w:eastAsia="SimSun" w:hAnsi="Arial" w:cs="Arial"/>
          <w:sz w:val="22"/>
        </w:rPr>
        <w:fldChar w:fldCharType="separate"/>
      </w:r>
      <w:r w:rsidRPr="00AD4C4A">
        <w:rPr>
          <w:rFonts w:ascii="Arial" w:eastAsia="SimSun" w:hAnsi="Arial" w:cs="Arial"/>
          <w:sz w:val="22"/>
        </w:rPr>
        <w:t>[2]</w:t>
      </w:r>
      <w:r w:rsidRPr="00AD4C4A">
        <w:rPr>
          <w:rFonts w:ascii="Arial" w:eastAsia="SimSun" w:hAnsi="Arial" w:cs="Arial"/>
          <w:sz w:val="22"/>
        </w:rPr>
        <w:fldChar w:fldCharType="end"/>
      </w:r>
      <w:r w:rsidRPr="00AD4C4A">
        <w:rPr>
          <w:rFonts w:ascii="Arial" w:eastAsia="SimSun" w:hAnsi="Arial" w:cs="Arial"/>
          <w:sz w:val="22"/>
        </w:rPr>
        <w:t xml:space="preserve">. Somatic mutation calling was performed using Strelka2 </w:t>
      </w:r>
      <w:r w:rsidRPr="00AD4C4A">
        <w:rPr>
          <w:rFonts w:ascii="Arial" w:eastAsia="SimSun" w:hAnsi="Arial" w:cs="Arial"/>
          <w:sz w:val="22"/>
        </w:rPr>
        <w:fldChar w:fldCharType="begin">
          <w:fldData xml:space="preserve">PEVuZE5vdGU+PENpdGU+PEF1dGhvcj5LaW08L0F1dGhvcj48WWVhcj4yMDE4PC9ZZWFyPjxSZWNO
dW0+NDEyODwvUmVjTnVtPjxEaXNwbGF5VGV4dD5bM108L0Rpc3BsYXlUZXh0PjxyZWNvcmQ+PHJl
Yy1udW1iZXI+NDEyODwvcmVjLW51bWJlcj48Zm9yZWlnbi1rZXlzPjxrZXkgYXBwPSJFTiIgZGIt
aWQ9InRycGU5eHA5YTV0cnRuZXoweDJwdmVlOTJlOTlkdzB3cHY1ZCIgdGltZXN0YW1wPSIxNTYw
MjY4NDYwIj40MTI4PC9rZXk+PC9mb3JlaWduLWtleXM+PHJlZi10eXBlIG5hbWU9IkpvdXJuYWwg
QXJ0aWNsZSI+MTc8L3JlZi10eXBlPjxjb250cmlidXRvcnM+PGF1dGhvcnM+PGF1dGhvcj5LaW0s
IFMuPC9hdXRob3I+PGF1dGhvcj5TY2hlZmZsZXIsIEsuPC9hdXRob3I+PGF1dGhvcj5IYWxwZXJu
LCBBLiBMLjwvYXV0aG9yPjxhdXRob3I+QmVrcml0c2t5LCBNLiBBLjwvYXV0aG9yPjxhdXRob3I+
Tm9oLCBFLjwvYXV0aG9yPjxhdXRob3I+S2FsbGJlcmcsIE0uPC9hdXRob3I+PGF1dGhvcj5DaGVu
LCBYLjwvYXV0aG9yPjxhdXRob3I+S2ltLCBZLjwvYXV0aG9yPjxhdXRob3I+QmV5dGVyLCBELjwv
YXV0aG9yPjxhdXRob3I+S3J1c2NoZSwgUC48L2F1dGhvcj48YXV0aG9yPlNhdW5kZXJzLCBDLiBU
LjwvYXV0aG9yPjwvYXV0aG9ycz48L2NvbnRyaWJ1dG9ycz48YXV0aC1hZGRyZXNzPklsbHVtaW5h
LCBJbmMuLCBTYW4gRGllZ28sIENBLCBVU0EuJiN4RDtJbGx1bWluYSBDYW1icmlkZ2UgTHRkLCBF
c3NleCwgVUsuJiN4RDtTZXZlbiBCcmlkZ2VzIEdlbm9taWNzLCBMb25kb24sIFVLLiYjeEQ7RGVw
YXJ0bWVudCBvZiBDb21wdXRlciBTY2llbmNlIGFuZCBFbmdpbmVlcmluZywgVW5pdmVyc2l0eSBv
ZiBDYWxpZm9ybmlhLCBTYW4gRGllZ28sIExhIEpvbGxhLCBDQSwgVVNBLiYjeEQ7ZGVDT0RFIEdl
bmV0aWNzL0FtZ2VuLCBJbmMuLCBSZXlramF2aWssIEljZWxhbmQuJiN4RDtJbGx1bWluYSwgSW5j
LiwgU2FuIERpZWdvLCBDQSwgVVNBLiBjc2F1bmRlcnNAaWxsdW1pbmEuY29tLjwvYXV0aC1hZGRy
ZXNzPjx0aXRsZXM+PHRpdGxlPlN0cmVsa2EyOiBmYXN0IGFuZCBhY2N1cmF0ZSBjYWxsaW5nIG9m
IGdlcm1saW5lIGFuZCBzb21hdGljIHZhcmlhbnRzPC90aXRsZT48c2Vjb25kYXJ5LXRpdGxlPk5h
dCBNZXRob2RzPC9zZWNvbmRhcnktdGl0bGU+PC90aXRsZXM+PHBlcmlvZGljYWw+PGZ1bGwtdGl0
bGU+TmF0IE1ldGhvZHM8L2Z1bGwtdGl0bGU+PC9wZXJpb2RpY2FsPjxwYWdlcz41OTEtNTk0PC9w
YWdlcz48dm9sdW1lPjE1PC92b2x1bWU+PG51bWJlcj44PC9udW1iZXI+PGVkaXRpb24+MjAxOC8w
Ny8xODwvZWRpdGlvbj48a2V5d29yZHM+PGtleXdvcmQ+RGF0YWJhc2VzLCBHZW5ldGljL3N0YXRp
c3RpY3MgJmFtcDsgbnVtZXJpY2FsIGRhdGE8L2tleXdvcmQ+PGtleXdvcmQ+KkdlbmV0aWMgVmFy
aWF0aW9uPC9rZXl3b3JkPjxrZXl3b3JkPipHZXJtLUxpbmUgTXV0YXRpb248L2tleXdvcmQ+PGtl
eXdvcmQ+SGFwbG90eXBlczwva2V5d29yZD48a2V5d29yZD5IaWdoLVRocm91Z2hwdXQgTnVjbGVv
dGlkZSBTZXF1ZW5jaW5nL3N0YXRpc3RpY3MgJmFtcDsgbnVtZXJpY2FsIGRhdGE8L2tleXdvcmQ+
PGtleXdvcmQ+SHVtYW5zPC9rZXl3b3JkPjxrZXl3b3JkPklOREVMIE11dGF0aW9uPC9rZXl3b3Jk
PjxrZXl3b3JkPk1vZGVscywgR2VuZXRpYzwva2V5d29yZD48a2V5d29yZD5OZW9wbGFzbXMvZ2Vu
ZXRpY3M8L2tleXdvcmQ+PGtleXdvcmQ+KlNvZnR3YXJlPC9rZXl3b3JkPjxrZXl3b3JkPldob2xl
IEdlbm9tZSBTZXF1ZW5jaW5nL3N0YXRpc3RpY3MgJmFtcDsgbnVtZXJpY2FsIGRhdGE8L2tleXdv
cmQ+PC9rZXl3b3Jkcz48ZGF0ZXM+PHllYXI+MjAxODwveWVhcj48cHViLWRhdGVzPjxkYXRlPkF1
ZzwvZGF0ZT48L3B1Yi1kYXRlcz48L2RhdGVzPjxpc2JuPjE1NDgtNzEwNSAoRWxlY3Ryb25pYykm
I3hEOzE1NDgtNzA5MSAoTGlua2luZyk8L2lzYm4+PGFjY2Vzc2lvbi1udW0+MzAwMTMwNDg8L2Fj
Y2Vzc2lvbi1udW0+PHVybHM+PHJlbGF0ZWQtdXJscz48dXJsPmh0dHBzOi8vd3d3Lm5jYmkubmxt
Lm5paC5nb3YvcHVibWVkLzMwMDEzMDQ4PC91cmw+PC9yZWxhdGVkLXVybHM+PC91cmxzPjxlbGVj
dHJvbmljLXJlc291cmNlLW51bT4xMC4xMDM4L3M0MTU5Mi0wMTgtMDA1MS14PC9lbGVjdHJvbmlj
LXJlc291cmNlLW51bT48L3JlY29yZD48L0NpdGU+PC9FbmROb3RlPn==
</w:fldData>
        </w:fldChar>
      </w:r>
      <w:r w:rsidRPr="00AD4C4A">
        <w:rPr>
          <w:rFonts w:ascii="Arial" w:eastAsia="SimSun" w:hAnsi="Arial" w:cs="Arial"/>
          <w:sz w:val="22"/>
        </w:rPr>
        <w:instrText xml:space="preserve"> ADDIN EN.CITE </w:instrText>
      </w:r>
      <w:r w:rsidRPr="00AD4C4A">
        <w:rPr>
          <w:rFonts w:ascii="Arial" w:eastAsia="SimSun" w:hAnsi="Arial" w:cs="Arial"/>
          <w:sz w:val="22"/>
        </w:rPr>
        <w:fldChar w:fldCharType="begin">
          <w:fldData xml:space="preserve">PEVuZE5vdGU+PENpdGU+PEF1dGhvcj5LaW08L0F1dGhvcj48WWVhcj4yMDE4PC9ZZWFyPjxSZWNO
dW0+NDEyODwvUmVjTnVtPjxEaXNwbGF5VGV4dD5bM108L0Rpc3BsYXlUZXh0PjxyZWNvcmQ+PHJl
Yy1udW1iZXI+NDEyODwvcmVjLW51bWJlcj48Zm9yZWlnbi1rZXlzPjxrZXkgYXBwPSJFTiIgZGIt
aWQ9InRycGU5eHA5YTV0cnRuZXoweDJwdmVlOTJlOTlkdzB3cHY1ZCIgdGltZXN0YW1wPSIxNTYw
MjY4NDYwIj40MTI4PC9rZXk+PC9mb3JlaWduLWtleXM+PHJlZi10eXBlIG5hbWU9IkpvdXJuYWwg
QXJ0aWNsZSI+MTc8L3JlZi10eXBlPjxjb250cmlidXRvcnM+PGF1dGhvcnM+PGF1dGhvcj5LaW0s
IFMuPC9hdXRob3I+PGF1dGhvcj5TY2hlZmZsZXIsIEsuPC9hdXRob3I+PGF1dGhvcj5IYWxwZXJu
LCBBLiBMLjwvYXV0aG9yPjxhdXRob3I+QmVrcml0c2t5LCBNLiBBLjwvYXV0aG9yPjxhdXRob3I+
Tm9oLCBFLjwvYXV0aG9yPjxhdXRob3I+S2FsbGJlcmcsIE0uPC9hdXRob3I+PGF1dGhvcj5DaGVu
LCBYLjwvYXV0aG9yPjxhdXRob3I+S2ltLCBZLjwvYXV0aG9yPjxhdXRob3I+QmV5dGVyLCBELjwv
YXV0aG9yPjxhdXRob3I+S3J1c2NoZSwgUC48L2F1dGhvcj48YXV0aG9yPlNhdW5kZXJzLCBDLiBU
LjwvYXV0aG9yPjwvYXV0aG9ycz48L2NvbnRyaWJ1dG9ycz48YXV0aC1hZGRyZXNzPklsbHVtaW5h
LCBJbmMuLCBTYW4gRGllZ28sIENBLCBVU0EuJiN4RDtJbGx1bWluYSBDYW1icmlkZ2UgTHRkLCBF
c3NleCwgVUsuJiN4RDtTZXZlbiBCcmlkZ2VzIEdlbm9taWNzLCBMb25kb24sIFVLLiYjeEQ7RGVw
YXJ0bWVudCBvZiBDb21wdXRlciBTY2llbmNlIGFuZCBFbmdpbmVlcmluZywgVW5pdmVyc2l0eSBv
ZiBDYWxpZm9ybmlhLCBTYW4gRGllZ28sIExhIEpvbGxhLCBDQSwgVVNBLiYjeEQ7ZGVDT0RFIEdl
bmV0aWNzL0FtZ2VuLCBJbmMuLCBSZXlramF2aWssIEljZWxhbmQuJiN4RDtJbGx1bWluYSwgSW5j
LiwgU2FuIERpZWdvLCBDQSwgVVNBLiBjc2F1bmRlcnNAaWxsdW1pbmEuY29tLjwvYXV0aC1hZGRy
ZXNzPjx0aXRsZXM+PHRpdGxlPlN0cmVsa2EyOiBmYXN0IGFuZCBhY2N1cmF0ZSBjYWxsaW5nIG9m
IGdlcm1saW5lIGFuZCBzb21hdGljIHZhcmlhbnRzPC90aXRsZT48c2Vjb25kYXJ5LXRpdGxlPk5h
dCBNZXRob2RzPC9zZWNvbmRhcnktdGl0bGU+PC90aXRsZXM+PHBlcmlvZGljYWw+PGZ1bGwtdGl0
bGU+TmF0IE1ldGhvZHM8L2Z1bGwtdGl0bGU+PC9wZXJpb2RpY2FsPjxwYWdlcz41OTEtNTk0PC9w
YWdlcz48dm9sdW1lPjE1PC92b2x1bWU+PG51bWJlcj44PC9udW1iZXI+PGVkaXRpb24+MjAxOC8w
Ny8xODwvZWRpdGlvbj48a2V5d29yZHM+PGtleXdvcmQ+RGF0YWJhc2VzLCBHZW5ldGljL3N0YXRp
c3RpY3MgJmFtcDsgbnVtZXJpY2FsIGRhdGE8L2tleXdvcmQ+PGtleXdvcmQ+KkdlbmV0aWMgVmFy
aWF0aW9uPC9rZXl3b3JkPjxrZXl3b3JkPipHZXJtLUxpbmUgTXV0YXRpb248L2tleXdvcmQ+PGtl
eXdvcmQ+SGFwbG90eXBlczwva2V5d29yZD48a2V5d29yZD5IaWdoLVRocm91Z2hwdXQgTnVjbGVv
dGlkZSBTZXF1ZW5jaW5nL3N0YXRpc3RpY3MgJmFtcDsgbnVtZXJpY2FsIGRhdGE8L2tleXdvcmQ+
PGtleXdvcmQ+SHVtYW5zPC9rZXl3b3JkPjxrZXl3b3JkPklOREVMIE11dGF0aW9uPC9rZXl3b3Jk
PjxrZXl3b3JkPk1vZGVscywgR2VuZXRpYzwva2V5d29yZD48a2V5d29yZD5OZW9wbGFzbXMvZ2Vu
ZXRpY3M8L2tleXdvcmQ+PGtleXdvcmQ+KlNvZnR3YXJlPC9rZXl3b3JkPjxrZXl3b3JkPldob2xl
IEdlbm9tZSBTZXF1ZW5jaW5nL3N0YXRpc3RpY3MgJmFtcDsgbnVtZXJpY2FsIGRhdGE8L2tleXdv
cmQ+PC9rZXl3b3Jkcz48ZGF0ZXM+PHllYXI+MjAxODwveWVhcj48cHViLWRhdGVzPjxkYXRlPkF1
ZzwvZGF0ZT48L3B1Yi1kYXRlcz48L2RhdGVzPjxpc2JuPjE1NDgtNzEwNSAoRWxlY3Ryb25pYykm
I3hEOzE1NDgtNzA5MSAoTGlua2luZyk8L2lzYm4+PGFjY2Vzc2lvbi1udW0+MzAwMTMwNDg8L2Fj
Y2Vzc2lvbi1udW0+PHVybHM+PHJlbGF0ZWQtdXJscz48dXJsPmh0dHBzOi8vd3d3Lm5jYmkubmxt
Lm5paC5nb3YvcHVibWVkLzMwMDEzMDQ4PC91cmw+PC9yZWxhdGVkLXVybHM+PC91cmxzPjxlbGVj
dHJvbmljLXJlc291cmNlLW51bT4xMC4xMDM4L3M0MTU5Mi0wMTgtMDA1MS14PC9lbGVjdHJvbmlj
LXJlc291cmNlLW51bT48L3JlY29yZD48L0NpdGU+PC9FbmROb3RlPn==
</w:fldData>
        </w:fldChar>
      </w:r>
      <w:r w:rsidRPr="00AD4C4A">
        <w:rPr>
          <w:rFonts w:ascii="Arial" w:eastAsia="SimSun" w:hAnsi="Arial" w:cs="Arial"/>
          <w:sz w:val="22"/>
        </w:rPr>
        <w:instrText xml:space="preserve"> ADDIN EN.CITE.DATA </w:instrText>
      </w:r>
      <w:r w:rsidRPr="00AD4C4A">
        <w:rPr>
          <w:rFonts w:ascii="Arial" w:eastAsia="SimSun" w:hAnsi="Arial" w:cs="Arial"/>
          <w:sz w:val="22"/>
        </w:rPr>
      </w:r>
      <w:r w:rsidRPr="00AD4C4A">
        <w:rPr>
          <w:rFonts w:ascii="Arial" w:eastAsia="SimSun" w:hAnsi="Arial" w:cs="Arial"/>
          <w:sz w:val="22"/>
        </w:rPr>
        <w:fldChar w:fldCharType="end"/>
      </w:r>
      <w:r w:rsidRPr="00AD4C4A">
        <w:rPr>
          <w:rFonts w:ascii="Arial" w:eastAsia="SimSun" w:hAnsi="Arial" w:cs="Arial"/>
          <w:sz w:val="22"/>
        </w:rPr>
        <w:fldChar w:fldCharType="separate"/>
      </w:r>
      <w:r w:rsidRPr="00AD4C4A">
        <w:rPr>
          <w:rFonts w:ascii="Arial" w:eastAsia="SimSun" w:hAnsi="Arial" w:cs="Arial"/>
          <w:sz w:val="22"/>
        </w:rPr>
        <w:t>[3]</w:t>
      </w:r>
      <w:r w:rsidRPr="00AD4C4A">
        <w:rPr>
          <w:rFonts w:ascii="Arial" w:eastAsia="SimSun" w:hAnsi="Arial" w:cs="Arial"/>
          <w:sz w:val="22"/>
        </w:rPr>
        <w:fldChar w:fldCharType="end"/>
      </w:r>
      <w:r w:rsidRPr="00AD4C4A">
        <w:rPr>
          <w:rFonts w:ascii="Arial" w:eastAsia="SimSun" w:hAnsi="Arial" w:cs="Arial"/>
          <w:sz w:val="22"/>
        </w:rPr>
        <w:t xml:space="preserve"> and </w:t>
      </w:r>
      <w:proofErr w:type="spellStart"/>
      <w:r w:rsidRPr="00AD4C4A">
        <w:rPr>
          <w:rFonts w:ascii="Arial" w:eastAsia="SimSun" w:hAnsi="Arial" w:cs="Arial"/>
          <w:sz w:val="22"/>
        </w:rPr>
        <w:t>VarDict</w:t>
      </w:r>
      <w:proofErr w:type="spellEnd"/>
      <w:r w:rsidRPr="00AD4C4A">
        <w:rPr>
          <w:rFonts w:ascii="Arial" w:eastAsia="SimSun" w:hAnsi="Arial" w:cs="Arial"/>
          <w:sz w:val="22"/>
        </w:rPr>
        <w:t xml:space="preserve"> </w:t>
      </w:r>
      <w:r w:rsidRPr="00AD4C4A">
        <w:rPr>
          <w:rFonts w:ascii="Arial" w:eastAsia="SimSun" w:hAnsi="Arial" w:cs="Arial"/>
          <w:sz w:val="22"/>
        </w:rPr>
        <w:fldChar w:fldCharType="begin">
          <w:fldData xml:space="preserve">PEVuZE5vdGU+PENpdGU+PEF1dGhvcj5MYWk8L0F1dGhvcj48WWVhcj4yMDE2PC9ZZWFyPjxSZWNO
dW0+ODwvUmVjTnVtPjxEaXNwbGF5VGV4dD5bNF08L0Rpc3BsYXlUZXh0PjxyZWNvcmQ+PHJlYy1u
dW1iZXI+ODwvcmVjLW51bWJlcj48Zm9yZWlnbi1rZXlzPjxrZXkgYXBwPSJFTiIgZGItaWQ9ImYy
eHR4c3h3bjB2eHMxZTVkd3lwZnBkd3ZmdHZ4YWFhdnR6cyIgdGltZXN0YW1wPSIxNTM1Mjc2MDM4
Ij44PC9rZXk+PC9mb3JlaWduLWtleXM+PHJlZi10eXBlIG5hbWU9IkpvdXJuYWwgQXJ0aWNsZSI+
MTc8L3JlZi10eXBlPjxjb250cmlidXRvcnM+PGF1dGhvcnM+PGF1dGhvcj5MYWksIFouPC9hdXRo
b3I+PGF1dGhvcj5NYXJrb3ZldHMsIEEuPC9hdXRob3I+PGF1dGhvcj5BaGRlc21ha2ksIE0uPC9h
dXRob3I+PGF1dGhvcj5DaGFwbWFuLCBCLjwvYXV0aG9yPjxhdXRob3I+SG9mbWFubiwgTy48L2F1
dGhvcj48YXV0aG9yPk1jRXdlbiwgUi48L2F1dGhvcj48YXV0aG9yPkpvaG5zb24sIEouPC9hdXRo
b3I+PGF1dGhvcj5Eb3VnaGVydHksIEIuPC9hdXRob3I+PGF1dGhvcj5CYXJyZXR0LCBKLiBDLjwv
YXV0aG9yPjxhdXRob3I+RHJ5LCBKLiBSLjwvYXV0aG9yPjwvYXV0aG9ycz48L2NvbnRyaWJ1dG9y
cz48YXV0aC1hZGRyZXNzPk9uY29sb2d5IGlNZWQsIEFzdHJhWmVuZWNhLCBXYWx0aGFtLCBNQSAw
MjQ1MSwgVVNBIFpob25nd3UuTGFpQGFzdHJhemVuZWNhLmNvbS4mI3hEO09uY29sb2d5IGlNZWQs
IEFzdHJhWmVuZWNhLCBXYWx0aGFtLCBNQSAwMjQ1MSwgVVNBLiYjeEQ7T25jb2xvZ3kgaU1lZCwg
QXN0cmFaZW5lY2EsIENhbWJyaWRnZSwgQ0IyIDBSRSwgVUsuJiN4RDtCaW9pbmZvcm1hdGljcyBD
b3JlLCBIYXJ2YXJkIFQuSC4gQ2hhbiBTY2hvb2wgb2YgUHVibGljIEhlYWx0aCwgQm9zdG9uLCBN
QSAwMjExNSwgVVNBLiYjeEQ7QmlvaW5mb3JtYXRpY3MgQ29yZSwgSGFydmFyZCBULkguIENoYW4g
U2Nob29sIG9mIFB1YmxpYyBIZWFsdGgsIEJvc3RvbiwgTUEgMDIxMTUsIFVTQSBXb2xmc29uIFdv
aGwgQ2FuY2VyIFJlc2VhcmNoIENlbnRyZSwgSW5zdGl0dXRlIG9mIENhbmNlciBTY2llbmNlcywg
VW5pdmVyc2l0eSBvZiBHbGFzZ293LCBCZWFyc2RlbiBHbGFzZ293LCBHNjEgMVFILCBVSy48L2F1
dGgtYWRkcmVzcz48dGl0bGVzPjx0aXRsZT5WYXJEaWN0OiBhIG5vdmVsIGFuZCB2ZXJzYXRpbGUg
dmFyaWFudCBjYWxsZXIgZm9yIG5leHQtZ2VuZXJhdGlvbiBzZXF1ZW5jaW5nIGluIGNhbmNlciBy
ZXNlYXJjaDwvdGl0bGU+PHNlY29uZGFyeS10aXRsZT5OdWNsZWljIEFjaWRzIFJlczwvc2Vjb25k
YXJ5LXRpdGxlPjwvdGl0bGVzPjxwZXJpb2RpY2FsPjxmdWxsLXRpdGxlPk51Y2xlaWMgQWNpZHMg
UmVzPC9mdWxsLXRpdGxlPjwvcGVyaW9kaWNhbD48cGFnZXM+ZTEwODwvcGFnZXM+PHZvbHVtZT40
NDwvdm9sdW1lPjxudW1iZXI+MTE8L251bWJlcj48a2V5d29yZHM+PGtleXdvcmQ+QWxsZWxlczwv
a2V5d29yZD48a2V5d29yZD5Db21wdXRhdGlvbmFsIEJpb2xvZ3kvKm1ldGhvZHM8L2tleXdvcmQ+
PGtleXdvcmQ+R2VuZSBGcmVxdWVuY3k8L2tleXdvcmQ+PGtleXdvcmQ+R2VuZXRpYyBWYXJpYXRp
b248L2tleXdvcmQ+PGtleXdvcmQ+KkhpZ2gtVGhyb3VnaHB1dCBOdWNsZW90aWRlIFNlcXVlbmNp
bmc8L2tleXdvcmQ+PGtleXdvcmQ+SHVtYW5zPC9rZXl3b3JkPjxrZXl3b3JkPklOREVMIE11dGF0
aW9uPC9rZXl3b3JkPjxrZXl3b3JkPkxvc3Mgb2YgSGV0ZXJvenlnb3NpdHk8L2tleXdvcmQ+PGtl
eXdvcmQ+THVuZyBOZW9wbGFzbXMvZ2VuZXRpY3M8L2tleXdvcmQ+PGtleXdvcmQ+TmVvcGxhc21z
L2dlbmV0aWNzPC9rZXl3b3JkPjxrZXl3b3JkPlJPQyBDdXJ2ZTwva2V5d29yZD48a2V5d29yZD5S
ZXNlYXJjaDwva2V5d29yZD48a2V5d29yZD4qU2VxdWVuY2UgQW5hbHlzaXMsIEROQTwva2V5d29y
ZD48a2V5d29yZD4qU29mdHdhcmU8L2tleXdvcmQ+PC9rZXl3b3Jkcz48ZGF0ZXM+PHllYXI+MjAx
NjwveWVhcj48cHViLWRhdGVzPjxkYXRlPkp1biAyMDwvZGF0ZT48L3B1Yi1kYXRlcz48L2RhdGVz
Pjxpc2JuPjEzNjItNDk2MiAoRWxlY3Ryb25pYykmI3hEOzAzMDUtMTA0OCAoTGlua2luZyk8L2lz
Ym4+PGFjY2Vzc2lvbi1udW0+MjcwNjAxNDk8L2FjY2Vzc2lvbi1udW0+PHVybHM+PHJlbGF0ZWQt
dXJscz48dXJsPmh0dHBzOi8vd3d3Lm5jYmkubmxtLm5paC5nb3YvcHVibWVkLzI3MDYwMTQ5PC91
cmw+PC9yZWxhdGVkLXVybHM+PC91cmxzPjxjdXN0b20yPlBNQzQ5MTQxMDU8L2N1c3RvbTI+PGVs
ZWN0cm9uaWMtcmVzb3VyY2UtbnVtPjEwLjEwOTMvbmFyL2drdzIyNzwvZWxlY3Ryb25pYy1yZXNv
dXJjZS1udW0+PC9yZWNvcmQ+PC9DaXRlPjwvRW5kTm90ZT5=
</w:fldData>
        </w:fldChar>
      </w:r>
      <w:r w:rsidRPr="00AD4C4A">
        <w:rPr>
          <w:rFonts w:ascii="Arial" w:eastAsia="SimSun" w:hAnsi="Arial" w:cs="Arial"/>
          <w:sz w:val="22"/>
        </w:rPr>
        <w:instrText xml:space="preserve"> ADDIN EN.CITE </w:instrText>
      </w:r>
      <w:r w:rsidRPr="00AD4C4A">
        <w:rPr>
          <w:rFonts w:ascii="Arial" w:eastAsia="SimSun" w:hAnsi="Arial" w:cs="Arial"/>
          <w:sz w:val="22"/>
        </w:rPr>
        <w:fldChar w:fldCharType="begin">
          <w:fldData xml:space="preserve">PEVuZE5vdGU+PENpdGU+PEF1dGhvcj5MYWk8L0F1dGhvcj48WWVhcj4yMDE2PC9ZZWFyPjxSZWNO
dW0+ODwvUmVjTnVtPjxEaXNwbGF5VGV4dD5bNF08L0Rpc3BsYXlUZXh0PjxyZWNvcmQ+PHJlYy1u
dW1iZXI+ODwvcmVjLW51bWJlcj48Zm9yZWlnbi1rZXlzPjxrZXkgYXBwPSJFTiIgZGItaWQ9ImYy
eHR4c3h3bjB2eHMxZTVkd3lwZnBkd3ZmdHZ4YWFhdnR6cyIgdGltZXN0YW1wPSIxNTM1Mjc2MDM4
Ij44PC9rZXk+PC9mb3JlaWduLWtleXM+PHJlZi10eXBlIG5hbWU9IkpvdXJuYWwgQXJ0aWNsZSI+
MTc8L3JlZi10eXBlPjxjb250cmlidXRvcnM+PGF1dGhvcnM+PGF1dGhvcj5MYWksIFouPC9hdXRo
b3I+PGF1dGhvcj5NYXJrb3ZldHMsIEEuPC9hdXRob3I+PGF1dGhvcj5BaGRlc21ha2ksIE0uPC9h
dXRob3I+PGF1dGhvcj5DaGFwbWFuLCBCLjwvYXV0aG9yPjxhdXRob3I+SG9mbWFubiwgTy48L2F1
dGhvcj48YXV0aG9yPk1jRXdlbiwgUi48L2F1dGhvcj48YXV0aG9yPkpvaG5zb24sIEouPC9hdXRo
b3I+PGF1dGhvcj5Eb3VnaGVydHksIEIuPC9hdXRob3I+PGF1dGhvcj5CYXJyZXR0LCBKLiBDLjwv
YXV0aG9yPjxhdXRob3I+RHJ5LCBKLiBSLjwvYXV0aG9yPjwvYXV0aG9ycz48L2NvbnRyaWJ1dG9y
cz48YXV0aC1hZGRyZXNzPk9uY29sb2d5IGlNZWQsIEFzdHJhWmVuZWNhLCBXYWx0aGFtLCBNQSAw
MjQ1MSwgVVNBIFpob25nd3UuTGFpQGFzdHJhemVuZWNhLmNvbS4mI3hEO09uY29sb2d5IGlNZWQs
IEFzdHJhWmVuZWNhLCBXYWx0aGFtLCBNQSAwMjQ1MSwgVVNBLiYjeEQ7T25jb2xvZ3kgaU1lZCwg
QXN0cmFaZW5lY2EsIENhbWJyaWRnZSwgQ0IyIDBSRSwgVUsuJiN4RDtCaW9pbmZvcm1hdGljcyBD
b3JlLCBIYXJ2YXJkIFQuSC4gQ2hhbiBTY2hvb2wgb2YgUHVibGljIEhlYWx0aCwgQm9zdG9uLCBN
QSAwMjExNSwgVVNBLiYjeEQ7QmlvaW5mb3JtYXRpY3MgQ29yZSwgSGFydmFyZCBULkguIENoYW4g
U2Nob29sIG9mIFB1YmxpYyBIZWFsdGgsIEJvc3RvbiwgTUEgMDIxMTUsIFVTQSBXb2xmc29uIFdv
aGwgQ2FuY2VyIFJlc2VhcmNoIENlbnRyZSwgSW5zdGl0dXRlIG9mIENhbmNlciBTY2llbmNlcywg
VW5pdmVyc2l0eSBvZiBHbGFzZ293LCBCZWFyc2RlbiBHbGFzZ293LCBHNjEgMVFILCBVSy48L2F1
dGgtYWRkcmVzcz48dGl0bGVzPjx0aXRsZT5WYXJEaWN0OiBhIG5vdmVsIGFuZCB2ZXJzYXRpbGUg
dmFyaWFudCBjYWxsZXIgZm9yIG5leHQtZ2VuZXJhdGlvbiBzZXF1ZW5jaW5nIGluIGNhbmNlciBy
ZXNlYXJjaDwvdGl0bGU+PHNlY29uZGFyeS10aXRsZT5OdWNsZWljIEFjaWRzIFJlczwvc2Vjb25k
YXJ5LXRpdGxlPjwvdGl0bGVzPjxwZXJpb2RpY2FsPjxmdWxsLXRpdGxlPk51Y2xlaWMgQWNpZHMg
UmVzPC9mdWxsLXRpdGxlPjwvcGVyaW9kaWNhbD48cGFnZXM+ZTEwODwvcGFnZXM+PHZvbHVtZT40
NDwvdm9sdW1lPjxudW1iZXI+MTE8L251bWJlcj48a2V5d29yZHM+PGtleXdvcmQ+QWxsZWxlczwv
a2V5d29yZD48a2V5d29yZD5Db21wdXRhdGlvbmFsIEJpb2xvZ3kvKm1ldGhvZHM8L2tleXdvcmQ+
PGtleXdvcmQ+R2VuZSBGcmVxdWVuY3k8L2tleXdvcmQ+PGtleXdvcmQ+R2VuZXRpYyBWYXJpYXRp
b248L2tleXdvcmQ+PGtleXdvcmQ+KkhpZ2gtVGhyb3VnaHB1dCBOdWNsZW90aWRlIFNlcXVlbmNp
bmc8L2tleXdvcmQ+PGtleXdvcmQ+SHVtYW5zPC9rZXl3b3JkPjxrZXl3b3JkPklOREVMIE11dGF0
aW9uPC9rZXl3b3JkPjxrZXl3b3JkPkxvc3Mgb2YgSGV0ZXJvenlnb3NpdHk8L2tleXdvcmQ+PGtl
eXdvcmQ+THVuZyBOZW9wbGFzbXMvZ2VuZXRpY3M8L2tleXdvcmQ+PGtleXdvcmQ+TmVvcGxhc21z
L2dlbmV0aWNzPC9rZXl3b3JkPjxrZXl3b3JkPlJPQyBDdXJ2ZTwva2V5d29yZD48a2V5d29yZD5S
ZXNlYXJjaDwva2V5d29yZD48a2V5d29yZD4qU2VxdWVuY2UgQW5hbHlzaXMsIEROQTwva2V5d29y
ZD48a2V5d29yZD4qU29mdHdhcmU8L2tleXdvcmQ+PC9rZXl3b3Jkcz48ZGF0ZXM+PHllYXI+MjAx
NjwveWVhcj48cHViLWRhdGVzPjxkYXRlPkp1biAyMDwvZGF0ZT48L3B1Yi1kYXRlcz48L2RhdGVz
Pjxpc2JuPjEzNjItNDk2MiAoRWxlY3Ryb25pYykmI3hEOzAzMDUtMTA0OCAoTGlua2luZyk8L2lz
Ym4+PGFjY2Vzc2lvbi1udW0+MjcwNjAxNDk8L2FjY2Vzc2lvbi1udW0+PHVybHM+PHJlbGF0ZWQt
dXJscz48dXJsPmh0dHBzOi8vd3d3Lm5jYmkubmxtLm5paC5nb3YvcHVibWVkLzI3MDYwMTQ5PC91
cmw+PC9yZWxhdGVkLXVybHM+PC91cmxzPjxjdXN0b20yPlBNQzQ5MTQxMDU8L2N1c3RvbTI+PGVs
ZWN0cm9uaWMtcmVzb3VyY2UtbnVtPjEwLjEwOTMvbmFyL2drdzIyNzwvZWxlY3Ryb25pYy1yZXNv
dXJjZS1udW0+PC9yZWNvcmQ+PC9DaXRlPjwvRW5kTm90ZT5=
</w:fldData>
        </w:fldChar>
      </w:r>
      <w:r w:rsidRPr="00AD4C4A">
        <w:rPr>
          <w:rFonts w:ascii="Arial" w:eastAsia="SimSun" w:hAnsi="Arial" w:cs="Arial"/>
          <w:sz w:val="22"/>
        </w:rPr>
        <w:instrText xml:space="preserve"> ADDIN EN.CITE.DATA </w:instrText>
      </w:r>
      <w:r w:rsidRPr="00AD4C4A">
        <w:rPr>
          <w:rFonts w:ascii="Arial" w:eastAsia="SimSun" w:hAnsi="Arial" w:cs="Arial"/>
          <w:sz w:val="22"/>
        </w:rPr>
      </w:r>
      <w:r w:rsidRPr="00AD4C4A">
        <w:rPr>
          <w:rFonts w:ascii="Arial" w:eastAsia="SimSun" w:hAnsi="Arial" w:cs="Arial"/>
          <w:sz w:val="22"/>
        </w:rPr>
        <w:fldChar w:fldCharType="end"/>
      </w:r>
      <w:r w:rsidRPr="00AD4C4A">
        <w:rPr>
          <w:rFonts w:ascii="Arial" w:eastAsia="SimSun" w:hAnsi="Arial" w:cs="Arial"/>
          <w:sz w:val="22"/>
        </w:rPr>
        <w:fldChar w:fldCharType="separate"/>
      </w:r>
      <w:r w:rsidRPr="00AD4C4A">
        <w:rPr>
          <w:rFonts w:ascii="Arial" w:eastAsia="SimSun" w:hAnsi="Arial" w:cs="Arial"/>
          <w:sz w:val="22"/>
        </w:rPr>
        <w:t>[4]</w:t>
      </w:r>
      <w:r w:rsidRPr="00AD4C4A">
        <w:rPr>
          <w:rFonts w:ascii="Arial" w:eastAsia="SimSun" w:hAnsi="Arial" w:cs="Arial"/>
          <w:sz w:val="22"/>
        </w:rPr>
        <w:fldChar w:fldCharType="end"/>
      </w:r>
      <w:r w:rsidRPr="00AD4C4A">
        <w:rPr>
          <w:rFonts w:ascii="Arial" w:eastAsia="SimSun" w:hAnsi="Arial" w:cs="Arial"/>
          <w:sz w:val="22"/>
        </w:rPr>
        <w:t>. Somatic mutations existing in at least two of the results of the three software were selected as high confident mutations and be involved in the further bioinformatics and bio-statistical analysis. Transition (</w:t>
      </w:r>
      <w:proofErr w:type="spellStart"/>
      <w:r w:rsidRPr="00AD4C4A">
        <w:rPr>
          <w:rFonts w:ascii="Arial" w:eastAsia="SimSun" w:hAnsi="Arial" w:cs="Arial"/>
          <w:sz w:val="22"/>
        </w:rPr>
        <w:t>Ti</w:t>
      </w:r>
      <w:proofErr w:type="spellEnd"/>
      <w:r w:rsidRPr="00AD4C4A">
        <w:rPr>
          <w:rFonts w:ascii="Arial" w:eastAsia="SimSun" w:hAnsi="Arial" w:cs="Arial"/>
          <w:sz w:val="22"/>
        </w:rPr>
        <w:t xml:space="preserve">) and </w:t>
      </w:r>
      <w:proofErr w:type="spellStart"/>
      <w:r w:rsidRPr="00AD4C4A">
        <w:rPr>
          <w:rFonts w:ascii="Arial" w:eastAsia="SimSun" w:hAnsi="Arial" w:cs="Arial"/>
          <w:sz w:val="22"/>
        </w:rPr>
        <w:t>transversion</w:t>
      </w:r>
      <w:proofErr w:type="spellEnd"/>
      <w:r w:rsidRPr="00AD4C4A">
        <w:rPr>
          <w:rFonts w:ascii="Arial" w:eastAsia="SimSun" w:hAnsi="Arial" w:cs="Arial"/>
          <w:sz w:val="22"/>
        </w:rPr>
        <w:t xml:space="preserve"> (</w:t>
      </w:r>
      <w:proofErr w:type="spellStart"/>
      <w:proofErr w:type="gramStart"/>
      <w:r w:rsidRPr="00AD4C4A">
        <w:rPr>
          <w:rFonts w:ascii="Arial" w:eastAsia="SimSun" w:hAnsi="Arial" w:cs="Arial"/>
          <w:sz w:val="22"/>
        </w:rPr>
        <w:t>Tv</w:t>
      </w:r>
      <w:proofErr w:type="spellEnd"/>
      <w:proofErr w:type="gramEnd"/>
      <w:r w:rsidRPr="00AD4C4A">
        <w:rPr>
          <w:rFonts w:ascii="Arial" w:eastAsia="SimSun" w:hAnsi="Arial" w:cs="Arial"/>
          <w:sz w:val="22"/>
        </w:rPr>
        <w:t xml:space="preserve">) ratio was applied to measure the selection in cancer genomes and to show the characteristics of mutation profiles. Mutation and polymorphisms were annotated with the </w:t>
      </w:r>
      <w:proofErr w:type="spellStart"/>
      <w:r w:rsidRPr="00AD4C4A">
        <w:rPr>
          <w:rFonts w:ascii="Arial" w:eastAsia="SimSun" w:hAnsi="Arial" w:cs="Arial"/>
          <w:sz w:val="22"/>
        </w:rPr>
        <w:t>Ensembl</w:t>
      </w:r>
      <w:proofErr w:type="spellEnd"/>
      <w:r w:rsidRPr="00AD4C4A">
        <w:rPr>
          <w:rFonts w:ascii="Arial" w:eastAsia="SimSun" w:hAnsi="Arial" w:cs="Arial"/>
          <w:sz w:val="22"/>
        </w:rPr>
        <w:t xml:space="preserve"> Variant Effect Predictor (VEP) </w:t>
      </w:r>
      <w:r w:rsidRPr="00AD4C4A">
        <w:rPr>
          <w:rFonts w:ascii="Arial" w:eastAsia="SimSun" w:hAnsi="Arial" w:cs="Arial"/>
          <w:sz w:val="22"/>
        </w:rPr>
        <w:fldChar w:fldCharType="begin">
          <w:fldData xml:space="preserve">PEVuZE5vdGU+PENpdGU+PEF1dGhvcj5NY0xhcmVuPC9BdXRob3I+PFllYXI+MjAxNjwvWWVhcj48
UmVjTnVtPjQxMzA8L1JlY051bT48RGlzcGxheVRleHQ+WzVdPC9EaXNwbGF5VGV4dD48cmVjb3Jk
PjxyZWMtbnVtYmVyPjQxMzA8L3JlYy1udW1iZXI+PGZvcmVpZ24ta2V5cz48a2V5IGFwcD0iRU4i
IGRiLWlkPSJ0cnBlOXhwOWE1dHJ0bmV6MHgycHZlZTkyZTk5ZHcwd3B2NWQiIHRpbWVzdGFtcD0i
MTU2MDI2ODY4OSI+NDEzMDwva2V5PjwvZm9yZWlnbi1rZXlzPjxyZWYtdHlwZSBuYW1lPSJKb3Vy
bmFsIEFydGljbGUiPjE3PC9yZWYtdHlwZT48Y29udHJpYnV0b3JzPjxhdXRob3JzPjxhdXRob3I+
TWNMYXJlbiwgVy48L2F1dGhvcj48YXV0aG9yPkdpbCwgTC48L2F1dGhvcj48YXV0aG9yPkh1bnQs
IFMuIEUuPC9hdXRob3I+PGF1dGhvcj5SaWF0LCBILiBTLjwvYXV0aG9yPjxhdXRob3I+Uml0Y2hp
ZSwgRy4gUi48L2F1dGhvcj48YXV0aG9yPlRob3JtYW5uLCBBLjwvYXV0aG9yPjxhdXRob3I+Rmxp
Y2VrLCBQLjwvYXV0aG9yPjxhdXRob3I+Q3VubmluZ2hhbSwgRi48L2F1dGhvcj48L2F1dGhvcnM+
PC9jb250cmlidXRvcnM+PGF1dGgtYWRkcmVzcz5FdXJvcGVhbiBNb2xlY3VsYXIgQmlvbG9neSBM
YWJvcmF0b3J5LCBFdXJvcGVhbiBCaW9pbmZvcm1hdGljcyBJbnN0aXR1dGUsIFdlbGxjb21lIEdl
bm9tZSBDYW1wdXMsIEhpbnh0b24sIENhbWJyaWRnZSwgQ0IxMCAxU0QsIFVLLiB3bTJAZWJpLmFj
LnVrLiYjeEQ7RXVyb3BlYW4gTW9sZWN1bGFyIEJpb2xvZ3kgTGFib3JhdG9yeSwgRXVyb3BlYW4g
QmlvaW5mb3JtYXRpY3MgSW5zdGl0dXRlLCBXZWxsY29tZSBHZW5vbWUgQ2FtcHVzLCBIaW54dG9u
LCBDYW1icmlkZ2UsIENCMTAgMVNELCBVSy4mI3hEO0V1cm9wZWFuIE1vbGVjdWxhciBCaW9sb2d5
IExhYm9yYXRvcnksIEV1cm9wZWFuIEJpb2luZm9ybWF0aWNzIEluc3RpdHV0ZSwgV2VsbGNvbWUg
R2Vub21lIENhbXB1cywgSGlueHRvbiwgQ2FtYnJpZGdlLCBDQjEwIDFTRCwgVUsuIGZpb25hQGVi
aS5hYy51ay48L2F1dGgtYWRkcmVzcz48dGl0bGVzPjx0aXRsZT5UaGUgRW5zZW1ibCBWYXJpYW50
IEVmZmVjdCBQcmVkaWN0b3I8L3RpdGxlPjxzZWNvbmRhcnktdGl0bGU+R2Vub21lIEJpb2w8L3Nl
Y29uZGFyeS10aXRsZT48L3RpdGxlcz48cGVyaW9kaWNhbD48ZnVsbC10aXRsZT5HZW5vbWUgQmlv
bDwvZnVsbC10aXRsZT48YWJici0xPkdlbm9tZSBiaW9sb2d5PC9hYmJyLTE+PC9wZXJpb2RpY2Fs
PjxwYWdlcz4xMjI8L3BhZ2VzPjx2b2x1bWU+MTc8L3ZvbHVtZT48bnVtYmVyPjE8L251bWJlcj48
ZWRpdGlvbj4yMDE2LzA2LzA5PC9lZGl0aW9uPjxrZXl3b3Jkcz48a2V5d29yZD5Db21wdXRhdGlv
bmFsIEJpb2xvZ3k8L2tleXdvcmQ+PGtleXdvcmQ+RGF0YWJhc2VzLCBOdWNsZWljIEFjaWQ8L2tl
eXdvcmQ+PGtleXdvcmQ+KkdlbmV0aWMgVmFyaWF0aW9uPC9rZXl3b3JkPjxrZXl3b3JkPkdlbm9t
aWNzPC9rZXl3b3JkPjxrZXl3b3JkPkh1bWFuczwva2V5d29yZD48a2V5d29yZD5JbnRlcm5ldDwv
a2V5d29yZD48a2V5d29yZD5Nb2xlY3VsYXIgU2VxdWVuY2UgQW5ub3RhdGlvbi8qbWV0aG9kczwv
a2V5d29yZD48a2V5d29yZD4qU29mdHdhcmU8L2tleXdvcmQ+PGtleXdvcmQ+Kkdlbm9tZTwva2V5
d29yZD48a2V5d29yZD4qbmdzPC9rZXl3b3JkPjxrZXl3b3JkPipzbnA8L2tleXdvcmQ+PGtleXdv
cmQ+KlZhcmlhbnQgYW5ub3RhdGlvbjwva2V5d29yZD48L2tleXdvcmRzPjxkYXRlcz48eWVhcj4y
MDE2PC95ZWFyPjxwdWItZGF0ZXM+PGRhdGU+SnVuIDY8L2RhdGU+PC9wdWItZGF0ZXM+PC9kYXRl
cz48aXNibj4xNDc0LTc2MFggKEVsZWN0cm9uaWMpJiN4RDsxNDc0LTc1OTYgKExpbmtpbmcpPC9p
c2JuPjxhY2Nlc3Npb24tbnVtPjI3MjY4Nzk1PC9hY2Nlc3Npb24tbnVtPjx1cmxzPjxyZWxhdGVk
LXVybHM+PHVybD5odHRwczovL3d3dy5uY2JpLm5sbS5uaWguZ292L3B1Ym1lZC8yNzI2ODc5NTwv
dXJsPjwvcmVsYXRlZC11cmxzPjwvdXJscz48Y3VzdG9tMj5QTUM0ODkzODI1PC9jdXN0b20yPjxl
bGVjdHJvbmljLXJlc291cmNlLW51bT4xMC4xMTg2L3MxMzA1OS0wMTYtMDk3NC00PC9lbGVjdHJv
bmljLXJlc291cmNlLW51bT48L3JlY29yZD48L0NpdGU+PC9FbmROb3RlPn==
</w:fldData>
        </w:fldChar>
      </w:r>
      <w:r w:rsidRPr="00AD4C4A">
        <w:rPr>
          <w:rFonts w:ascii="Arial" w:eastAsia="SimSun" w:hAnsi="Arial" w:cs="Arial"/>
          <w:sz w:val="22"/>
        </w:rPr>
        <w:instrText xml:space="preserve"> ADDIN EN.CITE </w:instrText>
      </w:r>
      <w:r w:rsidRPr="00AD4C4A">
        <w:rPr>
          <w:rFonts w:ascii="Arial" w:eastAsia="SimSun" w:hAnsi="Arial" w:cs="Arial"/>
          <w:sz w:val="22"/>
        </w:rPr>
        <w:fldChar w:fldCharType="begin">
          <w:fldData xml:space="preserve">PEVuZE5vdGU+PENpdGU+PEF1dGhvcj5NY0xhcmVuPC9BdXRob3I+PFllYXI+MjAxNjwvWWVhcj48
UmVjTnVtPjQxMzA8L1JlY051bT48RGlzcGxheVRleHQ+WzVdPC9EaXNwbGF5VGV4dD48cmVjb3Jk
PjxyZWMtbnVtYmVyPjQxMzA8L3JlYy1udW1iZXI+PGZvcmVpZ24ta2V5cz48a2V5IGFwcD0iRU4i
IGRiLWlkPSJ0cnBlOXhwOWE1dHJ0bmV6MHgycHZlZTkyZTk5ZHcwd3B2NWQiIHRpbWVzdGFtcD0i
MTU2MDI2ODY4OSI+NDEzMDwva2V5PjwvZm9yZWlnbi1rZXlzPjxyZWYtdHlwZSBuYW1lPSJKb3Vy
bmFsIEFydGljbGUiPjE3PC9yZWYtdHlwZT48Y29udHJpYnV0b3JzPjxhdXRob3JzPjxhdXRob3I+
TWNMYXJlbiwgVy48L2F1dGhvcj48YXV0aG9yPkdpbCwgTC48L2F1dGhvcj48YXV0aG9yPkh1bnQs
IFMuIEUuPC9hdXRob3I+PGF1dGhvcj5SaWF0LCBILiBTLjwvYXV0aG9yPjxhdXRob3I+Uml0Y2hp
ZSwgRy4gUi48L2F1dGhvcj48YXV0aG9yPlRob3JtYW5uLCBBLjwvYXV0aG9yPjxhdXRob3I+Rmxp
Y2VrLCBQLjwvYXV0aG9yPjxhdXRob3I+Q3VubmluZ2hhbSwgRi48L2F1dGhvcj48L2F1dGhvcnM+
PC9jb250cmlidXRvcnM+PGF1dGgtYWRkcmVzcz5FdXJvcGVhbiBNb2xlY3VsYXIgQmlvbG9neSBM
YWJvcmF0b3J5LCBFdXJvcGVhbiBCaW9pbmZvcm1hdGljcyBJbnN0aXR1dGUsIFdlbGxjb21lIEdl
bm9tZSBDYW1wdXMsIEhpbnh0b24sIENhbWJyaWRnZSwgQ0IxMCAxU0QsIFVLLiB3bTJAZWJpLmFj
LnVrLiYjeEQ7RXVyb3BlYW4gTW9sZWN1bGFyIEJpb2xvZ3kgTGFib3JhdG9yeSwgRXVyb3BlYW4g
QmlvaW5mb3JtYXRpY3MgSW5zdGl0dXRlLCBXZWxsY29tZSBHZW5vbWUgQ2FtcHVzLCBIaW54dG9u
LCBDYW1icmlkZ2UsIENCMTAgMVNELCBVSy4mI3hEO0V1cm9wZWFuIE1vbGVjdWxhciBCaW9sb2d5
IExhYm9yYXRvcnksIEV1cm9wZWFuIEJpb2luZm9ybWF0aWNzIEluc3RpdHV0ZSwgV2VsbGNvbWUg
R2Vub21lIENhbXB1cywgSGlueHRvbiwgQ2FtYnJpZGdlLCBDQjEwIDFTRCwgVUsuIGZpb25hQGVi
aS5hYy51ay48L2F1dGgtYWRkcmVzcz48dGl0bGVzPjx0aXRsZT5UaGUgRW5zZW1ibCBWYXJpYW50
IEVmZmVjdCBQcmVkaWN0b3I8L3RpdGxlPjxzZWNvbmRhcnktdGl0bGU+R2Vub21lIEJpb2w8L3Nl
Y29uZGFyeS10aXRsZT48L3RpdGxlcz48cGVyaW9kaWNhbD48ZnVsbC10aXRsZT5HZW5vbWUgQmlv
bDwvZnVsbC10aXRsZT48YWJici0xPkdlbm9tZSBiaW9sb2d5PC9hYmJyLTE+PC9wZXJpb2RpY2Fs
PjxwYWdlcz4xMjI8L3BhZ2VzPjx2b2x1bWU+MTc8L3ZvbHVtZT48bnVtYmVyPjE8L251bWJlcj48
ZWRpdGlvbj4yMDE2LzA2LzA5PC9lZGl0aW9uPjxrZXl3b3Jkcz48a2V5d29yZD5Db21wdXRhdGlv
bmFsIEJpb2xvZ3k8L2tleXdvcmQ+PGtleXdvcmQ+RGF0YWJhc2VzLCBOdWNsZWljIEFjaWQ8L2tl
eXdvcmQ+PGtleXdvcmQ+KkdlbmV0aWMgVmFyaWF0aW9uPC9rZXl3b3JkPjxrZXl3b3JkPkdlbm9t
aWNzPC9rZXl3b3JkPjxrZXl3b3JkPkh1bWFuczwva2V5d29yZD48a2V5d29yZD5JbnRlcm5ldDwv
a2V5d29yZD48a2V5d29yZD5Nb2xlY3VsYXIgU2VxdWVuY2UgQW5ub3RhdGlvbi8qbWV0aG9kczwv
a2V5d29yZD48a2V5d29yZD4qU29mdHdhcmU8L2tleXdvcmQ+PGtleXdvcmQ+Kkdlbm9tZTwva2V5
d29yZD48a2V5d29yZD4qbmdzPC9rZXl3b3JkPjxrZXl3b3JkPipzbnA8L2tleXdvcmQ+PGtleXdv
cmQ+KlZhcmlhbnQgYW5ub3RhdGlvbjwva2V5d29yZD48L2tleXdvcmRzPjxkYXRlcz48eWVhcj4y
MDE2PC95ZWFyPjxwdWItZGF0ZXM+PGRhdGU+SnVuIDY8L2RhdGU+PC9wdWItZGF0ZXM+PC9kYXRl
cz48aXNibj4xNDc0LTc2MFggKEVsZWN0cm9uaWMpJiN4RDsxNDc0LTc1OTYgKExpbmtpbmcpPC9p
c2JuPjxhY2Nlc3Npb24tbnVtPjI3MjY4Nzk1PC9hY2Nlc3Npb24tbnVtPjx1cmxzPjxyZWxhdGVk
LXVybHM+PHVybD5odHRwczovL3d3dy5uY2JpLm5sbS5uaWguZ292L3B1Ym1lZC8yNzI2ODc5NTwv
dXJsPjwvcmVsYXRlZC11cmxzPjwvdXJscz48Y3VzdG9tMj5QTUM0ODkzODI1PC9jdXN0b20yPjxl
bGVjdHJvbmljLXJlc291cmNlLW51bT4xMC4xMTg2L3MxMzA1OS0wMTYtMDk3NC00PC9lbGVjdHJv
bmljLXJlc291cmNlLW51bT48L3JlY29yZD48L0NpdGU+PC9FbmROb3RlPn==
</w:fldData>
        </w:fldChar>
      </w:r>
      <w:r w:rsidRPr="00AD4C4A">
        <w:rPr>
          <w:rFonts w:ascii="Arial" w:eastAsia="SimSun" w:hAnsi="Arial" w:cs="Arial"/>
          <w:sz w:val="22"/>
        </w:rPr>
        <w:instrText xml:space="preserve"> ADDIN EN.CITE.DATA </w:instrText>
      </w:r>
      <w:r w:rsidRPr="00AD4C4A">
        <w:rPr>
          <w:rFonts w:ascii="Arial" w:eastAsia="SimSun" w:hAnsi="Arial" w:cs="Arial"/>
          <w:sz w:val="22"/>
        </w:rPr>
      </w:r>
      <w:r w:rsidRPr="00AD4C4A">
        <w:rPr>
          <w:rFonts w:ascii="Arial" w:eastAsia="SimSun" w:hAnsi="Arial" w:cs="Arial"/>
          <w:sz w:val="22"/>
        </w:rPr>
        <w:fldChar w:fldCharType="end"/>
      </w:r>
      <w:r w:rsidRPr="00AD4C4A">
        <w:rPr>
          <w:rFonts w:ascii="Arial" w:eastAsia="SimSun" w:hAnsi="Arial" w:cs="Arial"/>
          <w:sz w:val="22"/>
        </w:rPr>
        <w:fldChar w:fldCharType="separate"/>
      </w:r>
      <w:r w:rsidRPr="00AD4C4A">
        <w:rPr>
          <w:rFonts w:ascii="Arial" w:eastAsia="SimSun" w:hAnsi="Arial" w:cs="Arial"/>
          <w:sz w:val="22"/>
        </w:rPr>
        <w:t>[5]</w:t>
      </w:r>
      <w:r w:rsidRPr="00AD4C4A">
        <w:rPr>
          <w:rFonts w:ascii="Arial" w:eastAsia="SimSun" w:hAnsi="Arial" w:cs="Arial"/>
          <w:sz w:val="22"/>
        </w:rPr>
        <w:fldChar w:fldCharType="end"/>
      </w:r>
      <w:r w:rsidRPr="00AD4C4A">
        <w:rPr>
          <w:rFonts w:ascii="Arial" w:eastAsia="SimSun" w:hAnsi="Arial" w:cs="Arial"/>
          <w:sz w:val="22"/>
        </w:rPr>
        <w:t xml:space="preserve">. Most frequent mutations in the prostate cancer samples were shown with </w:t>
      </w:r>
      <w:proofErr w:type="spellStart"/>
      <w:r w:rsidRPr="00AD4C4A">
        <w:rPr>
          <w:rFonts w:ascii="Arial" w:eastAsia="SimSun" w:hAnsi="Arial" w:cs="Arial"/>
          <w:sz w:val="22"/>
        </w:rPr>
        <w:t>ComplexHeatmap</w:t>
      </w:r>
      <w:proofErr w:type="spellEnd"/>
      <w:r w:rsidRPr="00AD4C4A">
        <w:rPr>
          <w:rFonts w:ascii="Arial" w:eastAsia="SimSun" w:hAnsi="Arial" w:cs="Arial"/>
          <w:sz w:val="22"/>
        </w:rPr>
        <w:t xml:space="preserve"> (version 2.0.0)</w:t>
      </w:r>
      <w:r w:rsidRPr="00AD4C4A">
        <w:rPr>
          <w:rFonts w:ascii="Arial" w:eastAsia="SimSun" w:hAnsi="Arial" w:cs="Arial"/>
          <w:sz w:val="22"/>
        </w:rPr>
        <w:fldChar w:fldCharType="begin"/>
      </w:r>
      <w:r w:rsidRPr="00AD4C4A">
        <w:rPr>
          <w:rFonts w:ascii="Arial" w:eastAsia="SimSun" w:hAnsi="Arial" w:cs="Arial"/>
          <w:sz w:val="22"/>
        </w:rPr>
        <w:instrText xml:space="preserve"> ADDIN EN.CITE &lt;EndNote&gt;&lt;Cite&gt;&lt;Author&gt;Gu&lt;/Author&gt;&lt;Year&gt;2016&lt;/Year&gt;&lt;RecNum&gt;4132&lt;/RecNum&gt;&lt;DisplayText&gt;[6]&lt;/DisplayText&gt;&lt;record&gt;&lt;rec-number&gt;4132&lt;/rec-number&gt;&lt;foreign-keys&gt;&lt;key app="EN" db-id="trpe9xp9a5trtnez0x2pvee92e99dw0wpv5d" timestamp="1560269047"&gt;4132&lt;/key&gt;&lt;/foreign-keys&gt;&lt;ref-type name="Journal Article"&gt;17&lt;/ref-type&gt;&lt;contributors&gt;&lt;authors&gt;&lt;author&gt;Gu, Z.&lt;/author&gt;&lt;author&gt;Eils, R.&lt;/author&gt;&lt;author&gt;Schlesner, M.&lt;/author&gt;&lt;/authors&gt;&lt;/contributors&gt;&lt;auth-address&gt;Division of Theoretical Bioinformatics Heidelberg Center for Personalized Oncology (DKFZ-HIPO), German Cancer Research Center (DKFZ), Heidelberg, Germany.&amp;#xD;Division of Theoretical Bioinformatics Heidelberg Center for Personalized Oncology (DKFZ-HIPO), German Cancer Research Center (DKFZ), Heidelberg, Germany Department for Bioinformatics and Functional Genomics, Institute for Pharmacy and Molecular Biotechnology (IPMB) and BioQuant, Heidelberg University, Heidelberg, Germany.&amp;#xD;Division of Theoretical Bioinformatics.&lt;/auth-address&gt;&lt;titles&gt;&lt;title&gt;Complex heatmaps reveal patterns and correlations in multidimensional genomic data&lt;/title&gt;&lt;secondary-title&gt;Bioinformatics&lt;/secondary-title&gt;&lt;/titles&gt;&lt;periodical&gt;&lt;full-title&gt;Bioinformatics&lt;/full-title&gt;&lt;/periodical&gt;&lt;pages&gt;2847-9&lt;/pages&gt;&lt;volume&gt;32&lt;/volume&gt;&lt;number&gt;18&lt;/number&gt;&lt;edition&gt;2016/05/22&lt;/edition&gt;&lt;keywords&gt;&lt;keyword&gt;Computer Graphics&lt;/keyword&gt;&lt;keyword&gt;Gene Expression&lt;/keyword&gt;&lt;keyword&gt;*Genomics&lt;/keyword&gt;&lt;keyword&gt;Humans&lt;/keyword&gt;&lt;keyword&gt;Metabolic Networks and Pathways&lt;/keyword&gt;&lt;keyword&gt;*Software&lt;/keyword&gt;&lt;/keywords&gt;&lt;dates&gt;&lt;year&gt;2016&lt;/year&gt;&lt;pub-dates&gt;&lt;date&gt;Sep 15&lt;/date&gt;&lt;/pub-dates&gt;&lt;/dates&gt;&lt;isbn&gt;1367-4811 (Electronic)&amp;#xD;1367-4803 (Linking)&lt;/isbn&gt;&lt;accession-num&gt;27207943&lt;/accession-num&gt;&lt;urls&gt;&lt;related-urls&gt;&lt;url&gt;https://www.ncbi.nlm.nih.gov/pubmed/27207943&lt;/url&gt;&lt;/related-urls&gt;&lt;/urls&gt;&lt;electronic-resource-num&gt;10.1093/bioinformatics/btw313&lt;/electronic-resource-num&gt;&lt;/record&gt;&lt;/Cite&gt;&lt;/EndNote&gt;</w:instrText>
      </w:r>
      <w:r w:rsidRPr="00AD4C4A">
        <w:rPr>
          <w:rFonts w:ascii="Arial" w:eastAsia="SimSun" w:hAnsi="Arial" w:cs="Arial"/>
          <w:sz w:val="22"/>
        </w:rPr>
        <w:fldChar w:fldCharType="separate"/>
      </w:r>
      <w:r w:rsidRPr="00AD4C4A">
        <w:rPr>
          <w:rFonts w:ascii="Arial" w:eastAsia="SimSun" w:hAnsi="Arial" w:cs="Arial"/>
          <w:sz w:val="22"/>
        </w:rPr>
        <w:t>[6]</w:t>
      </w:r>
      <w:r w:rsidRPr="00AD4C4A">
        <w:rPr>
          <w:rFonts w:ascii="Arial" w:eastAsia="SimSun" w:hAnsi="Arial" w:cs="Arial"/>
          <w:sz w:val="22"/>
        </w:rPr>
        <w:fldChar w:fldCharType="end"/>
      </w:r>
      <w:r w:rsidRPr="00AD4C4A">
        <w:rPr>
          <w:rFonts w:ascii="Arial" w:eastAsia="SimSun" w:hAnsi="Arial" w:cs="Arial"/>
          <w:sz w:val="22"/>
        </w:rPr>
        <w:t xml:space="preserve"> and </w:t>
      </w:r>
      <w:proofErr w:type="spellStart"/>
      <w:r w:rsidRPr="00AD4C4A">
        <w:rPr>
          <w:rFonts w:ascii="Arial" w:eastAsia="SimSun" w:hAnsi="Arial" w:cs="Arial"/>
          <w:sz w:val="22"/>
        </w:rPr>
        <w:t>oncoprint</w:t>
      </w:r>
      <w:proofErr w:type="spellEnd"/>
      <w:r w:rsidRPr="00AD4C4A">
        <w:rPr>
          <w:rFonts w:ascii="Arial" w:eastAsia="SimSun" w:hAnsi="Arial" w:cs="Arial"/>
          <w:sz w:val="22"/>
        </w:rPr>
        <w:t xml:space="preserve"> with custom R script (R version:3.6.0). </w:t>
      </w:r>
      <w:r w:rsidRPr="005102BA">
        <w:rPr>
          <w:rFonts w:ascii="Arial" w:eastAsia="SimSun" w:hAnsi="Arial" w:cs="Arial"/>
          <w:sz w:val="22"/>
        </w:rPr>
        <w:t xml:space="preserve">Genetic distances between samples were calculated </w:t>
      </w:r>
      <w:r w:rsidRPr="00AD4C4A">
        <w:rPr>
          <w:rFonts w:ascii="Arial" w:eastAsia="SimSun" w:hAnsi="Arial" w:cs="Arial"/>
          <w:sz w:val="22"/>
        </w:rPr>
        <w:t>with the hamming distance using the gene-based presence and absence of somatic mutations across samples. The neighbor joining algorithm from the</w:t>
      </w:r>
      <w:r w:rsidRPr="005102BA">
        <w:rPr>
          <w:rFonts w:ascii="Arial" w:eastAsia="SimSun" w:hAnsi="Arial" w:cs="Arial"/>
          <w:sz w:val="22"/>
        </w:rPr>
        <w:t xml:space="preserve"> phonon</w:t>
      </w:r>
      <w:r>
        <w:rPr>
          <w:rFonts w:ascii="Arial" w:eastAsia="SimSun" w:hAnsi="Arial" w:cs="Arial"/>
          <w:sz w:val="22"/>
        </w:rPr>
        <w:fldChar w:fldCharType="begin"/>
      </w:r>
      <w:r>
        <w:rPr>
          <w:rFonts w:ascii="Arial" w:eastAsia="SimSun" w:hAnsi="Arial" w:cs="Arial"/>
          <w:sz w:val="22"/>
        </w:rPr>
        <w:instrText xml:space="preserve"> ADDIN EN.CITE &lt;EndNote&gt;&lt;Cite&gt;&lt;Author&gt;Schliep&lt;/Author&gt;&lt;Year&gt;2011&lt;/Year&gt;&lt;RecNum&gt;4137&lt;/RecNum&gt;&lt;DisplayText&gt;[7]&lt;/DisplayText&gt;&lt;record&gt;&lt;rec-number&gt;4137&lt;/rec-number&gt;&lt;foreign-keys&gt;&lt;key app="EN" db-id="trpe9xp9a5trtnez0x2pvee92e99dw0wpv5d" timestamp="1560272073"&gt;4137&lt;/key&gt;&lt;/foreign-keys&gt;&lt;ref-type name="Journal Article"&gt;17&lt;/ref-type&gt;&lt;contributors&gt;&lt;authors&gt;&lt;author&gt;Schliep, K. P.&lt;/author&gt;&lt;/authors&gt;&lt;/contributors&gt;&lt;auth-address&gt;UMR CNRS 7138 Systematique, Adaptation, Evolution, Universite Pierre et Marie Curie, Museum National d&amp;apos;Histoire Naturelle, Paris, France. klaus.kschliep@snv.jussieu.fr&lt;/auth-address&gt;&lt;titles&gt;&lt;title&gt;phangorn: phylogenetic analysis in R&lt;/title&gt;&lt;secondary-title&gt;Bioinformatics&lt;/secondary-title&gt;&lt;/titles&gt;&lt;periodical&gt;&lt;full-title&gt;Bioinformatics&lt;/full-title&gt;&lt;/periodical&gt;&lt;pages&gt;592-3&lt;/pages&gt;&lt;volume&gt;27&lt;/volume&gt;&lt;number&gt;4&lt;/number&gt;&lt;edition&gt;2010/12/21&lt;/edition&gt;&lt;keywords&gt;&lt;keyword&gt;Computational Biology/*methods&lt;/keyword&gt;&lt;keyword&gt;Likelihood Functions&lt;/keyword&gt;&lt;keyword&gt;*Models, Genetic&lt;/keyword&gt;&lt;keyword&gt;*Phylogeny&lt;/keyword&gt;&lt;keyword&gt;*Software&lt;/keyword&gt;&lt;/keywords&gt;&lt;dates&gt;&lt;year&gt;2011&lt;/year&gt;&lt;pub-dates&gt;&lt;date&gt;Feb 15&lt;/date&gt;&lt;/pub-dates&gt;&lt;/dates&gt;&lt;isbn&gt;1367-4811 (Electronic)&amp;#xD;1367-4803 (Linking)&lt;/isbn&gt;&lt;accession-num&gt;21169378&lt;/accession-num&gt;&lt;urls&gt;&lt;related-urls&gt;&lt;url&gt;https://www.ncbi.nlm.nih.gov/pubmed/21169378&lt;/url&gt;&lt;/related-urls&gt;&lt;/urls&gt;&lt;custom2&gt;PMC3035803&lt;/custom2&gt;&lt;electronic-resource-num&gt;10.1093/bioinformatics/btq706&lt;/electronic-resource-num&gt;&lt;/record&gt;&lt;/Cite&gt;&lt;/EndNote&gt;</w:instrText>
      </w:r>
      <w:r>
        <w:rPr>
          <w:rFonts w:ascii="Arial" w:eastAsia="SimSun" w:hAnsi="Arial" w:cs="Arial"/>
          <w:sz w:val="22"/>
        </w:rPr>
        <w:fldChar w:fldCharType="separate"/>
      </w:r>
      <w:r>
        <w:rPr>
          <w:rFonts w:ascii="Arial" w:eastAsia="SimSun" w:hAnsi="Arial" w:cs="Arial"/>
          <w:noProof/>
          <w:sz w:val="22"/>
        </w:rPr>
        <w:t>[7]</w:t>
      </w:r>
      <w:r>
        <w:rPr>
          <w:rFonts w:ascii="Arial" w:eastAsia="SimSun" w:hAnsi="Arial" w:cs="Arial"/>
          <w:sz w:val="22"/>
        </w:rPr>
        <w:fldChar w:fldCharType="end"/>
      </w:r>
      <w:r w:rsidRPr="005102BA">
        <w:rPr>
          <w:rFonts w:ascii="Arial" w:eastAsia="SimSun" w:hAnsi="Arial" w:cs="Arial"/>
          <w:sz w:val="22"/>
        </w:rPr>
        <w:t xml:space="preserve"> were applied to estimate phylogenetic trees and </w:t>
      </w:r>
      <w:r w:rsidRPr="00AD4C4A">
        <w:rPr>
          <w:rFonts w:ascii="Arial" w:eastAsia="SimSun" w:hAnsi="Arial" w:cs="Arial"/>
          <w:sz w:val="22"/>
        </w:rPr>
        <w:t xml:space="preserve">MEGA7 </w:t>
      </w:r>
      <w:r w:rsidRPr="00AD4C4A">
        <w:rPr>
          <w:rFonts w:ascii="Arial" w:eastAsia="SimSun" w:hAnsi="Arial" w:cs="Arial"/>
          <w:sz w:val="22"/>
        </w:rPr>
        <w:fldChar w:fldCharType="begin">
          <w:fldData xml:space="preserve">PEVuZE5vdGU+PENpdGU+PEF1dGhvcj5LdW1hcjwvQXV0aG9yPjxZZWFyPjIwMTY8L1llYXI+PFJl
Y051bT40MTMzPC9SZWNOdW0+PERpc3BsYXlUZXh0Pls4XTwvRGlzcGxheVRleHQ+PHJlY29yZD48
cmVjLW51bWJlcj40MTMzPC9yZWMtbnVtYmVyPjxmb3JlaWduLWtleXM+PGtleSBhcHA9IkVOIiBk
Yi1pZD0idHJwZTl4cDlhNXRydG5lejB4MnB2ZWU5MmU5OWR3MHdwdjVkIiB0aW1lc3RhbXA9IjE1
NjAyNzAwOTciPjQxMzM8L2tleT48L2ZvcmVpZ24ta2V5cz48cmVmLXR5cGUgbmFtZT0iSm91cm5h
bCBBcnRpY2xlIj4xNzwvcmVmLXR5cGU+PGNvbnRyaWJ1dG9ycz48YXV0aG9ycz48YXV0aG9yPkt1
bWFyLCBTLjwvYXV0aG9yPjxhdXRob3I+U3RlY2hlciwgRy48L2F1dGhvcj48YXV0aG9yPlRhbXVy
YSwgSy48L2F1dGhvcj48L2F1dGhvcnM+PC9jb250cmlidXRvcnM+PGF1dGgtYWRkcmVzcz5JbnN0
aXR1dGUgZm9yIEdlbm9taWNzIGFuZCBFdm9sdXRpb25hcnkgTWVkaWNpbmUsIFRlbXBsZSBVbml2
ZXJzaXR5IERlcGFydG1lbnQgb2YgQmlvbG9neSwgVGVtcGxlIFVuaXZlcnNpdHkgQ2VudGVyIGZv
ciBFeGNlbGxlbmNlIGluIEdlbm9tZSBNZWRpY2luZSBhbmQgUmVzZWFyY2gsIEtpbmcgQWJkdWxh
eml6IFVuaXZlcnNpdHksIEplZGRhaCwgU2F1ZGkgQXJhYmlhLiYjeEQ7SW5zdGl0dXRlIGZvciBH
ZW5vbWljcyBhbmQgRXZvbHV0aW9uYXJ5IE1lZGljaW5lLCBUZW1wbGUgVW5pdmVyc2l0eS4mI3hE
O1Jlc2VhcmNoIENlbnRlciBmb3IgR2Vub21pY3MgYW5kIEJpb2luZm9ybWF0aWNzLCBUb2t5byBN
ZXRyb3BvbGl0YW4gVW5pdmVyc2l0eSwgSGFjaGlvamksIFRva3lvLCBKYXBhbiBEZXBhcnRtZW50
IG9mIEJpb2xvZ2ljYWwgU2NpZW5jZXMsIFRva3lvIE1ldHJvcG9saXRhbiBVbml2ZXJzaXR5LCBI
YWNoaW9qaSwgVG9reW8sIEphcGFuIGt0YW11cmFAdG11LmFjLmpwLjwvYXV0aC1hZGRyZXNzPjx0
aXRsZXM+PHRpdGxlPk1FR0E3OiBNb2xlY3VsYXIgRXZvbHV0aW9uYXJ5IEdlbmV0aWNzIEFuYWx5
c2lzIFZlcnNpb24gNy4wIGZvciBCaWdnZXIgRGF0YXNldHM8L3RpdGxlPjxzZWNvbmRhcnktdGl0
bGU+TW9sIEJpb2wgRXZvbDwvc2Vjb25kYXJ5LXRpdGxlPjwvdGl0bGVzPjxwZXJpb2RpY2FsPjxm
dWxsLXRpdGxlPk1vbCBCaW9sIEV2b2w8L2Z1bGwtdGl0bGU+PGFiYnItMT5Nb2xlY3VsYXIgYmlv
bG9neSBhbmQgZXZvbHV0aW9uPC9hYmJyLTE+PC9wZXJpb2RpY2FsPjxwYWdlcz4xODcwLTQ8L3Bh
Z2VzPjx2b2x1bWU+MzM8L3ZvbHVtZT48bnVtYmVyPjc8L251bWJlcj48ZWRpdGlvbj4yMDE2LzAz
LzI0PC9lZGl0aW9uPjxrZXl3b3Jkcz48a2V5d29yZD5BbGdvcml0aG1zPC9rZXl3b3JkPjxrZXl3
b3JkPkJpb2xvZ2ljYWwgRXZvbHV0aW9uPC9rZXl3b3JkPjxrZXl3b3JkPipEYXRhYmFzZXMsIEdl
bmV0aWM8L2tleXdvcmQ+PGtleXdvcmQ+RGF0YXNldHMgYXMgVG9waWM8L2tleXdvcmQ+PGtleXdv
cmQ+KkV2b2x1dGlvbiwgTW9sZWN1bGFyPC9rZXl3b3JkPjxrZXl3b3JkPkludGVybmV0PC9rZXl3
b3JkPjxrZXl3b3JkPlBoeWxvZ2VueTwva2V5d29yZD48a2V5d29yZD5TZXF1ZW5jZSBBbGlnbm1l
bnQvKm1ldGhvZHM8L2tleXdvcmQ+PGtleXdvcmQ+U2VxdWVuY2UgQW5hbHlzaXMvKm1ldGhvZHM8
L2tleXdvcmQ+PGtleXdvcmQ+U29mdHdhcmU8L2tleXdvcmQ+PGtleXdvcmQ+VXNlci1Db21wdXRl
ciBJbnRlcmZhY2U8L2tleXdvcmQ+PGtleXdvcmQ+KmV2b2x1dGlvbi48L2tleXdvcmQ+PGtleXdv
cmQ+KmdlbmUgZmFtaWxpZXM8L2tleXdvcmQ+PGtleXdvcmQ+KnNvZnR3YXJlPC9rZXl3b3JkPjxr
ZXl3b3JkPip0aW1ldHJlZTwva2V5d29yZD48L2tleXdvcmRzPjxkYXRlcz48eWVhcj4yMDE2PC95
ZWFyPjxwdWItZGF0ZXM+PGRhdGU+SnVsPC9kYXRlPjwvcHViLWRhdGVzPjwvZGF0ZXM+PGlzYm4+
MTUzNy0xNzE5IChFbGVjdHJvbmljKSYjeEQ7MDczNy00MDM4IChMaW5raW5nKTwvaXNibj48YWNj
ZXNzaW9uLW51bT4yNzAwNDkwNDwvYWNjZXNzaW9uLW51bT48dXJscz48cmVsYXRlZC11cmxzPjx1
cmw+aHR0cHM6Ly93d3cubmNiaS5ubG0ubmloLmdvdi9wdWJtZWQvMjcwMDQ5MDQ8L3VybD48L3Jl
bGF0ZWQtdXJscz48L3VybHM+PGVsZWN0cm9uaWMtcmVzb3VyY2UtbnVtPjEwLjEwOTMvbW9sYmV2
L21zdzA1NDwvZWxlY3Ryb25pYy1yZXNvdXJjZS1udW0+PC9yZWNvcmQ+PC9DaXRlPjwvRW5kTm90
ZT4A
</w:fldData>
        </w:fldChar>
      </w:r>
      <w:r>
        <w:rPr>
          <w:rFonts w:ascii="Arial" w:eastAsia="SimSun" w:hAnsi="Arial" w:cs="Arial"/>
          <w:sz w:val="22"/>
        </w:rPr>
        <w:instrText xml:space="preserve"> ADDIN EN.CITE </w:instrText>
      </w:r>
      <w:r>
        <w:rPr>
          <w:rFonts w:ascii="Arial" w:eastAsia="SimSun" w:hAnsi="Arial" w:cs="Arial"/>
          <w:sz w:val="22"/>
        </w:rPr>
        <w:fldChar w:fldCharType="begin">
          <w:fldData xml:space="preserve">PEVuZE5vdGU+PENpdGU+PEF1dGhvcj5LdW1hcjwvQXV0aG9yPjxZZWFyPjIwMTY8L1llYXI+PFJl
Y051bT40MTMzPC9SZWNOdW0+PERpc3BsYXlUZXh0Pls4XTwvRGlzcGxheVRleHQ+PHJlY29yZD48
cmVjLW51bWJlcj40MTMzPC9yZWMtbnVtYmVyPjxmb3JlaWduLWtleXM+PGtleSBhcHA9IkVOIiBk
Yi1pZD0idHJwZTl4cDlhNXRydG5lejB4MnB2ZWU5MmU5OWR3MHdwdjVkIiB0aW1lc3RhbXA9IjE1
NjAyNzAwOTciPjQxMzM8L2tleT48L2ZvcmVpZ24ta2V5cz48cmVmLXR5cGUgbmFtZT0iSm91cm5h
bCBBcnRpY2xlIj4xNzwvcmVmLXR5cGU+PGNvbnRyaWJ1dG9ycz48YXV0aG9ycz48YXV0aG9yPkt1
bWFyLCBTLjwvYXV0aG9yPjxhdXRob3I+U3RlY2hlciwgRy48L2F1dGhvcj48YXV0aG9yPlRhbXVy
YSwgSy48L2F1dGhvcj48L2F1dGhvcnM+PC9jb250cmlidXRvcnM+PGF1dGgtYWRkcmVzcz5JbnN0
aXR1dGUgZm9yIEdlbm9taWNzIGFuZCBFdm9sdXRpb25hcnkgTWVkaWNpbmUsIFRlbXBsZSBVbml2
ZXJzaXR5IERlcGFydG1lbnQgb2YgQmlvbG9neSwgVGVtcGxlIFVuaXZlcnNpdHkgQ2VudGVyIGZv
ciBFeGNlbGxlbmNlIGluIEdlbm9tZSBNZWRpY2luZSBhbmQgUmVzZWFyY2gsIEtpbmcgQWJkdWxh
eml6IFVuaXZlcnNpdHksIEplZGRhaCwgU2F1ZGkgQXJhYmlhLiYjeEQ7SW5zdGl0dXRlIGZvciBH
ZW5vbWljcyBhbmQgRXZvbHV0aW9uYXJ5IE1lZGljaW5lLCBUZW1wbGUgVW5pdmVyc2l0eS4mI3hE
O1Jlc2VhcmNoIENlbnRlciBmb3IgR2Vub21pY3MgYW5kIEJpb2luZm9ybWF0aWNzLCBUb2t5byBN
ZXRyb3BvbGl0YW4gVW5pdmVyc2l0eSwgSGFjaGlvamksIFRva3lvLCBKYXBhbiBEZXBhcnRtZW50
IG9mIEJpb2xvZ2ljYWwgU2NpZW5jZXMsIFRva3lvIE1ldHJvcG9saXRhbiBVbml2ZXJzaXR5LCBI
YWNoaW9qaSwgVG9reW8sIEphcGFuIGt0YW11cmFAdG11LmFjLmpwLjwvYXV0aC1hZGRyZXNzPjx0
aXRsZXM+PHRpdGxlPk1FR0E3OiBNb2xlY3VsYXIgRXZvbHV0aW9uYXJ5IEdlbmV0aWNzIEFuYWx5
c2lzIFZlcnNpb24gNy4wIGZvciBCaWdnZXIgRGF0YXNldHM8L3RpdGxlPjxzZWNvbmRhcnktdGl0
bGU+TW9sIEJpb2wgRXZvbDwvc2Vjb25kYXJ5LXRpdGxlPjwvdGl0bGVzPjxwZXJpb2RpY2FsPjxm
dWxsLXRpdGxlPk1vbCBCaW9sIEV2b2w8L2Z1bGwtdGl0bGU+PGFiYnItMT5Nb2xlY3VsYXIgYmlv
bG9neSBhbmQgZXZvbHV0aW9uPC9hYmJyLTE+PC9wZXJpb2RpY2FsPjxwYWdlcz4xODcwLTQ8L3Bh
Z2VzPjx2b2x1bWU+MzM8L3ZvbHVtZT48bnVtYmVyPjc8L251bWJlcj48ZWRpdGlvbj4yMDE2LzAz
LzI0PC9lZGl0aW9uPjxrZXl3b3Jkcz48a2V5d29yZD5BbGdvcml0aG1zPC9rZXl3b3JkPjxrZXl3
b3JkPkJpb2xvZ2ljYWwgRXZvbHV0aW9uPC9rZXl3b3JkPjxrZXl3b3JkPipEYXRhYmFzZXMsIEdl
bmV0aWM8L2tleXdvcmQ+PGtleXdvcmQ+RGF0YXNldHMgYXMgVG9waWM8L2tleXdvcmQ+PGtleXdv
cmQ+KkV2b2x1dGlvbiwgTW9sZWN1bGFyPC9rZXl3b3JkPjxrZXl3b3JkPkludGVybmV0PC9rZXl3
b3JkPjxrZXl3b3JkPlBoeWxvZ2VueTwva2V5d29yZD48a2V5d29yZD5TZXF1ZW5jZSBBbGlnbm1l
bnQvKm1ldGhvZHM8L2tleXdvcmQ+PGtleXdvcmQ+U2VxdWVuY2UgQW5hbHlzaXMvKm1ldGhvZHM8
L2tleXdvcmQ+PGtleXdvcmQ+U29mdHdhcmU8L2tleXdvcmQ+PGtleXdvcmQ+VXNlci1Db21wdXRl
ciBJbnRlcmZhY2U8L2tleXdvcmQ+PGtleXdvcmQ+KmV2b2x1dGlvbi48L2tleXdvcmQ+PGtleXdv
cmQ+KmdlbmUgZmFtaWxpZXM8L2tleXdvcmQ+PGtleXdvcmQ+KnNvZnR3YXJlPC9rZXl3b3JkPjxr
ZXl3b3JkPip0aW1ldHJlZTwva2V5d29yZD48L2tleXdvcmRzPjxkYXRlcz48eWVhcj4yMDE2PC95
ZWFyPjxwdWItZGF0ZXM+PGRhdGU+SnVsPC9kYXRlPjwvcHViLWRhdGVzPjwvZGF0ZXM+PGlzYm4+
MTUzNy0xNzE5IChFbGVjdHJvbmljKSYjeEQ7MDczNy00MDM4IChMaW5raW5nKTwvaXNibj48YWNj
ZXNzaW9uLW51bT4yNzAwNDkwNDwvYWNjZXNzaW9uLW51bT48dXJscz48cmVsYXRlZC11cmxzPjx1
cmw+aHR0cHM6Ly93d3cubmNiaS5ubG0ubmloLmdvdi9wdWJtZWQvMjcwMDQ5MDQ8L3VybD48L3Jl
bGF0ZWQtdXJscz48L3VybHM+PGVsZWN0cm9uaWMtcmVzb3VyY2UtbnVtPjEwLjEwOTMvbW9sYmV2
L21zdzA1NDwvZWxlY3Ryb25pYy1yZXNvdXJjZS1udW0+PC9yZWNvcmQ+PC9DaXRlPjwvRW5kTm90
ZT4A
</w:fldData>
        </w:fldChar>
      </w:r>
      <w:r>
        <w:rPr>
          <w:rFonts w:ascii="Arial" w:eastAsia="SimSun" w:hAnsi="Arial" w:cs="Arial"/>
          <w:sz w:val="22"/>
        </w:rPr>
        <w:instrText xml:space="preserve"> ADDIN EN.CITE.DATA </w:instrText>
      </w:r>
      <w:r>
        <w:rPr>
          <w:rFonts w:ascii="Arial" w:eastAsia="SimSun" w:hAnsi="Arial" w:cs="Arial"/>
          <w:sz w:val="22"/>
        </w:rPr>
      </w:r>
      <w:r>
        <w:rPr>
          <w:rFonts w:ascii="Arial" w:eastAsia="SimSun" w:hAnsi="Arial" w:cs="Arial"/>
          <w:sz w:val="22"/>
        </w:rPr>
        <w:fldChar w:fldCharType="end"/>
      </w:r>
      <w:r w:rsidRPr="00AD4C4A">
        <w:rPr>
          <w:rFonts w:ascii="Arial" w:eastAsia="SimSun" w:hAnsi="Arial" w:cs="Arial"/>
          <w:sz w:val="22"/>
        </w:rPr>
        <w:fldChar w:fldCharType="separate"/>
      </w:r>
      <w:r>
        <w:rPr>
          <w:rFonts w:ascii="Arial" w:eastAsia="SimSun" w:hAnsi="Arial" w:cs="Arial"/>
          <w:noProof/>
          <w:sz w:val="22"/>
        </w:rPr>
        <w:t>[8]</w:t>
      </w:r>
      <w:r w:rsidRPr="00AD4C4A">
        <w:rPr>
          <w:rFonts w:ascii="Arial" w:eastAsia="SimSun" w:hAnsi="Arial" w:cs="Arial"/>
          <w:sz w:val="22"/>
        </w:rPr>
        <w:fldChar w:fldCharType="end"/>
      </w:r>
      <w:r>
        <w:rPr>
          <w:rFonts w:ascii="Arial" w:eastAsia="SimSun" w:hAnsi="Arial" w:cs="Arial"/>
          <w:sz w:val="22"/>
        </w:rPr>
        <w:t> was used to show</w:t>
      </w:r>
      <w:r w:rsidRPr="00AD4C4A">
        <w:rPr>
          <w:rFonts w:ascii="Arial" w:eastAsia="SimSun" w:hAnsi="Arial" w:cs="Arial"/>
          <w:sz w:val="22"/>
        </w:rPr>
        <w:t xml:space="preserve"> phylogenetic relationships between tumor sectors for each patient. </w:t>
      </w:r>
      <w:r>
        <w:rPr>
          <w:rFonts w:ascii="Arial" w:eastAsia="SimSun" w:hAnsi="Arial" w:cs="Arial"/>
          <w:sz w:val="22"/>
        </w:rPr>
        <w:t xml:space="preserve">Trunk, branch and private mutations were defined as the mutation was occurred in more than three, two and one samples in our project. </w:t>
      </w:r>
      <w:r w:rsidRPr="00AD4C4A">
        <w:rPr>
          <w:rFonts w:ascii="Arial" w:eastAsia="SimSun" w:hAnsi="Arial" w:cs="Arial"/>
          <w:sz w:val="22"/>
        </w:rPr>
        <w:t>Gene functional annotation were based on DAVID</w:t>
      </w:r>
      <w:r w:rsidRPr="00AD4C4A">
        <w:rPr>
          <w:rFonts w:ascii="Arial" w:eastAsia="SimSun" w:hAnsi="Arial" w:cs="Arial"/>
          <w:sz w:val="22"/>
        </w:rPr>
        <w:fldChar w:fldCharType="begin"/>
      </w:r>
      <w:r>
        <w:rPr>
          <w:rFonts w:ascii="Arial" w:eastAsia="SimSun" w:hAnsi="Arial" w:cs="Arial"/>
          <w:sz w:val="22"/>
        </w:rPr>
        <w:instrText xml:space="preserve"> ADDIN EN.CITE &lt;EndNote&gt;&lt;Cite&gt;&lt;Author&gt;Huang da&lt;/Author&gt;&lt;Year&gt;2009&lt;/Year&gt;&lt;RecNum&gt;4134&lt;/RecNum&gt;&lt;DisplayText&gt;[9]&lt;/DisplayText&gt;&lt;record&gt;&lt;rec-number&gt;4134&lt;/rec-number&gt;&lt;foreign-keys&gt;&lt;key app="EN" db-id="trpe9xp9a5trtnez0x2pvee92e99dw0wpv5d" timestamp="1560270325"&gt;4134&lt;/key&gt;&lt;/foreign-keys&gt;&lt;ref-type name="Journal Article"&gt;17&lt;/ref-type&gt;&lt;contributors&gt;&lt;authors&gt;&lt;author&gt;Huang da, W.&lt;/author&gt;&lt;author&gt;Sherman, B. T.&lt;/author&gt;&lt;author&gt;Lempicki, R. A.&lt;/author&gt;&lt;/authors&gt;&lt;/contributors&gt;&lt;auth-address&gt;Laboratory of Immunopathogenesis and Bioinformatics, Clinical Services Program, SAIC-Frederick Inc., National Cancer Institute at Frederick, Frederick, Maryland 21702, USA.&lt;/auth-address&gt;&lt;titles&gt;&lt;title&gt;Systematic and integrative analysis of large gene lists using DAVID bioinformatics resources&lt;/title&gt;&lt;secondary-title&gt;Nat Protoc&lt;/secondary-title&gt;&lt;/titles&gt;&lt;periodical&gt;&lt;full-title&gt;Nat Protoc&lt;/full-title&gt;&lt;/periodical&gt;&lt;pages&gt;44-57&lt;/pages&gt;&lt;volume&gt;4&lt;/volume&gt;&lt;number&gt;1&lt;/number&gt;&lt;edition&gt;2009/01/10&lt;/edition&gt;&lt;keywords&gt;&lt;keyword&gt;Computational Biology/*methods&lt;/keyword&gt;&lt;keyword&gt;Data Interpretation, Statistical&lt;/keyword&gt;&lt;keyword&gt;Genes/*genetics&lt;/keyword&gt;&lt;keyword&gt;Genomics/*methods&lt;/keyword&gt;&lt;keyword&gt;*Internet&lt;/keyword&gt;&lt;keyword&gt;*Software&lt;/keyword&gt;&lt;/keywords&gt;&lt;dates&gt;&lt;year&gt;2009&lt;/year&gt;&lt;/dates&gt;&lt;isbn&gt;1750-2799 (Electronic)&amp;#xD;1750-2799 (Linking)&lt;/isbn&gt;&lt;accession-num&gt;19131956&lt;/accession-num&gt;&lt;urls&gt;&lt;related-urls&gt;&lt;url&gt;https://www.ncbi.nlm.nih.gov/pubmed/19131956&lt;/url&gt;&lt;/related-urls&gt;&lt;/urls&gt;&lt;electronic-resource-num&gt;10.1038/nprot.2008.211&lt;/electronic-resource-num&gt;&lt;/record&gt;&lt;/Cite&gt;&lt;/EndNote&gt;</w:instrText>
      </w:r>
      <w:r w:rsidRPr="00AD4C4A">
        <w:rPr>
          <w:rFonts w:ascii="Arial" w:eastAsia="SimSun" w:hAnsi="Arial" w:cs="Arial"/>
          <w:sz w:val="22"/>
        </w:rPr>
        <w:fldChar w:fldCharType="separate"/>
      </w:r>
      <w:r>
        <w:rPr>
          <w:rFonts w:ascii="Arial" w:eastAsia="SimSun" w:hAnsi="Arial" w:cs="Arial"/>
          <w:noProof/>
          <w:sz w:val="22"/>
        </w:rPr>
        <w:t>[9]</w:t>
      </w:r>
      <w:r w:rsidRPr="00AD4C4A">
        <w:rPr>
          <w:rFonts w:ascii="Arial" w:eastAsia="SimSun" w:hAnsi="Arial" w:cs="Arial"/>
          <w:sz w:val="22"/>
        </w:rPr>
        <w:fldChar w:fldCharType="end"/>
      </w:r>
      <w:r w:rsidRPr="00AD4C4A">
        <w:rPr>
          <w:rFonts w:ascii="Arial" w:eastAsia="SimSun" w:hAnsi="Arial" w:cs="Arial"/>
          <w:sz w:val="22"/>
        </w:rPr>
        <w:t xml:space="preserve"> and </w:t>
      </w:r>
      <w:proofErr w:type="spellStart"/>
      <w:r w:rsidRPr="00AD4C4A">
        <w:rPr>
          <w:rFonts w:ascii="Arial" w:eastAsia="SimSun" w:hAnsi="Arial" w:cs="Arial"/>
          <w:sz w:val="22"/>
        </w:rPr>
        <w:t>ReactomePA</w:t>
      </w:r>
      <w:proofErr w:type="spellEnd"/>
      <w:r w:rsidRPr="00AD4C4A">
        <w:rPr>
          <w:rFonts w:ascii="Arial" w:eastAsia="SimSun" w:hAnsi="Arial" w:cs="Arial"/>
          <w:sz w:val="22"/>
        </w:rPr>
        <w:t xml:space="preserve"> </w:t>
      </w:r>
      <w:r w:rsidRPr="005102BA">
        <w:rPr>
          <w:rFonts w:ascii="Arial" w:eastAsia="SimSun" w:hAnsi="Arial" w:cs="Arial"/>
          <w:sz w:val="22"/>
        </w:rPr>
        <w:fldChar w:fldCharType="begin">
          <w:fldData xml:space="preserve">PEVuZE5vdGU+PENpdGU+PEF1dGhvcj5ZdTwvQXV0aG9yPjxZZWFyPjIwMTY8L1llYXI+PFJlY051
bT40MTM2PC9SZWNOdW0+PERpc3BsYXlUZXh0PlsxMF08L0Rpc3BsYXlUZXh0PjxyZWNvcmQ+PHJl
Yy1udW1iZXI+NDEzNjwvcmVjLW51bWJlcj48Zm9yZWlnbi1rZXlzPjxrZXkgYXBwPSJFTiIgZGIt
aWQ9InRycGU5eHA5YTV0cnRuZXoweDJwdmVlOTJlOTlkdzB3cHY1ZCIgdGltZXN0YW1wPSIxNTYw
MjcwNDI0Ij40MTM2PC9rZXk+PC9mb3JlaWduLWtleXM+PHJlZi10eXBlIG5hbWU9IkpvdXJuYWwg
QXJ0aWNsZSI+MTc8L3JlZi10eXBlPjxjb250cmlidXRvcnM+PGF1dGhvcnM+PGF1dGhvcj5ZdSwg
Ry48L2F1dGhvcj48YXV0aG9yPkhlLCBRLiBZLjwvYXV0aG9yPjwvYXV0aG9ycz48L2NvbnRyaWJ1
dG9ycz48YXV0aC1hZGRyZXNzPktleSBMYWJvcmF0b3J5IG9mIEZ1bmN0aW9uYWwgUHJvdGVpbiBS
ZXNlYXJjaCBvZiBHdWFuZ2RvbmcgSGlnaGVyIEVkdWNhdGlvbiBJbnN0aXR1dGVzLCBJbnN0aXR1
dGUgb2YgTGlmZSBhbmQgSGVhbHRoIEVuZ2luZWVyaW5nLCBDb2xsZWdlIG9mIExpZmUgU2NpZW5j
ZSBhbmQgVGVjaG5vbG9neSwgSmluYW4gVW5pdmVyc2l0eSwgR3Vhbmd6aG91LCA1MTA2MzIsIENo
aW5hLiB0cXloZUBqbnUuZWR1LmNuIGFuZCBTdGF0ZSBLZXkgTGFib3JhdG9yeSBvZiBFbWVyZ2lu
ZyBJbmZlY3Rpb3VzIERpc2Vhc2UsIFNjaG9vbCBvZiBQdWJsaWMgSGVhbHRoLCBUaGUgVW5pdmVy
c2l0eSBvZiBIb25nIEtvbmcsIEhvbmcgS29uZyBTQVIsIENoaW5hLiYjeEQ7S2V5IExhYm9yYXRv
cnkgb2YgRnVuY3Rpb25hbCBQcm90ZWluIFJlc2VhcmNoIG9mIEd1YW5nZG9uZyBIaWdoZXIgRWR1
Y2F0aW9uIEluc3RpdHV0ZXMsIEluc3RpdHV0ZSBvZiBMaWZlIGFuZCBIZWFsdGggRW5naW5lZXJp
bmcsIENvbGxlZ2Ugb2YgTGlmZSBTY2llbmNlIGFuZCBUZWNobm9sb2d5LCBKaW5hbiBVbml2ZXJz
aXR5LCBHdWFuZ3pob3UsIDUxMDYzMiwgQ2hpbmEuIHRxeWhlQGpudS5lZHUuY24uPC9hdXRoLWFk
ZHJlc3M+PHRpdGxlcz48dGl0bGU+UmVhY3RvbWVQQTogYW4gUi9CaW9jb25kdWN0b3IgcGFja2Fn
ZSBmb3IgcmVhY3RvbWUgcGF0aHdheSBhbmFseXNpcyBhbmQgdmlzdWFsaXphdGlvbjwvdGl0bGU+
PHNlY29uZGFyeS10aXRsZT5Nb2wgQmlvc3lzdDwvc2Vjb25kYXJ5LXRpdGxlPjwvdGl0bGVzPjxw
ZXJpb2RpY2FsPjxmdWxsLXRpdGxlPk1vbCBCaW9zeXN0PC9mdWxsLXRpdGxlPjwvcGVyaW9kaWNh
bD48cGFnZXM+NDc3LTk8L3BhZ2VzPjx2b2x1bWU+MTI8L3ZvbHVtZT48bnVtYmVyPjI8L251bWJl
cj48ZWRpdGlvbj4yMDE1LzEyLzE1PC9lZGl0aW9uPjxrZXl3b3Jkcz48a2V5d29yZD5BbmltYWxz
PC9rZXl3b3JkPjxrZXl3b3JkPkNocm9tYXRpbiBJbW11bm9wcmVjaXBpdGF0aW9uPC9rZXl3b3Jk
PjxrZXl3b3JkPipEYXRhYmFzZXMsIEZhY3R1YWw8L2tleXdvcmQ+PGtleXdvcmQ+SGlnaC1UaHJv
dWdocHV0IE51Y2xlb3RpZGUgU2VxdWVuY2luZzwva2V5d29yZD48a2V5d29yZD5IdW1hbnM8L2tl
eXdvcmQ+PGtleXdvcmQ+TWV0YWJvbGljIE5ldHdvcmtzIGFuZCBQYXRod2F5czwva2V5d29yZD48
a2V5d29yZD5Qcm90ZWluIEludGVyYWN0aW9uIE1hcHM8L2tleXdvcmQ+PGtleXdvcmQ+UHJvdGVv
bWljczwva2V5d29yZD48a2V5d29yZD5TaWduYWwgVHJhbnNkdWN0aW9uPC9rZXl3b3JkPjwva2V5
d29yZHM+PGRhdGVzPjx5ZWFyPjIwMTY8L3llYXI+PHB1Yi1kYXRlcz48ZGF0ZT5GZWI8L2RhdGU+
PC9wdWItZGF0ZXM+PC9kYXRlcz48aXNibj4xNzQyLTIwNTEgKEVsZWN0cm9uaWMpJiN4RDsxNzQy
LTIwNTEgKExpbmtpbmcpPC9pc2JuPjxhY2Nlc3Npb24tbnVtPjI2NjYxNTEzPC9hY2Nlc3Npb24t
bnVtPjx1cmxzPjxyZWxhdGVkLXVybHM+PHVybD5odHRwczovL3d3dy5uY2JpLm5sbS5uaWguZ292
L3B1Ym1lZC8yNjY2MTUxMzwvdXJsPjwvcmVsYXRlZC11cmxzPjwvdXJscz48ZWxlY3Ryb25pYy1y
ZXNvdXJjZS1udW0+MTAuMTAzOS9jNW1iMDA2NjNlPC9lbGVjdHJvbmljLXJlc291cmNlLW51bT48
L3JlY29yZD48L0NpdGU+PC9FbmROb3RlPgB=
</w:fldData>
        </w:fldChar>
      </w:r>
      <w:r>
        <w:rPr>
          <w:rFonts w:ascii="Arial" w:eastAsia="SimSun" w:hAnsi="Arial" w:cs="Arial"/>
          <w:sz w:val="22"/>
        </w:rPr>
        <w:instrText xml:space="preserve"> ADDIN EN.CITE </w:instrText>
      </w:r>
      <w:r>
        <w:rPr>
          <w:rFonts w:ascii="Arial" w:eastAsia="SimSun" w:hAnsi="Arial" w:cs="Arial"/>
          <w:sz w:val="22"/>
        </w:rPr>
        <w:fldChar w:fldCharType="begin">
          <w:fldData xml:space="preserve">PEVuZE5vdGU+PENpdGU+PEF1dGhvcj5ZdTwvQXV0aG9yPjxZZWFyPjIwMTY8L1llYXI+PFJlY051
bT40MTM2PC9SZWNOdW0+PERpc3BsYXlUZXh0PlsxMF08L0Rpc3BsYXlUZXh0PjxyZWNvcmQ+PHJl
Yy1udW1iZXI+NDEzNjwvcmVjLW51bWJlcj48Zm9yZWlnbi1rZXlzPjxrZXkgYXBwPSJFTiIgZGIt
aWQ9InRycGU5eHA5YTV0cnRuZXoweDJwdmVlOTJlOTlkdzB3cHY1ZCIgdGltZXN0YW1wPSIxNTYw
MjcwNDI0Ij40MTM2PC9rZXk+PC9mb3JlaWduLWtleXM+PHJlZi10eXBlIG5hbWU9IkpvdXJuYWwg
QXJ0aWNsZSI+MTc8L3JlZi10eXBlPjxjb250cmlidXRvcnM+PGF1dGhvcnM+PGF1dGhvcj5ZdSwg
Ry48L2F1dGhvcj48YXV0aG9yPkhlLCBRLiBZLjwvYXV0aG9yPjwvYXV0aG9ycz48L2NvbnRyaWJ1
dG9ycz48YXV0aC1hZGRyZXNzPktleSBMYWJvcmF0b3J5IG9mIEZ1bmN0aW9uYWwgUHJvdGVpbiBS
ZXNlYXJjaCBvZiBHdWFuZ2RvbmcgSGlnaGVyIEVkdWNhdGlvbiBJbnN0aXR1dGVzLCBJbnN0aXR1
dGUgb2YgTGlmZSBhbmQgSGVhbHRoIEVuZ2luZWVyaW5nLCBDb2xsZWdlIG9mIExpZmUgU2NpZW5j
ZSBhbmQgVGVjaG5vbG9neSwgSmluYW4gVW5pdmVyc2l0eSwgR3Vhbmd6aG91LCA1MTA2MzIsIENo
aW5hLiB0cXloZUBqbnUuZWR1LmNuIGFuZCBTdGF0ZSBLZXkgTGFib3JhdG9yeSBvZiBFbWVyZ2lu
ZyBJbmZlY3Rpb3VzIERpc2Vhc2UsIFNjaG9vbCBvZiBQdWJsaWMgSGVhbHRoLCBUaGUgVW5pdmVy
c2l0eSBvZiBIb25nIEtvbmcsIEhvbmcgS29uZyBTQVIsIENoaW5hLiYjeEQ7S2V5IExhYm9yYXRv
cnkgb2YgRnVuY3Rpb25hbCBQcm90ZWluIFJlc2VhcmNoIG9mIEd1YW5nZG9uZyBIaWdoZXIgRWR1
Y2F0aW9uIEluc3RpdHV0ZXMsIEluc3RpdHV0ZSBvZiBMaWZlIGFuZCBIZWFsdGggRW5naW5lZXJp
bmcsIENvbGxlZ2Ugb2YgTGlmZSBTY2llbmNlIGFuZCBUZWNobm9sb2d5LCBKaW5hbiBVbml2ZXJz
aXR5LCBHdWFuZ3pob3UsIDUxMDYzMiwgQ2hpbmEuIHRxeWhlQGpudS5lZHUuY24uPC9hdXRoLWFk
ZHJlc3M+PHRpdGxlcz48dGl0bGU+UmVhY3RvbWVQQTogYW4gUi9CaW9jb25kdWN0b3IgcGFja2Fn
ZSBmb3IgcmVhY3RvbWUgcGF0aHdheSBhbmFseXNpcyBhbmQgdmlzdWFsaXphdGlvbjwvdGl0bGU+
PHNlY29uZGFyeS10aXRsZT5Nb2wgQmlvc3lzdDwvc2Vjb25kYXJ5LXRpdGxlPjwvdGl0bGVzPjxw
ZXJpb2RpY2FsPjxmdWxsLXRpdGxlPk1vbCBCaW9zeXN0PC9mdWxsLXRpdGxlPjwvcGVyaW9kaWNh
bD48cGFnZXM+NDc3LTk8L3BhZ2VzPjx2b2x1bWU+MTI8L3ZvbHVtZT48bnVtYmVyPjI8L251bWJl
cj48ZWRpdGlvbj4yMDE1LzEyLzE1PC9lZGl0aW9uPjxrZXl3b3Jkcz48a2V5d29yZD5BbmltYWxz
PC9rZXl3b3JkPjxrZXl3b3JkPkNocm9tYXRpbiBJbW11bm9wcmVjaXBpdGF0aW9uPC9rZXl3b3Jk
PjxrZXl3b3JkPipEYXRhYmFzZXMsIEZhY3R1YWw8L2tleXdvcmQ+PGtleXdvcmQ+SGlnaC1UaHJv
dWdocHV0IE51Y2xlb3RpZGUgU2VxdWVuY2luZzwva2V5d29yZD48a2V5d29yZD5IdW1hbnM8L2tl
eXdvcmQ+PGtleXdvcmQ+TWV0YWJvbGljIE5ldHdvcmtzIGFuZCBQYXRod2F5czwva2V5d29yZD48
a2V5d29yZD5Qcm90ZWluIEludGVyYWN0aW9uIE1hcHM8L2tleXdvcmQ+PGtleXdvcmQ+UHJvdGVv
bWljczwva2V5d29yZD48a2V5d29yZD5TaWduYWwgVHJhbnNkdWN0aW9uPC9rZXl3b3JkPjwva2V5
d29yZHM+PGRhdGVzPjx5ZWFyPjIwMTY8L3llYXI+PHB1Yi1kYXRlcz48ZGF0ZT5GZWI8L2RhdGU+
PC9wdWItZGF0ZXM+PC9kYXRlcz48aXNibj4xNzQyLTIwNTEgKEVsZWN0cm9uaWMpJiN4RDsxNzQy
LTIwNTEgKExpbmtpbmcpPC9pc2JuPjxhY2Nlc3Npb24tbnVtPjI2NjYxNTEzPC9hY2Nlc3Npb24t
bnVtPjx1cmxzPjxyZWxhdGVkLXVybHM+PHVybD5odHRwczovL3d3dy5uY2JpLm5sbS5uaWguZ292
L3B1Ym1lZC8yNjY2MTUxMzwvdXJsPjwvcmVsYXRlZC11cmxzPjwvdXJscz48ZWxlY3Ryb25pYy1y
ZXNvdXJjZS1udW0+MTAuMTAzOS9jNW1iMDA2NjNlPC9lbGVjdHJvbmljLXJlc291cmNlLW51bT48
L3JlY29yZD48L0NpdGU+PC9FbmROb3RlPgB=
</w:fldData>
        </w:fldChar>
      </w:r>
      <w:r>
        <w:rPr>
          <w:rFonts w:ascii="Arial" w:eastAsia="SimSun" w:hAnsi="Arial" w:cs="Arial"/>
          <w:sz w:val="22"/>
        </w:rPr>
        <w:instrText xml:space="preserve"> ADDIN EN.CITE.DATA </w:instrText>
      </w:r>
      <w:r>
        <w:rPr>
          <w:rFonts w:ascii="Arial" w:eastAsia="SimSun" w:hAnsi="Arial" w:cs="Arial"/>
          <w:sz w:val="22"/>
        </w:rPr>
      </w:r>
      <w:r>
        <w:rPr>
          <w:rFonts w:ascii="Arial" w:eastAsia="SimSun" w:hAnsi="Arial" w:cs="Arial"/>
          <w:sz w:val="22"/>
        </w:rPr>
        <w:fldChar w:fldCharType="end"/>
      </w:r>
      <w:r w:rsidRPr="005102BA">
        <w:rPr>
          <w:rFonts w:ascii="Arial" w:eastAsia="SimSun" w:hAnsi="Arial" w:cs="Arial"/>
          <w:sz w:val="22"/>
        </w:rPr>
        <w:fldChar w:fldCharType="separate"/>
      </w:r>
      <w:r>
        <w:rPr>
          <w:rFonts w:ascii="Arial" w:eastAsia="SimSun" w:hAnsi="Arial" w:cs="Arial"/>
          <w:noProof/>
          <w:sz w:val="22"/>
        </w:rPr>
        <w:t>[10]</w:t>
      </w:r>
      <w:r w:rsidRPr="005102BA">
        <w:rPr>
          <w:rFonts w:ascii="Arial" w:eastAsia="SimSun" w:hAnsi="Arial" w:cs="Arial"/>
          <w:sz w:val="22"/>
        </w:rPr>
        <w:fldChar w:fldCharType="end"/>
      </w:r>
      <w:r w:rsidRPr="005102BA">
        <w:rPr>
          <w:rFonts w:ascii="Arial" w:eastAsia="SimSun" w:hAnsi="Arial" w:cs="Arial"/>
          <w:sz w:val="22"/>
        </w:rPr>
        <w:t>.</w:t>
      </w:r>
      <w:r>
        <w:rPr>
          <w:rFonts w:ascii="Arial" w:eastAsia="SimSun" w:hAnsi="Arial" w:cs="Arial"/>
          <w:sz w:val="22"/>
        </w:rPr>
        <w:t xml:space="preserve"> Genome-wide mutation-clinical analysis were conducted with linear regression, logistic regression or </w:t>
      </w:r>
      <w:r w:rsidRPr="000E1DE6">
        <w:rPr>
          <w:rFonts w:ascii="Arial" w:eastAsia="SimSun" w:hAnsi="Arial" w:cs="Arial"/>
          <w:sz w:val="22"/>
        </w:rPr>
        <w:t xml:space="preserve">Wilcoxon test (rank sum or signed rank test) determined by </w:t>
      </w:r>
      <w:r>
        <w:rPr>
          <w:rFonts w:ascii="Arial" w:eastAsia="SimSun" w:hAnsi="Arial" w:cs="Arial"/>
          <w:sz w:val="22"/>
        </w:rPr>
        <w:t xml:space="preserve">distribution of </w:t>
      </w:r>
      <w:r w:rsidRPr="000E1DE6">
        <w:rPr>
          <w:rFonts w:ascii="Arial" w:eastAsia="SimSun" w:hAnsi="Arial" w:cs="Arial"/>
          <w:sz w:val="22"/>
        </w:rPr>
        <w:t>response variable and explanatory variables</w:t>
      </w:r>
      <w:r>
        <w:rPr>
          <w:rFonts w:ascii="Arial" w:eastAsia="SimSun" w:hAnsi="Arial" w:cs="Arial"/>
          <w:sz w:val="22"/>
        </w:rPr>
        <w:t>. We didn’t conduct multiple test correction such since we are exploratory research and we want to identify certain interesting signals for further validation. We also conducted association study between mutation burden and clinical characteristics with same method above in which mutation burdens were averaged for each individual for multiple samples.</w:t>
      </w:r>
    </w:p>
    <w:p w:rsidR="00AD4C4A" w:rsidRPr="00AD4C4A" w:rsidRDefault="00AD4C4A" w:rsidP="00AD4C4A">
      <w:pPr>
        <w:rPr>
          <w:rFonts w:ascii="Arial" w:hAnsi="Arial" w:cs="Arial"/>
          <w:sz w:val="22"/>
        </w:rPr>
      </w:pPr>
      <w:bookmarkStart w:id="0" w:name="_GoBack"/>
      <w:bookmarkEnd w:id="0"/>
    </w:p>
    <w:p w:rsidR="00AD4C4A" w:rsidRPr="00AD4C4A" w:rsidRDefault="00AD4C4A" w:rsidP="00AD4C4A">
      <w:pPr>
        <w:rPr>
          <w:rFonts w:ascii="Arial" w:hAnsi="Arial" w:cs="Arial"/>
          <w:sz w:val="22"/>
        </w:rPr>
      </w:pPr>
    </w:p>
    <w:p w:rsidR="005102BA" w:rsidRPr="005102BA" w:rsidRDefault="00AD4C4A" w:rsidP="005102BA">
      <w:pPr>
        <w:pStyle w:val="EndNoteBibliography"/>
        <w:ind w:left="720" w:hanging="720"/>
      </w:pPr>
      <w:r w:rsidRPr="00AD4C4A">
        <w:rPr>
          <w:rFonts w:ascii="Arial" w:hAnsi="Arial" w:cs="Arial"/>
          <w:sz w:val="22"/>
        </w:rPr>
        <w:fldChar w:fldCharType="begin"/>
      </w:r>
      <w:r w:rsidRPr="00AD4C4A">
        <w:rPr>
          <w:rFonts w:ascii="Arial" w:hAnsi="Arial" w:cs="Arial"/>
          <w:sz w:val="22"/>
        </w:rPr>
        <w:instrText xml:space="preserve"> ADDIN EN.REFLIST </w:instrText>
      </w:r>
      <w:r w:rsidRPr="00AD4C4A">
        <w:rPr>
          <w:rFonts w:ascii="Arial" w:hAnsi="Arial" w:cs="Arial"/>
          <w:sz w:val="22"/>
        </w:rPr>
        <w:fldChar w:fldCharType="separate"/>
      </w:r>
      <w:r w:rsidR="005102BA" w:rsidRPr="005102BA">
        <w:t>1.</w:t>
      </w:r>
      <w:r w:rsidR="005102BA" w:rsidRPr="005102BA">
        <w:tab/>
        <w:t xml:space="preserve">Slater, P.M., R. Grivell, and A.M. Cyna, </w:t>
      </w:r>
      <w:r w:rsidR="005102BA" w:rsidRPr="005102BA">
        <w:rPr>
          <w:i/>
        </w:rPr>
        <w:t>Labour management of a woman with carnitine palmitoyl transferase type 2 deficiency.</w:t>
      </w:r>
      <w:r w:rsidR="005102BA" w:rsidRPr="005102BA">
        <w:t xml:space="preserve"> Anaesth Intensive Care, 2009. </w:t>
      </w:r>
      <w:r w:rsidR="005102BA" w:rsidRPr="005102BA">
        <w:rPr>
          <w:b/>
        </w:rPr>
        <w:t>37</w:t>
      </w:r>
      <w:r w:rsidR="005102BA" w:rsidRPr="005102BA">
        <w:t>(2): p. 305-8.</w:t>
      </w:r>
    </w:p>
    <w:p w:rsidR="005102BA" w:rsidRPr="005102BA" w:rsidRDefault="005102BA" w:rsidP="005102BA">
      <w:pPr>
        <w:pStyle w:val="EndNoteBibliography"/>
        <w:ind w:left="720" w:hanging="720"/>
      </w:pPr>
      <w:r w:rsidRPr="005102BA">
        <w:t>2.</w:t>
      </w:r>
      <w:r w:rsidRPr="005102BA">
        <w:tab/>
        <w:t xml:space="preserve">McKenna, A., et al., </w:t>
      </w:r>
      <w:r w:rsidRPr="005102BA">
        <w:rPr>
          <w:i/>
        </w:rPr>
        <w:t>The Genome Analysis Toolkit: a MapReduce framework for analyzing next-generation DNA sequencing data.</w:t>
      </w:r>
      <w:r w:rsidRPr="005102BA">
        <w:t xml:space="preserve"> Genome Res, 2010. </w:t>
      </w:r>
      <w:r w:rsidRPr="005102BA">
        <w:rPr>
          <w:b/>
        </w:rPr>
        <w:t>20</w:t>
      </w:r>
      <w:r w:rsidRPr="005102BA">
        <w:t>(9): p. 1297-303.</w:t>
      </w:r>
    </w:p>
    <w:p w:rsidR="005102BA" w:rsidRPr="005102BA" w:rsidRDefault="005102BA" w:rsidP="005102BA">
      <w:pPr>
        <w:pStyle w:val="EndNoteBibliography"/>
        <w:ind w:left="720" w:hanging="720"/>
      </w:pPr>
      <w:r w:rsidRPr="005102BA">
        <w:t>3.</w:t>
      </w:r>
      <w:r w:rsidRPr="005102BA">
        <w:tab/>
        <w:t xml:space="preserve">Kim, S., et al., </w:t>
      </w:r>
      <w:r w:rsidRPr="005102BA">
        <w:rPr>
          <w:i/>
        </w:rPr>
        <w:t>Strelka2: fast and accurate calling of germline and somatic variants.</w:t>
      </w:r>
      <w:r w:rsidRPr="005102BA">
        <w:t xml:space="preserve"> Nat Methods, 2018. </w:t>
      </w:r>
      <w:r w:rsidRPr="005102BA">
        <w:rPr>
          <w:b/>
        </w:rPr>
        <w:t>15</w:t>
      </w:r>
      <w:r w:rsidRPr="005102BA">
        <w:t>(8): p. 591-594.</w:t>
      </w:r>
    </w:p>
    <w:p w:rsidR="005102BA" w:rsidRPr="005102BA" w:rsidRDefault="005102BA" w:rsidP="005102BA">
      <w:pPr>
        <w:pStyle w:val="EndNoteBibliography"/>
        <w:ind w:left="720" w:hanging="720"/>
      </w:pPr>
      <w:r w:rsidRPr="005102BA">
        <w:t>4.</w:t>
      </w:r>
      <w:r w:rsidRPr="005102BA">
        <w:tab/>
        <w:t xml:space="preserve">Lai, Z., et al., </w:t>
      </w:r>
      <w:r w:rsidRPr="005102BA">
        <w:rPr>
          <w:i/>
        </w:rPr>
        <w:t>VarDict: a novel and versatile variant caller for next-generation sequencing in cancer research.</w:t>
      </w:r>
      <w:r w:rsidRPr="005102BA">
        <w:t xml:space="preserve"> Nucleic Acids Res, 2016. </w:t>
      </w:r>
      <w:r w:rsidRPr="005102BA">
        <w:rPr>
          <w:b/>
        </w:rPr>
        <w:t>44</w:t>
      </w:r>
      <w:r w:rsidRPr="005102BA">
        <w:t>(11): p. e108.</w:t>
      </w:r>
    </w:p>
    <w:p w:rsidR="005102BA" w:rsidRPr="005102BA" w:rsidRDefault="005102BA" w:rsidP="005102BA">
      <w:pPr>
        <w:pStyle w:val="EndNoteBibliography"/>
        <w:ind w:left="720" w:hanging="720"/>
      </w:pPr>
      <w:r w:rsidRPr="005102BA">
        <w:t>5.</w:t>
      </w:r>
      <w:r w:rsidRPr="005102BA">
        <w:tab/>
        <w:t xml:space="preserve">McLaren, W., et al., </w:t>
      </w:r>
      <w:r w:rsidRPr="005102BA">
        <w:rPr>
          <w:i/>
        </w:rPr>
        <w:t>The Ensembl Variant Effect Predictor.</w:t>
      </w:r>
      <w:r w:rsidRPr="005102BA">
        <w:t xml:space="preserve"> Genome Biol, 2016. </w:t>
      </w:r>
      <w:r w:rsidRPr="005102BA">
        <w:rPr>
          <w:b/>
        </w:rPr>
        <w:t>17</w:t>
      </w:r>
      <w:r w:rsidRPr="005102BA">
        <w:t>(1): p. 122.</w:t>
      </w:r>
    </w:p>
    <w:p w:rsidR="005102BA" w:rsidRPr="005102BA" w:rsidRDefault="005102BA" w:rsidP="005102BA">
      <w:pPr>
        <w:pStyle w:val="EndNoteBibliography"/>
        <w:ind w:left="720" w:hanging="720"/>
      </w:pPr>
      <w:r w:rsidRPr="005102BA">
        <w:t>6.</w:t>
      </w:r>
      <w:r w:rsidRPr="005102BA">
        <w:tab/>
        <w:t xml:space="preserve">Gu, Z., R. Eils, and M. Schlesner, </w:t>
      </w:r>
      <w:r w:rsidRPr="005102BA">
        <w:rPr>
          <w:i/>
        </w:rPr>
        <w:t>Complex heatmaps reveal patterns and correlations in multidimensional genomic data.</w:t>
      </w:r>
      <w:r w:rsidRPr="005102BA">
        <w:t xml:space="preserve"> Bioinformatics, 2016. </w:t>
      </w:r>
      <w:r w:rsidRPr="005102BA">
        <w:rPr>
          <w:b/>
        </w:rPr>
        <w:t>32</w:t>
      </w:r>
      <w:r w:rsidRPr="005102BA">
        <w:t>(18): p. 2847-9.</w:t>
      </w:r>
    </w:p>
    <w:p w:rsidR="005102BA" w:rsidRPr="005102BA" w:rsidRDefault="005102BA" w:rsidP="005102BA">
      <w:pPr>
        <w:pStyle w:val="EndNoteBibliography"/>
        <w:ind w:left="720" w:hanging="720"/>
      </w:pPr>
      <w:r w:rsidRPr="005102BA">
        <w:t>7.</w:t>
      </w:r>
      <w:r w:rsidRPr="005102BA">
        <w:tab/>
        <w:t xml:space="preserve">Schliep, K.P., </w:t>
      </w:r>
      <w:r w:rsidRPr="005102BA">
        <w:rPr>
          <w:i/>
        </w:rPr>
        <w:t>phangorn: phylogenetic analysis in R.</w:t>
      </w:r>
      <w:r w:rsidRPr="005102BA">
        <w:t xml:space="preserve"> Bioinformatics, 2011. </w:t>
      </w:r>
      <w:r w:rsidRPr="005102BA">
        <w:rPr>
          <w:b/>
        </w:rPr>
        <w:t>27</w:t>
      </w:r>
      <w:r w:rsidRPr="005102BA">
        <w:t>(4): p. 592-3.</w:t>
      </w:r>
    </w:p>
    <w:p w:rsidR="005102BA" w:rsidRPr="005102BA" w:rsidRDefault="005102BA" w:rsidP="005102BA">
      <w:pPr>
        <w:pStyle w:val="EndNoteBibliography"/>
        <w:ind w:left="720" w:hanging="720"/>
      </w:pPr>
      <w:r w:rsidRPr="005102BA">
        <w:t>8.</w:t>
      </w:r>
      <w:r w:rsidRPr="005102BA">
        <w:tab/>
        <w:t xml:space="preserve">Kumar, S., G. Stecher, and K. Tamura, </w:t>
      </w:r>
      <w:r w:rsidRPr="005102BA">
        <w:rPr>
          <w:i/>
        </w:rPr>
        <w:t>MEGA7: Molecular Evolutionary Genetics Analysis Version 7.0 for Bigger Datasets.</w:t>
      </w:r>
      <w:r w:rsidRPr="005102BA">
        <w:t xml:space="preserve"> Mol Biol Evol, 2016. </w:t>
      </w:r>
      <w:r w:rsidRPr="005102BA">
        <w:rPr>
          <w:b/>
        </w:rPr>
        <w:t>33</w:t>
      </w:r>
      <w:r w:rsidRPr="005102BA">
        <w:t>(7): p. 1870-4.</w:t>
      </w:r>
    </w:p>
    <w:p w:rsidR="005102BA" w:rsidRPr="005102BA" w:rsidRDefault="005102BA" w:rsidP="005102BA">
      <w:pPr>
        <w:pStyle w:val="EndNoteBibliography"/>
        <w:ind w:left="720" w:hanging="720"/>
      </w:pPr>
      <w:r w:rsidRPr="005102BA">
        <w:t>9.</w:t>
      </w:r>
      <w:r w:rsidRPr="005102BA">
        <w:tab/>
        <w:t xml:space="preserve">Huang da, W., B.T. Sherman, and R.A. Lempicki, </w:t>
      </w:r>
      <w:r w:rsidRPr="005102BA">
        <w:rPr>
          <w:i/>
        </w:rPr>
        <w:t>Systematic and integrative analysis of large gene lists using DAVID bioinformatics resources.</w:t>
      </w:r>
      <w:r w:rsidRPr="005102BA">
        <w:t xml:space="preserve"> Nat Protoc, 2009. </w:t>
      </w:r>
      <w:r w:rsidRPr="005102BA">
        <w:rPr>
          <w:b/>
        </w:rPr>
        <w:t>4</w:t>
      </w:r>
      <w:r w:rsidRPr="005102BA">
        <w:t>(1): p. 44-57.</w:t>
      </w:r>
    </w:p>
    <w:p w:rsidR="005102BA" w:rsidRPr="005102BA" w:rsidRDefault="005102BA" w:rsidP="005102BA">
      <w:pPr>
        <w:pStyle w:val="EndNoteBibliography"/>
        <w:ind w:left="720" w:hanging="720"/>
      </w:pPr>
      <w:r w:rsidRPr="005102BA">
        <w:t>10.</w:t>
      </w:r>
      <w:r w:rsidRPr="005102BA">
        <w:tab/>
        <w:t xml:space="preserve">Yu, G. and Q.Y. He, </w:t>
      </w:r>
      <w:r w:rsidRPr="005102BA">
        <w:rPr>
          <w:i/>
        </w:rPr>
        <w:t>ReactomePA: an R/Bioconductor package for reactome pathway analysis and visualization.</w:t>
      </w:r>
      <w:r w:rsidRPr="005102BA">
        <w:t xml:space="preserve"> Mol Biosyst, 2016. </w:t>
      </w:r>
      <w:r w:rsidRPr="005102BA">
        <w:rPr>
          <w:b/>
        </w:rPr>
        <w:t>12</w:t>
      </w:r>
      <w:r w:rsidRPr="005102BA">
        <w:t>(2): p. 477-9.</w:t>
      </w:r>
    </w:p>
    <w:p w:rsidR="00CB1C86" w:rsidRPr="00AD4C4A" w:rsidRDefault="00AD4C4A" w:rsidP="00AD4C4A">
      <w:pPr>
        <w:rPr>
          <w:rFonts w:ascii="Arial" w:hAnsi="Arial" w:cs="Arial"/>
          <w:sz w:val="22"/>
        </w:rPr>
      </w:pPr>
      <w:r w:rsidRPr="00AD4C4A">
        <w:rPr>
          <w:rFonts w:ascii="Arial" w:hAnsi="Arial" w:cs="Arial"/>
          <w:sz w:val="22"/>
        </w:rPr>
        <w:fldChar w:fldCharType="end"/>
      </w:r>
    </w:p>
    <w:sectPr w:rsidR="00CB1C86" w:rsidRPr="00AD4C4A" w:rsidSect="00AD4C4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rpe9xp9a5trtnez0x2pvee92e99dw0wpv5d&quot;&gt;My EndNote Library&lt;record-ids&gt;&lt;item&gt;4128&lt;/item&gt;&lt;item&gt;4130&lt;/item&gt;&lt;item&gt;4132&lt;/item&gt;&lt;item&gt;4133&lt;/item&gt;&lt;item&gt;4134&lt;/item&gt;&lt;item&gt;4136&lt;/item&gt;&lt;item&gt;4137&lt;/item&gt;&lt;/record-ids&gt;&lt;/item&gt;&lt;/Libraries&gt;"/>
  </w:docVars>
  <w:rsids>
    <w:rsidRoot w:val="00AD4C4A"/>
    <w:rsid w:val="005102BA"/>
    <w:rsid w:val="00646DE1"/>
    <w:rsid w:val="00816F81"/>
    <w:rsid w:val="00AD4C4A"/>
    <w:rsid w:val="00CB1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14972E8-5F85-40DE-AA61-AA96F398D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4C4A"/>
    <w:pPr>
      <w:widowControl w:val="0"/>
      <w:jc w:val="both"/>
    </w:pPr>
    <w:rPr>
      <w:rFonts w:asciiTheme="minorHAnsi" w:eastAsiaTheme="minorEastAsia" w:hAnsiTheme="minorHAnsi" w:cstheme="minorBidi"/>
      <w:kern w:val="2"/>
      <w:sz w:val="21"/>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AD4C4A"/>
    <w:pPr>
      <w:jc w:val="center"/>
    </w:pPr>
    <w:rPr>
      <w:rFonts w:ascii="Calibri" w:hAnsi="Calibri" w:cs="Calibri"/>
      <w:noProof/>
      <w:sz w:val="20"/>
    </w:rPr>
  </w:style>
  <w:style w:type="character" w:customStyle="1" w:styleId="EndNoteBibliographyTitleChar">
    <w:name w:val="EndNote Bibliography Title Char"/>
    <w:basedOn w:val="DefaultParagraphFont"/>
    <w:link w:val="EndNoteBibliographyTitle"/>
    <w:rsid w:val="00AD4C4A"/>
    <w:rPr>
      <w:rFonts w:ascii="Calibri" w:eastAsiaTheme="minorEastAsia" w:hAnsi="Calibri" w:cs="Calibri"/>
      <w:noProof/>
      <w:kern w:val="2"/>
      <w:szCs w:val="22"/>
      <w:lang w:eastAsia="zh-CN"/>
    </w:rPr>
  </w:style>
  <w:style w:type="paragraph" w:customStyle="1" w:styleId="EndNoteBibliography">
    <w:name w:val="EndNote Bibliography"/>
    <w:basedOn w:val="Normal"/>
    <w:link w:val="EndNoteBibliographyChar"/>
    <w:rsid w:val="00AD4C4A"/>
    <w:rPr>
      <w:rFonts w:ascii="Calibri" w:hAnsi="Calibri" w:cs="Calibri"/>
      <w:noProof/>
      <w:sz w:val="20"/>
    </w:rPr>
  </w:style>
  <w:style w:type="character" w:customStyle="1" w:styleId="EndNoteBibliographyChar">
    <w:name w:val="EndNote Bibliography Char"/>
    <w:basedOn w:val="DefaultParagraphFont"/>
    <w:link w:val="EndNoteBibliography"/>
    <w:rsid w:val="00AD4C4A"/>
    <w:rPr>
      <w:rFonts w:ascii="Calibri" w:eastAsiaTheme="minorEastAsia" w:hAnsi="Calibri" w:cs="Calibri"/>
      <w:noProof/>
      <w:kern w:val="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18E50A04.dotm</Template>
  <TotalTime>20</TotalTime>
  <Pages>1</Pages>
  <Words>1845</Words>
  <Characters>10523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MCHS</Company>
  <LinksUpToDate>false</LinksUpToDate>
  <CharactersWithSpaces>12344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Shicheng</dc:creator>
  <cp:keywords/>
  <dc:description/>
  <cp:lastModifiedBy>Guo, Shicheng</cp:lastModifiedBy>
  <cp:revision>4</cp:revision>
  <dcterms:created xsi:type="dcterms:W3CDTF">2019-06-11T16:28:00Z</dcterms:created>
  <dcterms:modified xsi:type="dcterms:W3CDTF">2019-06-11T19:44:00Z</dcterms:modified>
</cp:coreProperties>
</file>