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CFD" w:rsidRDefault="00C81AFF">
      <w:r>
        <w:t xml:space="preserve">PAX2, </w:t>
      </w:r>
      <w:r w:rsidRPr="00C81AFF">
        <w:t>chr10:102,582,916-102,593,303</w:t>
      </w:r>
    </w:p>
    <w:p w:rsidR="000B1DCA" w:rsidRDefault="000B1DCA"/>
    <w:p w:rsidR="000B1DCA" w:rsidRDefault="009A228D">
      <w:r>
        <w:rPr>
          <w:noProof/>
        </w:rPr>
        <w:drawing>
          <wp:inline distT="0" distB="0" distL="0" distR="0" wp14:anchorId="6254EFDC" wp14:editId="40BCBBE2">
            <wp:extent cx="6858000" cy="1623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AFF" w:rsidRDefault="00C81AFF"/>
    <w:p w:rsidR="00C81AFF" w:rsidRDefault="00CA57C5">
      <w:pPr>
        <w:rPr>
          <w:rFonts w:ascii="Times" w:hAnsi="Times"/>
          <w:color w:val="222222"/>
          <w:spacing w:val="3"/>
          <w:sz w:val="26"/>
          <w:szCs w:val="26"/>
          <w:shd w:val="clear" w:color="auto" w:fill="FFFFFF"/>
        </w:rPr>
      </w:pPr>
      <w:r>
        <w:rPr>
          <w:rFonts w:ascii="Times" w:hAnsi="Times"/>
          <w:color w:val="222222"/>
          <w:spacing w:val="3"/>
          <w:sz w:val="26"/>
          <w:szCs w:val="26"/>
          <w:shd w:val="clear" w:color="auto" w:fill="FFFFFF"/>
        </w:rPr>
        <w:t xml:space="preserve">We can find this region marked with </w:t>
      </w:r>
      <w:r w:rsidR="00C81AFF">
        <w:rPr>
          <w:rFonts w:ascii="Times" w:hAnsi="Times"/>
          <w:color w:val="222222"/>
          <w:spacing w:val="3"/>
          <w:sz w:val="26"/>
          <w:szCs w:val="26"/>
          <w:shd w:val="clear" w:color="auto" w:fill="FFFFFF"/>
        </w:rPr>
        <w:t xml:space="preserve">H3K4me1 </w:t>
      </w:r>
      <w:r>
        <w:rPr>
          <w:rFonts w:ascii="Times" w:hAnsi="Times"/>
          <w:color w:val="222222"/>
          <w:spacing w:val="3"/>
          <w:sz w:val="26"/>
          <w:szCs w:val="26"/>
          <w:shd w:val="clear" w:color="auto" w:fill="FFFFFF"/>
        </w:rPr>
        <w:t xml:space="preserve">enrichment which </w:t>
      </w:r>
      <w:r w:rsidR="00C81AFF">
        <w:rPr>
          <w:rFonts w:ascii="Times" w:hAnsi="Times"/>
          <w:color w:val="222222"/>
          <w:spacing w:val="3"/>
          <w:sz w:val="26"/>
          <w:szCs w:val="26"/>
          <w:shd w:val="clear" w:color="auto" w:fill="FFFFFF"/>
        </w:rPr>
        <w:t>plays</w:t>
      </w:r>
      <w:r>
        <w:rPr>
          <w:rFonts w:ascii="Times" w:hAnsi="Times"/>
          <w:color w:val="222222"/>
          <w:spacing w:val="3"/>
          <w:sz w:val="26"/>
          <w:szCs w:val="26"/>
          <w:shd w:val="clear" w:color="auto" w:fill="FFFFFF"/>
        </w:rPr>
        <w:t xml:space="preserve"> fine-tune to </w:t>
      </w:r>
      <w:r w:rsidR="00C81AFF">
        <w:rPr>
          <w:rFonts w:ascii="Times" w:hAnsi="Times"/>
          <w:color w:val="222222"/>
          <w:spacing w:val="3"/>
          <w:sz w:val="26"/>
          <w:szCs w:val="26"/>
          <w:shd w:val="clear" w:color="auto" w:fill="FFFFFF"/>
        </w:rPr>
        <w:t>enhancer activity and function</w:t>
      </w:r>
      <w:r>
        <w:rPr>
          <w:rFonts w:ascii="Times" w:hAnsi="Times"/>
          <w:color w:val="222222"/>
          <w:spacing w:val="3"/>
          <w:sz w:val="26"/>
          <w:szCs w:val="26"/>
          <w:shd w:val="clear" w:color="auto" w:fill="FFFFFF"/>
        </w:rPr>
        <w:t>. Within this region, 22 transcript factors</w:t>
      </w:r>
      <w:r w:rsidR="000F1259">
        <w:rPr>
          <w:rFonts w:ascii="Times" w:hAnsi="Times"/>
          <w:color w:val="222222"/>
          <w:spacing w:val="3"/>
          <w:sz w:val="26"/>
          <w:szCs w:val="26"/>
          <w:shd w:val="clear" w:color="auto" w:fill="FFFFFF"/>
        </w:rPr>
        <w:t xml:space="preserve"> (TF)</w:t>
      </w:r>
      <w:r>
        <w:rPr>
          <w:rFonts w:ascii="Times" w:hAnsi="Times"/>
          <w:color w:val="222222"/>
          <w:spacing w:val="3"/>
          <w:sz w:val="26"/>
          <w:szCs w:val="26"/>
          <w:shd w:val="clear" w:color="auto" w:fill="FFFFFF"/>
        </w:rPr>
        <w:t xml:space="preserve"> have binding sites/regions</w:t>
      </w:r>
      <w:r w:rsidR="003840DD">
        <w:rPr>
          <w:rFonts w:ascii="Times" w:hAnsi="Times"/>
          <w:color w:val="222222"/>
          <w:spacing w:val="3"/>
          <w:sz w:val="26"/>
          <w:szCs w:val="26"/>
          <w:shd w:val="clear" w:color="auto" w:fill="FFFFFF"/>
        </w:rPr>
        <w:t xml:space="preserve">. I forget the exact CpGs which are differentially methylation between case and control. If the exact CpG information can be shared, I can search it again and tell the exact TFs. </w:t>
      </w:r>
      <w:r>
        <w:rPr>
          <w:rFonts w:ascii="Times" w:hAnsi="Times"/>
          <w:color w:val="222222"/>
          <w:spacing w:val="3"/>
          <w:sz w:val="26"/>
          <w:szCs w:val="26"/>
          <w:shd w:val="clear" w:color="auto" w:fill="FFFFFF"/>
        </w:rPr>
        <w:t xml:space="preserve"> </w:t>
      </w:r>
    </w:p>
    <w:p w:rsidR="00CA57C5" w:rsidRDefault="00CA57C5">
      <w:pPr>
        <w:rPr>
          <w:rFonts w:ascii="Times" w:hAnsi="Times"/>
          <w:color w:val="222222"/>
          <w:spacing w:val="3"/>
          <w:sz w:val="26"/>
          <w:szCs w:val="26"/>
          <w:shd w:val="clear" w:color="auto" w:fill="FFFFFF"/>
        </w:rPr>
      </w:pPr>
    </w:p>
    <w:tbl>
      <w:tblPr>
        <w:tblStyle w:val="GridTable1Light-Accent1"/>
        <w:tblW w:w="3540" w:type="dxa"/>
        <w:tblLook w:val="04A0" w:firstRow="1" w:lastRow="0" w:firstColumn="1" w:lastColumn="0" w:noHBand="0" w:noVBand="1"/>
      </w:tblPr>
      <w:tblGrid>
        <w:gridCol w:w="728"/>
        <w:gridCol w:w="1220"/>
        <w:gridCol w:w="1220"/>
        <w:gridCol w:w="927"/>
      </w:tblGrid>
      <w:tr w:rsidR="00CA57C5" w:rsidTr="00CA5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noWrap/>
            <w:hideMark/>
          </w:tcPr>
          <w:p w:rsidR="00CA57C5" w:rsidRDefault="00CA57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chr10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102585021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102585641</w:t>
            </w:r>
          </w:p>
        </w:tc>
        <w:tc>
          <w:tcPr>
            <w:tcW w:w="820" w:type="dxa"/>
            <w:noWrap/>
            <w:hideMark/>
          </w:tcPr>
          <w:p w:rsidR="00CA57C5" w:rsidRDefault="00CA5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EZH2</w:t>
            </w:r>
          </w:p>
        </w:tc>
      </w:tr>
      <w:tr w:rsidR="00CA57C5" w:rsidTr="00CA57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noWrap/>
            <w:hideMark/>
          </w:tcPr>
          <w:p w:rsidR="00CA57C5" w:rsidRDefault="00CA57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chr10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102585657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102585973</w:t>
            </w:r>
          </w:p>
        </w:tc>
        <w:tc>
          <w:tcPr>
            <w:tcW w:w="820" w:type="dxa"/>
            <w:noWrap/>
            <w:hideMark/>
          </w:tcPr>
          <w:p w:rsidR="00CA57C5" w:rsidRDefault="00CA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MYC</w:t>
            </w:r>
          </w:p>
        </w:tc>
      </w:tr>
      <w:tr w:rsidR="00CA57C5" w:rsidTr="00CA57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noWrap/>
            <w:hideMark/>
          </w:tcPr>
          <w:p w:rsidR="00CA57C5" w:rsidRDefault="00CA57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chr10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102585742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102586052</w:t>
            </w:r>
          </w:p>
        </w:tc>
        <w:tc>
          <w:tcPr>
            <w:tcW w:w="820" w:type="dxa"/>
            <w:noWrap/>
            <w:hideMark/>
          </w:tcPr>
          <w:p w:rsidR="00CA57C5" w:rsidRDefault="00CA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PAX5</w:t>
            </w:r>
          </w:p>
        </w:tc>
      </w:tr>
      <w:tr w:rsidR="00CA57C5" w:rsidTr="00CA57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noWrap/>
            <w:hideMark/>
          </w:tcPr>
          <w:p w:rsidR="00CA57C5" w:rsidRDefault="00CA57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chr10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102585745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102586021</w:t>
            </w:r>
          </w:p>
        </w:tc>
        <w:tc>
          <w:tcPr>
            <w:tcW w:w="820" w:type="dxa"/>
            <w:noWrap/>
            <w:hideMark/>
          </w:tcPr>
          <w:p w:rsidR="00CA57C5" w:rsidRDefault="00CA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</w:p>
        </w:tc>
      </w:tr>
      <w:tr w:rsidR="00CA57C5" w:rsidTr="00CA57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noWrap/>
            <w:hideMark/>
          </w:tcPr>
          <w:p w:rsidR="00CA57C5" w:rsidRDefault="00CA57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chr10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102585750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102585990</w:t>
            </w:r>
          </w:p>
        </w:tc>
        <w:tc>
          <w:tcPr>
            <w:tcW w:w="820" w:type="dxa"/>
            <w:noWrap/>
            <w:hideMark/>
          </w:tcPr>
          <w:p w:rsidR="00CA57C5" w:rsidRDefault="00CA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SPI1</w:t>
            </w:r>
          </w:p>
        </w:tc>
      </w:tr>
      <w:tr w:rsidR="00CA57C5" w:rsidTr="00CA57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noWrap/>
            <w:hideMark/>
          </w:tcPr>
          <w:p w:rsidR="00CA57C5" w:rsidRDefault="00CA57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chr10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102585822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102585892</w:t>
            </w:r>
          </w:p>
        </w:tc>
        <w:tc>
          <w:tcPr>
            <w:tcW w:w="820" w:type="dxa"/>
            <w:noWrap/>
            <w:hideMark/>
          </w:tcPr>
          <w:p w:rsidR="00CA57C5" w:rsidRDefault="00CA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BCL11A</w:t>
            </w:r>
          </w:p>
        </w:tc>
      </w:tr>
      <w:tr w:rsidR="00CA57C5" w:rsidTr="00CA57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noWrap/>
            <w:hideMark/>
          </w:tcPr>
          <w:p w:rsidR="00CA57C5" w:rsidRDefault="00CA57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chr10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102585840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102590692</w:t>
            </w:r>
          </w:p>
        </w:tc>
        <w:tc>
          <w:tcPr>
            <w:tcW w:w="820" w:type="dxa"/>
            <w:noWrap/>
            <w:hideMark/>
          </w:tcPr>
          <w:p w:rsidR="00CA57C5" w:rsidRDefault="00CA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EZH2</w:t>
            </w:r>
          </w:p>
        </w:tc>
      </w:tr>
      <w:tr w:rsidR="00CA57C5" w:rsidTr="00CA57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noWrap/>
            <w:hideMark/>
          </w:tcPr>
          <w:p w:rsidR="00CA57C5" w:rsidRDefault="00CA57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chr10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102586431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102587241</w:t>
            </w:r>
          </w:p>
        </w:tc>
        <w:tc>
          <w:tcPr>
            <w:tcW w:w="820" w:type="dxa"/>
            <w:noWrap/>
            <w:hideMark/>
          </w:tcPr>
          <w:p w:rsidR="00CA57C5" w:rsidRDefault="00CA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SUZ12</w:t>
            </w:r>
          </w:p>
        </w:tc>
      </w:tr>
      <w:tr w:rsidR="00CA57C5" w:rsidTr="00CA57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noWrap/>
            <w:hideMark/>
          </w:tcPr>
          <w:p w:rsidR="00CA57C5" w:rsidRDefault="00CA57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chr10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102586667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102587045</w:t>
            </w:r>
          </w:p>
        </w:tc>
        <w:tc>
          <w:tcPr>
            <w:tcW w:w="820" w:type="dxa"/>
            <w:noWrap/>
            <w:hideMark/>
          </w:tcPr>
          <w:p w:rsidR="00CA57C5" w:rsidRDefault="00CA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CTCF</w:t>
            </w:r>
          </w:p>
        </w:tc>
      </w:tr>
      <w:tr w:rsidR="00CA57C5" w:rsidTr="00CA57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noWrap/>
            <w:hideMark/>
          </w:tcPr>
          <w:p w:rsidR="00CA57C5" w:rsidRDefault="00CA57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chr10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102586679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102586946</w:t>
            </w:r>
          </w:p>
        </w:tc>
        <w:tc>
          <w:tcPr>
            <w:tcW w:w="820" w:type="dxa"/>
            <w:noWrap/>
            <w:hideMark/>
          </w:tcPr>
          <w:p w:rsidR="00CA57C5" w:rsidRDefault="00CA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POLR2A</w:t>
            </w:r>
          </w:p>
        </w:tc>
      </w:tr>
      <w:tr w:rsidR="00CA57C5" w:rsidTr="00CA57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noWrap/>
            <w:hideMark/>
          </w:tcPr>
          <w:p w:rsidR="00CA57C5" w:rsidRDefault="00CA57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chr10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102586723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102586963</w:t>
            </w:r>
          </w:p>
        </w:tc>
        <w:tc>
          <w:tcPr>
            <w:tcW w:w="820" w:type="dxa"/>
            <w:noWrap/>
            <w:hideMark/>
          </w:tcPr>
          <w:p w:rsidR="00CA57C5" w:rsidRDefault="00CA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RAD21</w:t>
            </w:r>
          </w:p>
        </w:tc>
      </w:tr>
      <w:tr w:rsidR="00CA57C5" w:rsidTr="00CA57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noWrap/>
            <w:hideMark/>
          </w:tcPr>
          <w:p w:rsidR="00CA57C5" w:rsidRDefault="00CA57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chr10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102587306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102587495</w:t>
            </w:r>
          </w:p>
        </w:tc>
        <w:tc>
          <w:tcPr>
            <w:tcW w:w="820" w:type="dxa"/>
            <w:noWrap/>
            <w:hideMark/>
          </w:tcPr>
          <w:p w:rsidR="00CA57C5" w:rsidRDefault="00CA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TCF7L2</w:t>
            </w:r>
          </w:p>
        </w:tc>
      </w:tr>
      <w:tr w:rsidR="00CA57C5" w:rsidTr="00CA57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noWrap/>
            <w:hideMark/>
          </w:tcPr>
          <w:p w:rsidR="00CA57C5" w:rsidRDefault="00CA57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chr10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102587524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102588180</w:t>
            </w:r>
          </w:p>
        </w:tc>
        <w:tc>
          <w:tcPr>
            <w:tcW w:w="820" w:type="dxa"/>
            <w:noWrap/>
            <w:hideMark/>
          </w:tcPr>
          <w:p w:rsidR="00CA57C5" w:rsidRDefault="00CA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E2F1</w:t>
            </w:r>
          </w:p>
        </w:tc>
      </w:tr>
      <w:tr w:rsidR="00CA57C5" w:rsidTr="00CA57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noWrap/>
            <w:hideMark/>
          </w:tcPr>
          <w:p w:rsidR="00CA57C5" w:rsidRDefault="00CA57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chr10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102587530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102587966</w:t>
            </w:r>
          </w:p>
        </w:tc>
        <w:tc>
          <w:tcPr>
            <w:tcW w:w="820" w:type="dxa"/>
            <w:noWrap/>
            <w:hideMark/>
          </w:tcPr>
          <w:p w:rsidR="00CA57C5" w:rsidRDefault="00CA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UBTF</w:t>
            </w:r>
          </w:p>
        </w:tc>
      </w:tr>
      <w:tr w:rsidR="00CA57C5" w:rsidTr="00CA57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noWrap/>
            <w:hideMark/>
          </w:tcPr>
          <w:p w:rsidR="00CA57C5" w:rsidRDefault="00CA57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chr10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102587566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102587911</w:t>
            </w:r>
          </w:p>
        </w:tc>
        <w:tc>
          <w:tcPr>
            <w:tcW w:w="820" w:type="dxa"/>
            <w:noWrap/>
            <w:hideMark/>
          </w:tcPr>
          <w:p w:rsidR="00CA57C5" w:rsidRDefault="00CA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CTCF</w:t>
            </w:r>
          </w:p>
        </w:tc>
      </w:tr>
      <w:tr w:rsidR="00CA57C5" w:rsidTr="00CA57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noWrap/>
            <w:hideMark/>
          </w:tcPr>
          <w:p w:rsidR="00CA57C5" w:rsidRDefault="00CA57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chr10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102587613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102587917</w:t>
            </w:r>
          </w:p>
        </w:tc>
        <w:tc>
          <w:tcPr>
            <w:tcW w:w="820" w:type="dxa"/>
            <w:noWrap/>
            <w:hideMark/>
          </w:tcPr>
          <w:p w:rsidR="00CA57C5" w:rsidRDefault="00CA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FOXP2</w:t>
            </w:r>
          </w:p>
        </w:tc>
      </w:tr>
      <w:tr w:rsidR="00CA57C5" w:rsidTr="00CA57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noWrap/>
            <w:hideMark/>
          </w:tcPr>
          <w:p w:rsidR="00CA57C5" w:rsidRDefault="00CA57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chr10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102587628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102587844</w:t>
            </w:r>
          </w:p>
        </w:tc>
        <w:tc>
          <w:tcPr>
            <w:tcW w:w="820" w:type="dxa"/>
            <w:noWrap/>
            <w:hideMark/>
          </w:tcPr>
          <w:p w:rsidR="00CA57C5" w:rsidRDefault="00CA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RAD21</w:t>
            </w:r>
          </w:p>
        </w:tc>
      </w:tr>
      <w:tr w:rsidR="00CA57C5" w:rsidTr="00CA57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noWrap/>
            <w:hideMark/>
          </w:tcPr>
          <w:p w:rsidR="00CA57C5" w:rsidRDefault="00CA57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chr10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102588102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102588412</w:t>
            </w:r>
          </w:p>
        </w:tc>
        <w:tc>
          <w:tcPr>
            <w:tcW w:w="820" w:type="dxa"/>
            <w:noWrap/>
            <w:hideMark/>
          </w:tcPr>
          <w:p w:rsidR="00CA57C5" w:rsidRDefault="00CA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SUZ12</w:t>
            </w:r>
          </w:p>
        </w:tc>
      </w:tr>
      <w:tr w:rsidR="00CA57C5" w:rsidTr="00CA57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noWrap/>
            <w:hideMark/>
          </w:tcPr>
          <w:p w:rsidR="00CA57C5" w:rsidRDefault="00CA57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chr10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102588510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102588750</w:t>
            </w:r>
          </w:p>
        </w:tc>
        <w:tc>
          <w:tcPr>
            <w:tcW w:w="820" w:type="dxa"/>
            <w:noWrap/>
            <w:hideMark/>
          </w:tcPr>
          <w:p w:rsidR="00CA57C5" w:rsidRDefault="00CA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FOXA1</w:t>
            </w:r>
          </w:p>
        </w:tc>
      </w:tr>
      <w:tr w:rsidR="00CA57C5" w:rsidTr="00CA57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noWrap/>
            <w:hideMark/>
          </w:tcPr>
          <w:p w:rsidR="00CA57C5" w:rsidRDefault="00CA57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chr10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102588742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102589342</w:t>
            </w:r>
          </w:p>
        </w:tc>
        <w:tc>
          <w:tcPr>
            <w:tcW w:w="820" w:type="dxa"/>
            <w:noWrap/>
            <w:hideMark/>
          </w:tcPr>
          <w:p w:rsidR="00CA57C5" w:rsidRDefault="00CA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CTBP2</w:t>
            </w:r>
          </w:p>
        </w:tc>
      </w:tr>
      <w:tr w:rsidR="00CA57C5" w:rsidTr="00CA57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noWrap/>
            <w:hideMark/>
          </w:tcPr>
          <w:p w:rsidR="00CA57C5" w:rsidRDefault="00CA57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chr10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102588801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102589125</w:t>
            </w:r>
          </w:p>
        </w:tc>
        <w:tc>
          <w:tcPr>
            <w:tcW w:w="820" w:type="dxa"/>
            <w:noWrap/>
            <w:hideMark/>
          </w:tcPr>
          <w:p w:rsidR="00CA57C5" w:rsidRDefault="00CA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SP1</w:t>
            </w:r>
          </w:p>
        </w:tc>
      </w:tr>
      <w:tr w:rsidR="00CA57C5" w:rsidTr="00CA57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noWrap/>
            <w:hideMark/>
          </w:tcPr>
          <w:p w:rsidR="00CA57C5" w:rsidRDefault="00CA57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chr10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102589006</w:t>
            </w:r>
          </w:p>
        </w:tc>
        <w:tc>
          <w:tcPr>
            <w:tcW w:w="1060" w:type="dxa"/>
            <w:noWrap/>
            <w:hideMark/>
          </w:tcPr>
          <w:p w:rsidR="00CA57C5" w:rsidRDefault="00CA57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102589316</w:t>
            </w:r>
          </w:p>
        </w:tc>
        <w:tc>
          <w:tcPr>
            <w:tcW w:w="820" w:type="dxa"/>
            <w:noWrap/>
            <w:hideMark/>
          </w:tcPr>
          <w:p w:rsidR="00CA57C5" w:rsidRDefault="00CA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SUZ12</w:t>
            </w:r>
          </w:p>
        </w:tc>
      </w:tr>
    </w:tbl>
    <w:p w:rsidR="00CA57C5" w:rsidRDefault="00CA57C5"/>
    <w:p w:rsidR="008016DC" w:rsidRDefault="00917ECE" w:rsidP="00917ECE">
      <w:r>
        <w:t xml:space="preserve">PAX2 don’t have any ChIP-seq data in human, neither in mice. However, I do find the ChIP-Seq data of </w:t>
      </w:r>
      <w:r w:rsidRPr="00917ECE">
        <w:t>GFI1B</w:t>
      </w:r>
      <w:r>
        <w:t xml:space="preserve"> in human. PAX2 and </w:t>
      </w:r>
      <w:r w:rsidRPr="00917ECE">
        <w:t>GFI1B</w:t>
      </w:r>
      <w:r>
        <w:t xml:space="preserve"> have similar TF-binding regions, therefore, we can predict PAX2 regulated genes with ChIP-seq of </w:t>
      </w:r>
      <w:r w:rsidRPr="00917ECE">
        <w:t>GFI1B</w:t>
      </w:r>
      <w:r w:rsidR="00F30063">
        <w:t xml:space="preserve">. the raw data is saved here. Later, I can summary all the PAX2 regulated genes with this dataset. </w:t>
      </w:r>
      <w:bookmarkStart w:id="0" w:name="_GoBack"/>
      <w:bookmarkEnd w:id="0"/>
    </w:p>
    <w:p w:rsidR="000F1259" w:rsidRDefault="000F1259"/>
    <w:p w:rsidR="000F1259" w:rsidRDefault="000F1259">
      <w:hyperlink r:id="rId5" w:history="1">
        <w:r>
          <w:rPr>
            <w:rStyle w:val="Hyperlink"/>
          </w:rPr>
          <w:t>https://www.encodeproject.org/experiments/ENCSR445PDR/</w:t>
        </w:r>
      </w:hyperlink>
    </w:p>
    <w:p w:rsidR="000F1259" w:rsidRDefault="000F1259"/>
    <w:sectPr w:rsidR="000F1259" w:rsidSect="004A4B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AFF"/>
    <w:rsid w:val="000B1DCA"/>
    <w:rsid w:val="000F1259"/>
    <w:rsid w:val="003840DD"/>
    <w:rsid w:val="004A4BE8"/>
    <w:rsid w:val="00593CFD"/>
    <w:rsid w:val="008016DC"/>
    <w:rsid w:val="00917ECE"/>
    <w:rsid w:val="009A228D"/>
    <w:rsid w:val="00C81AFF"/>
    <w:rsid w:val="00CA57C5"/>
    <w:rsid w:val="00F3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BFE616"/>
  <w15:chartTrackingRefBased/>
  <w15:docId w15:val="{40F77E4C-6791-4C08-9F55-70CDDF90F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CA57C5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0F12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4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ncodeproject.org/experiments/ENCSR445PDR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2C940CD8.dotm</Template>
  <TotalTime>59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8</cp:revision>
  <dcterms:created xsi:type="dcterms:W3CDTF">2019-05-07T16:54:00Z</dcterms:created>
  <dcterms:modified xsi:type="dcterms:W3CDTF">2019-05-07T17:53:00Z</dcterms:modified>
</cp:coreProperties>
</file>