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8F" w:rsidRDefault="00DD108F" w:rsidP="00DD108F">
      <w:pPr>
        <w:pStyle w:val="NormalWeb"/>
        <w:spacing w:before="0" w:beforeAutospacing="0" w:after="180" w:afterAutospacing="0"/>
        <w:rPr>
          <w:rFonts w:ascii="Helvetica" w:hAnsi="Helvetica"/>
          <w:color w:val="111111"/>
        </w:rPr>
      </w:pPr>
    </w:p>
    <w:p w:rsidR="00D135D2" w:rsidRDefault="00D135D2" w:rsidP="00D135D2">
      <w:pPr>
        <w:pStyle w:val="NormalWeb"/>
        <w:spacing w:before="0" w:beforeAutospacing="0" w:after="180" w:afterAutospacing="0"/>
        <w:jc w:val="center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Pregnancy and Rheumatoid Arthritis</w:t>
      </w:r>
    </w:p>
    <w:p w:rsidR="00911A63" w:rsidRDefault="00DD108F" w:rsidP="00DD108F">
      <w:pPr>
        <w:pStyle w:val="NormalWeb"/>
        <w:spacing w:before="0" w:beforeAutospacing="0" w:after="180" w:afterAutospacing="0"/>
      </w:pPr>
      <w:r>
        <w:rPr>
          <w:rFonts w:ascii="Helvetica" w:hAnsi="Helvetica"/>
          <w:color w:val="111111"/>
        </w:rPr>
        <w:t xml:space="preserve">Traditional theory think </w:t>
      </w:r>
      <w:r>
        <w:rPr>
          <w:rFonts w:ascii="Helvetica" w:hAnsi="Helvetica"/>
          <w:color w:val="111111"/>
        </w:rPr>
        <w:t>female sex hormones, estrogen and progesterone</w:t>
      </w:r>
      <w:r>
        <w:rPr>
          <w:rFonts w:ascii="Helvetica" w:hAnsi="Helvetica"/>
          <w:color w:val="111111"/>
        </w:rPr>
        <w:t xml:space="preserve"> are causals for the higher risk of women to rheumatoid arthritis. However, </w:t>
      </w:r>
      <w:r>
        <w:rPr>
          <w:rFonts w:ascii="Helvetica" w:hAnsi="Helvetica"/>
          <w:color w:val="111111"/>
        </w:rPr>
        <w:t xml:space="preserve">estrogen </w:t>
      </w:r>
      <w:r>
        <w:rPr>
          <w:rFonts w:ascii="Helvetica" w:hAnsi="Helvetica"/>
          <w:color w:val="111111"/>
        </w:rPr>
        <w:t xml:space="preserve">and </w:t>
      </w:r>
      <w:r>
        <w:rPr>
          <w:rFonts w:ascii="Helvetica" w:hAnsi="Helvetica"/>
          <w:color w:val="111111"/>
        </w:rPr>
        <w:t xml:space="preserve">hormone replacement therapy for menopause </w:t>
      </w:r>
      <w:r>
        <w:rPr>
          <w:rFonts w:ascii="Helvetica" w:hAnsi="Helvetica"/>
          <w:color w:val="111111"/>
        </w:rPr>
        <w:t xml:space="preserve">don’t cause </w:t>
      </w:r>
      <w:r>
        <w:rPr>
          <w:rFonts w:ascii="Helvetica" w:hAnsi="Helvetica"/>
          <w:color w:val="111111"/>
        </w:rPr>
        <w:t>rheumatoid arthritis symptoms.</w:t>
      </w:r>
      <w:r>
        <w:rPr>
          <w:rFonts w:ascii="Helvetica" w:hAnsi="Helvetica"/>
          <w:color w:val="111111"/>
        </w:rPr>
        <w:t xml:space="preserve"> On the other side, our previous research showed pregnancy women will have decreased rheumatoid arthritis symptoms which indicates the immune systems inte</w:t>
      </w:r>
      <w:bookmarkStart w:id="0" w:name="_GoBack"/>
      <w:bookmarkEnd w:id="0"/>
      <w:r>
        <w:rPr>
          <w:rFonts w:ascii="Helvetica" w:hAnsi="Helvetica"/>
          <w:color w:val="111111"/>
        </w:rPr>
        <w:t>ract with new born might have overlap components with rheumatoid arthritis.</w:t>
      </w:r>
    </w:p>
    <w:sectPr w:rsidR="00911A63" w:rsidSect="00DD1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8F"/>
    <w:rsid w:val="00911A63"/>
    <w:rsid w:val="00D135D2"/>
    <w:rsid w:val="00D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9841D"/>
  <w15:chartTrackingRefBased/>
  <w15:docId w15:val="{2076582A-C879-492A-8B04-260976E9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10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BE50B95D.dotm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2019-08-02T22:08:00Z</dcterms:created>
  <dcterms:modified xsi:type="dcterms:W3CDTF">2019-08-02T22:25:00Z</dcterms:modified>
</cp:coreProperties>
</file>