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154" w:rsidRPr="00B24154" w:rsidRDefault="00B24154" w:rsidP="00B24154">
      <w:pPr>
        <w:pStyle w:val="NormalWeb"/>
        <w:shd w:val="clear" w:color="auto" w:fill="FFFFFF"/>
        <w:spacing w:before="0" w:beforeAutospacing="0" w:after="240" w:afterAutospacing="0"/>
        <w:textAlignment w:val="baseline"/>
        <w:rPr>
          <w:rFonts w:ascii="Arial" w:hAnsi="Arial" w:cs="Arial"/>
          <w:color w:val="202020"/>
          <w:sz w:val="22"/>
          <w:szCs w:val="22"/>
        </w:rPr>
      </w:pPr>
      <w:r w:rsidRPr="00B24154">
        <w:rPr>
          <w:rFonts w:ascii="Arial" w:hAnsi="Arial" w:cs="Arial"/>
          <w:color w:val="202020"/>
          <w:sz w:val="22"/>
          <w:szCs w:val="22"/>
        </w:rPr>
        <w:t xml:space="preserve">Dr. Shicheng Guo received his Ph.D. degree in </w:t>
      </w:r>
      <w:proofErr w:type="spellStart"/>
      <w:r w:rsidRPr="00B24154">
        <w:rPr>
          <w:rFonts w:ascii="Arial" w:hAnsi="Arial" w:cs="Arial"/>
          <w:color w:val="202020"/>
          <w:sz w:val="22"/>
          <w:szCs w:val="22"/>
        </w:rPr>
        <w:t>Fudan</w:t>
      </w:r>
      <w:proofErr w:type="spellEnd"/>
      <w:r w:rsidRPr="00B24154">
        <w:rPr>
          <w:rFonts w:ascii="Arial" w:hAnsi="Arial" w:cs="Arial"/>
          <w:color w:val="202020"/>
          <w:sz w:val="22"/>
          <w:szCs w:val="22"/>
        </w:rPr>
        <w:t xml:space="preserve"> University under Prof. Li </w:t>
      </w:r>
      <w:proofErr w:type="spellStart"/>
      <w:r w:rsidRPr="00B24154">
        <w:rPr>
          <w:rFonts w:ascii="Arial" w:hAnsi="Arial" w:cs="Arial"/>
          <w:color w:val="202020"/>
          <w:sz w:val="22"/>
          <w:szCs w:val="22"/>
        </w:rPr>
        <w:t>Jin</w:t>
      </w:r>
      <w:proofErr w:type="spellEnd"/>
      <w:r w:rsidRPr="00B24154">
        <w:rPr>
          <w:rFonts w:ascii="Arial" w:hAnsi="Arial" w:cs="Arial"/>
          <w:color w:val="202020"/>
          <w:sz w:val="22"/>
          <w:szCs w:val="22"/>
        </w:rPr>
        <w:t xml:space="preserve">, Prof. </w:t>
      </w:r>
      <w:proofErr w:type="spellStart"/>
      <w:r w:rsidRPr="00B24154">
        <w:rPr>
          <w:rFonts w:ascii="Arial" w:hAnsi="Arial" w:cs="Arial"/>
          <w:color w:val="202020"/>
          <w:sz w:val="22"/>
          <w:szCs w:val="22"/>
        </w:rPr>
        <w:t>Jiucun</w:t>
      </w:r>
      <w:proofErr w:type="spellEnd"/>
      <w:r w:rsidRPr="00B24154">
        <w:rPr>
          <w:rFonts w:ascii="Arial" w:hAnsi="Arial" w:cs="Arial"/>
          <w:color w:val="202020"/>
          <w:sz w:val="22"/>
          <w:szCs w:val="22"/>
        </w:rPr>
        <w:t xml:space="preserve"> Wang and Prof. </w:t>
      </w:r>
      <w:proofErr w:type="spellStart"/>
      <w:r w:rsidRPr="00B24154">
        <w:rPr>
          <w:rFonts w:ascii="Arial" w:hAnsi="Arial" w:cs="Arial"/>
          <w:color w:val="202020"/>
          <w:sz w:val="22"/>
          <w:szCs w:val="22"/>
        </w:rPr>
        <w:t>Momiao</w:t>
      </w:r>
      <w:proofErr w:type="spellEnd"/>
      <w:r w:rsidRPr="00B24154">
        <w:rPr>
          <w:rFonts w:ascii="Arial" w:hAnsi="Arial" w:cs="Arial"/>
          <w:color w:val="202020"/>
          <w:sz w:val="22"/>
          <w:szCs w:val="22"/>
        </w:rPr>
        <w:t xml:space="preserve"> </w:t>
      </w:r>
      <w:proofErr w:type="spellStart"/>
      <w:r w:rsidRPr="00B24154">
        <w:rPr>
          <w:rFonts w:ascii="Arial" w:hAnsi="Arial" w:cs="Arial"/>
          <w:color w:val="202020"/>
          <w:sz w:val="22"/>
          <w:szCs w:val="22"/>
        </w:rPr>
        <w:t>Xiong</w:t>
      </w:r>
      <w:proofErr w:type="spellEnd"/>
      <w:r w:rsidRPr="00B24154">
        <w:rPr>
          <w:rFonts w:ascii="Arial" w:hAnsi="Arial" w:cs="Arial"/>
          <w:color w:val="202020"/>
          <w:sz w:val="22"/>
          <w:szCs w:val="22"/>
        </w:rPr>
        <w:t xml:space="preserve">. After the post-doctoral training at University of Texas Health Science Center at Houston (UT Health) and University of California, San Diego (UCSD), Dr. Guo joined Dr. Steven </w:t>
      </w:r>
      <w:proofErr w:type="spellStart"/>
      <w:r w:rsidRPr="00B24154">
        <w:rPr>
          <w:rFonts w:ascii="Arial" w:hAnsi="Arial" w:cs="Arial"/>
          <w:color w:val="202020"/>
          <w:sz w:val="22"/>
          <w:szCs w:val="22"/>
        </w:rPr>
        <w:t>Schrodi’s</w:t>
      </w:r>
      <w:proofErr w:type="spellEnd"/>
      <w:r w:rsidRPr="00B24154">
        <w:rPr>
          <w:rFonts w:ascii="Arial" w:hAnsi="Arial" w:cs="Arial"/>
          <w:color w:val="202020"/>
          <w:sz w:val="22"/>
          <w:szCs w:val="22"/>
        </w:rPr>
        <w:t xml:space="preserve"> lab at Center for Precision Medicine Research at the Marshfield Clinic Research Institute. Dr. Guo made series contribution on Human PBMC </w:t>
      </w:r>
      <w:proofErr w:type="spellStart"/>
      <w:r w:rsidRPr="00B24154">
        <w:rPr>
          <w:rFonts w:ascii="Arial" w:hAnsi="Arial" w:cs="Arial"/>
          <w:color w:val="202020"/>
          <w:sz w:val="22"/>
          <w:szCs w:val="22"/>
        </w:rPr>
        <w:t>methylome</w:t>
      </w:r>
      <w:proofErr w:type="spellEnd"/>
      <w:r w:rsidRPr="00B24154">
        <w:rPr>
          <w:rFonts w:ascii="Arial" w:hAnsi="Arial" w:cs="Arial"/>
          <w:color w:val="202020"/>
          <w:sz w:val="22"/>
          <w:szCs w:val="22"/>
        </w:rPr>
        <w:t xml:space="preserve">, Silk </w:t>
      </w:r>
      <w:proofErr w:type="spellStart"/>
      <w:r w:rsidRPr="00B24154">
        <w:rPr>
          <w:rFonts w:ascii="Arial" w:hAnsi="Arial" w:cs="Arial"/>
          <w:color w:val="202020"/>
          <w:sz w:val="22"/>
          <w:szCs w:val="22"/>
        </w:rPr>
        <w:t>methylome</w:t>
      </w:r>
      <w:proofErr w:type="spellEnd"/>
      <w:r w:rsidRPr="00B24154">
        <w:rPr>
          <w:rFonts w:ascii="Arial" w:hAnsi="Arial" w:cs="Arial"/>
          <w:color w:val="202020"/>
          <w:sz w:val="22"/>
          <w:szCs w:val="22"/>
        </w:rPr>
        <w:t xml:space="preserve"> and tissue-of-origin mapping by cell-free circulating DNA methylation. Now, He is focusing on genetic epidemiology and the diagnostic and prognostic roles of epigenetic variations in human complex disease, especially human autoimmune disease and cancer. In the Marshfield Clinic, Dr. Guo will make full use of his bioinformatics, big data analysis and text mining skills to valuable Marshfield Personalize Medicine Research Project dataset (including 20,000 Exome-chip data and comprehensive clinical and epidemiological information) and Roadmap, Blueprint, Encode project to identify disease susceptibility genes and epigenetic markers for early diagnosis or real-time prognosis surveillance.</w:t>
      </w:r>
    </w:p>
    <w:p w:rsidR="00410599" w:rsidRPr="00B24154" w:rsidRDefault="00410599">
      <w:pPr>
        <w:rPr>
          <w:rFonts w:ascii="Arial" w:hAnsi="Arial" w:cs="Arial"/>
          <w:sz w:val="22"/>
          <w:szCs w:val="22"/>
        </w:rPr>
      </w:pPr>
      <w:bookmarkStart w:id="0" w:name="_GoBack"/>
      <w:bookmarkEnd w:id="0"/>
    </w:p>
    <w:sectPr w:rsidR="00410599" w:rsidRPr="00B24154" w:rsidSect="00B241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154"/>
    <w:rsid w:val="00410599"/>
    <w:rsid w:val="00B24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66FDF27-CA34-4146-9651-44B261F2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415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348781">
      <w:bodyDiv w:val="1"/>
      <w:marLeft w:val="0"/>
      <w:marRight w:val="0"/>
      <w:marTop w:val="0"/>
      <w:marBottom w:val="0"/>
      <w:divBdr>
        <w:top w:val="none" w:sz="0" w:space="0" w:color="auto"/>
        <w:left w:val="none" w:sz="0" w:space="0" w:color="auto"/>
        <w:bottom w:val="none" w:sz="0" w:space="0" w:color="auto"/>
        <w:right w:val="none" w:sz="0" w:space="0" w:color="auto"/>
      </w:divBdr>
      <w:divsChild>
        <w:div w:id="1302266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418A2677.dotm</Template>
  <TotalTime>0</TotalTime>
  <Pages>1</Pages>
  <Words>174</Words>
  <Characters>995</Characters>
  <Application>Microsoft Office Word</Application>
  <DocSecurity>0</DocSecurity>
  <Lines>8</Lines>
  <Paragraphs>2</Paragraphs>
  <ScaleCrop>false</ScaleCrop>
  <Company>MCHS</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cp:revision>
  <dcterms:created xsi:type="dcterms:W3CDTF">2019-11-23T00:36:00Z</dcterms:created>
  <dcterms:modified xsi:type="dcterms:W3CDTF">2019-11-23T00:36:00Z</dcterms:modified>
</cp:coreProperties>
</file>