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A0D98" w14:textId="0F5BA292" w:rsidR="009E52CA" w:rsidRPr="00F7284D" w:rsidRDefault="009E52CA" w:rsidP="009E52CA"/>
    <w:p w14:paraId="1285C531" w14:textId="77777777" w:rsidR="007A79AA" w:rsidRDefault="007A79AA" w:rsidP="007A79AA">
      <w:pPr>
        <w:pStyle w:val="OMBInfo"/>
      </w:pPr>
      <w:r>
        <w:t>OMB No. 0925-0001 and 0925-0002 (Rev. 09/17 Approved Through 03/31/2020)</w:t>
      </w:r>
    </w:p>
    <w:p w14:paraId="199BCFE7" w14:textId="77777777" w:rsidR="00812185" w:rsidRDefault="00812185" w:rsidP="00D825A1">
      <w:pPr>
        <w:pStyle w:val="Title"/>
      </w:pPr>
      <w:r>
        <w:t>BIOGRAPHICAL SKETCH</w:t>
      </w:r>
    </w:p>
    <w:p w14:paraId="16DF71C8" w14:textId="77777777" w:rsidR="007429CA" w:rsidRDefault="007429CA" w:rsidP="00F7284D">
      <w:pPr>
        <w:pStyle w:val="HeadingNote"/>
        <w:rPr>
          <w:rStyle w:val="Strong"/>
          <w:b w:val="0"/>
        </w:rPr>
      </w:pPr>
      <w:r>
        <w:rPr>
          <w:rStyle w:val="Strong"/>
          <w:b w:val="0"/>
        </w:rPr>
        <w:t xml:space="preserve">Provide the following information for the Senior/key personnel and other significant contributors. </w:t>
      </w:r>
    </w:p>
    <w:p w14:paraId="09839256" w14:textId="09B29D6B" w:rsidR="00812185" w:rsidRPr="00AE74C6" w:rsidRDefault="007429CA" w:rsidP="00F7284D">
      <w:pPr>
        <w:pStyle w:val="HeadingNote"/>
        <w:rPr>
          <w:b/>
        </w:rPr>
      </w:pPr>
      <w:r>
        <w:rPr>
          <w:rStyle w:val="Strong"/>
          <w:b w:val="0"/>
        </w:rPr>
        <w:t xml:space="preserve">Follow this format for each person. </w:t>
      </w:r>
      <w:r w:rsidR="00812185" w:rsidRPr="009658EB">
        <w:rPr>
          <w:rStyle w:val="Strong"/>
        </w:rPr>
        <w:t>DO NOT EXCEED FIVE PAGES</w:t>
      </w:r>
      <w:r w:rsidR="00812185" w:rsidRPr="009658EB">
        <w:t>.</w:t>
      </w:r>
    </w:p>
    <w:p w14:paraId="465A00D7" w14:textId="59DCE94D" w:rsidR="00812185" w:rsidRPr="00D51DC4" w:rsidRDefault="00812185" w:rsidP="003E1568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>NAME</w:t>
      </w:r>
      <w:r w:rsidR="003E1568" w:rsidRPr="00D51DC4">
        <w:rPr>
          <w:sz w:val="22"/>
          <w:szCs w:val="22"/>
        </w:rPr>
        <w:t>:</w:t>
      </w:r>
      <w:r w:rsidR="00E7754C">
        <w:rPr>
          <w:sz w:val="22"/>
          <w:szCs w:val="22"/>
        </w:rPr>
        <w:t xml:space="preserve"> Bashiri, Fereshteh S</w:t>
      </w:r>
    </w:p>
    <w:p w14:paraId="09B9A477" w14:textId="045D976D" w:rsidR="003E1568" w:rsidRPr="00D51DC4" w:rsidRDefault="003E1568" w:rsidP="003E1568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proofErr w:type="spellStart"/>
      <w:proofErr w:type="gramStart"/>
      <w:r w:rsidRPr="00D51DC4">
        <w:rPr>
          <w:sz w:val="22"/>
          <w:szCs w:val="22"/>
        </w:rPr>
        <w:t>eRA</w:t>
      </w:r>
      <w:proofErr w:type="spellEnd"/>
      <w:proofErr w:type="gramEnd"/>
      <w:r w:rsidRPr="00D51DC4">
        <w:rPr>
          <w:sz w:val="22"/>
          <w:szCs w:val="22"/>
        </w:rPr>
        <w:t xml:space="preserve"> COMMONS USER NAME (credential, e.g., agency login):</w:t>
      </w:r>
      <w:r w:rsidR="00BF4D3A">
        <w:rPr>
          <w:sz w:val="22"/>
          <w:szCs w:val="22"/>
        </w:rPr>
        <w:t xml:space="preserve"> </w:t>
      </w:r>
      <w:r w:rsidR="00E7754C">
        <w:rPr>
          <w:sz w:val="22"/>
          <w:szCs w:val="22"/>
        </w:rPr>
        <w:t>BASHIRIF</w:t>
      </w:r>
    </w:p>
    <w:p w14:paraId="56F482C9" w14:textId="71FDFA2F" w:rsidR="00812185" w:rsidRPr="00D51DC4" w:rsidRDefault="00812185" w:rsidP="003E1568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>POSITION TITLE</w:t>
      </w:r>
      <w:r w:rsidR="003E1568" w:rsidRPr="00D51DC4">
        <w:rPr>
          <w:sz w:val="22"/>
          <w:szCs w:val="22"/>
        </w:rPr>
        <w:t xml:space="preserve">: </w:t>
      </w:r>
      <w:r w:rsidR="0005136D">
        <w:rPr>
          <w:sz w:val="22"/>
          <w:szCs w:val="22"/>
        </w:rPr>
        <w:t>Project Scientist</w:t>
      </w:r>
    </w:p>
    <w:p w14:paraId="5F01EC4F" w14:textId="20CB98B8" w:rsidR="00812185" w:rsidRPr="00D51DC4" w:rsidRDefault="00812185" w:rsidP="003E1568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  <w:r w:rsidRPr="00D51DC4">
        <w:rPr>
          <w:rStyle w:val="Emphasis"/>
          <w:sz w:val="22"/>
          <w:szCs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  <w:szCs w:val="22"/>
        </w:rPr>
        <w:t xml:space="preserve"> Add/delete rows as necessary.</w:t>
      </w:r>
      <w:r w:rsidRPr="00D51DC4">
        <w:rPr>
          <w:rStyle w:val="Emphasis"/>
          <w:sz w:val="22"/>
          <w:szCs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59346D" w:rsidRPr="00D3779E" w14:paraId="1E809219" w14:textId="77777777" w:rsidTr="0059346D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A394D" w14:textId="77777777" w:rsidR="0059346D" w:rsidRPr="00D3779E" w:rsidRDefault="0059346D" w:rsidP="00CC7CB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508ED" w14:textId="77777777" w:rsidR="0059346D" w:rsidRPr="00D3779E" w:rsidRDefault="0059346D" w:rsidP="00CC7CB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616450A6" w14:textId="77777777" w:rsidR="0059346D" w:rsidRPr="00D3779E" w:rsidRDefault="0059346D" w:rsidP="00CC7CB6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6076E75D" w14:textId="77777777" w:rsidR="0059346D" w:rsidRPr="00D3779E" w:rsidRDefault="0059346D" w:rsidP="00CC7CB6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6CCAD" w14:textId="77777777" w:rsidR="0059346D" w:rsidRPr="00D3779E" w:rsidRDefault="0059346D" w:rsidP="00CC7CB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5036E648" w14:textId="77777777" w:rsidR="0059346D" w:rsidRPr="00D3779E" w:rsidRDefault="0059346D" w:rsidP="00CC7CB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652D4566" w14:textId="77777777" w:rsidR="0059346D" w:rsidRPr="00D3779E" w:rsidRDefault="0059346D" w:rsidP="00CC7CB6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C53D1" w14:textId="77777777" w:rsidR="0059346D" w:rsidRPr="00D3779E" w:rsidRDefault="0059346D" w:rsidP="00CC7CB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7DB832C4" w14:textId="77777777" w:rsidR="0059346D" w:rsidRPr="00D3779E" w:rsidRDefault="0059346D" w:rsidP="00CC7CB6">
            <w:pPr>
              <w:pStyle w:val="FormFieldCaption"/>
              <w:rPr>
                <w:sz w:val="22"/>
              </w:rPr>
            </w:pPr>
          </w:p>
        </w:tc>
      </w:tr>
      <w:tr w:rsidR="00B22381" w:rsidRPr="00B22381" w14:paraId="20EAB2CE" w14:textId="77777777" w:rsidTr="00153999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45719D87" w14:textId="0B1C582B" w:rsidR="00B22381" w:rsidRPr="00B22381" w:rsidRDefault="00E7754C" w:rsidP="000A3D38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Shahid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Beheshti</w:t>
            </w:r>
            <w:proofErr w:type="spellEnd"/>
            <w:r>
              <w:rPr>
                <w:sz w:val="22"/>
                <w:szCs w:val="22"/>
              </w:rPr>
              <w:t xml:space="preserve"> University</w:t>
            </w:r>
            <w:r w:rsidR="008D3B7D">
              <w:rPr>
                <w:sz w:val="22"/>
                <w:szCs w:val="22"/>
              </w:rPr>
              <w:t>, Tehran, Iran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2B512B8" w14:textId="1A4B9418" w:rsidR="00B22381" w:rsidRPr="00B22381" w:rsidRDefault="00E7754C" w:rsidP="00153999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79BEC0A" w14:textId="0B445491" w:rsidR="00B22381" w:rsidRPr="00B22381" w:rsidRDefault="008D3B7D" w:rsidP="00153999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</w:t>
            </w:r>
            <w:r w:rsidR="00E7754C">
              <w:rPr>
                <w:sz w:val="22"/>
                <w:szCs w:val="22"/>
              </w:rPr>
              <w:t>2007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63BB3B9C" w14:textId="3E9F2B50" w:rsidR="00B22381" w:rsidRPr="00B22381" w:rsidRDefault="00E7754C" w:rsidP="000A3D38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Electrical Engineering</w:t>
            </w:r>
          </w:p>
        </w:tc>
      </w:tr>
      <w:tr w:rsidR="00B22381" w:rsidRPr="00B22381" w14:paraId="36A97FAE" w14:textId="77777777" w:rsidTr="00153999">
        <w:trPr>
          <w:cantSplit/>
          <w:trHeight w:val="395"/>
        </w:trPr>
        <w:tc>
          <w:tcPr>
            <w:tcW w:w="5364" w:type="dxa"/>
          </w:tcPr>
          <w:p w14:paraId="66DA4839" w14:textId="213ABE07" w:rsidR="00B22381" w:rsidRPr="00B22381" w:rsidRDefault="00E7754C" w:rsidP="000A3D38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Sharif University of Technology</w:t>
            </w:r>
            <w:r w:rsidR="008D3B7D">
              <w:rPr>
                <w:sz w:val="22"/>
                <w:szCs w:val="22"/>
              </w:rPr>
              <w:t>, Tehran, Iran</w:t>
            </w:r>
          </w:p>
        </w:tc>
        <w:tc>
          <w:tcPr>
            <w:tcW w:w="1440" w:type="dxa"/>
          </w:tcPr>
          <w:p w14:paraId="5F11A62C" w14:textId="6C47BEF4" w:rsidR="00B22381" w:rsidRPr="00B22381" w:rsidRDefault="00E7754C" w:rsidP="00153999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440" w:type="dxa"/>
          </w:tcPr>
          <w:p w14:paraId="4320BC4D" w14:textId="0C2D009D" w:rsidR="00B22381" w:rsidRPr="00B22381" w:rsidRDefault="008D3B7D" w:rsidP="00153999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</w:t>
            </w:r>
            <w:r w:rsidR="00E7754C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</w:tcPr>
          <w:p w14:paraId="59E4B967" w14:textId="5714ADB7" w:rsidR="00B22381" w:rsidRPr="00B22381" w:rsidRDefault="00E7754C" w:rsidP="000A3D38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Electrical Engineering</w:t>
            </w:r>
          </w:p>
        </w:tc>
      </w:tr>
      <w:tr w:rsidR="00B22381" w:rsidRPr="00B22381" w14:paraId="63714754" w14:textId="77777777" w:rsidTr="00153999">
        <w:trPr>
          <w:cantSplit/>
          <w:trHeight w:val="395"/>
        </w:trPr>
        <w:tc>
          <w:tcPr>
            <w:tcW w:w="5364" w:type="dxa"/>
          </w:tcPr>
          <w:p w14:paraId="1F941932" w14:textId="0ACAED81" w:rsidR="00B22381" w:rsidRPr="00B22381" w:rsidRDefault="00E7754C" w:rsidP="000A3D38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Wisconsin-Milwaukee</w:t>
            </w:r>
            <w:r w:rsidR="008D3B7D">
              <w:rPr>
                <w:sz w:val="22"/>
                <w:szCs w:val="22"/>
              </w:rPr>
              <w:t>, WI, USA</w:t>
            </w:r>
          </w:p>
        </w:tc>
        <w:tc>
          <w:tcPr>
            <w:tcW w:w="1440" w:type="dxa"/>
          </w:tcPr>
          <w:p w14:paraId="0F97449F" w14:textId="5EE45282" w:rsidR="00B22381" w:rsidRPr="00B22381" w:rsidRDefault="00E7754C" w:rsidP="00153999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14:paraId="393036BE" w14:textId="33E0DCD7" w:rsidR="00B22381" w:rsidRPr="00B22381" w:rsidRDefault="008D3B7D" w:rsidP="00153999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</w:t>
            </w:r>
            <w:r w:rsidR="00E7754C">
              <w:rPr>
                <w:sz w:val="22"/>
                <w:szCs w:val="22"/>
              </w:rPr>
              <w:t>2019</w:t>
            </w:r>
          </w:p>
        </w:tc>
        <w:tc>
          <w:tcPr>
            <w:tcW w:w="2592" w:type="dxa"/>
          </w:tcPr>
          <w:p w14:paraId="09B0EC98" w14:textId="274E77DC" w:rsidR="00B22381" w:rsidRPr="00B22381" w:rsidRDefault="00E7754C" w:rsidP="000A3D38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Electrical Engineering</w:t>
            </w:r>
          </w:p>
        </w:tc>
      </w:tr>
    </w:tbl>
    <w:p w14:paraId="4DF5C4FE" w14:textId="66E7BDA9" w:rsidR="00E67A05" w:rsidRDefault="00E67A05" w:rsidP="00B42C60">
      <w:pPr>
        <w:pStyle w:val="Heading1"/>
      </w:pPr>
      <w:r>
        <w:t>A</w:t>
      </w:r>
      <w:r w:rsidRPr="00B13DB3">
        <w:t>. P</w:t>
      </w:r>
      <w:r w:rsidR="0049068A">
        <w:t>ersonal Statement</w:t>
      </w:r>
    </w:p>
    <w:p w14:paraId="64B3450E" w14:textId="3B2E6B86" w:rsidR="00E7754C" w:rsidRDefault="00E7754C" w:rsidP="008D3B7D">
      <w:r>
        <w:t>I have the training, knowledge, and motivation necessary to successfully carry out the proposed research project. I have a broad background in image processing for different applications ranging from character recognition to medical image analysis</w:t>
      </w:r>
      <w:r w:rsidR="008D3B7D">
        <w:t>, and</w:t>
      </w:r>
      <w:r>
        <w:t xml:space="preserve"> over 15 years of experience in programming and algorithm development. My research includes co-registration of multi-modal medical scans and data-driven analysis of geometric shapes (see publications below). The findings of my recent research on diagnostic classification of lung nodules have </w:t>
      </w:r>
      <w:r w:rsidR="008D3B7D">
        <w:t>encouraged</w:t>
      </w:r>
      <w:r>
        <w:t xml:space="preserve"> me to expand my research into </w:t>
      </w:r>
      <w:r w:rsidR="0092011D">
        <w:t xml:space="preserve">the relationship between histology images and molecular structures of cancerous cells, for </w:t>
      </w:r>
      <w:r w:rsidR="000060BC">
        <w:t>accurate drug</w:t>
      </w:r>
      <w:r w:rsidR="0092011D">
        <w:t>-</w:t>
      </w:r>
      <w:r w:rsidR="000060BC">
        <w:t>response prediction of different cancer diseases.</w:t>
      </w:r>
      <w:r>
        <w:t xml:space="preserve"> My previous experiences in industry and academia have built-up my team-work ethics and professional communication skills. These experiences</w:t>
      </w:r>
      <w:r w:rsidR="00BF1F87">
        <w:t>,</w:t>
      </w:r>
      <w:r>
        <w:t xml:space="preserve"> coupled with my passion for artificial intelligence, data science, and applied mathematics, support my ability to contribute to this proposal. </w:t>
      </w:r>
    </w:p>
    <w:p w14:paraId="691A8F78" w14:textId="77777777" w:rsidR="00E7754C" w:rsidRDefault="00E7754C" w:rsidP="00E7754C"/>
    <w:p w14:paraId="64BAC7BA" w14:textId="41BF193F" w:rsidR="00E7754C" w:rsidRDefault="00E7754C" w:rsidP="00B07104">
      <w:pPr>
        <w:pStyle w:val="ListParagraph"/>
        <w:numPr>
          <w:ilvl w:val="0"/>
          <w:numId w:val="21"/>
        </w:numPr>
      </w:pPr>
      <w:r w:rsidRPr="008D3B7D">
        <w:rPr>
          <w:b/>
          <w:bCs/>
        </w:rPr>
        <w:t>Bashiri, F. S.</w:t>
      </w:r>
      <w:r>
        <w:t xml:space="preserve">, Badger, J. C., D’Souza, R. M., Yu, Z., Peissig, P. (2019). Lung Nodule Classification Using Combined Deep and Spectral 3D Shape Features. In IEEE-EMBS Int. Conf. on Biomedical and Health Informatics. </w:t>
      </w:r>
      <w:r w:rsidR="00B07104">
        <w:t>Accepted</w:t>
      </w:r>
      <w:r>
        <w:t xml:space="preserve">. </w:t>
      </w:r>
    </w:p>
    <w:p w14:paraId="7DFF1035" w14:textId="3D9BE463" w:rsidR="00E7754C" w:rsidRDefault="00E7754C" w:rsidP="00E7754C">
      <w:pPr>
        <w:pStyle w:val="ListParagraph"/>
        <w:numPr>
          <w:ilvl w:val="0"/>
          <w:numId w:val="21"/>
        </w:numPr>
      </w:pPr>
      <w:r>
        <w:t xml:space="preserve">Tafti, A. P., </w:t>
      </w:r>
      <w:r w:rsidRPr="008D3B7D">
        <w:rPr>
          <w:b/>
          <w:bCs/>
        </w:rPr>
        <w:t>Bashiri, F. S.</w:t>
      </w:r>
      <w:r>
        <w:t xml:space="preserve">, </w:t>
      </w:r>
      <w:proofErr w:type="spellStart"/>
      <w:r>
        <w:t>LaRose</w:t>
      </w:r>
      <w:proofErr w:type="spellEnd"/>
      <w:r>
        <w:t>, E., Peissig, P. (2018). Diagnostic Classification of Lung CT Images Using Deep 3D Multi-Scal</w:t>
      </w:r>
      <w:r w:rsidR="008D3B7D">
        <w:t>e Convolutional Neural Network.</w:t>
      </w:r>
      <w:r>
        <w:t xml:space="preserve"> In 2018 IEEE Int. Conf. on Healthcare Informatics (ICHI) (pp. 412-414). IEEE.</w:t>
      </w:r>
    </w:p>
    <w:p w14:paraId="3FA318A9" w14:textId="77777777" w:rsidR="00E7754C" w:rsidRDefault="00E7754C" w:rsidP="00E7754C">
      <w:pPr>
        <w:pStyle w:val="ListParagraph"/>
        <w:numPr>
          <w:ilvl w:val="0"/>
          <w:numId w:val="21"/>
        </w:numPr>
      </w:pPr>
      <w:r w:rsidRPr="008D3B7D">
        <w:rPr>
          <w:b/>
          <w:bCs/>
        </w:rPr>
        <w:t>Bashiri, F. S.</w:t>
      </w:r>
      <w:r>
        <w:t xml:space="preserve">, </w:t>
      </w:r>
      <w:proofErr w:type="spellStart"/>
      <w:r>
        <w:t>LaRose</w:t>
      </w:r>
      <w:proofErr w:type="spellEnd"/>
      <w:r>
        <w:t>, E., Badger, J. C., D’Souza, R. M., Yu, Z., Peissig, P. (2018). Object Detection to Assist Visually Impaired People: A Deep Neural Network Adventure. In 2018 Int. Sym. On Visual Computing (ISVC) (pp. 500-510). Springer, Cham.</w:t>
      </w:r>
    </w:p>
    <w:p w14:paraId="4DF5C4FF" w14:textId="0E71D272" w:rsidR="00E67A05" w:rsidRPr="00B22381" w:rsidRDefault="00E7754C" w:rsidP="00E7754C">
      <w:pPr>
        <w:pStyle w:val="ListParagraph"/>
        <w:numPr>
          <w:ilvl w:val="0"/>
          <w:numId w:val="21"/>
        </w:numPr>
      </w:pPr>
      <w:r w:rsidRPr="008D3B7D">
        <w:rPr>
          <w:b/>
          <w:bCs/>
        </w:rPr>
        <w:t>Bashiri, F. S.</w:t>
      </w:r>
      <w:r>
        <w:t xml:space="preserve">, </w:t>
      </w:r>
      <w:proofErr w:type="spellStart"/>
      <w:r>
        <w:t>Baghaie</w:t>
      </w:r>
      <w:proofErr w:type="spellEnd"/>
      <w:r>
        <w:t xml:space="preserve">, A., </w:t>
      </w:r>
      <w:proofErr w:type="spellStart"/>
      <w:r>
        <w:t>Rostami</w:t>
      </w:r>
      <w:proofErr w:type="spellEnd"/>
      <w:r>
        <w:t>, R., Yu, Z., &amp; D’Souza, R. M. (2018). Multi-Modal Medical Image Registration with Full or Partial Data: A Manifold Learning Approach. Journal of Imaging, 5(1).</w:t>
      </w:r>
    </w:p>
    <w:p w14:paraId="4DF5C500" w14:textId="77777777" w:rsidR="00E67A05" w:rsidRPr="00B13DB3" w:rsidRDefault="00E67A05" w:rsidP="00B42C60">
      <w:pPr>
        <w:pStyle w:val="Heading1"/>
      </w:pPr>
      <w:r>
        <w:t>B</w:t>
      </w:r>
      <w:r w:rsidR="0049068A">
        <w:t>. Positions and Honors</w:t>
      </w:r>
    </w:p>
    <w:p w14:paraId="4DF5C501" w14:textId="77777777" w:rsidR="00E67A05" w:rsidRPr="00B42C60" w:rsidRDefault="00E67A05" w:rsidP="00B42C60">
      <w:pPr>
        <w:pStyle w:val="Heading2"/>
      </w:pPr>
      <w:r w:rsidRPr="00B42C60">
        <w:t>Positions and Employment</w:t>
      </w:r>
    </w:p>
    <w:p w14:paraId="187DAAD3" w14:textId="3AAE8617" w:rsidR="00E7754C" w:rsidRDefault="00E7754C" w:rsidP="00E7754C">
      <w:r>
        <w:t>2009 – 2010</w:t>
      </w:r>
      <w:r>
        <w:tab/>
      </w:r>
      <w:r w:rsidR="008D3B7D">
        <w:tab/>
      </w:r>
      <w:r>
        <w:t>Research Engineer, Iran Telecommunication Research Center, Tehran</w:t>
      </w:r>
      <w:r w:rsidR="008D3B7D">
        <w:t>, Iran</w:t>
      </w:r>
    </w:p>
    <w:p w14:paraId="280F0D63" w14:textId="3FC74D86" w:rsidR="00E7754C" w:rsidRDefault="00E7754C" w:rsidP="00E7754C">
      <w:r>
        <w:t>2010 – 2012</w:t>
      </w:r>
      <w:r>
        <w:tab/>
      </w:r>
      <w:r w:rsidR="008D3B7D">
        <w:tab/>
      </w:r>
      <w:r>
        <w:t xml:space="preserve">Electronic and Firmware Engineer, </w:t>
      </w:r>
      <w:proofErr w:type="spellStart"/>
      <w:r>
        <w:t>Hoorpendar</w:t>
      </w:r>
      <w:proofErr w:type="spellEnd"/>
      <w:r>
        <w:t xml:space="preserve"> C.T.I., Tehran</w:t>
      </w:r>
      <w:r w:rsidR="008D3B7D">
        <w:t>, Iran</w:t>
      </w:r>
    </w:p>
    <w:p w14:paraId="6481534C" w14:textId="30CD214F" w:rsidR="00E7754C" w:rsidRDefault="00E7754C" w:rsidP="00E7754C">
      <w:r>
        <w:t>2012 – 2013</w:t>
      </w:r>
      <w:r>
        <w:tab/>
      </w:r>
      <w:r w:rsidR="008D3B7D">
        <w:tab/>
      </w:r>
      <w:r>
        <w:t xml:space="preserve">Research Engineer, </w:t>
      </w:r>
      <w:proofErr w:type="spellStart"/>
      <w:r>
        <w:t>Sherkat</w:t>
      </w:r>
      <w:proofErr w:type="spellEnd"/>
      <w:r>
        <w:t xml:space="preserve"> </w:t>
      </w:r>
      <w:proofErr w:type="spellStart"/>
      <w:r>
        <w:t>Kontorsazi</w:t>
      </w:r>
      <w:proofErr w:type="spellEnd"/>
      <w:r>
        <w:t xml:space="preserve"> Iran (SKI), Tehran</w:t>
      </w:r>
      <w:r w:rsidR="008D3B7D">
        <w:t>, Iran</w:t>
      </w:r>
    </w:p>
    <w:p w14:paraId="50657DA0" w14:textId="7A491D95" w:rsidR="00E7754C" w:rsidRDefault="00E7754C" w:rsidP="00E7754C">
      <w:r>
        <w:t>2017 – 2017</w:t>
      </w:r>
      <w:r>
        <w:tab/>
      </w:r>
      <w:r w:rsidR="008D3B7D">
        <w:tab/>
      </w:r>
      <w:r>
        <w:t>Graduate Research Assistant Intern, Marshfield Clinic Research Institute, Marshfield</w:t>
      </w:r>
      <w:r w:rsidR="008D3B7D">
        <w:t>, WI</w:t>
      </w:r>
    </w:p>
    <w:p w14:paraId="4DF5C506" w14:textId="53BD313B" w:rsidR="00E67A05" w:rsidRDefault="00E7754C" w:rsidP="008D3B7D">
      <w:r>
        <w:lastRenderedPageBreak/>
        <w:t xml:space="preserve">2017 – </w:t>
      </w:r>
      <w:r w:rsidR="0092011D">
        <w:t>2019</w:t>
      </w:r>
      <w:r w:rsidR="0092011D">
        <w:tab/>
      </w:r>
      <w:r>
        <w:tab/>
        <w:t>Research Specialist, Marshfield Clinic Research Institute, Marshfield</w:t>
      </w:r>
      <w:r w:rsidR="008D3B7D">
        <w:t>, WI</w:t>
      </w:r>
    </w:p>
    <w:p w14:paraId="2DB642AE" w14:textId="6AAD9FDB" w:rsidR="0092011D" w:rsidRDefault="0092011D" w:rsidP="008D3B7D">
      <w:r>
        <w:t>2019 – Present</w:t>
      </w:r>
      <w:r>
        <w:tab/>
        <w:t>Project Scientist, Marshfield Clinic Research Institute, Marshfield, WI</w:t>
      </w:r>
    </w:p>
    <w:p w14:paraId="2797D769" w14:textId="42ADC417" w:rsidR="00B508BF" w:rsidRPr="00A83312" w:rsidRDefault="00B508BF" w:rsidP="00B508BF">
      <w:pPr>
        <w:pStyle w:val="Heading2"/>
      </w:pPr>
      <w:r w:rsidRPr="00A83312">
        <w:t>Professional Memberships</w:t>
      </w:r>
    </w:p>
    <w:p w14:paraId="73F552F9" w14:textId="2CF20E48" w:rsidR="00E7754C" w:rsidRDefault="008D3B7D" w:rsidP="00E7754C">
      <w:r>
        <w:t>2019</w:t>
      </w:r>
      <w:r>
        <w:tab/>
      </w:r>
      <w:r>
        <w:tab/>
      </w:r>
      <w:r>
        <w:tab/>
      </w:r>
      <w:r w:rsidR="00BF1F87">
        <w:tab/>
      </w:r>
      <w:r>
        <w:t>Institute of E</w:t>
      </w:r>
      <w:r w:rsidR="00E7754C">
        <w:t>lectrical and Electronics Engineers (IEEE)</w:t>
      </w:r>
    </w:p>
    <w:p w14:paraId="072F92A4" w14:textId="7DD34459" w:rsidR="00B508BF" w:rsidRPr="00373D71" w:rsidRDefault="00E7754C" w:rsidP="00E7754C">
      <w:r>
        <w:t xml:space="preserve">2018 </w:t>
      </w:r>
      <w:r>
        <w:tab/>
      </w:r>
      <w:r>
        <w:tab/>
      </w:r>
      <w:r>
        <w:tab/>
      </w:r>
      <w:r w:rsidR="00BF1F87">
        <w:tab/>
      </w:r>
      <w:r>
        <w:t>American Medical Informatics Association (AMIA)</w:t>
      </w:r>
    </w:p>
    <w:p w14:paraId="4DF5C50F" w14:textId="77777777" w:rsidR="00E67A05" w:rsidRPr="00A83312" w:rsidRDefault="00E67A05" w:rsidP="00B42C60">
      <w:pPr>
        <w:pStyle w:val="Heading2"/>
      </w:pPr>
      <w:r w:rsidRPr="00A83312">
        <w:t>Honors</w:t>
      </w:r>
    </w:p>
    <w:p w14:paraId="0E0FAA60" w14:textId="3F06AACD" w:rsidR="00E7754C" w:rsidRDefault="00E7754C" w:rsidP="008D3B7D">
      <w:r>
        <w:t>2013 – 2017</w:t>
      </w:r>
      <w:r>
        <w:tab/>
      </w:r>
      <w:r w:rsidR="00BF1F87">
        <w:tab/>
      </w:r>
      <w:r>
        <w:t xml:space="preserve">Dean’s Fellowship, University of Wisconsin-Milwaukee, </w:t>
      </w:r>
      <w:r w:rsidR="008D3B7D">
        <w:t>WI</w:t>
      </w:r>
    </w:p>
    <w:p w14:paraId="0A07E8D7" w14:textId="38A57858" w:rsidR="00E7754C" w:rsidRDefault="00E7754C" w:rsidP="00E7754C">
      <w:r>
        <w:t>2016</w:t>
      </w:r>
      <w:r>
        <w:tab/>
      </w:r>
      <w:r>
        <w:tab/>
      </w:r>
      <w:r>
        <w:tab/>
      </w:r>
      <w:r w:rsidR="00BF1F87">
        <w:tab/>
      </w:r>
      <w:r>
        <w:t>Graduate Research Poster Award, 3rd place, University of Wisconsin-Milwaukee</w:t>
      </w:r>
      <w:r w:rsidR="008D3B7D">
        <w:t>, WI</w:t>
      </w:r>
    </w:p>
    <w:p w14:paraId="4DF5C512" w14:textId="1C167C1A" w:rsidR="00E67A05" w:rsidRDefault="00E7754C" w:rsidP="00E7754C">
      <w:r>
        <w:t>2016 – 2017</w:t>
      </w:r>
      <w:r>
        <w:tab/>
      </w:r>
      <w:r w:rsidR="00BF1F87">
        <w:tab/>
      </w:r>
      <w:r>
        <w:t>Research Assistantship, GE Catalyst Award, University of Wisconsin-Milwaukee</w:t>
      </w:r>
      <w:r w:rsidR="008D3B7D">
        <w:t>, WI</w:t>
      </w:r>
    </w:p>
    <w:p w14:paraId="25A3B8DB" w14:textId="08931FB6" w:rsidR="0092011D" w:rsidRDefault="0092011D" w:rsidP="00E7754C">
      <w:r>
        <w:t>2019</w:t>
      </w:r>
      <w:r>
        <w:tab/>
      </w:r>
      <w:r>
        <w:tab/>
      </w:r>
      <w:r>
        <w:tab/>
      </w:r>
      <w:r>
        <w:tab/>
        <w:t xml:space="preserve">Mike </w:t>
      </w:r>
      <w:proofErr w:type="spellStart"/>
      <w:r>
        <w:t>Krauski</w:t>
      </w:r>
      <w:proofErr w:type="spellEnd"/>
      <w:r>
        <w:t xml:space="preserve"> Award Finalist, University of Wisconsin-Milwaukee, WI</w:t>
      </w:r>
      <w:bookmarkStart w:id="0" w:name="_GoBack"/>
      <w:bookmarkEnd w:id="0"/>
    </w:p>
    <w:p w14:paraId="51D31762" w14:textId="0D4EA99E" w:rsidR="00924379" w:rsidRDefault="00924379" w:rsidP="00E7754C">
      <w:r>
        <w:t>2019</w:t>
      </w:r>
      <w:r>
        <w:tab/>
      </w:r>
      <w:r>
        <w:tab/>
      </w:r>
      <w:r>
        <w:tab/>
      </w:r>
      <w:r>
        <w:tab/>
        <w:t xml:space="preserve">Best Paper, </w:t>
      </w:r>
      <w:proofErr w:type="gramStart"/>
      <w:r>
        <w:t>3</w:t>
      </w:r>
      <w:r w:rsidRPr="00924379">
        <w:rPr>
          <w:vertAlign w:val="superscript"/>
        </w:rPr>
        <w:t>rd</w:t>
      </w:r>
      <w:proofErr w:type="gramEnd"/>
      <w:r>
        <w:t xml:space="preserve"> Prize, IEEE-EMBS Biomedical and Health Informatics Conference</w:t>
      </w:r>
    </w:p>
    <w:p w14:paraId="4DF5C513" w14:textId="6CE72B05" w:rsidR="00E67A05" w:rsidRDefault="00E67A05" w:rsidP="00B42C60">
      <w:pPr>
        <w:pStyle w:val="Heading1"/>
      </w:pPr>
      <w:r w:rsidRPr="00F7284D">
        <w:t>C</w:t>
      </w:r>
      <w:r w:rsidR="00A83312" w:rsidRPr="00F7284D">
        <w:t xml:space="preserve">. </w:t>
      </w:r>
      <w:r w:rsidR="00C00F42" w:rsidRPr="00B42C60">
        <w:t>Contribution to Science</w:t>
      </w:r>
    </w:p>
    <w:p w14:paraId="25603DB9" w14:textId="77777777" w:rsidR="00E7754C" w:rsidRPr="00E7754C" w:rsidRDefault="00E7754C" w:rsidP="00E7754C">
      <w:pPr>
        <w:numPr>
          <w:ilvl w:val="0"/>
          <w:numId w:val="19"/>
        </w:numPr>
        <w:rPr>
          <w:szCs w:val="22"/>
        </w:rPr>
      </w:pPr>
      <w:r w:rsidRPr="00E7754C">
        <w:rPr>
          <w:szCs w:val="22"/>
        </w:rPr>
        <w:t>Diagnostic classification of lung nodules</w:t>
      </w:r>
    </w:p>
    <w:p w14:paraId="7F39876C" w14:textId="5FBCD15F" w:rsidR="00C00F42" w:rsidRPr="002341A1" w:rsidRDefault="00E7754C" w:rsidP="00BF1F87">
      <w:pPr>
        <w:ind w:left="360"/>
        <w:rPr>
          <w:szCs w:val="22"/>
        </w:rPr>
      </w:pPr>
      <w:r w:rsidRPr="00E7754C">
        <w:rPr>
          <w:szCs w:val="22"/>
        </w:rPr>
        <w:t xml:space="preserve">Accurate diagnosis of lung nodules, as a possible representative of lung cancer, </w:t>
      </w:r>
      <w:r w:rsidR="00BF1F87" w:rsidRPr="00E7754C">
        <w:rPr>
          <w:szCs w:val="22"/>
        </w:rPr>
        <w:t xml:space="preserve">depends </w:t>
      </w:r>
      <w:r w:rsidRPr="00E7754C">
        <w:rPr>
          <w:szCs w:val="22"/>
        </w:rPr>
        <w:t>highly on the efficacy of features that characterize a nodule. With the availability of advanced computational methods, developing a non-invasive computer-aided diagnosis has become possible. We conducted several studies using deep/machine learning methods and spectral analysis of 3D geometric structures to extract efficient features for accurate</w:t>
      </w:r>
      <w:r w:rsidR="00BF1F87">
        <w:rPr>
          <w:szCs w:val="22"/>
        </w:rPr>
        <w:t xml:space="preserve"> prediction of future samples. The f</w:t>
      </w:r>
      <w:r w:rsidRPr="00E7754C">
        <w:rPr>
          <w:szCs w:val="22"/>
        </w:rPr>
        <w:t>indings of our studies in automatic extraction of features using machine intelligence can simply be generalized to a classification of abnor</w:t>
      </w:r>
      <w:r w:rsidR="00BF1F87">
        <w:rPr>
          <w:szCs w:val="22"/>
        </w:rPr>
        <w:t>malities at other organs. Below</w:t>
      </w:r>
      <w:r w:rsidRPr="00E7754C">
        <w:rPr>
          <w:szCs w:val="22"/>
        </w:rPr>
        <w:t xml:space="preserve"> is a list of publications reflecting our contributions in this </w:t>
      </w:r>
      <w:proofErr w:type="gramStart"/>
      <w:r w:rsidRPr="00E7754C">
        <w:rPr>
          <w:szCs w:val="22"/>
        </w:rPr>
        <w:t>domain:</w:t>
      </w:r>
      <w:proofErr w:type="gramEnd"/>
    </w:p>
    <w:p w14:paraId="6480C91C" w14:textId="7263CC57" w:rsidR="00E7754C" w:rsidRDefault="00E7754C" w:rsidP="00BF1F87">
      <w:pPr>
        <w:numPr>
          <w:ilvl w:val="1"/>
          <w:numId w:val="19"/>
        </w:numPr>
      </w:pPr>
      <w:r>
        <w:t xml:space="preserve">Tafti, A. P., </w:t>
      </w:r>
      <w:r w:rsidRPr="00BF1F87">
        <w:rPr>
          <w:b/>
          <w:bCs/>
        </w:rPr>
        <w:t>Bashiri, F. S.</w:t>
      </w:r>
      <w:r>
        <w:t xml:space="preserve">, </w:t>
      </w:r>
      <w:proofErr w:type="spellStart"/>
      <w:r>
        <w:t>LaRose</w:t>
      </w:r>
      <w:proofErr w:type="spellEnd"/>
      <w:r>
        <w:t>, E., Peissig, P. (2018). Diagnostic Classification of Lung CT Images Using Deep 3D Multi-Sca</w:t>
      </w:r>
      <w:r w:rsidR="00BF1F87">
        <w:t>le Convolutional Neural Network.</w:t>
      </w:r>
      <w:r>
        <w:t xml:space="preserve"> In 2018 IEEE Int. Conf. on Healthcare Informatics (ICHI) (pp. 412-414). IEEE.</w:t>
      </w:r>
    </w:p>
    <w:p w14:paraId="31DC6BD1" w14:textId="4AFEEA31" w:rsidR="00C00F42" w:rsidRDefault="00E7754C" w:rsidP="00B07104">
      <w:pPr>
        <w:numPr>
          <w:ilvl w:val="1"/>
          <w:numId w:val="19"/>
        </w:numPr>
      </w:pPr>
      <w:r w:rsidRPr="00BF1F87">
        <w:rPr>
          <w:b/>
          <w:bCs/>
        </w:rPr>
        <w:t>Bashiri, F. S.</w:t>
      </w:r>
      <w:r>
        <w:t xml:space="preserve">, Badger, J. C., D’Souza, R. M., Yu, Z., Peissig, P. (2019). Lung Nodule Classification Using Combined Deep and Spectral 3D Shape Features. In IEEE-EMBS Int. Conf. on Biomedical and Health Informatics. </w:t>
      </w:r>
      <w:r w:rsidR="00B07104">
        <w:t>Accepted</w:t>
      </w:r>
      <w:r>
        <w:t xml:space="preserve">. </w:t>
      </w:r>
    </w:p>
    <w:p w14:paraId="719CF78D" w14:textId="77777777" w:rsidR="00AD09B5" w:rsidRDefault="00AD09B5" w:rsidP="00AD09B5">
      <w:pPr>
        <w:ind w:left="1080"/>
      </w:pPr>
    </w:p>
    <w:p w14:paraId="2F12876A" w14:textId="77777777" w:rsidR="00AD09B5" w:rsidRDefault="00AD09B5" w:rsidP="00AD09B5">
      <w:pPr>
        <w:numPr>
          <w:ilvl w:val="0"/>
          <w:numId w:val="19"/>
        </w:numPr>
      </w:pPr>
      <w:r>
        <w:t>Data-driven analysis of geometric shapes</w:t>
      </w:r>
    </w:p>
    <w:p w14:paraId="13B51E00" w14:textId="5B21518D" w:rsidR="00AD09B5" w:rsidRDefault="00AD09B5" w:rsidP="00BF1F87">
      <w:pPr>
        <w:ind w:left="360"/>
      </w:pPr>
      <w:r>
        <w:t>Quantitative assessment of organic structures includes numerical analysis of 3D structures, which may have been represented in the form of a stack of 2D images, 3D volume, and 3D surface meshes. Data-driven methods, e.g., deep and machine learning, coupled with spectral analysis of geometric structures provide a d</w:t>
      </w:r>
      <w:r w:rsidR="00BF1F87">
        <w:t xml:space="preserve">escriptive explanation of data that </w:t>
      </w:r>
      <w:r>
        <w:t xml:space="preserve">is useful for predicting future outcomes and decision support. Particularly, as part of my Ph.D. thesis, we studied manifold learning methods and its application in developing a shape descriptor, which has application in classification, shape retrieval, and matching. </w:t>
      </w:r>
    </w:p>
    <w:p w14:paraId="264C9E20" w14:textId="77777777" w:rsidR="00AD09B5" w:rsidRDefault="00AD09B5" w:rsidP="00AD09B5">
      <w:pPr>
        <w:numPr>
          <w:ilvl w:val="1"/>
          <w:numId w:val="19"/>
        </w:numPr>
      </w:pPr>
      <w:proofErr w:type="spellStart"/>
      <w:r>
        <w:t>Rostami</w:t>
      </w:r>
      <w:proofErr w:type="spellEnd"/>
      <w:r>
        <w:t xml:space="preserve">, R., </w:t>
      </w:r>
      <w:r w:rsidRPr="00BF1F87">
        <w:rPr>
          <w:b/>
          <w:bCs/>
        </w:rPr>
        <w:t>Bashiri, F. S.</w:t>
      </w:r>
      <w:r>
        <w:t xml:space="preserve">, </w:t>
      </w:r>
      <w:proofErr w:type="spellStart"/>
      <w:r>
        <w:t>Rostami</w:t>
      </w:r>
      <w:proofErr w:type="spellEnd"/>
      <w:r>
        <w:t xml:space="preserve">, B., Yu, Z. (2018). A Survey on Data-Driven 3D Shape Descriptors. In Computer Graphics Forum.  </w:t>
      </w:r>
    </w:p>
    <w:p w14:paraId="645AE6F9" w14:textId="77777777" w:rsidR="00AD09B5" w:rsidRDefault="00AD09B5" w:rsidP="00AD09B5">
      <w:pPr>
        <w:numPr>
          <w:ilvl w:val="1"/>
          <w:numId w:val="19"/>
        </w:numPr>
      </w:pPr>
      <w:r w:rsidRPr="00BF1F87">
        <w:rPr>
          <w:b/>
          <w:bCs/>
        </w:rPr>
        <w:t>Bashiri, F. S.</w:t>
      </w:r>
      <w:r>
        <w:t xml:space="preserve">, </w:t>
      </w:r>
      <w:proofErr w:type="spellStart"/>
      <w:r>
        <w:t>Rostami</w:t>
      </w:r>
      <w:proofErr w:type="spellEnd"/>
      <w:r>
        <w:t xml:space="preserve">, R., Peissig, P., D’Souza, R. M., Yu, Z. (2019). An Application of Manifold Learning in Global Shape Descriptors.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arXiv:1901.02508.</w:t>
      </w:r>
    </w:p>
    <w:p w14:paraId="033FAD88" w14:textId="2675D91A" w:rsidR="00C00F42" w:rsidRPr="00C00F42" w:rsidRDefault="00C00F42" w:rsidP="00AD09B5">
      <w:pPr>
        <w:ind w:left="1080"/>
      </w:pPr>
    </w:p>
    <w:p w14:paraId="4DF5C514" w14:textId="6455E7FB" w:rsidR="00E67A05" w:rsidRPr="00F7284D" w:rsidRDefault="00C00F42" w:rsidP="00AD09B5">
      <w:pPr>
        <w:pStyle w:val="Heading2"/>
      </w:pPr>
      <w:r w:rsidRPr="00673BC5">
        <w:t>Complete List of Published Work</w:t>
      </w:r>
      <w:r>
        <w:t xml:space="preserve">: </w:t>
      </w:r>
      <w:hyperlink r:id="rId11" w:history="1">
        <w:r w:rsidR="00AD09B5" w:rsidRPr="00AF2B6C">
          <w:rPr>
            <w:rStyle w:val="Hyperlink"/>
          </w:rPr>
          <w:t>https://scholar.google.com/citations?user=2XAf0-gAAAAJ&amp;hl=en</w:t>
        </w:r>
      </w:hyperlink>
      <w:r w:rsidR="00AD09B5">
        <w:t xml:space="preserve"> </w:t>
      </w:r>
      <w:r>
        <w:t xml:space="preserve"> </w:t>
      </w:r>
    </w:p>
    <w:p w14:paraId="4DF5C525" w14:textId="04B9091E" w:rsidR="00E67A05" w:rsidRPr="00A060C0" w:rsidRDefault="00E67A05" w:rsidP="00B42C60">
      <w:pPr>
        <w:pStyle w:val="Heading1"/>
      </w:pPr>
      <w:r w:rsidRPr="00A060C0">
        <w:t xml:space="preserve">D. </w:t>
      </w:r>
      <w:r w:rsidR="00663272">
        <w:t>Additional Information: Research Support and/or Scholastic Performance</w:t>
      </w:r>
    </w:p>
    <w:p w14:paraId="4DF5C526" w14:textId="77777777" w:rsidR="00E67A05" w:rsidRPr="00A060C0" w:rsidRDefault="00E67A05" w:rsidP="00B42C60">
      <w:pPr>
        <w:pStyle w:val="Heading2"/>
      </w:pPr>
      <w:r w:rsidRPr="00A060C0">
        <w:t>Ongoing Research Support</w:t>
      </w:r>
    </w:p>
    <w:p w14:paraId="3ADEFED4" w14:textId="5BB54417" w:rsidR="00C4739B" w:rsidRDefault="00E7754C" w:rsidP="00BF4D3A">
      <w:r>
        <w:t>None.</w:t>
      </w:r>
    </w:p>
    <w:p w14:paraId="4DF5C536" w14:textId="696C8E9B" w:rsidR="00E67A05" w:rsidRDefault="00E67A05" w:rsidP="00B42C60">
      <w:pPr>
        <w:pStyle w:val="Heading2"/>
      </w:pPr>
      <w:r w:rsidRPr="00A060C0">
        <w:t>Completed Research Support</w:t>
      </w:r>
    </w:p>
    <w:p w14:paraId="04A7B58A" w14:textId="77777777" w:rsidR="00AD09B5" w:rsidRPr="00AD09B5" w:rsidRDefault="00AD09B5" w:rsidP="00AD09B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3598"/>
        <w:gridCol w:w="3605"/>
      </w:tblGrid>
      <w:tr w:rsidR="00E7754C" w14:paraId="57C4210A" w14:textId="77777777" w:rsidTr="00AD09B5">
        <w:tc>
          <w:tcPr>
            <w:tcW w:w="3672" w:type="dxa"/>
          </w:tcPr>
          <w:p w14:paraId="1356E59C" w14:textId="01079EF7" w:rsidR="00E7754C" w:rsidRDefault="00E7754C" w:rsidP="00E7754C">
            <w:r>
              <w:t>GE Catalyst Award</w:t>
            </w:r>
          </w:p>
        </w:tc>
        <w:tc>
          <w:tcPr>
            <w:tcW w:w="3672" w:type="dxa"/>
          </w:tcPr>
          <w:p w14:paraId="07B349B9" w14:textId="60316A77" w:rsidR="00E7754C" w:rsidRDefault="00E7754C" w:rsidP="00AD09B5">
            <w:pPr>
              <w:jc w:val="center"/>
            </w:pPr>
            <w:r>
              <w:t>D’Souza (PI)</w:t>
            </w:r>
          </w:p>
        </w:tc>
        <w:tc>
          <w:tcPr>
            <w:tcW w:w="3672" w:type="dxa"/>
          </w:tcPr>
          <w:p w14:paraId="041FEC97" w14:textId="781485D5" w:rsidR="00E7754C" w:rsidRDefault="00E7754C" w:rsidP="00AD09B5">
            <w:pPr>
              <w:jc w:val="right"/>
            </w:pPr>
            <w:r>
              <w:t>09/01/2015 – 08/31/2017</w:t>
            </w:r>
          </w:p>
        </w:tc>
      </w:tr>
      <w:tr w:rsidR="00E7754C" w14:paraId="1D337261" w14:textId="77777777" w:rsidTr="00AD09B5">
        <w:tc>
          <w:tcPr>
            <w:tcW w:w="11016" w:type="dxa"/>
            <w:gridSpan w:val="3"/>
          </w:tcPr>
          <w:p w14:paraId="0B4CD27B" w14:textId="324CEF75" w:rsidR="00E7754C" w:rsidRDefault="00E7754C" w:rsidP="00E7754C">
            <w:r>
              <w:t>Co-registration of medical scans from different imaging modalities</w:t>
            </w:r>
          </w:p>
        </w:tc>
      </w:tr>
      <w:tr w:rsidR="00E7754C" w14:paraId="3F99EEDF" w14:textId="77777777" w:rsidTr="00AD09B5">
        <w:tc>
          <w:tcPr>
            <w:tcW w:w="11016" w:type="dxa"/>
            <w:gridSpan w:val="3"/>
          </w:tcPr>
          <w:p w14:paraId="12E20A0B" w14:textId="195C5FEE" w:rsidR="00E7754C" w:rsidRDefault="00E7754C" w:rsidP="00E7754C">
            <w:r>
              <w:t xml:space="preserve">The goal of this project is to develop an algorithm for co-registration of </w:t>
            </w:r>
            <w:r w:rsidR="00BF1F87">
              <w:t>multi-modal medical scans which</w:t>
            </w:r>
            <w:r>
              <w:t xml:space="preserve"> will benefit images with full or partial data. The algorithm is expected to facilitate recovering strong scales, rotations, and translations.</w:t>
            </w:r>
          </w:p>
          <w:p w14:paraId="3837613B" w14:textId="04A8128E" w:rsidR="00E7754C" w:rsidRDefault="00E7754C" w:rsidP="00E7754C">
            <w:r>
              <w:lastRenderedPageBreak/>
              <w:t>Role: Co-Investigator</w:t>
            </w:r>
          </w:p>
        </w:tc>
      </w:tr>
    </w:tbl>
    <w:p w14:paraId="6C020D81" w14:textId="77777777" w:rsidR="00E7754C" w:rsidRDefault="00E7754C" w:rsidP="00AD09B5"/>
    <w:sectPr w:rsidR="00E7754C" w:rsidSect="00DF76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3E41D" w14:textId="77777777" w:rsidR="00F023FF" w:rsidRDefault="00F023FF">
      <w:r>
        <w:separator/>
      </w:r>
    </w:p>
  </w:endnote>
  <w:endnote w:type="continuationSeparator" w:id="0">
    <w:p w14:paraId="549F2CB3" w14:textId="77777777" w:rsidR="00F023FF" w:rsidRDefault="00F0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7AC29" w14:textId="77777777" w:rsidR="00F023FF" w:rsidRDefault="00F023FF">
      <w:r>
        <w:separator/>
      </w:r>
    </w:p>
  </w:footnote>
  <w:footnote w:type="continuationSeparator" w:id="0">
    <w:p w14:paraId="7A113706" w14:textId="77777777" w:rsidR="00F023FF" w:rsidRDefault="00F0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0A144C54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580667"/>
    <w:multiLevelType w:val="hybridMultilevel"/>
    <w:tmpl w:val="88E2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6"/>
  </w:num>
  <w:num w:numId="13">
    <w:abstractNumId w:val="11"/>
  </w:num>
  <w:num w:numId="14">
    <w:abstractNumId w:val="19"/>
  </w:num>
  <w:num w:numId="15">
    <w:abstractNumId w:val="17"/>
  </w:num>
  <w:num w:numId="16">
    <w:abstractNumId w:val="18"/>
  </w:num>
  <w:num w:numId="17">
    <w:abstractNumId w:val="10"/>
  </w:num>
  <w:num w:numId="18">
    <w:abstractNumId w:val="13"/>
  </w:num>
  <w:num w:numId="19">
    <w:abstractNumId w:val="1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3570"/>
    <w:rsid w:val="000060BC"/>
    <w:rsid w:val="00007231"/>
    <w:rsid w:val="00023A7A"/>
    <w:rsid w:val="000378A2"/>
    <w:rsid w:val="000464BA"/>
    <w:rsid w:val="0005136D"/>
    <w:rsid w:val="00067621"/>
    <w:rsid w:val="000A3D38"/>
    <w:rsid w:val="00122EB3"/>
    <w:rsid w:val="00132CA6"/>
    <w:rsid w:val="0014571A"/>
    <w:rsid w:val="00153999"/>
    <w:rsid w:val="00170D87"/>
    <w:rsid w:val="00171BF2"/>
    <w:rsid w:val="00177D49"/>
    <w:rsid w:val="00240E97"/>
    <w:rsid w:val="00241711"/>
    <w:rsid w:val="0028051C"/>
    <w:rsid w:val="00297F6E"/>
    <w:rsid w:val="002D7520"/>
    <w:rsid w:val="002E5125"/>
    <w:rsid w:val="00302AFE"/>
    <w:rsid w:val="00321A19"/>
    <w:rsid w:val="0035045F"/>
    <w:rsid w:val="0037667F"/>
    <w:rsid w:val="00382AB6"/>
    <w:rsid w:val="00383712"/>
    <w:rsid w:val="003A769E"/>
    <w:rsid w:val="003B1238"/>
    <w:rsid w:val="003C2647"/>
    <w:rsid w:val="003C62D6"/>
    <w:rsid w:val="003D2399"/>
    <w:rsid w:val="003E0CB3"/>
    <w:rsid w:val="003E1568"/>
    <w:rsid w:val="003F6A45"/>
    <w:rsid w:val="00432346"/>
    <w:rsid w:val="00447F3A"/>
    <w:rsid w:val="004759D9"/>
    <w:rsid w:val="0049068A"/>
    <w:rsid w:val="004A3FC8"/>
    <w:rsid w:val="004E43E7"/>
    <w:rsid w:val="00503A1D"/>
    <w:rsid w:val="00503B57"/>
    <w:rsid w:val="005139D8"/>
    <w:rsid w:val="005145BB"/>
    <w:rsid w:val="00517BFD"/>
    <w:rsid w:val="0054471F"/>
    <w:rsid w:val="00547AC9"/>
    <w:rsid w:val="00580DD3"/>
    <w:rsid w:val="00592740"/>
    <w:rsid w:val="0059346D"/>
    <w:rsid w:val="005C2BDD"/>
    <w:rsid w:val="005C47A8"/>
    <w:rsid w:val="005E406E"/>
    <w:rsid w:val="005F5F51"/>
    <w:rsid w:val="00601C69"/>
    <w:rsid w:val="00616BCC"/>
    <w:rsid w:val="00624261"/>
    <w:rsid w:val="00646AF9"/>
    <w:rsid w:val="00650611"/>
    <w:rsid w:val="006609B6"/>
    <w:rsid w:val="00663272"/>
    <w:rsid w:val="0068699D"/>
    <w:rsid w:val="006A353C"/>
    <w:rsid w:val="006A4210"/>
    <w:rsid w:val="006A56FC"/>
    <w:rsid w:val="006B2D1C"/>
    <w:rsid w:val="006C1E1F"/>
    <w:rsid w:val="006D0234"/>
    <w:rsid w:val="007050F5"/>
    <w:rsid w:val="0071140F"/>
    <w:rsid w:val="00722C8F"/>
    <w:rsid w:val="007429CA"/>
    <w:rsid w:val="007555C2"/>
    <w:rsid w:val="00781234"/>
    <w:rsid w:val="00785216"/>
    <w:rsid w:val="007A79AA"/>
    <w:rsid w:val="007B7AF3"/>
    <w:rsid w:val="008073EB"/>
    <w:rsid w:val="00812185"/>
    <w:rsid w:val="00817055"/>
    <w:rsid w:val="008259CA"/>
    <w:rsid w:val="00843027"/>
    <w:rsid w:val="00862EB5"/>
    <w:rsid w:val="00874EBC"/>
    <w:rsid w:val="00886868"/>
    <w:rsid w:val="008D3B7D"/>
    <w:rsid w:val="009054EA"/>
    <w:rsid w:val="0092011D"/>
    <w:rsid w:val="009211D3"/>
    <w:rsid w:val="00924379"/>
    <w:rsid w:val="00934124"/>
    <w:rsid w:val="00952A27"/>
    <w:rsid w:val="009658EB"/>
    <w:rsid w:val="009D7E97"/>
    <w:rsid w:val="009E52CA"/>
    <w:rsid w:val="009F72E5"/>
    <w:rsid w:val="00A02140"/>
    <w:rsid w:val="00A04942"/>
    <w:rsid w:val="00A04B52"/>
    <w:rsid w:val="00A1469B"/>
    <w:rsid w:val="00A14EF5"/>
    <w:rsid w:val="00A26D0F"/>
    <w:rsid w:val="00A42D9B"/>
    <w:rsid w:val="00A7514C"/>
    <w:rsid w:val="00A8122C"/>
    <w:rsid w:val="00A83312"/>
    <w:rsid w:val="00A93453"/>
    <w:rsid w:val="00AD09B5"/>
    <w:rsid w:val="00AE41C4"/>
    <w:rsid w:val="00AE686E"/>
    <w:rsid w:val="00AE74C6"/>
    <w:rsid w:val="00AF5583"/>
    <w:rsid w:val="00B07104"/>
    <w:rsid w:val="00B22381"/>
    <w:rsid w:val="00B37653"/>
    <w:rsid w:val="00B42C60"/>
    <w:rsid w:val="00B46CB5"/>
    <w:rsid w:val="00B508BF"/>
    <w:rsid w:val="00B929F5"/>
    <w:rsid w:val="00BF1F87"/>
    <w:rsid w:val="00BF4D3A"/>
    <w:rsid w:val="00C00F42"/>
    <w:rsid w:val="00C05C55"/>
    <w:rsid w:val="00C076C6"/>
    <w:rsid w:val="00C137DA"/>
    <w:rsid w:val="00C17638"/>
    <w:rsid w:val="00C3113F"/>
    <w:rsid w:val="00C4536F"/>
    <w:rsid w:val="00C46ADA"/>
    <w:rsid w:val="00C4739B"/>
    <w:rsid w:val="00C56C04"/>
    <w:rsid w:val="00C85025"/>
    <w:rsid w:val="00C918BD"/>
    <w:rsid w:val="00CA680A"/>
    <w:rsid w:val="00CE0951"/>
    <w:rsid w:val="00CF68A2"/>
    <w:rsid w:val="00D51DC4"/>
    <w:rsid w:val="00D679E5"/>
    <w:rsid w:val="00D74391"/>
    <w:rsid w:val="00D825A1"/>
    <w:rsid w:val="00D83360"/>
    <w:rsid w:val="00DB7B85"/>
    <w:rsid w:val="00DD31B4"/>
    <w:rsid w:val="00DF7645"/>
    <w:rsid w:val="00E127A1"/>
    <w:rsid w:val="00E355C2"/>
    <w:rsid w:val="00E37E57"/>
    <w:rsid w:val="00E53B95"/>
    <w:rsid w:val="00E67A05"/>
    <w:rsid w:val="00E726D6"/>
    <w:rsid w:val="00E74AB7"/>
    <w:rsid w:val="00E7754C"/>
    <w:rsid w:val="00E81FE1"/>
    <w:rsid w:val="00E90203"/>
    <w:rsid w:val="00EA0405"/>
    <w:rsid w:val="00ED6B5F"/>
    <w:rsid w:val="00EF4C32"/>
    <w:rsid w:val="00EF69CD"/>
    <w:rsid w:val="00F02126"/>
    <w:rsid w:val="00F023FF"/>
    <w:rsid w:val="00F07AB3"/>
    <w:rsid w:val="00F262AB"/>
    <w:rsid w:val="00F50415"/>
    <w:rsid w:val="00F7284D"/>
    <w:rsid w:val="00FA00C6"/>
    <w:rsid w:val="00FE4A6C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DF5C490"/>
  <w15:docId w15:val="{B31DFDDF-2E18-44A4-959C-10BA7A2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7429CA"/>
    <w:pPr>
      <w:pBdr>
        <w:top w:val="single" w:sz="4" w:space="1" w:color="auto"/>
      </w:pBdr>
      <w:jc w:val="center"/>
      <w:outlineLvl w:val="0"/>
    </w:pPr>
    <w:rPr>
      <w:rFonts w:cs="Arial"/>
      <w:b/>
      <w:bCs/>
      <w:sz w:val="27"/>
      <w:szCs w:val="22"/>
    </w:rPr>
  </w:style>
  <w:style w:type="character" w:customStyle="1" w:styleId="TitleChar">
    <w:name w:val="Title Char"/>
    <w:basedOn w:val="DefaultParagraphFont"/>
    <w:link w:val="Title"/>
    <w:rsid w:val="007429CA"/>
    <w:rPr>
      <w:rFonts w:ascii="Arial" w:hAnsi="Arial" w:cs="Arial"/>
      <w:b/>
      <w:bCs/>
      <w:sz w:val="27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holar.google.com/citations?user=2XAf0-gAAAAJ&amp;hl=e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_x0020_Set xmlns="90cc9ed5-125c-488b-a883-4b2061b7b65f">Biosketch</Form_x0020_Set>
    <Test_x0020_Comment xmlns="90cc9ed5-125c-488b-a883-4b2061b7b65f">New Working Version; ID - Edits made 10/25/2017
Edits QCed by RG on 10/26/2017</Test_x0020_Comment>
    <OMB_x0020_No_x002e_ xmlns="90cc9ed5-125c-488b-a883-4b2061b7b65f">0925-0001/0002</OMB_x0020_No_x002e_>
    <CR_ID xmlns="90cc9ed5-125c-488b-a883-4b2061b7b65f" xsi:nil="true"/>
    <Category xmlns="90cc9ed5-125c-488b-a883-4b2061b7b65f">WIP</Category>
    <File_x0020_Status xmlns="90cc9ed5-125c-488b-a883-4b2061b7b65f">Final</File_x0020_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0cc9ed5-125c-488b-a883-4b2061b7b65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E502C1-413F-42BE-9917-4E9B622F8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DDE67-ADB8-430E-A866-D4853302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694F4421.dotm</Template>
  <TotalTime>31</TotalTime>
  <Pages>3</Pages>
  <Words>943</Words>
  <Characters>5991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6921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Bashiri, Fereshteh S</cp:lastModifiedBy>
  <cp:revision>4</cp:revision>
  <cp:lastPrinted>2011-03-11T19:43:00Z</cp:lastPrinted>
  <dcterms:created xsi:type="dcterms:W3CDTF">2019-06-10T15:29:00Z</dcterms:created>
  <dcterms:modified xsi:type="dcterms:W3CDTF">2019-06-10T15:59:00Z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  <property fmtid="{D5CDD505-2E9C-101B-9397-08002B2CF9AE}" pid="5" name="Category">
    <vt:lpwstr>Posted</vt:lpwstr>
  </property>
  <property fmtid="{D5CDD505-2E9C-101B-9397-08002B2CF9AE}" pid="6" name="OMB No.">
    <vt:lpwstr>0925-0001/0002</vt:lpwstr>
  </property>
  <property fmtid="{D5CDD505-2E9C-101B-9397-08002B2CF9AE}" pid="7" name="File Status">
    <vt:lpwstr>Final</vt:lpwstr>
  </property>
</Properties>
</file>