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16"/>
        <w:gridCol w:w="2664"/>
        <w:gridCol w:w="3720"/>
        <w:gridCol w:w="943"/>
        <w:gridCol w:w="1556"/>
      </w:tblGrid>
      <w:tr w:rsidR="008A19C4" w:rsidRPr="009C2453" w14:paraId="3BD1F9BB" w14:textId="77777777" w:rsidTr="00FF6040">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71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61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D04EA1"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FF6040">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2712"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617" w:type="dxa"/>
          </w:tcPr>
          <w:p w14:paraId="348466AB" w14:textId="77777777" w:rsidR="004A74AC" w:rsidRDefault="00D04EA1" w:rsidP="004A74AC">
            <w:pPr>
              <w:contextualSpacing/>
              <w:rPr>
                <w:rFonts w:ascii="Calibri" w:hAnsi="Calibri"/>
                <w:color w:val="1F497D"/>
              </w:rPr>
            </w:pPr>
            <w:hyperlink r:id="rId12" w:history="1">
              <w:r w:rsidR="004A74AC" w:rsidRPr="00944924">
                <w:rPr>
                  <w:rStyle w:val="Hyperlink"/>
                  <w:rFonts w:ascii="Calibri" w:hAnsi="Calibri"/>
                </w:rPr>
                <w:t>Shihcheng.Guo@gmail.com</w:t>
              </w:r>
            </w:hyperlink>
          </w:p>
          <w:p w14:paraId="70CDE3AA" w14:textId="56636E69" w:rsidR="004A74AC" w:rsidRPr="00F51938" w:rsidRDefault="00D04EA1" w:rsidP="004A74AC">
            <w:pPr>
              <w:contextualSpacing/>
              <w:rPr>
                <w:rFonts w:ascii="Calibri" w:hAnsi="Calibri"/>
                <w:color w:val="1F497D"/>
              </w:rPr>
            </w:pPr>
            <w:hyperlink r:id="rId13" w:history="1">
              <w:r w:rsidR="004A74AC" w:rsidRPr="00944924">
                <w:rPr>
                  <w:rStyle w:val="Hyperlink"/>
                  <w:rFonts w:ascii="Calibri" w:hAnsi="Calibri"/>
                </w:rPr>
                <w:t>Guo.Shicheng@marshfieldresearch.org</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FF6040">
        <w:trPr>
          <w:trHeight w:val="296"/>
        </w:trPr>
        <w:tc>
          <w:tcPr>
            <w:tcW w:w="2148" w:type="dxa"/>
          </w:tcPr>
          <w:p w14:paraId="13EDC77C" w14:textId="18082E88" w:rsidR="007C403D" w:rsidRPr="00F51938" w:rsidRDefault="009F2C3A" w:rsidP="00FF6040">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XiangQian</w:t>
            </w:r>
            <w:proofErr w:type="spellEnd"/>
            <w:r w:rsidR="00FF6040">
              <w:rPr>
                <w:rFonts w:ascii="Calibri" w:hAnsi="Calibri"/>
                <w:color w:val="1F497D"/>
              </w:rPr>
              <w:t xml:space="preserve"> Zheng</w:t>
            </w:r>
          </w:p>
        </w:tc>
        <w:tc>
          <w:tcPr>
            <w:tcW w:w="2712" w:type="dxa"/>
          </w:tcPr>
          <w:p w14:paraId="240A8FA1" w14:textId="4EAA0DB5" w:rsidR="007C403D" w:rsidRPr="00F51938" w:rsidRDefault="00FF6040" w:rsidP="00E75354">
            <w:pPr>
              <w:contextualSpacing/>
              <w:rPr>
                <w:rFonts w:ascii="Calibri" w:hAnsi="Calibri"/>
                <w:color w:val="1F497D"/>
              </w:rPr>
            </w:pPr>
            <w:r>
              <w:t>National Clinical Research Center for Cancer</w:t>
            </w:r>
            <w:r>
              <w:t>, China</w:t>
            </w:r>
          </w:p>
        </w:tc>
        <w:tc>
          <w:tcPr>
            <w:tcW w:w="3617" w:type="dxa"/>
          </w:tcPr>
          <w:p w14:paraId="4434D414" w14:textId="656A939D" w:rsidR="007C403D" w:rsidRPr="00F51938" w:rsidRDefault="00D04EA1" w:rsidP="00E75354">
            <w:pPr>
              <w:contextualSpacing/>
              <w:rPr>
                <w:rFonts w:ascii="Calibri" w:hAnsi="Calibri"/>
                <w:color w:val="1F497D"/>
              </w:rPr>
            </w:pPr>
            <w:bookmarkStart w:id="0" w:name="_GoBack"/>
            <w:bookmarkEnd w:id="0"/>
            <w:r w:rsidRPr="000A5D4C">
              <w:rPr>
                <w:rFonts w:ascii="Arial" w:hAnsi="Arial" w:cs="Arial"/>
              </w:rPr>
              <w:t>xiangqian_zheng@163.com</w:t>
            </w:r>
          </w:p>
        </w:tc>
        <w:tc>
          <w:tcPr>
            <w:tcW w:w="946" w:type="dxa"/>
          </w:tcPr>
          <w:p w14:paraId="39B8CCC5" w14:textId="55F10F51" w:rsidR="007C403D" w:rsidRPr="00F51938" w:rsidRDefault="0034683F" w:rsidP="00E75354">
            <w:pPr>
              <w:contextualSpacing/>
              <w:rPr>
                <w:rFonts w:ascii="Calibri" w:hAnsi="Calibri"/>
                <w:color w:val="1F497D"/>
              </w:rPr>
            </w:pPr>
            <w:r>
              <w:rPr>
                <w:rFonts w:ascii="Calibri" w:hAnsi="Calibri"/>
                <w:color w:val="1F497D"/>
              </w:rPr>
              <w:t>?</w:t>
            </w:r>
          </w:p>
        </w:tc>
        <w:tc>
          <w:tcPr>
            <w:tcW w:w="1576" w:type="dxa"/>
          </w:tcPr>
          <w:p w14:paraId="019482AD" w14:textId="0DF3996E" w:rsidR="007C403D" w:rsidRPr="00F51938" w:rsidRDefault="0034683F" w:rsidP="00E75354">
            <w:pPr>
              <w:contextualSpacing/>
              <w:rPr>
                <w:rFonts w:ascii="Calibri" w:hAnsi="Calibri"/>
                <w:color w:val="1F497D"/>
              </w:rPr>
            </w:pPr>
            <w:r>
              <w:rPr>
                <w:rFonts w:ascii="Calibri" w:hAnsi="Calibri"/>
                <w:color w:val="1F497D"/>
              </w:rPr>
              <w:t>?</w:t>
            </w:r>
          </w:p>
        </w:tc>
      </w:tr>
      <w:tr w:rsidR="007C403D" w:rsidRPr="009C2453" w14:paraId="44DD4C11" w14:textId="77777777" w:rsidTr="00FF6040">
        <w:trPr>
          <w:trHeight w:val="296"/>
        </w:trPr>
        <w:tc>
          <w:tcPr>
            <w:tcW w:w="2148" w:type="dxa"/>
          </w:tcPr>
          <w:p w14:paraId="2D220807" w14:textId="5551CC27" w:rsidR="007C403D" w:rsidRPr="00F51938" w:rsidRDefault="009F2C3A" w:rsidP="00E75354">
            <w:pPr>
              <w:contextualSpacing/>
              <w:rPr>
                <w:rFonts w:ascii="Calibri" w:hAnsi="Calibri"/>
                <w:color w:val="1F497D"/>
              </w:rPr>
            </w:pPr>
            <w:r>
              <w:rPr>
                <w:rFonts w:ascii="Calibri" w:hAnsi="Calibri"/>
                <w:color w:val="1F497D"/>
              </w:rPr>
              <w:t xml:space="preserve">Dr. </w:t>
            </w:r>
            <w:proofErr w:type="spellStart"/>
            <w:r w:rsidR="0034683F">
              <w:rPr>
                <w:rFonts w:ascii="Calibri" w:hAnsi="Calibri"/>
                <w:color w:val="1F497D"/>
              </w:rPr>
              <w:t>Xianhui</w:t>
            </w:r>
            <w:proofErr w:type="spellEnd"/>
            <w:r w:rsidR="0034683F">
              <w:rPr>
                <w:rFonts w:ascii="Calibri" w:hAnsi="Calibri"/>
                <w:color w:val="1F497D"/>
              </w:rPr>
              <w:t xml:space="preserve"> </w:t>
            </w:r>
            <w:proofErr w:type="spellStart"/>
            <w:r w:rsidR="0034683F">
              <w:rPr>
                <w:rFonts w:ascii="Calibri" w:hAnsi="Calibri"/>
                <w:color w:val="1F497D"/>
              </w:rPr>
              <w:t>Ruan</w:t>
            </w:r>
            <w:proofErr w:type="spellEnd"/>
          </w:p>
        </w:tc>
        <w:tc>
          <w:tcPr>
            <w:tcW w:w="2712" w:type="dxa"/>
          </w:tcPr>
          <w:p w14:paraId="0D9AAEC4" w14:textId="3E11E10A" w:rsidR="007C403D" w:rsidRDefault="007C403D" w:rsidP="00E75354">
            <w:pPr>
              <w:contextualSpacing/>
              <w:rPr>
                <w:rFonts w:ascii="Calibri" w:hAnsi="Calibri"/>
                <w:color w:val="1F497D"/>
              </w:rPr>
            </w:pPr>
          </w:p>
        </w:tc>
        <w:tc>
          <w:tcPr>
            <w:tcW w:w="3617" w:type="dxa"/>
          </w:tcPr>
          <w:p w14:paraId="022F4DDA" w14:textId="5E41D6AC" w:rsidR="007C403D" w:rsidRPr="00CB35FC" w:rsidRDefault="007C403D" w:rsidP="00E75354">
            <w:pPr>
              <w:contextualSpacing/>
              <w:rPr>
                <w:rFonts w:ascii="Calibri" w:hAnsi="Calibri"/>
                <w:color w:val="1F497D"/>
              </w:rPr>
            </w:pPr>
          </w:p>
        </w:tc>
        <w:tc>
          <w:tcPr>
            <w:tcW w:w="946" w:type="dxa"/>
          </w:tcPr>
          <w:p w14:paraId="6BCA63F5" w14:textId="1ED56525" w:rsidR="007C403D" w:rsidRPr="00F51938" w:rsidRDefault="0034683F" w:rsidP="00E75354">
            <w:pPr>
              <w:contextualSpacing/>
              <w:rPr>
                <w:rFonts w:ascii="Calibri" w:hAnsi="Calibri"/>
                <w:color w:val="1F497D"/>
              </w:rPr>
            </w:pPr>
            <w:r>
              <w:rPr>
                <w:rFonts w:ascii="Calibri" w:hAnsi="Calibri"/>
                <w:color w:val="1F497D"/>
              </w:rPr>
              <w:t>?</w:t>
            </w:r>
          </w:p>
        </w:tc>
        <w:tc>
          <w:tcPr>
            <w:tcW w:w="1576" w:type="dxa"/>
          </w:tcPr>
          <w:p w14:paraId="4E699DF3" w14:textId="7B95FC0D" w:rsidR="007C403D" w:rsidRPr="00F51938" w:rsidRDefault="0034683F" w:rsidP="00E75354">
            <w:pPr>
              <w:contextualSpacing/>
              <w:rPr>
                <w:rFonts w:ascii="Calibri" w:hAnsi="Calibri"/>
                <w:color w:val="1F497D"/>
              </w:rPr>
            </w:pPr>
            <w:r>
              <w:rPr>
                <w:rFonts w:ascii="Calibri" w:hAnsi="Calibri"/>
                <w:color w:val="1F497D"/>
              </w:rPr>
              <w:t>?</w:t>
            </w:r>
          </w:p>
        </w:tc>
      </w:tr>
      <w:tr w:rsidR="007C403D" w:rsidRPr="009C2453" w14:paraId="1310EA6D" w14:textId="77777777" w:rsidTr="00FF6040">
        <w:trPr>
          <w:trHeight w:val="305"/>
        </w:trPr>
        <w:tc>
          <w:tcPr>
            <w:tcW w:w="2148" w:type="dxa"/>
          </w:tcPr>
          <w:p w14:paraId="760436E6" w14:textId="43F38718" w:rsidR="007C403D" w:rsidRPr="00F51938" w:rsidRDefault="007C403D" w:rsidP="00E75354">
            <w:pPr>
              <w:contextualSpacing/>
              <w:rPr>
                <w:rFonts w:ascii="Calibri" w:hAnsi="Calibri"/>
                <w:color w:val="1F497D"/>
              </w:rPr>
            </w:pPr>
          </w:p>
        </w:tc>
        <w:tc>
          <w:tcPr>
            <w:tcW w:w="2712" w:type="dxa"/>
          </w:tcPr>
          <w:p w14:paraId="1ABB1A41" w14:textId="70926DAC" w:rsidR="007C403D" w:rsidRPr="00F51938" w:rsidRDefault="007C403D" w:rsidP="00E75354">
            <w:pPr>
              <w:contextualSpacing/>
              <w:rPr>
                <w:rFonts w:ascii="Calibri" w:hAnsi="Calibri"/>
                <w:color w:val="1F497D"/>
              </w:rPr>
            </w:pPr>
          </w:p>
        </w:tc>
        <w:tc>
          <w:tcPr>
            <w:tcW w:w="3617" w:type="dxa"/>
          </w:tcPr>
          <w:p w14:paraId="16EAFD77" w14:textId="05ED047C" w:rsidR="00D82697" w:rsidRPr="00F51938" w:rsidRDefault="00D82697" w:rsidP="00E75354">
            <w:pPr>
              <w:contextualSpacing/>
              <w:rPr>
                <w:rFonts w:ascii="Calibri" w:hAnsi="Calibri"/>
                <w:color w:val="1F497D"/>
              </w:rPr>
            </w:pPr>
          </w:p>
        </w:tc>
        <w:tc>
          <w:tcPr>
            <w:tcW w:w="946" w:type="dxa"/>
          </w:tcPr>
          <w:p w14:paraId="500A8D81" w14:textId="70D1BC25" w:rsidR="007C403D" w:rsidRPr="00F51938" w:rsidRDefault="007C403D" w:rsidP="00E75354">
            <w:pPr>
              <w:contextualSpacing/>
              <w:rPr>
                <w:rFonts w:ascii="Calibri" w:hAnsi="Calibri"/>
                <w:color w:val="1F497D"/>
              </w:rPr>
            </w:pPr>
          </w:p>
        </w:tc>
        <w:tc>
          <w:tcPr>
            <w:tcW w:w="1576" w:type="dxa"/>
          </w:tcPr>
          <w:p w14:paraId="3FE36E72" w14:textId="392BD300" w:rsidR="007C403D" w:rsidRPr="00F51938" w:rsidRDefault="007C403D" w:rsidP="00E75354">
            <w:pPr>
              <w:contextualSpacing/>
              <w:rPr>
                <w:rFonts w:ascii="Calibri" w:hAnsi="Calibri"/>
                <w:color w:val="1F497D"/>
              </w:rPr>
            </w:pP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4"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are well </w:t>
      </w:r>
      <w:r w:rsidR="00A43027" w:rsidRPr="00137A0E">
        <w:rPr>
          <w:rFonts w:cstheme="minorHAnsi"/>
          <w:color w:val="auto"/>
          <w:sz w:val="22"/>
        </w:rPr>
        <w:lastRenderedPageBreak/>
        <w:t>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5"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06C3470A" w:rsidR="004A4AFA" w:rsidRDefault="00D04EA1" w:rsidP="00055FA3">
                            <w:hyperlink r:id="rId16" w:tgtFrame="_blank" w:history="1">
                              <w:proofErr w:type="spellStart"/>
                              <w:r w:rsidR="00B76C19" w:rsidRPr="00B76C19">
                                <w:t>Epigenomics</w:t>
                              </w:r>
                              <w:proofErr w:type="spellEnd"/>
                              <w:r w:rsidR="00B76C19" w:rsidRPr="00B76C19">
                                <w:t xml:space="preserve"> and Epigenetics</w:t>
                              </w:r>
                            </w:hyperlink>
                            <w:r w:rsidR="00FD3E89" w:rsidRPr="00FD3E8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">
                <v:textbox>
                  <w:txbxContent>
                    <w:p w14:paraId="07B0EF9D" w14:textId="06C3470A" w:rsidR="004A4AFA" w:rsidRDefault="008E6A31" w:rsidP="00055FA3">
                      <w:hyperlink r:id="rId17" w:tgtFrame="_blank" w:history="1">
                        <w:proofErr w:type="spellStart"/>
                        <w:r w:rsidR="00B76C19" w:rsidRPr="00B76C19">
                          <w:t>Epigenomics</w:t>
                        </w:r>
                        <w:proofErr w:type="spellEnd"/>
                        <w:r w:rsidR="00B76C19" w:rsidRPr="00B76C19">
                          <w:t xml:space="preserve"> and Epigenetics</w:t>
                        </w:r>
                      </w:hyperlink>
                      <w:r w:rsidR="00FD3E89" w:rsidRPr="00FD3E89">
                        <w:t xml:space="preserve">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8"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19"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0"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86DEF56" w14:textId="77777777" w:rsidR="00AA4896" w:rsidRPr="0050112E" w:rsidRDefault="00AA4896" w:rsidP="00AA4896">
                            <w:pPr>
                              <w:rPr>
                                <w:rFonts w:ascii="Arial" w:hAnsi="Arial" w:cs="Arial"/>
                                <w:b/>
                                <w:color w:val="555555"/>
                                <w:shd w:val="clear" w:color="auto" w:fill="FFFFFF"/>
                              </w:rPr>
                            </w:pPr>
                            <w:r w:rsidRPr="0050112E">
                              <w:rPr>
                                <w:rFonts w:ascii="Arial" w:hAnsi="Arial" w:cs="Arial"/>
                                <w:b/>
                                <w:color w:val="555555"/>
                                <w:shd w:val="clear" w:color="auto" w:fill="FFFFFF"/>
                              </w:rPr>
                              <w:t xml:space="preserve">RNA </w:t>
                            </w:r>
                            <w:r>
                              <w:rPr>
                                <w:rFonts w:ascii="Arial" w:hAnsi="Arial" w:cs="Arial"/>
                                <w:b/>
                                <w:color w:val="555555"/>
                                <w:shd w:val="clear" w:color="auto" w:fill="FFFFFF"/>
                              </w:rPr>
                              <w:t>M</w:t>
                            </w:r>
                            <w:r w:rsidRPr="0050112E">
                              <w:rPr>
                                <w:rFonts w:ascii="Arial" w:hAnsi="Arial" w:cs="Arial"/>
                                <w:b/>
                                <w:color w:val="555555"/>
                                <w:shd w:val="clear" w:color="auto" w:fill="FFFFFF"/>
                              </w:rPr>
                              <w:t>ethylation</w:t>
                            </w:r>
                            <w:r>
                              <w:rPr>
                                <w:rFonts w:ascii="Arial" w:hAnsi="Arial" w:cs="Arial"/>
                                <w:b/>
                                <w:color w:val="555555"/>
                                <w:shd w:val="clear" w:color="auto" w:fill="FFFFFF"/>
                              </w:rPr>
                              <w:t xml:space="preserve"> Modification (m6A/m1A) </w:t>
                            </w:r>
                            <w:r w:rsidRPr="0050112E">
                              <w:rPr>
                                <w:rFonts w:ascii="Arial" w:hAnsi="Arial" w:cs="Arial"/>
                                <w:b/>
                                <w:color w:val="555555"/>
                                <w:shd w:val="clear" w:color="auto" w:fill="FFFFFF"/>
                              </w:rPr>
                              <w:t>and 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686DEF56" w14:textId="77777777" w:rsidR="00AA4896" w:rsidRPr="0050112E" w:rsidRDefault="00AA4896" w:rsidP="00AA4896">
                      <w:pPr>
                        <w:rPr>
                          <w:rFonts w:ascii="Arial" w:hAnsi="Arial" w:cs="Arial"/>
                          <w:b/>
                          <w:color w:val="555555"/>
                          <w:shd w:val="clear" w:color="auto" w:fill="FFFFFF"/>
                        </w:rPr>
                      </w:pPr>
                      <w:r w:rsidRPr="0050112E">
                        <w:rPr>
                          <w:rFonts w:ascii="Arial" w:hAnsi="Arial" w:cs="Arial"/>
                          <w:b/>
                          <w:color w:val="555555"/>
                          <w:shd w:val="clear" w:color="auto" w:fill="FFFFFF"/>
                        </w:rPr>
                        <w:t xml:space="preserve">RNA </w:t>
                      </w:r>
                      <w:r>
                        <w:rPr>
                          <w:rFonts w:ascii="Arial" w:hAnsi="Arial" w:cs="Arial"/>
                          <w:b/>
                          <w:color w:val="555555"/>
                          <w:shd w:val="clear" w:color="auto" w:fill="FFFFFF"/>
                        </w:rPr>
                        <w:t>M</w:t>
                      </w:r>
                      <w:r w:rsidRPr="0050112E">
                        <w:rPr>
                          <w:rFonts w:ascii="Arial" w:hAnsi="Arial" w:cs="Arial"/>
                          <w:b/>
                          <w:color w:val="555555"/>
                          <w:shd w:val="clear" w:color="auto" w:fill="FFFFFF"/>
                        </w:rPr>
                        <w:t>ethylation</w:t>
                      </w:r>
                      <w:r>
                        <w:rPr>
                          <w:rFonts w:ascii="Arial" w:hAnsi="Arial" w:cs="Arial"/>
                          <w:b/>
                          <w:color w:val="555555"/>
                          <w:shd w:val="clear" w:color="auto" w:fill="FFFFFF"/>
                        </w:rPr>
                        <w:t xml:space="preserve"> Modification (m6A/m1A) </w:t>
                      </w:r>
                      <w:r w:rsidRPr="0050112E">
                        <w:rPr>
                          <w:rFonts w:ascii="Arial" w:hAnsi="Arial" w:cs="Arial"/>
                          <w:b/>
                          <w:color w:val="555555"/>
                          <w:shd w:val="clear" w:color="auto" w:fill="FFFFFF"/>
                        </w:rPr>
                        <w:t>and 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">
                <v:textbo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370F33EA" w14:textId="77777777" w:rsidR="00101ED7" w:rsidRDefault="00101ED7" w:rsidP="007051CF">
      <w:pPr>
        <w:spacing w:after="0" w:line="240" w:lineRule="auto"/>
        <w:contextualSpacing/>
        <w:rPr>
          <w:rFonts w:cstheme="minorHAnsi"/>
          <w:color w:val="C00000"/>
        </w:rPr>
      </w:pPr>
    </w:p>
    <w:p w14:paraId="19DBB884" w14:textId="77777777"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21CE3E36" w14:textId="77777777" w:rsidR="00101ED7" w:rsidRDefault="00101ED7" w:rsidP="007051CF">
      <w:pPr>
        <w:spacing w:after="0" w:line="240" w:lineRule="auto"/>
        <w:contextualSpacing/>
        <w:rPr>
          <w:rFonts w:cstheme="minorHAnsi"/>
          <w:color w:val="C00000"/>
        </w:rPr>
      </w:pPr>
    </w:p>
    <w:p w14:paraId="1BBF1180" w14:textId="77777777" w:rsidR="00101ED7" w:rsidRDefault="00101ED7" w:rsidP="007051CF">
      <w:pPr>
        <w:spacing w:after="0" w:line="240" w:lineRule="auto"/>
        <w:contextualSpacing/>
        <w:rPr>
          <w:rFonts w:cstheme="minorHAnsi"/>
          <w:color w:val="C00000"/>
        </w:rPr>
      </w:pPr>
    </w:p>
    <w:p w14:paraId="3BB26ADE"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lastRenderedPageBreak/>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4125919" w14:textId="6134DCC6" w:rsidR="003F39F6" w:rsidRPr="008E6A31" w:rsidRDefault="003F39F6" w:rsidP="008E6A31">
      <w:pPr>
        <w:jc w:val="bot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N6-methyladenosine (m6A), N1-methyladenosine (m1A) variations in these disease systems. In the past decades, the general functions and roles of m6A modification have been well described, including m6A machines and systems, the role of m6A on splicing, RNA exporting, RNA stability, protein translate and specific abnormal in individual cancers. However, the pan-cancer and cancer specific m6A variation or characteristics are still unknown. </w:t>
      </w:r>
      <w:r w:rsidRPr="00E42214">
        <w:rPr>
          <w:rFonts w:ascii="Arial" w:hAnsi="Arial" w:cs="Arial"/>
          <w:color w:val="555555"/>
          <w:shd w:val="clear" w:color="auto" w:fill="FFFFFF"/>
        </w:rPr>
        <w:t>Recent technological advancements</w:t>
      </w:r>
      <w:r>
        <w:rPr>
          <w:rFonts w:ascii="Arial" w:hAnsi="Arial" w:cs="Arial"/>
          <w:color w:val="555555"/>
          <w:shd w:val="clear" w:color="auto" w:fill="FFFFFF"/>
        </w:rPr>
        <w:t xml:space="preserve"> like </w:t>
      </w:r>
      <w:proofErr w:type="spellStart"/>
      <w:r w:rsidRPr="00D3595F">
        <w:rPr>
          <w:rFonts w:ascii="Arial" w:hAnsi="Arial" w:cs="Arial"/>
          <w:color w:val="555555"/>
          <w:shd w:val="clear" w:color="auto" w:fill="FFFFFF"/>
        </w:rPr>
        <w:t>MeRIP-Seq</w:t>
      </w:r>
      <w:proofErr w:type="spellEnd"/>
      <w:r w:rsidRPr="00D3595F">
        <w:rPr>
          <w:rFonts w:ascii="Arial" w:hAnsi="Arial" w:cs="Arial"/>
          <w:color w:val="555555"/>
          <w:shd w:val="clear" w:color="auto" w:fill="FFFFFF"/>
        </w:rPr>
        <w:t>/m6A-seq</w:t>
      </w:r>
      <w:r w:rsidRPr="00E42214">
        <w:rPr>
          <w:rFonts w:ascii="Arial" w:hAnsi="Arial" w:cs="Arial"/>
          <w:color w:val="555555"/>
          <w:shd w:val="clear" w:color="auto" w:fill="FFFFFF"/>
        </w:rPr>
        <w:t xml:space="preserve"> have allowed considerable progress in understanding the role played by </w:t>
      </w:r>
      <w:r>
        <w:rPr>
          <w:rFonts w:ascii="Arial" w:hAnsi="Arial" w:cs="Arial"/>
          <w:color w:val="555555"/>
          <w:shd w:val="clear" w:color="auto" w:fill="FFFFFF"/>
        </w:rPr>
        <w:t xml:space="preserve">m6A/m1A RNA modification </w:t>
      </w:r>
      <w:r w:rsidRPr="00E42214">
        <w:rPr>
          <w:rFonts w:ascii="Arial" w:hAnsi="Arial" w:cs="Arial"/>
          <w:color w:val="555555"/>
          <w:shd w:val="clear" w:color="auto" w:fill="FFFFFF"/>
        </w:rPr>
        <w:t xml:space="preserve">mechanisms in pathogenesis of </w:t>
      </w:r>
      <w:r>
        <w:rPr>
          <w:rFonts w:ascii="Arial" w:hAnsi="Arial" w:cs="Arial"/>
          <w:color w:val="555555"/>
          <w:shd w:val="clear" w:color="auto" w:fill="FFFFFF"/>
        </w:rPr>
        <w:t>human cancers</w:t>
      </w:r>
      <w:r w:rsidRPr="00E42214">
        <w:rPr>
          <w:rFonts w:ascii="Arial" w:hAnsi="Arial" w:cs="Arial"/>
          <w:color w:val="555555"/>
          <w:shd w:val="clear" w:color="auto" w:fill="FFFFFF"/>
        </w:rPr>
        <w:t xml:space="preserve">. Since epigenetic changes are not detectable at the DNA sequence level, </w:t>
      </w:r>
      <w:proofErr w:type="spellStart"/>
      <w:r w:rsidRPr="00E42214">
        <w:rPr>
          <w:rFonts w:ascii="Arial" w:hAnsi="Arial" w:cs="Arial"/>
          <w:color w:val="555555"/>
          <w:shd w:val="clear" w:color="auto" w:fill="FFFFFF"/>
        </w:rPr>
        <w:t>epigenome</w:t>
      </w:r>
      <w:proofErr w:type="spellEnd"/>
      <w:r w:rsidRPr="00E42214">
        <w:rPr>
          <w:rFonts w:ascii="Arial" w:hAnsi="Arial" w:cs="Arial"/>
          <w:color w:val="555555"/>
          <w:shd w:val="clear" w:color="auto" w:fill="FFFFFF"/>
        </w:rPr>
        <w:t xml:space="preserve"> mapping, which explores genome-wide chromatin modification patterns, may help in discovering disease-causing genes and in developing novel diagnostic and treatment strategies. For example, it has been shown that distinct patterns of </w:t>
      </w:r>
      <w:r>
        <w:rPr>
          <w:rFonts w:ascii="Arial" w:hAnsi="Arial" w:cs="Arial"/>
          <w:color w:val="555555"/>
          <w:shd w:val="clear" w:color="auto" w:fill="FFFFFF"/>
        </w:rPr>
        <w:t xml:space="preserve">DNA and RNA </w:t>
      </w:r>
      <w:r w:rsidRPr="00E42214">
        <w:rPr>
          <w:rFonts w:ascii="Arial" w:hAnsi="Arial" w:cs="Arial"/>
          <w:color w:val="555555"/>
          <w:shd w:val="clear" w:color="auto" w:fill="FFFFFF"/>
        </w:rPr>
        <w:t xml:space="preserve">methylation are associated with specific cancer types, </w:t>
      </w:r>
      <w:r>
        <w:rPr>
          <w:rFonts w:ascii="Arial" w:hAnsi="Arial" w:cs="Arial"/>
          <w:color w:val="555555"/>
          <w:shd w:val="clear" w:color="auto" w:fill="FFFFFF"/>
        </w:rPr>
        <w:t>showed interesting</w:t>
      </w:r>
      <w:r w:rsidRPr="00E42214">
        <w:rPr>
          <w:rFonts w:ascii="Arial" w:hAnsi="Arial" w:cs="Arial"/>
          <w:color w:val="555555"/>
          <w:shd w:val="clear" w:color="auto" w:fill="FFFFFF"/>
        </w:rPr>
        <w:t xml:space="preserve"> prognostic </w:t>
      </w:r>
      <w:r>
        <w:rPr>
          <w:rFonts w:ascii="Arial" w:hAnsi="Arial" w:cs="Arial"/>
          <w:color w:val="555555"/>
          <w:shd w:val="clear" w:color="auto" w:fill="FFFFFF"/>
        </w:rPr>
        <w:t>potentials</w:t>
      </w:r>
      <w:r w:rsidRPr="00E42214">
        <w:rPr>
          <w:rFonts w:ascii="Arial" w:hAnsi="Arial" w:cs="Arial"/>
          <w:color w:val="555555"/>
          <w:shd w:val="clear" w:color="auto" w:fill="FFFFFF"/>
        </w:rPr>
        <w:t xml:space="preserve">, and can help in suggesting the most favorable treatment. Genome-wide </w:t>
      </w:r>
      <w:r>
        <w:rPr>
          <w:rFonts w:ascii="Arial" w:hAnsi="Arial" w:cs="Arial"/>
          <w:color w:val="555555"/>
          <w:shd w:val="clear" w:color="auto" w:fill="FFFFFF"/>
        </w:rPr>
        <w:t>RNA</w:t>
      </w:r>
      <w:r w:rsidRPr="00E42214">
        <w:rPr>
          <w:rFonts w:ascii="Arial" w:hAnsi="Arial" w:cs="Arial"/>
          <w:color w:val="555555"/>
          <w:shd w:val="clear" w:color="auto" w:fill="FFFFFF"/>
        </w:rPr>
        <w:t xml:space="preserve"> methylation studies have also allowed for the identification of </w:t>
      </w:r>
      <w:r>
        <w:rPr>
          <w:rFonts w:ascii="Arial" w:hAnsi="Arial" w:cs="Arial"/>
          <w:color w:val="555555"/>
          <w:shd w:val="clear" w:color="auto" w:fill="FFFFFF"/>
        </w:rPr>
        <w:t>m6A/m1A</w:t>
      </w:r>
      <w:r w:rsidRPr="00E42214">
        <w:rPr>
          <w:rFonts w:ascii="Arial" w:hAnsi="Arial" w:cs="Arial"/>
          <w:color w:val="555555"/>
          <w:shd w:val="clear" w:color="auto" w:fill="FFFFFF"/>
        </w:rPr>
        <w:t xml:space="preserve"> changes in disease-causing genes in the most widely studied </w:t>
      </w:r>
      <w:r>
        <w:rPr>
          <w:rFonts w:ascii="Arial" w:hAnsi="Arial" w:cs="Arial"/>
          <w:color w:val="555555"/>
          <w:shd w:val="clear" w:color="auto" w:fill="FFFFFF"/>
        </w:rPr>
        <w:t xml:space="preserve">cancers </w:t>
      </w:r>
      <w:r w:rsidRPr="00E42214">
        <w:rPr>
          <w:rFonts w:ascii="Arial" w:hAnsi="Arial" w:cs="Arial"/>
          <w:color w:val="555555"/>
          <w:shd w:val="clear" w:color="auto" w:fill="FFFFFF"/>
        </w:rPr>
        <w:t xml:space="preserve">such as </w:t>
      </w:r>
      <w:r>
        <w:rPr>
          <w:rFonts w:ascii="Arial" w:hAnsi="Arial" w:cs="Arial"/>
          <w:color w:val="555555"/>
          <w:shd w:val="clear" w:color="auto" w:fill="FFFFFF"/>
        </w:rPr>
        <w:t xml:space="preserve">liver cancer, lung cancer. However, he genome-wide RNA profiles for majority of cancer are still unknown. </w:t>
      </w:r>
    </w:p>
    <w:p w14:paraId="0788FA97" w14:textId="7777777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 in human cancers. We welcome the submission of Mini-reviews, Reviews and Original Research articles related to genetic variation, epigenetic regulation to m6A/m1A genes as well as m6A/m1A genes and the role of m6A/m1A modification variation in human cancers. The topics that this Research Topic will cover include, but are not limited to, the followings:</w:t>
      </w:r>
    </w:p>
    <w:p w14:paraId="449CB289" w14:textId="7777777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1, Genome-wide m6A/m1A landscape research for different human cells or tissues and compared the profile difference between different cancers. Identify interesting m6A/m1A sites which are involved in gene expression regulation, mRNA stability and protein translation efficiency. For such research, we require solid technique should be applied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We require all the NGS data must be deposited to public database such as GEO and SRA. </w:t>
      </w:r>
    </w:p>
    <w:p w14:paraId="488C20CA" w14:textId="4406827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 xml:space="preserve">2, Association between Genetic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p>
    <w:p w14:paraId="2B5D6F9A" w14:textId="77777777"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3,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p>
    <w:p w14:paraId="2408B874" w14:textId="77777777"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 xml:space="preserve">4, Pathway analysis to show how m6A modification are involved in different disease pathways, especially cancer related pathway,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lastRenderedPageBreak/>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1"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lastRenderedPageBreak/>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8E6A31">
        <w:fldChar w:fldCharType="begin"/>
      </w:r>
      <w:r w:rsidR="008E6A31">
        <w:instrText xml:space="preserve"> HYPERLINK "https://pixabay.com/" \t "_blank" </w:instrText>
      </w:r>
      <w:r w:rsidR="008E6A31">
        <w:fldChar w:fldCharType="separate"/>
      </w:r>
      <w:r w:rsidRPr="009C2453">
        <w:rPr>
          <w:rStyle w:val="il"/>
          <w:rFonts w:cstheme="minorHAnsi"/>
          <w:color w:val="2E74B5" w:themeColor="accent1" w:themeShade="BF"/>
          <w:u w:val="single"/>
        </w:rPr>
        <w:t>Pixabay</w:t>
      </w:r>
      <w:proofErr w:type="spellEnd"/>
      <w:r w:rsidR="008E6A31">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2"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8E6A31">
        <w:fldChar w:fldCharType="begin"/>
      </w:r>
      <w:r w:rsidR="008E6A31">
        <w:instrText xml:space="preserve"> HYPERLINK "https://www.shutterstock.com/" \t "_blank" </w:instrText>
      </w:r>
      <w:r w:rsidR="008E6A31">
        <w:fldChar w:fldCharType="separate"/>
      </w:r>
      <w:r w:rsidRPr="009C2453">
        <w:rPr>
          <w:rStyle w:val="Hyperlink"/>
          <w:rFonts w:cstheme="minorHAnsi"/>
          <w:color w:val="2E74B5" w:themeColor="accent1" w:themeShade="BF"/>
        </w:rPr>
        <w:t>Shutterstock</w:t>
      </w:r>
      <w:proofErr w:type="spellEnd"/>
      <w:r w:rsidR="008E6A31">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3"/>
      <w:pgSz w:w="12240" w:h="15840"/>
      <w:pgMar w:top="1008" w:right="1152" w:bottom="1008"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73E81" w16cid:durableId="1F69D97C"/>
  <w16cid:commentId w16cid:paraId="041C74FE" w16cid:durableId="1F818E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CD94D" w14:textId="77777777" w:rsidR="00B97810" w:rsidRDefault="00B97810" w:rsidP="00FC3B1F">
      <w:pPr>
        <w:spacing w:after="0" w:line="240" w:lineRule="auto"/>
      </w:pPr>
      <w:r>
        <w:separator/>
      </w:r>
    </w:p>
  </w:endnote>
  <w:endnote w:type="continuationSeparator" w:id="0">
    <w:p w14:paraId="457BA629" w14:textId="77777777" w:rsidR="00B97810" w:rsidRDefault="00B97810"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5009" w14:textId="77777777" w:rsidR="00B97810" w:rsidRDefault="00B97810" w:rsidP="00FC3B1F">
      <w:pPr>
        <w:spacing w:after="0" w:line="240" w:lineRule="auto"/>
      </w:pPr>
      <w:r>
        <w:separator/>
      </w:r>
    </w:p>
  </w:footnote>
  <w:footnote w:type="continuationSeparator" w:id="0">
    <w:p w14:paraId="5F566639" w14:textId="77777777" w:rsidR="00B97810" w:rsidRDefault="00B97810"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5FA3"/>
    <w:rsid w:val="000764E0"/>
    <w:rsid w:val="00090791"/>
    <w:rsid w:val="000A263D"/>
    <w:rsid w:val="000A71B7"/>
    <w:rsid w:val="000B11FE"/>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D3CA8"/>
    <w:rsid w:val="001D553D"/>
    <w:rsid w:val="001F382D"/>
    <w:rsid w:val="00202228"/>
    <w:rsid w:val="00206250"/>
    <w:rsid w:val="00224EB9"/>
    <w:rsid w:val="00242DCE"/>
    <w:rsid w:val="00246A77"/>
    <w:rsid w:val="00253D9E"/>
    <w:rsid w:val="00254378"/>
    <w:rsid w:val="00265BDD"/>
    <w:rsid w:val="00274582"/>
    <w:rsid w:val="00281D92"/>
    <w:rsid w:val="0028270A"/>
    <w:rsid w:val="00284D91"/>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673F5"/>
    <w:rsid w:val="00373621"/>
    <w:rsid w:val="003A2F17"/>
    <w:rsid w:val="003C0034"/>
    <w:rsid w:val="003C015F"/>
    <w:rsid w:val="003C0659"/>
    <w:rsid w:val="003C2AB1"/>
    <w:rsid w:val="003D1BF6"/>
    <w:rsid w:val="003E698A"/>
    <w:rsid w:val="003E7504"/>
    <w:rsid w:val="003F1B62"/>
    <w:rsid w:val="003F274F"/>
    <w:rsid w:val="003F39F6"/>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A4AFA"/>
    <w:rsid w:val="004A74AC"/>
    <w:rsid w:val="004F4F53"/>
    <w:rsid w:val="0050111C"/>
    <w:rsid w:val="00522C4C"/>
    <w:rsid w:val="00524BB6"/>
    <w:rsid w:val="0052794A"/>
    <w:rsid w:val="005316A5"/>
    <w:rsid w:val="0053466E"/>
    <w:rsid w:val="00572407"/>
    <w:rsid w:val="00596380"/>
    <w:rsid w:val="005B22EF"/>
    <w:rsid w:val="005C25BD"/>
    <w:rsid w:val="005D20D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3D9E"/>
    <w:rsid w:val="007051CF"/>
    <w:rsid w:val="0071495F"/>
    <w:rsid w:val="007319CC"/>
    <w:rsid w:val="007500C5"/>
    <w:rsid w:val="00770C8E"/>
    <w:rsid w:val="007716E1"/>
    <w:rsid w:val="00784728"/>
    <w:rsid w:val="007A0831"/>
    <w:rsid w:val="007C0D30"/>
    <w:rsid w:val="007C403D"/>
    <w:rsid w:val="007C5F98"/>
    <w:rsid w:val="007C64E4"/>
    <w:rsid w:val="007C6EBD"/>
    <w:rsid w:val="007C7DBB"/>
    <w:rsid w:val="007D5C19"/>
    <w:rsid w:val="007D70C4"/>
    <w:rsid w:val="007E2C95"/>
    <w:rsid w:val="008032B3"/>
    <w:rsid w:val="00812A3B"/>
    <w:rsid w:val="00817E7E"/>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6A31"/>
    <w:rsid w:val="008E79BF"/>
    <w:rsid w:val="00900EF4"/>
    <w:rsid w:val="0091068A"/>
    <w:rsid w:val="00910F75"/>
    <w:rsid w:val="00913105"/>
    <w:rsid w:val="009132A6"/>
    <w:rsid w:val="0091330E"/>
    <w:rsid w:val="00914F40"/>
    <w:rsid w:val="00964FA1"/>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7BCF"/>
    <w:rsid w:val="00A25FDF"/>
    <w:rsid w:val="00A43027"/>
    <w:rsid w:val="00A573E6"/>
    <w:rsid w:val="00A66460"/>
    <w:rsid w:val="00A71FC4"/>
    <w:rsid w:val="00A766A3"/>
    <w:rsid w:val="00A77E5D"/>
    <w:rsid w:val="00A90918"/>
    <w:rsid w:val="00A93F94"/>
    <w:rsid w:val="00AA488A"/>
    <w:rsid w:val="00AA4896"/>
    <w:rsid w:val="00AB5F25"/>
    <w:rsid w:val="00AB6AF8"/>
    <w:rsid w:val="00AC346A"/>
    <w:rsid w:val="00B046E3"/>
    <w:rsid w:val="00B056B4"/>
    <w:rsid w:val="00B14322"/>
    <w:rsid w:val="00B21D61"/>
    <w:rsid w:val="00B24914"/>
    <w:rsid w:val="00B41925"/>
    <w:rsid w:val="00B5015C"/>
    <w:rsid w:val="00B63976"/>
    <w:rsid w:val="00B64A07"/>
    <w:rsid w:val="00B76C19"/>
    <w:rsid w:val="00B8704F"/>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B35FC"/>
    <w:rsid w:val="00CB369E"/>
    <w:rsid w:val="00CD3E96"/>
    <w:rsid w:val="00CF5D2D"/>
    <w:rsid w:val="00D025C7"/>
    <w:rsid w:val="00D03D97"/>
    <w:rsid w:val="00D04EA1"/>
    <w:rsid w:val="00D121AE"/>
    <w:rsid w:val="00D13F4C"/>
    <w:rsid w:val="00D15A79"/>
    <w:rsid w:val="00D31EC1"/>
    <w:rsid w:val="00D32C0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C46"/>
    <w:rsid w:val="00DF711A"/>
    <w:rsid w:val="00E16E85"/>
    <w:rsid w:val="00E40E1F"/>
    <w:rsid w:val="00EA5603"/>
    <w:rsid w:val="00EC0CDC"/>
    <w:rsid w:val="00EE78DE"/>
    <w:rsid w:val="00EF32C3"/>
    <w:rsid w:val="00F05C76"/>
    <w:rsid w:val="00F222E8"/>
    <w:rsid w:val="00F2441C"/>
    <w:rsid w:val="00F518A4"/>
    <w:rsid w:val="00F51938"/>
    <w:rsid w:val="00F609D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arshfieldresearch.org" TargetMode="External"/><Relationship Id="rId18" Type="http://schemas.openxmlformats.org/officeDocument/2006/relationships/hyperlink" Target="http://home.frontiersin.org/about/journals-a-z" TargetMode="External"/><Relationship Id="rId3" Type="http://schemas.openxmlformats.org/officeDocument/2006/relationships/customXml" Target="../customXml/item3.xml"/><Relationship Id="rId21" Type="http://schemas.openxmlformats.org/officeDocument/2006/relationships/hyperlink" Target="http://fron.tiers.in/download/ExcelTemplate.xlsx"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s://loop.frontiersin.org/journal/all/section/45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oop.frontiersin.org/journal/all/section/455" TargetMode="External"/><Relationship Id="rId20" Type="http://schemas.openxmlformats.org/officeDocument/2006/relationships/hyperlink" Target="http://www.frontiersin.org/files/pdf/Frontiers_what_is_crosslisting.pdf"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home.frontiersin.org/about/journals-a-z"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ontiersin.org/Registration/Register.aspx" TargetMode="External"/><Relationship Id="rId22" Type="http://schemas.openxmlformats.org/officeDocument/2006/relationships/hyperlink" Target="http://mymodernmet.com/metropolitan-museum-of-art-open-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E297E-9FE2-4850-BCEB-5A3B79FF85E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5ea8164-fa66-4be2-b883-dd4baa0533b6"/>
    <ds:schemaRef ds:uri="http://purl.org/dc/elements/1.1/"/>
    <ds:schemaRef ds:uri="26005759-6815-4540-b8ea-913958d74f23"/>
    <ds:schemaRef ds:uri="http://www.w3.org/XML/1998/namespace"/>
    <ds:schemaRef ds:uri="http://purl.org/dc/dcmitype/"/>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6A6BA278-6E6D-4B4F-B28A-47F5D838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2AE7F207.dotm</Template>
  <TotalTime>5</TotalTime>
  <Pages>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8</cp:revision>
  <cp:lastPrinted>2016-11-10T10:21:00Z</cp:lastPrinted>
  <dcterms:created xsi:type="dcterms:W3CDTF">2020-02-13T21:26:00Z</dcterms:created>
  <dcterms:modified xsi:type="dcterms:W3CDTF">2020-02-13T21:34:00Z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