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77777777"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42AD8AAA" w14:textId="77777777" w:rsidR="00EF6C44" w:rsidRPr="00EF6C44" w:rsidRDefault="00EF6C44" w:rsidP="00EF6C44">
      <w:pPr>
        <w:rPr>
          <w:lang w:eastAsia="zh-CN"/>
        </w:rPr>
      </w:pP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 xml:space="preserve">School of Life Sciences,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4D0B76A0" w14:textId="3A27259B" w:rsidR="00EF6C44" w:rsidRDefault="00EF6C44" w:rsidP="00EF6C44"/>
    <w:p w14:paraId="2F07E985" w14:textId="77777777" w:rsidR="00571A68" w:rsidRPr="00571A68" w:rsidRDefault="00FC44CF" w:rsidP="00571A68">
      <w:pPr>
        <w:rPr>
          <w:rFonts w:ascii="Arial" w:hAnsi="Arial" w:cs="Arial"/>
          <w:sz w:val="22"/>
          <w:szCs w:val="22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571A68" w:rsidRPr="000A5D4C">
        <w:rPr>
          <w:rFonts w:ascii="Arial" w:hAnsi="Arial" w:cs="Arial"/>
          <w:color w:val="222222"/>
          <w:sz w:val="22"/>
          <w:szCs w:val="22"/>
        </w:rPr>
        <w:t>Department of Medical Genetics, School of Medicine and Public Health,</w:t>
      </w:r>
    </w:p>
    <w:p w14:paraId="4167986C" w14:textId="171903AE" w:rsidR="00571A68" w:rsidRPr="000A5D4C" w:rsidRDefault="00571A68" w:rsidP="00571A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                    </w:t>
      </w:r>
      <w:r w:rsidRPr="000A5D4C">
        <w:rPr>
          <w:rFonts w:ascii="Arial" w:hAnsi="Arial" w:cs="Arial"/>
          <w:color w:val="222222"/>
          <w:sz w:val="22"/>
          <w:szCs w:val="22"/>
        </w:rPr>
        <w:t xml:space="preserve"> University of Wisconsin-Madison, M</w:t>
      </w:r>
      <w:bookmarkStart w:id="0" w:name="_GoBack"/>
      <w:bookmarkEnd w:id="0"/>
      <w:r w:rsidRPr="000A5D4C">
        <w:rPr>
          <w:rFonts w:ascii="Arial" w:hAnsi="Arial" w:cs="Arial"/>
          <w:color w:val="222222"/>
          <w:sz w:val="22"/>
          <w:szCs w:val="22"/>
        </w:rPr>
        <w:t>adison, WI, USA</w:t>
      </w:r>
    </w:p>
    <w:p w14:paraId="0ADA7591" w14:textId="0ADFA91E" w:rsidR="00FC44CF" w:rsidRPr="00EF6C44" w:rsidRDefault="00FC44CF" w:rsidP="00571A68">
      <w:pPr>
        <w:jc w:val="both"/>
      </w:pPr>
    </w:p>
    <w:p w14:paraId="02C98E1A" w14:textId="79E08911" w:rsidR="008B0339" w:rsidRPr="00E35435" w:rsidRDefault="000E1987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FC44CF">
        <w:rPr>
          <w:rStyle w:val="word"/>
          <w:rFonts w:ascii="Arial" w:hAnsi="Arial" w:cs="Arial"/>
          <w:sz w:val="21"/>
          <w:szCs w:val="21"/>
          <w:lang w:eastAsia="zh-CN"/>
        </w:rPr>
        <w:t>Associate Research Scientist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14:paraId="095D3598" w14:textId="77777777"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57DDB9E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7EEA0E3E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74316F1C" w14:textId="5376D150" w:rsidR="000E1987" w:rsidRDefault="000E1987" w:rsidP="000E1987">
      <w:pPr>
        <w:rPr>
          <w:lang w:eastAsia="zh-CN"/>
        </w:rPr>
      </w:pPr>
    </w:p>
    <w:p w14:paraId="7C07067B" w14:textId="54F3E0EC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5754A65C" w14:textId="77777777" w:rsidR="00EF6C44" w:rsidRPr="00EF6C44" w:rsidRDefault="00EF6C44" w:rsidP="00EF6C44">
      <w:pPr>
        <w:rPr>
          <w:lang w:eastAsia="zh-CN"/>
        </w:rPr>
      </w:pP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506F57E4" w14:textId="77777777" w:rsidR="00EF6C44" w:rsidRPr="00EF6C44" w:rsidRDefault="00EF6C44" w:rsidP="00EF6C44"/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754A8490" w14:textId="77777777" w:rsidR="00BC709A" w:rsidRDefault="00BC709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</w:t>
      </w:r>
      <w:proofErr w:type="spellStart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  <w:bookmarkStart w:id="1" w:name="_ENREF_1"/>
    </w:p>
    <w:p w14:paraId="783E70A3" w14:textId="77777777" w:rsidR="00DD6ED4" w:rsidRPr="00DD6ED4" w:rsidRDefault="00DD6ED4" w:rsidP="00DD6ED4"/>
    <w:p w14:paraId="1FED82AB" w14:textId="77777777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8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 xml:space="preserve">or genes mediated by DNA </w:t>
      </w:r>
      <w:proofErr w:type="spellStart"/>
      <w:r w:rsidRPr="00600CF3">
        <w:rPr>
          <w:sz w:val="21"/>
          <w:szCs w:val="21"/>
        </w:rPr>
        <w:t>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</w:t>
      </w:r>
      <w:proofErr w:type="spellEnd"/>
      <w:r w:rsidR="00922BC3" w:rsidRPr="00600CF3">
        <w:rPr>
          <w:sz w:val="21"/>
          <w:szCs w:val="21"/>
        </w:rPr>
        <w:t xml:space="preserve">, Tumor Suppressor Genes, </w:t>
      </w:r>
      <w:proofErr w:type="spellStart"/>
      <w:r w:rsidR="00922BC3" w:rsidRPr="00600CF3">
        <w:rPr>
          <w:sz w:val="21"/>
          <w:szCs w:val="21"/>
        </w:rPr>
        <w:t>IntechOpen</w:t>
      </w:r>
      <w:proofErr w:type="spellEnd"/>
      <w:r w:rsidR="00922BC3" w:rsidRPr="00600CF3">
        <w:rPr>
          <w:sz w:val="21"/>
          <w:szCs w:val="21"/>
        </w:rPr>
        <w:t xml:space="preserve">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701E60FC" w14:textId="4C667D54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 xml:space="preserve">Mapping Hemochromatosis Genes using a Novel Recessive </w:t>
      </w:r>
      <w:proofErr w:type="spellStart"/>
      <w:r w:rsidR="00DB7EC6" w:rsidRPr="00E35435">
        <w:rPr>
          <w:sz w:val="21"/>
          <w:szCs w:val="21"/>
        </w:rPr>
        <w:t>Diplotype</w:t>
      </w:r>
      <w:proofErr w:type="spellEnd"/>
      <w:r w:rsidR="00DB7EC6" w:rsidRPr="00E35435">
        <w:rPr>
          <w:sz w:val="21"/>
          <w:szCs w:val="21"/>
        </w:rPr>
        <w:t xml:space="preserve">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 xml:space="preserve">Identification of novel Hemochromatosis genes using Recessive </w:t>
      </w:r>
      <w:proofErr w:type="spellStart"/>
      <w:r w:rsidR="00C4647C" w:rsidRPr="00E35435">
        <w:rPr>
          <w:sz w:val="21"/>
          <w:szCs w:val="21"/>
        </w:rPr>
        <w:t>Diplotype</w:t>
      </w:r>
      <w:proofErr w:type="spellEnd"/>
      <w:r w:rsidR="00C4647C" w:rsidRPr="00E35435">
        <w:rPr>
          <w:sz w:val="21"/>
          <w:szCs w:val="21"/>
        </w:rPr>
        <w:t xml:space="preserve">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</w:t>
      </w:r>
      <w:proofErr w:type="spellStart"/>
      <w:r w:rsidR="000E044A">
        <w:rPr>
          <w:sz w:val="21"/>
          <w:szCs w:val="21"/>
        </w:rPr>
        <w:t>s</w:t>
      </w:r>
      <w:r w:rsidR="00151F52" w:rsidRPr="00E35435">
        <w:rPr>
          <w:sz w:val="21"/>
          <w:szCs w:val="21"/>
        </w:rPr>
        <w:t>eq</w:t>
      </w:r>
      <w:proofErr w:type="spellEnd"/>
      <w:r w:rsidR="00151F52" w:rsidRPr="00E35435">
        <w:rPr>
          <w:sz w:val="21"/>
          <w:szCs w:val="21"/>
        </w:rPr>
        <w:t xml:space="preserve">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M,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A novel method for ultrasound image analysis. NCI-NIBIB Point of Care Technologies for Cancer Conference. January 8-10, 2014, </w:t>
      </w:r>
      <w:proofErr w:type="spellStart"/>
      <w:r w:rsidRPr="00E35435">
        <w:rPr>
          <w:sz w:val="21"/>
          <w:szCs w:val="21"/>
        </w:rPr>
        <w:t>Natcher</w:t>
      </w:r>
      <w:proofErr w:type="spellEnd"/>
      <w:r w:rsidRPr="00E35435">
        <w:rPr>
          <w:sz w:val="21"/>
          <w:szCs w:val="21"/>
        </w:rPr>
        <w:t xml:space="preserve">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 xml:space="preserve">, Wang J, Li </w:t>
      </w:r>
      <w:proofErr w:type="spellStart"/>
      <w:r w:rsidRPr="00B11B1A">
        <w:rPr>
          <w:sz w:val="21"/>
          <w:szCs w:val="21"/>
        </w:rPr>
        <w:t>Jin</w:t>
      </w:r>
      <w:proofErr w:type="spellEnd"/>
      <w:r w:rsidRPr="00B11B1A">
        <w:rPr>
          <w:sz w:val="21"/>
          <w:szCs w:val="21"/>
        </w:rPr>
        <w:t>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Epigenomics</w:t>
      </w:r>
      <w:proofErr w:type="spellEnd"/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571A68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9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with Dr. </w:t>
      </w:r>
      <w:proofErr w:type="spellStart"/>
      <w:r>
        <w:rPr>
          <w:rFonts w:ascii="Arial" w:hAnsi="Arial" w:cs="Arial"/>
          <w:sz w:val="21"/>
          <w:szCs w:val="21"/>
        </w:rPr>
        <w:t>Momiao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Xiong</w:t>
      </w:r>
      <w:proofErr w:type="spellEnd"/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proofErr w:type="spellStart"/>
      <w:r>
        <w:rPr>
          <w:rFonts w:ascii="Arial" w:hAnsi="Arial" w:cs="Arial"/>
          <w:sz w:val="22"/>
          <w:szCs w:val="22"/>
        </w:rPr>
        <w:t>chondromatosis</w:t>
      </w:r>
      <w:proofErr w:type="spellEnd"/>
      <w:r>
        <w:rPr>
          <w:rFonts w:ascii="Arial" w:hAnsi="Arial" w:cs="Arial"/>
          <w:sz w:val="22"/>
          <w:szCs w:val="22"/>
        </w:rPr>
        <w:t xml:space="preserve">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0248CEC1" w14:textId="1BD878F7" w:rsidR="00F61C2D" w:rsidRPr="005E153E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>More information: please check my 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0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53EBB13B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A6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9CB410"/>
    <w:multiLevelType w:val="singleLevel"/>
    <w:tmpl w:val="819CB41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23"/>
  </w:num>
  <w:num w:numId="12">
    <w:abstractNumId w:val="31"/>
  </w:num>
  <w:num w:numId="13">
    <w:abstractNumId w:val="38"/>
  </w:num>
  <w:num w:numId="14">
    <w:abstractNumId w:val="25"/>
  </w:num>
  <w:num w:numId="15">
    <w:abstractNumId w:val="17"/>
  </w:num>
  <w:num w:numId="16">
    <w:abstractNumId w:val="15"/>
  </w:num>
  <w:num w:numId="17">
    <w:abstractNumId w:val="35"/>
  </w:num>
  <w:num w:numId="18">
    <w:abstractNumId w:val="13"/>
  </w:num>
  <w:num w:numId="19">
    <w:abstractNumId w:val="32"/>
  </w:num>
  <w:num w:numId="20">
    <w:abstractNumId w:val="22"/>
  </w:num>
  <w:num w:numId="21">
    <w:abstractNumId w:val="37"/>
  </w:num>
  <w:num w:numId="22">
    <w:abstractNumId w:val="36"/>
  </w:num>
  <w:num w:numId="23">
    <w:abstractNumId w:val="39"/>
  </w:num>
  <w:num w:numId="24">
    <w:abstractNumId w:val="21"/>
  </w:num>
  <w:num w:numId="25">
    <w:abstractNumId w:val="24"/>
  </w:num>
  <w:num w:numId="26">
    <w:abstractNumId w:val="34"/>
  </w:num>
  <w:num w:numId="27">
    <w:abstractNumId w:val="14"/>
  </w:num>
  <w:num w:numId="28">
    <w:abstractNumId w:val="42"/>
  </w:num>
  <w:num w:numId="29">
    <w:abstractNumId w:val="19"/>
  </w:num>
  <w:num w:numId="30">
    <w:abstractNumId w:val="33"/>
  </w:num>
  <w:num w:numId="31">
    <w:abstractNumId w:val="12"/>
  </w:num>
  <w:num w:numId="32">
    <w:abstractNumId w:val="16"/>
  </w:num>
  <w:num w:numId="33">
    <w:abstractNumId w:val="30"/>
  </w:num>
  <w:num w:numId="34">
    <w:abstractNumId w:val="11"/>
  </w:num>
  <w:num w:numId="35">
    <w:abstractNumId w:val="29"/>
  </w:num>
  <w:num w:numId="36">
    <w:abstractNumId w:val="40"/>
  </w:num>
  <w:num w:numId="37">
    <w:abstractNumId w:val="26"/>
  </w:num>
  <w:num w:numId="38">
    <w:abstractNumId w:val="41"/>
  </w:num>
  <w:num w:numId="39">
    <w:abstractNumId w:val="27"/>
  </w:num>
  <w:num w:numId="40">
    <w:abstractNumId w:val="28"/>
  </w:num>
  <w:num w:numId="41">
    <w:abstractNumId w:val="18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1A68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5CDE"/>
    <w:rsid w:val="009E74AC"/>
    <w:rsid w:val="009F2379"/>
    <w:rsid w:val="009F2571"/>
    <w:rsid w:val="00A4593C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A20D7"/>
    <w:rsid w:val="00DB7EC6"/>
    <w:rsid w:val="00DC14D4"/>
    <w:rsid w:val="00DD4871"/>
    <w:rsid w:val="00DD6ED4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F2106"/>
    <w:rsid w:val="00EF6C44"/>
    <w:rsid w:val="00F01DFC"/>
    <w:rsid w:val="00F036CA"/>
    <w:rsid w:val="00F04CC1"/>
    <w:rsid w:val="00F06A84"/>
    <w:rsid w:val="00F10466"/>
    <w:rsid w:val="00F1124D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9-018-1236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cheng-gu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p.frontiersin.org/journal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2AE7F207.dotm</Template>
  <TotalTime>1</TotalTime>
  <Pages>7</Pages>
  <Words>3452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3</cp:revision>
  <cp:lastPrinted>2019-08-07T02:42:00Z</cp:lastPrinted>
  <dcterms:created xsi:type="dcterms:W3CDTF">2020-02-14T03:11:00Z</dcterms:created>
  <dcterms:modified xsi:type="dcterms:W3CDTF">2020-02-14T04:04:00Z</dcterms:modified>
</cp:coreProperties>
</file>