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B7B" w:rsidRDefault="003D4139" w:rsidP="009622B8">
      <w:pPr>
        <w:jc w:val="center"/>
        <w:divId w:val="1572085619"/>
        <w:rPr>
          <w:rFonts w:ascii="Arial" w:hAnsi="Arial" w:cs="Arial"/>
          <w:b/>
          <w:bCs/>
          <w:color w:val="000000"/>
        </w:rPr>
      </w:pPr>
      <w:r>
        <w:rPr>
          <w:rFonts w:ascii="Arial" w:hAnsi="Arial" w:cs="Arial"/>
          <w:b/>
          <w:bCs/>
          <w:noProof/>
          <w:color w:val="000000"/>
          <w:lang w:eastAsia="zh-CN"/>
        </w:rPr>
        <w:drawing>
          <wp:inline distT="0" distB="0" distL="0" distR="0">
            <wp:extent cx="17335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p>
    <w:p w:rsidR="00002B7B" w:rsidRDefault="00002B7B" w:rsidP="009622B8">
      <w:pPr>
        <w:jc w:val="center"/>
        <w:divId w:val="1572085619"/>
        <w:rPr>
          <w:rFonts w:ascii="Arial" w:hAnsi="Arial" w:cs="Arial"/>
          <w:b/>
          <w:bCs/>
          <w:color w:val="000000"/>
        </w:rPr>
      </w:pPr>
    </w:p>
    <w:p w:rsidR="00002B7B" w:rsidRDefault="00002B7B" w:rsidP="009622B8">
      <w:pPr>
        <w:jc w:val="center"/>
        <w:divId w:val="1572085619"/>
        <w:rPr>
          <w:rFonts w:ascii="Arial" w:hAnsi="Arial" w:cs="Arial"/>
          <w:color w:val="000000"/>
        </w:rPr>
      </w:pPr>
      <w:r>
        <w:rPr>
          <w:rFonts w:ascii="Arial" w:hAnsi="Arial" w:cs="Arial"/>
          <w:b/>
          <w:bCs/>
          <w:color w:val="000000"/>
        </w:rPr>
        <w:t>CURRICULUM VITAE</w:t>
      </w:r>
    </w:p>
    <w:p w:rsidR="00002B7B" w:rsidRDefault="00002B7B" w:rsidP="00F8540F">
      <w:pPr>
        <w:jc w:val="center"/>
        <w:divId w:val="1572085725"/>
        <w:rPr>
          <w:rFonts w:ascii="Arial" w:hAnsi="Arial" w:cs="Arial"/>
          <w:b/>
          <w:bCs/>
          <w:color w:val="000000"/>
        </w:rPr>
      </w:pPr>
      <w:r>
        <w:rPr>
          <w:rFonts w:ascii="Arial" w:hAnsi="Arial" w:cs="Arial"/>
          <w:b/>
          <w:bCs/>
          <w:color w:val="000000"/>
        </w:rPr>
        <w:t>Shenying Fang, MD, PhD</w:t>
      </w:r>
    </w:p>
    <w:p w:rsidR="00002B7B" w:rsidRPr="00BE7279" w:rsidRDefault="00002B7B" w:rsidP="00EC43B5">
      <w:pPr>
        <w:pStyle w:val="numberedlist"/>
        <w:numPr>
          <w:ilvl w:val="0"/>
          <w:numId w:val="0"/>
        </w:numPr>
        <w:ind w:left="1296" w:hanging="360"/>
        <w:divId w:val="1572085725"/>
      </w:pPr>
    </w:p>
    <w:p w:rsidR="00324ADE" w:rsidRDefault="001B3935">
      <w:pPr>
        <w:spacing w:after="2"/>
      </w:pPr>
      <w:r>
        <w:rPr>
          <w:rFonts w:ascii="Arial"/>
          <w:b/>
          <w:sz w:val="20"/>
        </w:rPr>
        <w:t>PRESENT TITLE AND AFFILIATION</w:t>
      </w:r>
    </w:p>
    <w:p w:rsidR="00324ADE" w:rsidRDefault="001B3935">
      <w:pPr>
        <w:spacing w:after="2"/>
        <w:ind w:left="350"/>
      </w:pPr>
      <w:r>
        <w:rPr>
          <w:rFonts w:ascii="Arial"/>
          <w:b/>
          <w:sz w:val="20"/>
        </w:rPr>
        <w:t>Primary Appointment</w:t>
      </w:r>
    </w:p>
    <w:p w:rsidR="00324ADE" w:rsidRDefault="009F116A">
      <w:pPr>
        <w:spacing w:after="100"/>
        <w:ind w:left="700"/>
      </w:pPr>
      <w:r>
        <w:rPr>
          <w:rFonts w:ascii="Arial"/>
          <w:sz w:val="20"/>
        </w:rPr>
        <w:t>Associate</w:t>
      </w:r>
      <w:r w:rsidR="001B3935">
        <w:rPr>
          <w:rFonts w:ascii="Arial"/>
          <w:sz w:val="20"/>
        </w:rPr>
        <w:t xml:space="preserve"> Professor, Department of Surgical Oncology - Research, The University of Texas MD</w:t>
      </w:r>
      <w:r w:rsidR="001B3935">
        <w:rPr>
          <w:rFonts w:ascii="Arial"/>
          <w:sz w:val="20"/>
        </w:rPr>
        <w:t> </w:t>
      </w:r>
      <w:r w:rsidR="001B3935">
        <w:rPr>
          <w:rFonts w:ascii="Arial"/>
          <w:sz w:val="20"/>
        </w:rPr>
        <w:t>Anderson Cancer Center, Houston, TX</w:t>
      </w:r>
    </w:p>
    <w:p w:rsidR="00324ADE" w:rsidRDefault="001B3935">
      <w:pPr>
        <w:spacing w:after="2"/>
        <w:ind w:left="350"/>
      </w:pPr>
      <w:r>
        <w:rPr>
          <w:rFonts w:ascii="Arial"/>
          <w:b/>
          <w:sz w:val="20"/>
        </w:rPr>
        <w:t>Dual/Joint/Adjunct Appointment</w:t>
      </w:r>
    </w:p>
    <w:p w:rsidR="00324ADE" w:rsidRDefault="001B3935">
      <w:pPr>
        <w:spacing w:after="100"/>
        <w:ind w:left="700"/>
      </w:pPr>
      <w:r>
        <w:rPr>
          <w:rFonts w:ascii="Arial"/>
          <w:sz w:val="20"/>
        </w:rPr>
        <w:t>N/A</w:t>
      </w:r>
    </w:p>
    <w:p w:rsidR="00324ADE" w:rsidRDefault="001B3935">
      <w:pPr>
        <w:spacing w:before="200" w:after="2"/>
      </w:pPr>
      <w:r>
        <w:rPr>
          <w:rFonts w:ascii="Arial"/>
          <w:b/>
          <w:sz w:val="20"/>
        </w:rPr>
        <w:t>CITIZENSHIP</w:t>
      </w:r>
    </w:p>
    <w:p w:rsidR="00324ADE" w:rsidRDefault="001B3935">
      <w:pPr>
        <w:spacing w:after="100"/>
        <w:ind w:left="350"/>
      </w:pPr>
      <w:r>
        <w:rPr>
          <w:rFonts w:ascii="Arial"/>
          <w:sz w:val="20"/>
        </w:rPr>
        <w:t>China, U.S. Permanent Resident</w:t>
      </w:r>
    </w:p>
    <w:p w:rsidR="00324ADE" w:rsidRDefault="001B3935">
      <w:pPr>
        <w:spacing w:before="200" w:after="2"/>
      </w:pPr>
      <w:r>
        <w:rPr>
          <w:rFonts w:ascii="Arial"/>
          <w:b/>
          <w:sz w:val="20"/>
        </w:rPr>
        <w:t>OFFICE ADDRESS</w:t>
      </w:r>
    </w:p>
    <w:p w:rsidR="00324ADE" w:rsidRDefault="001B3935">
      <w:pPr>
        <w:spacing w:after="2"/>
        <w:ind w:left="350"/>
      </w:pPr>
      <w:r>
        <w:rPr>
          <w:rFonts w:ascii="Arial"/>
          <w:sz w:val="20"/>
        </w:rPr>
        <w:t>The University of Texas MD</w:t>
      </w:r>
      <w:r>
        <w:rPr>
          <w:rFonts w:ascii="Arial"/>
          <w:sz w:val="20"/>
        </w:rPr>
        <w:t> </w:t>
      </w:r>
      <w:r>
        <w:rPr>
          <w:rFonts w:ascii="Arial"/>
          <w:sz w:val="20"/>
        </w:rPr>
        <w:t>Anderson Cancer Center</w:t>
      </w:r>
    </w:p>
    <w:p w:rsidR="00324ADE" w:rsidRDefault="001B3935">
      <w:pPr>
        <w:spacing w:after="2"/>
        <w:ind w:left="350"/>
      </w:pPr>
      <w:r>
        <w:rPr>
          <w:rFonts w:ascii="Arial"/>
          <w:sz w:val="20"/>
        </w:rPr>
        <w:t>1515 Holecombe Blvd</w:t>
      </w:r>
    </w:p>
    <w:p w:rsidR="00324ADE" w:rsidRDefault="001B3935">
      <w:pPr>
        <w:spacing w:after="2"/>
        <w:ind w:left="350"/>
      </w:pPr>
      <w:r>
        <w:rPr>
          <w:rFonts w:ascii="Arial"/>
          <w:sz w:val="20"/>
        </w:rPr>
        <w:t>Unit Number: 174</w:t>
      </w:r>
    </w:p>
    <w:p w:rsidR="00324ADE" w:rsidRDefault="001B3935">
      <w:pPr>
        <w:spacing w:after="2"/>
        <w:ind w:left="350"/>
      </w:pPr>
      <w:r>
        <w:rPr>
          <w:rFonts w:ascii="Arial"/>
          <w:sz w:val="20"/>
        </w:rPr>
        <w:t>Houston, TX 77030</w:t>
      </w:r>
    </w:p>
    <w:p w:rsidR="00324ADE" w:rsidRDefault="001B3935">
      <w:pPr>
        <w:spacing w:after="2"/>
        <w:ind w:left="350"/>
      </w:pPr>
      <w:r>
        <w:rPr>
          <w:rFonts w:ascii="Arial"/>
          <w:sz w:val="20"/>
        </w:rPr>
        <w:t>Room Number: B7.4830</w:t>
      </w:r>
    </w:p>
    <w:p w:rsidR="00324ADE" w:rsidRDefault="001B3935">
      <w:pPr>
        <w:spacing w:after="2"/>
        <w:ind w:left="350"/>
      </w:pPr>
      <w:r>
        <w:rPr>
          <w:rFonts w:ascii="Arial"/>
          <w:sz w:val="20"/>
        </w:rPr>
        <w:t>Phone: 713-745-4702</w:t>
      </w:r>
    </w:p>
    <w:p w:rsidR="00324ADE" w:rsidRDefault="001B3935">
      <w:pPr>
        <w:spacing w:after="2"/>
        <w:ind w:left="350"/>
      </w:pPr>
      <w:r>
        <w:rPr>
          <w:rFonts w:ascii="Arial"/>
          <w:sz w:val="20"/>
        </w:rPr>
        <w:t>Fax: 281-745-4865</w:t>
      </w:r>
    </w:p>
    <w:p w:rsidR="00324ADE" w:rsidRDefault="001B3935">
      <w:pPr>
        <w:spacing w:after="2"/>
        <w:ind w:left="350"/>
      </w:pPr>
      <w:r>
        <w:rPr>
          <w:rFonts w:ascii="Arial"/>
          <w:sz w:val="20"/>
        </w:rPr>
        <w:t>Email: sfang@mdanderson.org</w:t>
      </w:r>
    </w:p>
    <w:p w:rsidR="00324ADE" w:rsidRDefault="001B3935">
      <w:pPr>
        <w:spacing w:before="200" w:after="2"/>
      </w:pPr>
      <w:r>
        <w:rPr>
          <w:rFonts w:ascii="Arial"/>
          <w:b/>
          <w:sz w:val="20"/>
        </w:rPr>
        <w:t>EDUCATION</w:t>
      </w:r>
    </w:p>
    <w:p w:rsidR="00324ADE" w:rsidRDefault="001B3935">
      <w:pPr>
        <w:spacing w:after="2"/>
        <w:ind w:left="350"/>
      </w:pPr>
      <w:r>
        <w:rPr>
          <w:rFonts w:ascii="Arial"/>
          <w:b/>
          <w:sz w:val="20"/>
        </w:rPr>
        <w:t>Degree-Granting Education</w:t>
      </w:r>
    </w:p>
    <w:p w:rsidR="00324ADE" w:rsidRDefault="001B3935">
      <w:pPr>
        <w:spacing w:after="100"/>
        <w:ind w:left="700"/>
      </w:pPr>
      <w:r>
        <w:rPr>
          <w:rFonts w:ascii="Arial"/>
          <w:sz w:val="20"/>
        </w:rPr>
        <w:t>Tongji Medical College of Huazhong University of Science and Technology, Wuhan, Hubei, China, MD, 1994, Preventive Medicine</w:t>
      </w:r>
    </w:p>
    <w:p w:rsidR="001B3935" w:rsidRDefault="001B3935">
      <w:pPr>
        <w:spacing w:after="100"/>
        <w:ind w:left="700"/>
        <w:rPr>
          <w:rFonts w:ascii="Arial"/>
          <w:sz w:val="20"/>
        </w:rPr>
      </w:pPr>
      <w:r>
        <w:rPr>
          <w:rFonts w:ascii="Arial"/>
          <w:sz w:val="20"/>
        </w:rPr>
        <w:t>The Fourth Military Medical University, Xi'an, Shaanxi, China, MS, 1999, Epidemiology</w:t>
      </w:r>
    </w:p>
    <w:p w:rsidR="00324ADE" w:rsidRDefault="001B3935">
      <w:pPr>
        <w:spacing w:after="100"/>
        <w:ind w:left="700"/>
      </w:pPr>
      <w:r>
        <w:rPr>
          <w:rFonts w:ascii="Arial"/>
          <w:sz w:val="20"/>
        </w:rPr>
        <w:t>The University of Texas School of Public Health, Houston, TX, MS, 2004, Biostatistics</w:t>
      </w:r>
    </w:p>
    <w:p w:rsidR="00324ADE" w:rsidRDefault="001B3935">
      <w:pPr>
        <w:spacing w:after="100"/>
        <w:ind w:left="700"/>
      </w:pPr>
      <w:r>
        <w:rPr>
          <w:rFonts w:ascii="Arial"/>
          <w:sz w:val="20"/>
        </w:rPr>
        <w:t>The University of Texas School of Public Health, Houston, TX, PHD, 2008, Biostatistics</w:t>
      </w:r>
    </w:p>
    <w:p w:rsidR="00324ADE" w:rsidRDefault="001B3935">
      <w:pPr>
        <w:spacing w:after="2"/>
        <w:ind w:left="350"/>
      </w:pPr>
      <w:r>
        <w:rPr>
          <w:rFonts w:ascii="Arial"/>
          <w:b/>
          <w:sz w:val="20"/>
        </w:rPr>
        <w:t>Postgraduate Training</w:t>
      </w:r>
    </w:p>
    <w:p w:rsidR="00324ADE" w:rsidRDefault="001B3935">
      <w:pPr>
        <w:spacing w:after="100"/>
        <w:ind w:left="700"/>
      </w:pPr>
      <w:r>
        <w:rPr>
          <w:rFonts w:ascii="Arial"/>
          <w:sz w:val="20"/>
        </w:rPr>
        <w:t>Postdoc, Statistical Genetics, The University of Texas MD</w:t>
      </w:r>
      <w:r>
        <w:rPr>
          <w:rFonts w:ascii="Arial"/>
          <w:sz w:val="20"/>
        </w:rPr>
        <w:t> </w:t>
      </w:r>
      <w:r>
        <w:rPr>
          <w:rFonts w:ascii="Arial"/>
          <w:sz w:val="20"/>
        </w:rPr>
        <w:t>Anderson Canc</w:t>
      </w:r>
      <w:r w:rsidR="00902CE3">
        <w:rPr>
          <w:rFonts w:ascii="Arial"/>
          <w:sz w:val="20"/>
        </w:rPr>
        <w:t>er Center, Houston, TX, 2009-</w:t>
      </w:r>
      <w:r>
        <w:rPr>
          <w:rFonts w:ascii="Arial"/>
          <w:sz w:val="20"/>
        </w:rPr>
        <w:t>2011</w:t>
      </w:r>
    </w:p>
    <w:p w:rsidR="00324ADE" w:rsidRDefault="001B3935">
      <w:pPr>
        <w:spacing w:before="200" w:after="2"/>
      </w:pPr>
      <w:r>
        <w:rPr>
          <w:rFonts w:ascii="Arial"/>
          <w:b/>
          <w:sz w:val="20"/>
        </w:rPr>
        <w:t>CREDENTIALS</w:t>
      </w:r>
    </w:p>
    <w:p w:rsidR="00324ADE" w:rsidRDefault="001B3935">
      <w:pPr>
        <w:spacing w:after="2"/>
        <w:ind w:left="350"/>
      </w:pPr>
      <w:r>
        <w:rPr>
          <w:rFonts w:ascii="Arial"/>
          <w:b/>
          <w:sz w:val="20"/>
        </w:rPr>
        <w:t>Board Certification</w:t>
      </w:r>
    </w:p>
    <w:p w:rsidR="00324ADE" w:rsidRDefault="001B3935">
      <w:pPr>
        <w:spacing w:after="100"/>
        <w:ind w:left="700"/>
      </w:pPr>
      <w:r>
        <w:rPr>
          <w:rFonts w:ascii="Arial"/>
          <w:sz w:val="20"/>
        </w:rPr>
        <w:t>N/A</w:t>
      </w:r>
    </w:p>
    <w:p w:rsidR="00324ADE" w:rsidRDefault="001B3935">
      <w:pPr>
        <w:spacing w:after="2"/>
        <w:ind w:left="350"/>
      </w:pPr>
      <w:r>
        <w:rPr>
          <w:rFonts w:ascii="Arial"/>
          <w:b/>
          <w:sz w:val="20"/>
        </w:rPr>
        <w:t>Licensures</w:t>
      </w:r>
    </w:p>
    <w:p w:rsidR="00324ADE" w:rsidRDefault="001B3935">
      <w:pPr>
        <w:spacing w:after="2"/>
        <w:ind w:left="700"/>
      </w:pPr>
      <w:r>
        <w:rPr>
          <w:rFonts w:ascii="Arial"/>
          <w:b/>
          <w:sz w:val="20"/>
        </w:rPr>
        <w:t>Active</w:t>
      </w:r>
    </w:p>
    <w:p w:rsidR="00324ADE" w:rsidRDefault="001B3935">
      <w:pPr>
        <w:spacing w:after="100"/>
        <w:ind w:left="1000"/>
      </w:pPr>
      <w:r>
        <w:rPr>
          <w:rFonts w:ascii="Arial"/>
          <w:sz w:val="20"/>
        </w:rPr>
        <w:t>N/A</w:t>
      </w:r>
    </w:p>
    <w:p w:rsidR="00324ADE" w:rsidRDefault="001B3935">
      <w:pPr>
        <w:spacing w:after="2"/>
        <w:ind w:left="700"/>
      </w:pPr>
      <w:r>
        <w:rPr>
          <w:rFonts w:ascii="Arial"/>
          <w:b/>
          <w:sz w:val="20"/>
        </w:rPr>
        <w:t>Inactive</w:t>
      </w:r>
    </w:p>
    <w:p w:rsidR="00324ADE" w:rsidRDefault="001B3935">
      <w:pPr>
        <w:spacing w:after="100"/>
        <w:ind w:left="1000"/>
      </w:pPr>
      <w:r>
        <w:rPr>
          <w:rFonts w:ascii="Arial"/>
          <w:sz w:val="20"/>
        </w:rPr>
        <w:t>N/A</w:t>
      </w:r>
    </w:p>
    <w:p w:rsidR="00324ADE" w:rsidRDefault="001B3935">
      <w:pPr>
        <w:spacing w:before="200" w:after="2"/>
      </w:pPr>
      <w:r>
        <w:rPr>
          <w:rFonts w:ascii="Arial"/>
          <w:b/>
          <w:sz w:val="20"/>
        </w:rPr>
        <w:t>EXPERIENCE/SERVICE</w:t>
      </w:r>
    </w:p>
    <w:p w:rsidR="00324ADE" w:rsidRDefault="001B3935">
      <w:pPr>
        <w:spacing w:after="2"/>
        <w:ind w:left="350"/>
      </w:pPr>
      <w:r>
        <w:rPr>
          <w:rFonts w:ascii="Arial"/>
          <w:b/>
          <w:sz w:val="20"/>
        </w:rPr>
        <w:t>Academic Appointments</w:t>
      </w:r>
    </w:p>
    <w:p w:rsidR="00324ADE" w:rsidRDefault="001B3935">
      <w:pPr>
        <w:spacing w:after="100"/>
        <w:ind w:left="700"/>
      </w:pPr>
      <w:r>
        <w:rPr>
          <w:rFonts w:ascii="Arial"/>
          <w:sz w:val="20"/>
        </w:rPr>
        <w:t>Editor, Chinese Journal of School of Health, Bengbu, China, 1994-1996</w:t>
      </w:r>
    </w:p>
    <w:p w:rsidR="00324ADE" w:rsidRDefault="001B3935">
      <w:pPr>
        <w:spacing w:after="100"/>
        <w:ind w:left="700"/>
      </w:pPr>
      <w:r>
        <w:rPr>
          <w:rFonts w:ascii="Arial"/>
          <w:sz w:val="20"/>
        </w:rPr>
        <w:lastRenderedPageBreak/>
        <w:t>Assi</w:t>
      </w:r>
      <w:r w:rsidR="00F526CB">
        <w:rPr>
          <w:rFonts w:ascii="Arial"/>
          <w:sz w:val="20"/>
        </w:rPr>
        <w:t>stant Professor, Epidemiology (Cost-effectiveness analysis of hepatitis B vaccination programs using decision-tree models)</w:t>
      </w:r>
      <w:r>
        <w:rPr>
          <w:rFonts w:ascii="Arial"/>
          <w:sz w:val="20"/>
        </w:rPr>
        <w:t>, Beijing Institute of Microbiology and Epidemiology, Beijing, China, 1999-2002</w:t>
      </w:r>
    </w:p>
    <w:p w:rsidR="00324ADE" w:rsidRDefault="001B3935">
      <w:pPr>
        <w:spacing w:after="100"/>
        <w:ind w:left="700"/>
      </w:pPr>
      <w:r>
        <w:rPr>
          <w:rFonts w:ascii="Arial"/>
          <w:sz w:val="20"/>
        </w:rPr>
        <w:t>Instructor, Department of Genetics, The University of Texas MD</w:t>
      </w:r>
      <w:r>
        <w:rPr>
          <w:rFonts w:ascii="Arial"/>
          <w:sz w:val="20"/>
        </w:rPr>
        <w:t> </w:t>
      </w:r>
      <w:r>
        <w:rPr>
          <w:rFonts w:ascii="Arial"/>
          <w:sz w:val="20"/>
        </w:rPr>
        <w:t>Anderson Cancer Center, Houston, TX, 2011-2012</w:t>
      </w:r>
    </w:p>
    <w:p w:rsidR="00324ADE" w:rsidRDefault="001B3935">
      <w:pPr>
        <w:spacing w:after="100"/>
        <w:ind w:left="700"/>
        <w:rPr>
          <w:rFonts w:ascii="Arial"/>
          <w:sz w:val="20"/>
        </w:rPr>
      </w:pPr>
      <w:r>
        <w:rPr>
          <w:rFonts w:ascii="Arial"/>
          <w:sz w:val="20"/>
        </w:rPr>
        <w:t>Assistant Professor, Department of Surgical Oncology - Research, The University of Texas MD</w:t>
      </w:r>
      <w:r>
        <w:rPr>
          <w:rFonts w:ascii="Arial"/>
          <w:sz w:val="20"/>
        </w:rPr>
        <w:t> </w:t>
      </w:r>
      <w:r>
        <w:rPr>
          <w:rFonts w:ascii="Arial"/>
          <w:sz w:val="20"/>
        </w:rPr>
        <w:t>Anderson Cancer Center, Houston, TX, 2012-</w:t>
      </w:r>
      <w:r w:rsidR="009F116A">
        <w:rPr>
          <w:rFonts w:ascii="Arial"/>
          <w:sz w:val="20"/>
        </w:rPr>
        <w:t>2019</w:t>
      </w:r>
    </w:p>
    <w:p w:rsidR="009F116A" w:rsidRDefault="009F116A" w:rsidP="009F116A">
      <w:pPr>
        <w:spacing w:after="100"/>
        <w:ind w:left="700"/>
      </w:pPr>
      <w:r>
        <w:rPr>
          <w:rFonts w:ascii="Arial"/>
          <w:sz w:val="20"/>
        </w:rPr>
        <w:t>Associate Professor, Department of Surgical Oncology - Research, The University of Texas MD</w:t>
      </w:r>
      <w:r>
        <w:rPr>
          <w:rFonts w:ascii="Arial"/>
          <w:sz w:val="20"/>
        </w:rPr>
        <w:t> </w:t>
      </w:r>
      <w:r>
        <w:rPr>
          <w:rFonts w:ascii="Arial"/>
          <w:sz w:val="20"/>
        </w:rPr>
        <w:t>Anderson Cancer Center, Houston, TX, 2019-present</w:t>
      </w:r>
    </w:p>
    <w:p w:rsidR="009F116A" w:rsidRDefault="009F116A">
      <w:pPr>
        <w:spacing w:after="100"/>
        <w:ind w:left="700"/>
      </w:pPr>
    </w:p>
    <w:p w:rsidR="00324ADE" w:rsidRDefault="001B3935">
      <w:pPr>
        <w:spacing w:after="2"/>
        <w:ind w:left="350"/>
      </w:pPr>
      <w:r>
        <w:rPr>
          <w:rFonts w:ascii="Arial"/>
          <w:b/>
          <w:sz w:val="20"/>
        </w:rPr>
        <w:t>Administrative Appointments/Responsibilities</w:t>
      </w:r>
    </w:p>
    <w:p w:rsidR="00324ADE" w:rsidRDefault="001B3935">
      <w:pPr>
        <w:spacing w:after="100"/>
        <w:ind w:left="700"/>
      </w:pPr>
      <w:r>
        <w:rPr>
          <w:rFonts w:ascii="Arial"/>
          <w:sz w:val="20"/>
        </w:rPr>
        <w:t>N/A</w:t>
      </w:r>
    </w:p>
    <w:p w:rsidR="00324ADE" w:rsidRDefault="001B3935">
      <w:pPr>
        <w:spacing w:after="2"/>
        <w:ind w:left="350"/>
      </w:pPr>
      <w:r>
        <w:rPr>
          <w:rFonts w:ascii="Arial"/>
          <w:b/>
          <w:sz w:val="20"/>
        </w:rPr>
        <w:t>Other Appointments/Responsibilities</w:t>
      </w:r>
    </w:p>
    <w:p w:rsidR="00324ADE" w:rsidRDefault="001B3935">
      <w:pPr>
        <w:spacing w:after="100"/>
        <w:ind w:left="700"/>
      </w:pPr>
      <w:r>
        <w:rPr>
          <w:rFonts w:ascii="Arial"/>
          <w:sz w:val="20"/>
        </w:rPr>
        <w:t>N/A</w:t>
      </w:r>
    </w:p>
    <w:p w:rsidR="00324ADE" w:rsidRDefault="001B3935">
      <w:pPr>
        <w:spacing w:after="2"/>
        <w:ind w:left="350"/>
      </w:pPr>
      <w:r>
        <w:rPr>
          <w:rFonts w:ascii="Arial"/>
          <w:b/>
          <w:sz w:val="20"/>
        </w:rPr>
        <w:t>Endowed Positions</w:t>
      </w:r>
    </w:p>
    <w:p w:rsidR="00324ADE" w:rsidRDefault="001B3935">
      <w:pPr>
        <w:spacing w:after="100"/>
        <w:ind w:left="700"/>
      </w:pPr>
      <w:r>
        <w:rPr>
          <w:rFonts w:ascii="Arial"/>
          <w:sz w:val="20"/>
        </w:rPr>
        <w:t>N/A</w:t>
      </w:r>
    </w:p>
    <w:p w:rsidR="00324ADE" w:rsidRDefault="001B3935">
      <w:pPr>
        <w:spacing w:after="2"/>
        <w:ind w:left="350"/>
      </w:pPr>
      <w:r>
        <w:rPr>
          <w:rFonts w:ascii="Arial"/>
          <w:b/>
          <w:sz w:val="20"/>
        </w:rPr>
        <w:t>Consultantships</w:t>
      </w:r>
    </w:p>
    <w:p w:rsidR="00324ADE" w:rsidRDefault="001B3935">
      <w:pPr>
        <w:spacing w:after="100"/>
        <w:ind w:left="700"/>
      </w:pPr>
      <w:r>
        <w:rPr>
          <w:rFonts w:ascii="Arial"/>
          <w:sz w:val="20"/>
        </w:rPr>
        <w:t>N/A</w:t>
      </w:r>
    </w:p>
    <w:p w:rsidR="00324ADE" w:rsidRDefault="001B3935">
      <w:pPr>
        <w:spacing w:after="2"/>
        <w:ind w:left="350"/>
      </w:pPr>
      <w:r>
        <w:rPr>
          <w:rFonts w:ascii="Arial"/>
          <w:b/>
          <w:sz w:val="20"/>
        </w:rPr>
        <w:t>Military or Other Governmental Service</w:t>
      </w:r>
    </w:p>
    <w:p w:rsidR="00324ADE" w:rsidRDefault="001B3935">
      <w:pPr>
        <w:spacing w:after="100"/>
        <w:ind w:left="700"/>
      </w:pPr>
      <w:r>
        <w:rPr>
          <w:rFonts w:ascii="Arial"/>
          <w:sz w:val="20"/>
        </w:rPr>
        <w:t>N/A</w:t>
      </w:r>
    </w:p>
    <w:p w:rsidR="00324ADE" w:rsidRDefault="001B3935">
      <w:pPr>
        <w:spacing w:after="2"/>
        <w:ind w:left="350"/>
      </w:pPr>
      <w:r>
        <w:rPr>
          <w:rFonts w:ascii="Arial"/>
          <w:b/>
          <w:sz w:val="20"/>
        </w:rPr>
        <w:t>Institutional Committee Activities</w:t>
      </w:r>
    </w:p>
    <w:p w:rsidR="00324ADE" w:rsidRDefault="001B3935">
      <w:pPr>
        <w:spacing w:after="100"/>
        <w:ind w:left="700"/>
      </w:pPr>
      <w:r>
        <w:rPr>
          <w:rFonts w:ascii="Arial"/>
          <w:sz w:val="20"/>
        </w:rPr>
        <w:t>N/A</w:t>
      </w:r>
    </w:p>
    <w:p w:rsidR="00324ADE" w:rsidRDefault="001B3935">
      <w:pPr>
        <w:spacing w:before="200" w:after="2"/>
      </w:pPr>
      <w:r>
        <w:rPr>
          <w:rFonts w:ascii="Arial"/>
          <w:b/>
          <w:sz w:val="20"/>
        </w:rPr>
        <w:t>HONORS AND AWARDS</w:t>
      </w:r>
    </w:p>
    <w:p w:rsidR="00324ADE" w:rsidRDefault="001B3935">
      <w:pPr>
        <w:spacing w:after="100"/>
        <w:ind w:left="350"/>
      </w:pPr>
      <w:r>
        <w:rPr>
          <w:rFonts w:ascii="Arial"/>
          <w:sz w:val="20"/>
        </w:rPr>
        <w:t>The first prize in student practicum, Tongji Medical University, 1992</w:t>
      </w:r>
    </w:p>
    <w:p w:rsidR="00324ADE" w:rsidRDefault="001B3935">
      <w:pPr>
        <w:spacing w:after="100"/>
        <w:ind w:left="350"/>
      </w:pPr>
      <w:r>
        <w:rPr>
          <w:rFonts w:ascii="Arial"/>
          <w:sz w:val="20"/>
        </w:rPr>
        <w:t>The CLASS scholarship, Tongji Medical University, 1993</w:t>
      </w:r>
    </w:p>
    <w:p w:rsidR="00324ADE" w:rsidRDefault="001B3935">
      <w:pPr>
        <w:spacing w:after="100"/>
        <w:ind w:left="350"/>
      </w:pPr>
      <w:r>
        <w:rPr>
          <w:rFonts w:ascii="Arial"/>
          <w:sz w:val="20"/>
        </w:rPr>
        <w:t>POSTER FINALIST for Trainee Research Day 2010, The University of Texas MD</w:t>
      </w:r>
      <w:r>
        <w:rPr>
          <w:rFonts w:ascii="Arial"/>
          <w:sz w:val="20"/>
        </w:rPr>
        <w:t> </w:t>
      </w:r>
      <w:r>
        <w:rPr>
          <w:rFonts w:ascii="Arial"/>
          <w:sz w:val="20"/>
        </w:rPr>
        <w:t>Anderson Cancer Center, 2010</w:t>
      </w:r>
    </w:p>
    <w:p w:rsidR="00324ADE" w:rsidRDefault="001B3935">
      <w:pPr>
        <w:spacing w:before="200" w:after="2"/>
      </w:pPr>
      <w:r>
        <w:rPr>
          <w:rFonts w:ascii="Arial"/>
          <w:b/>
          <w:sz w:val="20"/>
        </w:rPr>
        <w:t>RESEARCH</w:t>
      </w:r>
    </w:p>
    <w:p w:rsidR="00324ADE" w:rsidRDefault="001B3935">
      <w:pPr>
        <w:spacing w:after="2"/>
        <w:ind w:left="350"/>
      </w:pPr>
      <w:r>
        <w:rPr>
          <w:rFonts w:ascii="Arial"/>
          <w:b/>
          <w:sz w:val="20"/>
        </w:rPr>
        <w:t>Grants and Contracts</w:t>
      </w:r>
    </w:p>
    <w:p w:rsidR="00324ADE" w:rsidRDefault="001B3935">
      <w:pPr>
        <w:spacing w:after="2"/>
        <w:ind w:left="700"/>
      </w:pPr>
      <w:r>
        <w:rPr>
          <w:rFonts w:ascii="Arial"/>
          <w:b/>
          <w:sz w:val="20"/>
        </w:rPr>
        <w:t>Funded</w:t>
      </w:r>
    </w:p>
    <w:p w:rsidR="00A37A8A" w:rsidRDefault="00A37A8A">
      <w:pPr>
        <w:spacing w:after="100"/>
        <w:ind w:left="1000"/>
        <w:rPr>
          <w:rFonts w:ascii="Arial" w:hAnsi="Arial" w:cs="Arial"/>
          <w:bCs/>
          <w:sz w:val="20"/>
          <w:szCs w:val="20"/>
        </w:rPr>
      </w:pPr>
      <w:r w:rsidRPr="00C14F3C">
        <w:rPr>
          <w:rFonts w:ascii="Arial" w:hAnsi="Arial" w:cs="Arial"/>
          <w:sz w:val="20"/>
        </w:rPr>
        <w:t xml:space="preserve">Co-investigator, </w:t>
      </w:r>
      <w:r w:rsidR="00C14F3C" w:rsidRPr="00C14F3C">
        <w:rPr>
          <w:rFonts w:ascii="Arial" w:hAnsi="Arial" w:cs="Arial"/>
          <w:sz w:val="20"/>
        </w:rPr>
        <w:t xml:space="preserve">10%, </w:t>
      </w:r>
      <w:r w:rsidR="00C14F3C" w:rsidRPr="00C14F3C">
        <w:rPr>
          <w:rFonts w:ascii="Arial" w:hAnsi="Arial" w:cs="Arial"/>
          <w:bCs/>
          <w:sz w:val="20"/>
          <w:szCs w:val="20"/>
        </w:rPr>
        <w:t xml:space="preserve">Integration of Clinical and Molecular Biomarkers for Melanoma Survival, </w:t>
      </w:r>
      <w:r w:rsidRPr="00C14F3C">
        <w:rPr>
          <w:rFonts w:ascii="Arial" w:hAnsi="Arial" w:cs="Arial"/>
          <w:bCs/>
          <w:sz w:val="20"/>
          <w:szCs w:val="20"/>
        </w:rPr>
        <w:t>1 P01 CA206980-01</w:t>
      </w:r>
      <w:r w:rsidR="00C14F3C" w:rsidRPr="00C14F3C">
        <w:rPr>
          <w:rFonts w:ascii="Arial" w:hAnsi="Arial" w:cs="Arial"/>
          <w:bCs/>
          <w:sz w:val="20"/>
          <w:szCs w:val="20"/>
        </w:rPr>
        <w:t>, NIH/NCI, 7/1/2017-6/30/2022, $9</w:t>
      </w:r>
      <w:r w:rsidR="00484B82">
        <w:rPr>
          <w:rFonts w:ascii="Arial" w:hAnsi="Arial" w:cs="Arial"/>
          <w:bCs/>
          <w:sz w:val="20"/>
          <w:szCs w:val="20"/>
        </w:rPr>
        <w:t>,</w:t>
      </w:r>
      <w:r w:rsidR="00C14F3C" w:rsidRPr="00C14F3C">
        <w:rPr>
          <w:rFonts w:ascii="Arial" w:hAnsi="Arial" w:cs="Arial"/>
          <w:bCs/>
          <w:sz w:val="20"/>
          <w:szCs w:val="20"/>
        </w:rPr>
        <w:t>447</w:t>
      </w:r>
      <w:r w:rsidR="00484B82">
        <w:rPr>
          <w:rFonts w:ascii="Arial" w:hAnsi="Arial" w:cs="Arial"/>
          <w:bCs/>
          <w:sz w:val="20"/>
          <w:szCs w:val="20"/>
        </w:rPr>
        <w:t>,</w:t>
      </w:r>
      <w:r w:rsidR="00C14F3C" w:rsidRPr="00C14F3C">
        <w:rPr>
          <w:rFonts w:ascii="Arial" w:hAnsi="Arial" w:cs="Arial"/>
          <w:bCs/>
          <w:sz w:val="20"/>
          <w:szCs w:val="20"/>
        </w:rPr>
        <w:t>902.</w:t>
      </w:r>
    </w:p>
    <w:p w:rsidR="00B07A28" w:rsidRPr="00C14F3C" w:rsidRDefault="00B07A28">
      <w:pPr>
        <w:spacing w:after="100"/>
        <w:ind w:left="1000"/>
        <w:rPr>
          <w:rFonts w:ascii="Arial" w:hAnsi="Arial" w:cs="Arial"/>
        </w:rPr>
      </w:pPr>
      <w:r>
        <w:rPr>
          <w:rFonts w:ascii="Arial"/>
          <w:sz w:val="20"/>
        </w:rPr>
        <w:t>Principal Investigator, The skin microbiome and cutaneous melanoma, Institutional Research Grant, MD Anderson Cancer Center, 1/1/2018-12/31/2019, $75</w:t>
      </w:r>
      <w:r w:rsidR="00902CE3">
        <w:rPr>
          <w:rFonts w:ascii="Arial"/>
          <w:sz w:val="20"/>
        </w:rPr>
        <w:t>,</w:t>
      </w:r>
      <w:r>
        <w:rPr>
          <w:rFonts w:ascii="Arial"/>
          <w:sz w:val="20"/>
        </w:rPr>
        <w:t>000.</w:t>
      </w:r>
    </w:p>
    <w:p w:rsidR="00324ADE" w:rsidRDefault="001B3935">
      <w:pPr>
        <w:spacing w:after="2"/>
        <w:ind w:left="700"/>
      </w:pPr>
      <w:r>
        <w:rPr>
          <w:rFonts w:ascii="Arial"/>
          <w:b/>
          <w:sz w:val="20"/>
        </w:rPr>
        <w:t>Pending</w:t>
      </w:r>
    </w:p>
    <w:p w:rsidR="00324ADE" w:rsidRPr="00100BF2" w:rsidRDefault="00867BB5">
      <w:pPr>
        <w:spacing w:after="100"/>
        <w:ind w:left="1000"/>
        <w:rPr>
          <w:rFonts w:ascii="Arial" w:hAnsi="Arial" w:cs="Arial"/>
          <w:sz w:val="20"/>
          <w:szCs w:val="20"/>
        </w:rPr>
      </w:pPr>
      <w:r>
        <w:rPr>
          <w:rFonts w:ascii="Arial" w:hAnsi="Arial" w:cs="Arial"/>
          <w:sz w:val="20"/>
          <w:szCs w:val="20"/>
        </w:rPr>
        <w:t>N/A</w:t>
      </w:r>
    </w:p>
    <w:p w:rsidR="00324ADE" w:rsidRDefault="001B3935">
      <w:pPr>
        <w:spacing w:after="2"/>
        <w:ind w:left="700"/>
      </w:pPr>
      <w:r>
        <w:rPr>
          <w:rFonts w:ascii="Arial"/>
          <w:b/>
          <w:sz w:val="20"/>
        </w:rPr>
        <w:t>Other</w:t>
      </w:r>
    </w:p>
    <w:p w:rsidR="00324ADE" w:rsidRDefault="001B3935">
      <w:pPr>
        <w:spacing w:after="100"/>
        <w:ind w:left="1000"/>
      </w:pPr>
      <w:r>
        <w:rPr>
          <w:rFonts w:ascii="Arial"/>
          <w:sz w:val="20"/>
        </w:rPr>
        <w:t>N/A</w:t>
      </w:r>
    </w:p>
    <w:p w:rsidR="00324ADE" w:rsidRDefault="001B3935">
      <w:pPr>
        <w:spacing w:after="2"/>
        <w:ind w:left="700"/>
      </w:pPr>
      <w:r>
        <w:rPr>
          <w:rFonts w:ascii="Arial"/>
          <w:b/>
          <w:sz w:val="20"/>
        </w:rPr>
        <w:t>Completed</w:t>
      </w:r>
    </w:p>
    <w:p w:rsidR="00324ADE" w:rsidRDefault="001B3935">
      <w:pPr>
        <w:spacing w:after="100"/>
        <w:ind w:left="1000"/>
      </w:pPr>
      <w:r>
        <w:rPr>
          <w:rFonts w:ascii="Arial"/>
          <w:sz w:val="20"/>
        </w:rPr>
        <w:t>Principal Investigator, 1.5 months, Genetic polymorphisms of IL</w:t>
      </w:r>
      <w:r w:rsidR="003838CD">
        <w:rPr>
          <w:rFonts w:ascii="Arial"/>
          <w:sz w:val="20"/>
        </w:rPr>
        <w:t>-</w:t>
      </w:r>
      <w:r>
        <w:rPr>
          <w:rFonts w:ascii="Arial"/>
          <w:sz w:val="20"/>
        </w:rPr>
        <w:t>12p35 and IL</w:t>
      </w:r>
      <w:r w:rsidR="003838CD">
        <w:rPr>
          <w:rFonts w:ascii="Arial"/>
          <w:sz w:val="20"/>
        </w:rPr>
        <w:t>-</w:t>
      </w:r>
      <w:r>
        <w:rPr>
          <w:rFonts w:ascii="Arial"/>
          <w:sz w:val="20"/>
        </w:rPr>
        <w:t>23p19 in melanoma progression, 5  P50 CA093459 07(PC-CDP 3), NIH/NCI, 9/1/2011-8/31/2012, $25,000 ($25,000/year)</w:t>
      </w:r>
    </w:p>
    <w:p w:rsidR="00324ADE" w:rsidRDefault="001B3935">
      <w:pPr>
        <w:spacing w:after="100"/>
        <w:ind w:left="1000"/>
      </w:pPr>
      <w:r>
        <w:rPr>
          <w:rFonts w:ascii="Arial"/>
          <w:sz w:val="20"/>
        </w:rPr>
        <w:t>Principal Investigator, 10%, C-reactive protein and melanoma outcomes, 5 P50 CA093459 08(DRP), NIH/NCI, 9/1/2012-4/30/2014, $25,000 ($25,000/year)</w:t>
      </w:r>
    </w:p>
    <w:p w:rsidR="00324ADE" w:rsidRDefault="001B3935">
      <w:pPr>
        <w:spacing w:after="100"/>
        <w:ind w:left="1000"/>
      </w:pPr>
      <w:r>
        <w:rPr>
          <w:rFonts w:ascii="Arial"/>
          <w:sz w:val="20"/>
        </w:rPr>
        <w:lastRenderedPageBreak/>
        <w:t>Principal Investigator, 25%, Genetic determinants of Breslow tumor thickness and their impact on melanoma progression, 5 R03CA173792-02, NIH/NCI, 1/1/2013-12/31/2014, $100,000 ($50,000/year)</w:t>
      </w:r>
    </w:p>
    <w:p w:rsidR="00324ADE" w:rsidRDefault="001B3935">
      <w:pPr>
        <w:spacing w:before="200" w:after="2"/>
        <w:ind w:left="350"/>
      </w:pPr>
      <w:r>
        <w:rPr>
          <w:rFonts w:ascii="Arial"/>
          <w:b/>
          <w:sz w:val="20"/>
        </w:rPr>
        <w:t>Protocols</w:t>
      </w:r>
    </w:p>
    <w:p w:rsidR="00324ADE" w:rsidRDefault="001B3935">
      <w:pPr>
        <w:spacing w:after="2"/>
        <w:ind w:left="700"/>
      </w:pPr>
      <w:r>
        <w:rPr>
          <w:rFonts w:ascii="Arial"/>
          <w:b/>
          <w:sz w:val="20"/>
        </w:rPr>
        <w:t>Funded</w:t>
      </w:r>
    </w:p>
    <w:p w:rsidR="00324ADE" w:rsidRDefault="001B3935">
      <w:pPr>
        <w:spacing w:after="100"/>
        <w:ind w:left="1000"/>
      </w:pPr>
      <w:r>
        <w:rPr>
          <w:rFonts w:ascii="Arial"/>
          <w:sz w:val="20"/>
        </w:rPr>
        <w:t>N/A</w:t>
      </w:r>
    </w:p>
    <w:p w:rsidR="00324ADE" w:rsidRDefault="001B3935">
      <w:pPr>
        <w:spacing w:after="2"/>
        <w:ind w:left="700"/>
      </w:pPr>
      <w:r>
        <w:rPr>
          <w:rFonts w:ascii="Arial"/>
          <w:b/>
          <w:sz w:val="20"/>
        </w:rPr>
        <w:t>Unfunded</w:t>
      </w:r>
    </w:p>
    <w:p w:rsidR="00324ADE" w:rsidRDefault="001B3935">
      <w:pPr>
        <w:spacing w:after="100"/>
        <w:ind w:left="1000"/>
      </w:pPr>
      <w:r>
        <w:rPr>
          <w:rFonts w:ascii="Arial"/>
          <w:sz w:val="20"/>
        </w:rPr>
        <w:t>N/A</w:t>
      </w:r>
    </w:p>
    <w:p w:rsidR="00324ADE" w:rsidRDefault="001B3935">
      <w:pPr>
        <w:spacing w:before="200" w:after="2"/>
        <w:ind w:left="350"/>
      </w:pPr>
      <w:r>
        <w:rPr>
          <w:rFonts w:ascii="Arial"/>
          <w:b/>
          <w:sz w:val="20"/>
        </w:rPr>
        <w:t>Patents and Technology Licenses</w:t>
      </w:r>
    </w:p>
    <w:p w:rsidR="00324ADE" w:rsidRDefault="001B3935">
      <w:pPr>
        <w:spacing w:after="2"/>
        <w:ind w:left="700"/>
      </w:pPr>
      <w:r>
        <w:rPr>
          <w:rFonts w:ascii="Arial"/>
          <w:b/>
          <w:sz w:val="20"/>
        </w:rPr>
        <w:t>Patents</w:t>
      </w:r>
    </w:p>
    <w:p w:rsidR="00324ADE" w:rsidRDefault="001B3935">
      <w:pPr>
        <w:spacing w:after="100"/>
        <w:ind w:left="1000"/>
      </w:pPr>
      <w:r>
        <w:rPr>
          <w:rFonts w:ascii="Arial"/>
          <w:sz w:val="20"/>
        </w:rPr>
        <w:t>N/A</w:t>
      </w:r>
    </w:p>
    <w:p w:rsidR="00324ADE" w:rsidRDefault="001B3935">
      <w:pPr>
        <w:spacing w:after="2"/>
        <w:ind w:left="700"/>
      </w:pPr>
      <w:r>
        <w:rPr>
          <w:rFonts w:ascii="Arial"/>
          <w:b/>
          <w:sz w:val="20"/>
        </w:rPr>
        <w:t>Technology Licenses</w:t>
      </w:r>
    </w:p>
    <w:p w:rsidR="00324ADE" w:rsidRDefault="001B3935">
      <w:pPr>
        <w:spacing w:after="100"/>
        <w:ind w:left="1000"/>
      </w:pPr>
      <w:r>
        <w:rPr>
          <w:rFonts w:ascii="Arial"/>
          <w:sz w:val="20"/>
        </w:rPr>
        <w:t>N/A</w:t>
      </w:r>
    </w:p>
    <w:p w:rsidR="00324ADE" w:rsidRDefault="001B3935">
      <w:pPr>
        <w:spacing w:before="200" w:after="2"/>
        <w:ind w:left="350"/>
      </w:pPr>
      <w:r>
        <w:rPr>
          <w:rFonts w:ascii="Arial"/>
          <w:b/>
          <w:sz w:val="20"/>
        </w:rPr>
        <w:t>Grant Reviewer/Service on Study Sections</w:t>
      </w:r>
    </w:p>
    <w:p w:rsidR="0002517A" w:rsidRDefault="0002517A" w:rsidP="0002517A">
      <w:pPr>
        <w:autoSpaceDE w:val="0"/>
        <w:autoSpaceDN w:val="0"/>
        <w:adjustRightInd w:val="0"/>
        <w:ind w:left="990"/>
        <w:rPr>
          <w:rFonts w:ascii="Arial" w:hAnsi="Arial" w:cs="Arial"/>
          <w:sz w:val="20"/>
          <w:szCs w:val="20"/>
        </w:rPr>
      </w:pPr>
      <w:r>
        <w:rPr>
          <w:rFonts w:ascii="Arial" w:hAnsi="Arial" w:cs="Arial"/>
          <w:sz w:val="20"/>
          <w:szCs w:val="20"/>
        </w:rPr>
        <w:t xml:space="preserve">2016-present   </w:t>
      </w:r>
      <w:r w:rsidRPr="00F70332">
        <w:rPr>
          <w:rFonts w:ascii="Arial" w:hAnsi="Arial" w:cs="Arial"/>
          <w:sz w:val="20"/>
          <w:szCs w:val="20"/>
        </w:rPr>
        <w:t>National Science Center (NCN panel NZ7), Poland</w:t>
      </w:r>
    </w:p>
    <w:p w:rsidR="0002517A" w:rsidRPr="00F70332" w:rsidRDefault="0002517A" w:rsidP="0002517A">
      <w:pPr>
        <w:autoSpaceDE w:val="0"/>
        <w:autoSpaceDN w:val="0"/>
        <w:adjustRightInd w:val="0"/>
        <w:ind w:left="990"/>
        <w:rPr>
          <w:rFonts w:ascii="Arial" w:hAnsi="Arial" w:cs="Arial"/>
          <w:sz w:val="20"/>
          <w:szCs w:val="20"/>
        </w:rPr>
      </w:pPr>
      <w:r>
        <w:rPr>
          <w:rFonts w:ascii="Arial" w:hAnsi="Arial" w:cs="Arial"/>
          <w:sz w:val="20"/>
          <w:szCs w:val="20"/>
        </w:rPr>
        <w:t>2018-present   National Science Foundation, China</w:t>
      </w:r>
    </w:p>
    <w:p w:rsidR="00324ADE" w:rsidRDefault="001B3935">
      <w:pPr>
        <w:spacing w:before="200" w:after="2"/>
      </w:pPr>
      <w:r>
        <w:rPr>
          <w:rFonts w:ascii="Arial"/>
          <w:b/>
          <w:sz w:val="20"/>
        </w:rPr>
        <w:t>PUBLICATIONS</w:t>
      </w:r>
    </w:p>
    <w:p w:rsidR="00324ADE" w:rsidRDefault="001B3935">
      <w:pPr>
        <w:spacing w:after="2"/>
        <w:ind w:left="350"/>
      </w:pPr>
      <w:r>
        <w:rPr>
          <w:rFonts w:ascii="Arial"/>
          <w:b/>
          <w:sz w:val="20"/>
        </w:rPr>
        <w:t>Peer-Reviewed Original Research Articles</w:t>
      </w:r>
    </w:p>
    <w:p w:rsidR="00324ADE" w:rsidRDefault="001B3935">
      <w:pPr>
        <w:pStyle w:val="numberedlist"/>
        <w:numPr>
          <w:ilvl w:val="0"/>
          <w:numId w:val="8"/>
        </w:numPr>
        <w:ind w:left="1100" w:hanging="400"/>
      </w:pPr>
      <w:r>
        <w:t>Su J ,</w:t>
      </w:r>
      <w:r>
        <w:rPr>
          <w:b/>
        </w:rPr>
        <w:t>Fang S</w:t>
      </w:r>
      <w:r>
        <w:t>, Li Y. Analysis of Related Factors of Medical Care Costs Per Hospitalized Day for Viral Hepatitis Cases among Military Population. Journal of the Fourth Military Medical University 21(1):24-26, 2/1999.</w:t>
      </w:r>
    </w:p>
    <w:p w:rsidR="00324ADE" w:rsidRDefault="001B3935">
      <w:pPr>
        <w:pStyle w:val="numberedlist"/>
        <w:numPr>
          <w:ilvl w:val="0"/>
          <w:numId w:val="8"/>
        </w:numPr>
        <w:ind w:left="1100" w:hanging="400"/>
      </w:pPr>
      <w:r>
        <w:rPr>
          <w:b/>
        </w:rPr>
        <w:t>Fang S</w:t>
      </w:r>
      <w:r>
        <w:t>. Decision Analysis of Hepatitis B Vaccination. Journal of Preventive Medicine of Chinese People's Liberation Army 17(2):153-156, 4/1999.</w:t>
      </w:r>
    </w:p>
    <w:p w:rsidR="00324ADE" w:rsidRDefault="001B3935">
      <w:pPr>
        <w:pStyle w:val="numberedlist"/>
        <w:numPr>
          <w:ilvl w:val="0"/>
          <w:numId w:val="8"/>
        </w:numPr>
        <w:ind w:left="1100" w:hanging="400"/>
      </w:pPr>
      <w:r>
        <w:rPr>
          <w:b/>
        </w:rPr>
        <w:t>Fang S</w:t>
      </w:r>
      <w:r>
        <w:t>, Li Y, Su J. Analysis of Factors Influencing Medical Care Costs of Hepatitis Cases among Military Population. Chinese Journal of Hospital Statistics 6(3):135-138, 6/1999.</w:t>
      </w:r>
    </w:p>
    <w:p w:rsidR="00324ADE" w:rsidRDefault="001B3935">
      <w:pPr>
        <w:pStyle w:val="numberedlist"/>
        <w:numPr>
          <w:ilvl w:val="0"/>
          <w:numId w:val="8"/>
        </w:numPr>
        <w:ind w:left="1100" w:hanging="400"/>
      </w:pPr>
      <w:r>
        <w:t xml:space="preserve">Su J , </w:t>
      </w:r>
      <w:r>
        <w:rPr>
          <w:b/>
        </w:rPr>
        <w:t>Fang S</w:t>
      </w:r>
      <w:r>
        <w:t>, Xu D. Analysis of Medical Care Costs and their related factors of Hepatitis Cases among Military Population. Journal of the Fourth Military Medical University 20(7):590-592, 7/1999.</w:t>
      </w:r>
    </w:p>
    <w:p w:rsidR="00324ADE" w:rsidRDefault="001B3935">
      <w:pPr>
        <w:pStyle w:val="numberedlist"/>
        <w:numPr>
          <w:ilvl w:val="0"/>
          <w:numId w:val="8"/>
        </w:numPr>
        <w:ind w:left="1100" w:hanging="400"/>
      </w:pPr>
      <w:r>
        <w:t xml:space="preserve">Su J , </w:t>
      </w:r>
      <w:r>
        <w:rPr>
          <w:b/>
        </w:rPr>
        <w:t>Fang S</w:t>
      </w:r>
      <w:r>
        <w:t>, Xu D. Decision-Making Analysis of Hepatitis A Vaccination Strategy among Our Armies. China Public Health 15(suppl):1158-1161, 12/1999.</w:t>
      </w:r>
    </w:p>
    <w:p w:rsidR="00324ADE" w:rsidRDefault="001B3935">
      <w:pPr>
        <w:pStyle w:val="numberedlist"/>
        <w:numPr>
          <w:ilvl w:val="0"/>
          <w:numId w:val="8"/>
        </w:numPr>
        <w:ind w:left="1100" w:hanging="400"/>
      </w:pPr>
      <w:r>
        <w:rPr>
          <w:b/>
        </w:rPr>
        <w:t>Fang S</w:t>
      </w:r>
      <w:r>
        <w:t>, Su J, Li Y. Survey and Analysis of Viral Hepatitis incidence between 1995-1997 in troops stationed in Shaanxi. Journal of the Fourth Military Medical University 20(6):472-474, 12/1999.</w:t>
      </w:r>
    </w:p>
    <w:p w:rsidR="00324ADE" w:rsidRDefault="001B3935">
      <w:pPr>
        <w:pStyle w:val="numberedlist"/>
        <w:numPr>
          <w:ilvl w:val="0"/>
          <w:numId w:val="8"/>
        </w:numPr>
        <w:ind w:left="1100" w:hanging="400"/>
      </w:pPr>
      <w:r>
        <w:rPr>
          <w:b/>
        </w:rPr>
        <w:t>Fang S</w:t>
      </w:r>
      <w:r>
        <w:t>, Li Y, Su J. Screening and Determination of the Most Cost Effective Strategy for Test of Hepatitis B Virus Markers among PLA. China Public Health 16(7):579-581, 7/2000.</w:t>
      </w:r>
    </w:p>
    <w:p w:rsidR="00324ADE" w:rsidRDefault="001B3935">
      <w:pPr>
        <w:pStyle w:val="numberedlist"/>
        <w:numPr>
          <w:ilvl w:val="0"/>
          <w:numId w:val="8"/>
        </w:numPr>
        <w:ind w:left="1100" w:hanging="400"/>
      </w:pPr>
      <w:r>
        <w:rPr>
          <w:b/>
        </w:rPr>
        <w:t>Fang S</w:t>
      </w:r>
      <w:r>
        <w:t>, Li Y, Su J. Cost-benefit Analysis of Hepatitis A Vaccination in Military Population. Journal of Preventive Medicine of Chinese People's Liberation Army 18(4):251-253, 8/2000.</w:t>
      </w:r>
    </w:p>
    <w:p w:rsidR="00324ADE" w:rsidRDefault="001B3935">
      <w:pPr>
        <w:pStyle w:val="numberedlist"/>
        <w:numPr>
          <w:ilvl w:val="0"/>
          <w:numId w:val="8"/>
        </w:numPr>
        <w:ind w:left="1100" w:hanging="400"/>
      </w:pPr>
      <w:r>
        <w:rPr>
          <w:b/>
        </w:rPr>
        <w:t>Fang S</w:t>
      </w:r>
      <w:r>
        <w:t>, Li Y, Su J. Investigation of Cost Caused by Hepatitis B in the Army. Chinese Journal of Hospital Statistics 7(4):206-209, 8/2000.</w:t>
      </w:r>
    </w:p>
    <w:p w:rsidR="00324ADE" w:rsidRDefault="001B3935">
      <w:pPr>
        <w:pStyle w:val="numberedlist"/>
        <w:numPr>
          <w:ilvl w:val="0"/>
          <w:numId w:val="8"/>
        </w:numPr>
        <w:ind w:left="1100" w:hanging="500"/>
      </w:pPr>
      <w:r>
        <w:t xml:space="preserve">Ba J, Cao W, </w:t>
      </w:r>
      <w:r>
        <w:rPr>
          <w:b/>
        </w:rPr>
        <w:t>Fang S</w:t>
      </w:r>
      <w:r>
        <w:t>. A meta-analysis of HV infection typing among HFRS patients in China. Journal of Chinese Medical Practice 2(11):16-19, 11/2003.</w:t>
      </w:r>
    </w:p>
    <w:p w:rsidR="00324ADE" w:rsidRDefault="001B3935">
      <w:pPr>
        <w:pStyle w:val="numberedlist"/>
        <w:numPr>
          <w:ilvl w:val="0"/>
          <w:numId w:val="8"/>
        </w:numPr>
        <w:ind w:left="1100" w:hanging="500"/>
      </w:pPr>
      <w:r>
        <w:t xml:space="preserve">Du XL, Chan W, Giordano S, Geraci JM, Delclos GL, Burau K, </w:t>
      </w:r>
      <w:r>
        <w:rPr>
          <w:b/>
        </w:rPr>
        <w:t>Fang S</w:t>
      </w:r>
      <w:r>
        <w:t>. Variation in modes of chemotherapy administration for breast carcinoma and association with hospitalization for chemotherapy-related toxicity. Cancer 104(5):913-24, 9/2005. PMCID: PMC2566845.</w:t>
      </w:r>
    </w:p>
    <w:p w:rsidR="00324ADE" w:rsidRDefault="001B3935">
      <w:pPr>
        <w:pStyle w:val="numberedlist"/>
        <w:numPr>
          <w:ilvl w:val="0"/>
          <w:numId w:val="8"/>
        </w:numPr>
        <w:ind w:left="1100" w:hanging="500"/>
      </w:pPr>
      <w:r>
        <w:t xml:space="preserve">Du XL, Lairson DR, Begley CE, </w:t>
      </w:r>
      <w:r>
        <w:rPr>
          <w:b/>
        </w:rPr>
        <w:t>Fang S</w:t>
      </w:r>
      <w:r>
        <w:t>. Temporal and geographic variation in the use of hematopoietic growth factors in older women receiving breast cancer chemotherapy: findings from a large population-based cohort. J Clin Oncol 23(34):8620-8, 12/2005. PMCID: PMC2572993.</w:t>
      </w:r>
    </w:p>
    <w:p w:rsidR="00324ADE" w:rsidRDefault="001B3935">
      <w:pPr>
        <w:pStyle w:val="numberedlist"/>
        <w:numPr>
          <w:ilvl w:val="0"/>
          <w:numId w:val="8"/>
        </w:numPr>
        <w:ind w:left="1100" w:hanging="500"/>
      </w:pPr>
      <w:r>
        <w:t xml:space="preserve">Du XL, </w:t>
      </w:r>
      <w:r>
        <w:rPr>
          <w:b/>
        </w:rPr>
        <w:t>Fang S</w:t>
      </w:r>
      <w:r>
        <w:t xml:space="preserve">, Coker AL, Sanderson M, Aragaki C, Cormier JN, Xing Y, Gor BJ, Chan W. Racial disparity and socioeconomic status in association with survival in older men with </w:t>
      </w:r>
      <w:r>
        <w:lastRenderedPageBreak/>
        <w:t>local/regional stage prostate carcinoma: findings from a large community-based cohort. Cancer 106(6):1276-85, 3/2006. PMID: 16475208.</w:t>
      </w:r>
    </w:p>
    <w:p w:rsidR="00324ADE" w:rsidRDefault="001B3935">
      <w:pPr>
        <w:pStyle w:val="numberedlist"/>
        <w:numPr>
          <w:ilvl w:val="0"/>
          <w:numId w:val="8"/>
        </w:numPr>
        <w:ind w:left="1100" w:hanging="500"/>
      </w:pPr>
      <w:r>
        <w:t xml:space="preserve">Coker AL, Du XL, </w:t>
      </w:r>
      <w:r>
        <w:rPr>
          <w:b/>
        </w:rPr>
        <w:t>Fang S</w:t>
      </w:r>
      <w:r>
        <w:t>, Eggleston KS. Socioeconomic status and cervical cancer survival among older women: findings from the SEER-Medicare linked data cohorts. Gynecol Oncol 102(2):278-84, 8/2006. e-Pub 1/2006. PMID: 16434087.</w:t>
      </w:r>
    </w:p>
    <w:p w:rsidR="00324ADE" w:rsidRDefault="001B3935">
      <w:pPr>
        <w:pStyle w:val="numberedlist"/>
        <w:numPr>
          <w:ilvl w:val="0"/>
          <w:numId w:val="8"/>
        </w:numPr>
        <w:ind w:left="1100" w:hanging="500"/>
      </w:pPr>
      <w:r>
        <w:t xml:space="preserve">Berrios-Rivera JP, </w:t>
      </w:r>
      <w:r>
        <w:rPr>
          <w:b/>
        </w:rPr>
        <w:t>Fang S</w:t>
      </w:r>
      <w:r>
        <w:t>, Cabanillas ME, Cabanillas F, Lu H, Du XL. Variations in chemotherapy and radiation therapy in a large nationwide and community-based cohort of elderly patients with non-Hodgkin lymphoma. Am J Clin Oncol 30(2):163-71, 4/2007. PMID: 17414466.</w:t>
      </w:r>
    </w:p>
    <w:p w:rsidR="00324ADE" w:rsidRDefault="001B3935">
      <w:pPr>
        <w:pStyle w:val="numberedlist"/>
        <w:numPr>
          <w:ilvl w:val="0"/>
          <w:numId w:val="8"/>
        </w:numPr>
        <w:ind w:left="1100" w:hanging="500"/>
      </w:pPr>
      <w:r>
        <w:t xml:space="preserve">Cabanillas ME, Lu H, </w:t>
      </w:r>
      <w:r>
        <w:rPr>
          <w:b/>
        </w:rPr>
        <w:t>Fang S</w:t>
      </w:r>
      <w:r>
        <w:t>, Du XL. Elderly patients with non-Hodgkin lymphoma who receive chemotherapy are at higher risk for osteoporosis and fractures. Leuk Lymphoma 48(8):1514-21, 8/2007. PMID: 17701582.</w:t>
      </w:r>
    </w:p>
    <w:p w:rsidR="00324ADE" w:rsidRDefault="001B3935">
      <w:pPr>
        <w:pStyle w:val="numberedlist"/>
        <w:numPr>
          <w:ilvl w:val="0"/>
          <w:numId w:val="8"/>
        </w:numPr>
        <w:ind w:left="1100" w:hanging="500"/>
      </w:pPr>
      <w:r>
        <w:t xml:space="preserve">Du XL, </w:t>
      </w:r>
      <w:r>
        <w:rPr>
          <w:b/>
        </w:rPr>
        <w:t>Fang S</w:t>
      </w:r>
      <w:r>
        <w:t>, Vernon SW, El-Serag H, Shih YT, Davila J, Rasmus ML. Racial disparities and socioeconomic status in association with survival in a large population-based cohort of elderly patients with colon cancer. Cancer 110(3):660-9, 8/2007. PMID: 17582625.</w:t>
      </w:r>
    </w:p>
    <w:p w:rsidR="00324ADE" w:rsidRDefault="001B3935">
      <w:pPr>
        <w:pStyle w:val="numberedlist"/>
        <w:numPr>
          <w:ilvl w:val="0"/>
          <w:numId w:val="8"/>
        </w:numPr>
        <w:ind w:left="1100" w:hanging="500"/>
      </w:pPr>
      <w:r>
        <w:t xml:space="preserve">Patt DA, Duan Z, </w:t>
      </w:r>
      <w:r>
        <w:rPr>
          <w:b/>
        </w:rPr>
        <w:t>Fang S</w:t>
      </w:r>
      <w:r>
        <w:t>, Hortobagyi GN, Giordano SH. Acute myeloid leukemia after adjuvant breast cancer therapy in older women: understanding risk. J Clin Oncol 25(25):3871-6, 9/2007. e-Pub 7/2007. PMID: 17664457.</w:t>
      </w:r>
    </w:p>
    <w:p w:rsidR="00324ADE" w:rsidRDefault="001B3935">
      <w:pPr>
        <w:pStyle w:val="numberedlist"/>
        <w:numPr>
          <w:ilvl w:val="0"/>
          <w:numId w:val="8"/>
        </w:numPr>
        <w:ind w:left="1100" w:hanging="500"/>
      </w:pPr>
      <w:r>
        <w:t xml:space="preserve">Rohatgi N, Du XL, Coker AL, Moye LA, Wang M, </w:t>
      </w:r>
      <w:r>
        <w:rPr>
          <w:b/>
        </w:rPr>
        <w:t>Fang S</w:t>
      </w:r>
      <w:r>
        <w:t>. Chemotherapy and survival for patients with multiple myeloma: findings from a large nationwide and population-based cohort. Am J Clin Oncol 30(5):540-8, 10/2007. PMID: 17921717.</w:t>
      </w:r>
    </w:p>
    <w:p w:rsidR="00324ADE" w:rsidRDefault="001B3935">
      <w:pPr>
        <w:pStyle w:val="numberedlist"/>
        <w:numPr>
          <w:ilvl w:val="0"/>
          <w:numId w:val="8"/>
        </w:numPr>
        <w:ind w:left="1100" w:hanging="500"/>
      </w:pPr>
      <w:r>
        <w:t xml:space="preserve">Du XL, </w:t>
      </w:r>
      <w:r>
        <w:rPr>
          <w:b/>
        </w:rPr>
        <w:t>Fang S</w:t>
      </w:r>
      <w:r>
        <w:t>, Meyer TE. Impact of treatment and socioeconomic status on racial disparities in survival among older women with breast cancer. Am J Clin Oncol 31(2):125-32, 4/2008. PMID: 18391595.</w:t>
      </w:r>
    </w:p>
    <w:p w:rsidR="00324ADE" w:rsidRDefault="001B3935">
      <w:pPr>
        <w:pStyle w:val="numberedlist"/>
        <w:numPr>
          <w:ilvl w:val="0"/>
          <w:numId w:val="8"/>
        </w:numPr>
        <w:ind w:left="1100" w:hanging="500"/>
      </w:pPr>
      <w:r>
        <w:t xml:space="preserve">Badgwell BD, Giordano SH, Duan ZZ, </w:t>
      </w:r>
      <w:r>
        <w:rPr>
          <w:b/>
        </w:rPr>
        <w:t>Fang S</w:t>
      </w:r>
      <w:r>
        <w:t>, Bedrosian I, Kuerer HM, Singletary SE, Hunt KK, Hortobagyi GN, Babiera G. Mammography before diagnosis among women age 80 years and older with breast cancer. J Clin Oncol 26(15):2482-8, 5/2008. e-Pub 4/2008. PMID: 18427152.</w:t>
      </w:r>
    </w:p>
    <w:p w:rsidR="00324ADE" w:rsidRDefault="001B3935">
      <w:pPr>
        <w:pStyle w:val="numberedlist"/>
        <w:numPr>
          <w:ilvl w:val="0"/>
          <w:numId w:val="8"/>
        </w:numPr>
        <w:ind w:left="1100" w:hanging="500"/>
      </w:pPr>
      <w:r>
        <w:t xml:space="preserve">Giordano SH, </w:t>
      </w:r>
      <w:r>
        <w:rPr>
          <w:b/>
        </w:rPr>
        <w:t>Fang S</w:t>
      </w:r>
      <w:r>
        <w:t>, Duan Z, Kuo YF, Hortobagyi GN, Goodwin JS. Use of intravenous bisphosphonates in older women with breast cancer. Oncologist 13(5):494-502, 5/2008. PMID: 18515734.</w:t>
      </w:r>
    </w:p>
    <w:p w:rsidR="00324ADE" w:rsidRDefault="001B3935">
      <w:pPr>
        <w:pStyle w:val="numberedlist"/>
        <w:numPr>
          <w:ilvl w:val="0"/>
          <w:numId w:val="8"/>
        </w:numPr>
        <w:ind w:left="1100" w:hanging="500"/>
      </w:pPr>
      <w:r>
        <w:t xml:space="preserve">Liu L, Coker AL, Du XL, Cormier JN, Ford CE, </w:t>
      </w:r>
      <w:r>
        <w:rPr>
          <w:b/>
        </w:rPr>
        <w:t>Fang S</w:t>
      </w:r>
      <w:r>
        <w:t>. Long-term survival after radical prostatectomy compared to other treatments in older men with local/regional prostate cancer. J Surg Oncol 97(7):583-91, 6/2008. PMID: 18381603.</w:t>
      </w:r>
    </w:p>
    <w:p w:rsidR="00324ADE" w:rsidRDefault="001B3935">
      <w:pPr>
        <w:pStyle w:val="numberedlist"/>
        <w:numPr>
          <w:ilvl w:val="0"/>
          <w:numId w:val="8"/>
        </w:numPr>
        <w:ind w:left="1100" w:hanging="500"/>
      </w:pPr>
      <w:r>
        <w:t xml:space="preserve">Srokowski TP, </w:t>
      </w:r>
      <w:r>
        <w:rPr>
          <w:b/>
        </w:rPr>
        <w:t>Fang S</w:t>
      </w:r>
      <w:r>
        <w:t>, Duan Z, Buchholz TA, Hortobagyi GN, Goodwin JS, Giordano SH. Completion of adjuvant radiation therapy among women with breast cancer. Cancer 113(1):22-9, 7/2008. PMID: 18442124.</w:t>
      </w:r>
    </w:p>
    <w:p w:rsidR="00324ADE" w:rsidRDefault="001B3935">
      <w:pPr>
        <w:pStyle w:val="numberedlist"/>
        <w:numPr>
          <w:ilvl w:val="0"/>
          <w:numId w:val="8"/>
        </w:numPr>
        <w:ind w:left="1100" w:hanging="500"/>
      </w:pPr>
      <w:r>
        <w:t xml:space="preserve">Du XL, Sun CC, Milam MR, Bodurka DC, </w:t>
      </w:r>
      <w:r>
        <w:rPr>
          <w:b/>
        </w:rPr>
        <w:t>Fang S</w:t>
      </w:r>
      <w:r>
        <w:t>. Ethnic differences in socioeconomic status, diagnosis, treatment, and survival among older women with epithelial ovarian cancer. International Journal of Gynecological Cancer 18(4):660-669, 7/2008.</w:t>
      </w:r>
    </w:p>
    <w:p w:rsidR="00324ADE" w:rsidRDefault="001B3935">
      <w:pPr>
        <w:pStyle w:val="numberedlist"/>
        <w:numPr>
          <w:ilvl w:val="0"/>
          <w:numId w:val="8"/>
        </w:numPr>
        <w:ind w:left="1100" w:hanging="500"/>
      </w:pPr>
      <w:r>
        <w:t xml:space="preserve">Buchholz TA, Woodward WA, Duan Z, </w:t>
      </w:r>
      <w:r>
        <w:rPr>
          <w:b/>
        </w:rPr>
        <w:t>Fang S</w:t>
      </w:r>
      <w:r>
        <w:t>, Oh JL, Tereffe W, Strom EA, Perkins GH, Yu TK, Hunt KK, Meric-Bernstam F, Hortobagyi GN, Giordano SH. Radiation use and long-term survival in breast cancer patients with T1, T2 primary tumors and one to three positive axillary lymph nodes. Int J Radiat Oncol Biol Phys 71(4):1022-7, 7/2008. e-Pub 1/2008. PMID: 18234447.</w:t>
      </w:r>
    </w:p>
    <w:p w:rsidR="00324ADE" w:rsidRDefault="001B3935">
      <w:pPr>
        <w:pStyle w:val="numberedlist"/>
        <w:numPr>
          <w:ilvl w:val="0"/>
          <w:numId w:val="8"/>
        </w:numPr>
        <w:ind w:left="1100" w:hanging="500"/>
      </w:pPr>
      <w:r>
        <w:t xml:space="preserve">Wang M, Burau KD, </w:t>
      </w:r>
      <w:r>
        <w:rPr>
          <w:b/>
        </w:rPr>
        <w:t>Fang S</w:t>
      </w:r>
      <w:r>
        <w:t>, Wang H, Du XL. Ethnic variations in diagnosis, treatment, socioeconomic status, and survival in a large population-based cohort of elderly patients with non-Hodgkin lymphoma. Cancer 113(11):3231-41, 12/2008. PMID: 18937267.</w:t>
      </w:r>
    </w:p>
    <w:p w:rsidR="00324ADE" w:rsidRDefault="001B3935">
      <w:pPr>
        <w:pStyle w:val="numberedlist"/>
        <w:numPr>
          <w:ilvl w:val="0"/>
          <w:numId w:val="8"/>
        </w:numPr>
        <w:ind w:left="1100" w:hanging="500"/>
      </w:pPr>
      <w:r>
        <w:t xml:space="preserve">Srokowski TP, </w:t>
      </w:r>
      <w:r>
        <w:rPr>
          <w:b/>
        </w:rPr>
        <w:t>Fang S</w:t>
      </w:r>
      <w:r>
        <w:t>, Hortobagyi GN, Giordano SH. Impact of diabetes mellitus on complications and outcomes of adjuvant chemotherapy in older patients with breast cancer. J Clin Oncol 27(13):2170-6, 5/2009. e-Pub 3/2009. PMCID: PMC2674004.</w:t>
      </w:r>
    </w:p>
    <w:p w:rsidR="00324ADE" w:rsidRDefault="001B3935">
      <w:pPr>
        <w:pStyle w:val="numberedlist"/>
        <w:numPr>
          <w:ilvl w:val="0"/>
          <w:numId w:val="8"/>
        </w:numPr>
        <w:ind w:left="1100" w:hanging="500"/>
      </w:pPr>
      <w:r>
        <w:rPr>
          <w:b/>
        </w:rPr>
        <w:t>Fang S</w:t>
      </w:r>
      <w:r>
        <w:t>, Pinney SM, Bailey-Wilson JE, de Andrade MA, Li Y, Kupert E, You M, Schwartz AG, Yang P, Anderson MW, Amos CI. Ordered subset analysis identifies loci influencing lung cancer risk on chromosomes 6q and 12q. Cancer Epidemiol Biomarkers Prev 19(12):3157-66, 12/2010. e-Pub 10/2010. PMCID: PMC3249234.</w:t>
      </w:r>
    </w:p>
    <w:p w:rsidR="00324ADE" w:rsidRDefault="001B3935">
      <w:pPr>
        <w:pStyle w:val="numberedlist"/>
        <w:numPr>
          <w:ilvl w:val="0"/>
          <w:numId w:val="8"/>
        </w:numPr>
        <w:ind w:left="1100" w:hanging="500"/>
      </w:pPr>
      <w:r>
        <w:rPr>
          <w:b/>
        </w:rPr>
        <w:lastRenderedPageBreak/>
        <w:t>Fang S</w:t>
      </w:r>
      <w:r>
        <w:t>, Krahe R, Lozano G, Han Y, Chen W, Post SM, Zhang B, Wilson CD, Bachinski LL, Strong LC, Amos CI. Effects of MDM2, MDM4 and TP53 codon 72 polymorphisms on cancer risk in a cohort study of carriers of TP53 germline mutations. PLoS One 5(5):e10813, 2010. e-Pub 5/2010. PMCID: PMC2877078.</w:t>
      </w:r>
    </w:p>
    <w:p w:rsidR="00324ADE" w:rsidRDefault="001B3935">
      <w:pPr>
        <w:pStyle w:val="numberedlist"/>
        <w:numPr>
          <w:ilvl w:val="0"/>
          <w:numId w:val="8"/>
        </w:numPr>
        <w:ind w:left="1100" w:hanging="500"/>
      </w:pPr>
      <w:r>
        <w:t xml:space="preserve">Chavez-MacGregor M, Zhao H, </w:t>
      </w:r>
      <w:r>
        <w:rPr>
          <w:b/>
        </w:rPr>
        <w:t>Fang S</w:t>
      </w:r>
      <w:r>
        <w:t>, Srokowski TP, Hortobagyi GN, Giordano SH. Complications associated with erythropoietin-stimulating agents in patients with metastatic breast cancer: a Surveillance, Epidemiology, and End Results-Medicare study. Cancer 117(16):3641-9, 8/2011. e-Pub 2/2011. PMID: 21656514.</w:t>
      </w:r>
    </w:p>
    <w:p w:rsidR="00324ADE" w:rsidRDefault="001B3935">
      <w:pPr>
        <w:pStyle w:val="numberedlist"/>
        <w:numPr>
          <w:ilvl w:val="0"/>
          <w:numId w:val="8"/>
        </w:numPr>
        <w:ind w:left="1100" w:hanging="500"/>
      </w:pPr>
      <w:r>
        <w:t xml:space="preserve">Barrett JH, Iles MM, Harland M, Taylor JC, Aitken JF, Andresen PA, Akslen LA, Armstrong BK, Avril MF, Azizi E, Bakker B, Bergman W, Bianchi-Scarrà G, Bressac-de Paillerets B, Calista D, Cannon-Albright LA, Corda E, Cust AE, Debniak T, Duffy D, Dunning AM, Easton DF, Friedman E, Galan P, Ghiorzo P, Giles GG, Hansson J, Hocevar M, Höiom V, Hopper JL, Ingvar C, Janssen B, Jenkins MA, Jönsson G, Kefford RF, Landi G, Landi MT, Lang J, Lubinski J, Mackie R, Malvehy J, Martin NG, Molven A, Montgomery GW, van Nieuwpoort FA, Novakovic S, Olsson H, Pastorino L, Puig S, Puig-Butille JA, Randerson-Moor J, Snowden H, Tuominen R, Van Belle P, van der Stoep N, Whiteman DC, Zelenika D, Han J, </w:t>
      </w:r>
      <w:r>
        <w:rPr>
          <w:b/>
        </w:rPr>
        <w:t>Fang S</w:t>
      </w:r>
      <w:r>
        <w:t>, Lee JE, Wei Q, Lathrop GM, Gillanders EM, Brown KM, Goldstein AM, Kanetsky PA, Mann GJ, Macgregor S, Elder DE, Amos CI, Hayward NK, Gruis NA, Demenais F, Bishop JA, Bishop DT, GenoMEL Consortium. Genome-wide association study identifies three new melanoma susceptibility loci. Nat Genet 43(11):1108-13, 11/2011. e-Pub 10/2011. PMCID: PMC3251256.</w:t>
      </w:r>
    </w:p>
    <w:p w:rsidR="00324ADE" w:rsidRDefault="001B3935">
      <w:pPr>
        <w:pStyle w:val="numberedlist"/>
        <w:numPr>
          <w:ilvl w:val="0"/>
          <w:numId w:val="8"/>
        </w:numPr>
        <w:ind w:left="1100" w:hanging="500"/>
      </w:pPr>
      <w:r>
        <w:t xml:space="preserve">Chavez-MacGregor M, Zhao H, Kroll M, </w:t>
      </w:r>
      <w:r>
        <w:rPr>
          <w:b/>
        </w:rPr>
        <w:t>Fang S</w:t>
      </w:r>
      <w:r>
        <w:t>, Zhang N, Hortobagyi GN, Buchholz TA, Shih YC, Giordano SH. Risk factors and incidence of thromboembolic events (TEEs) in older men and women with breast cancer. Annals of Oncology 22(11):2394-402, 11/2011.</w:t>
      </w:r>
    </w:p>
    <w:p w:rsidR="00324ADE" w:rsidRDefault="001B3935">
      <w:pPr>
        <w:pStyle w:val="numberedlist"/>
        <w:numPr>
          <w:ilvl w:val="0"/>
          <w:numId w:val="8"/>
        </w:numPr>
        <w:ind w:left="1100" w:hanging="500"/>
      </w:pPr>
      <w:r>
        <w:t xml:space="preserve">Amos CI, Wang LE, Lee JE, Gershenwald JE, Chen WV, </w:t>
      </w:r>
      <w:r>
        <w:rPr>
          <w:b/>
        </w:rPr>
        <w:t>Fang S</w:t>
      </w:r>
      <w:r>
        <w:t>, Kosoy R, Zhang M, Qureshi AA, Vattathil S, Schacherer CW, Gardner JM, Wang Y, Bishop DT, Barrett JH, GenoMEL Investigators, MacGregor S, Hayward NK, Martin NG, Duffy DL, Q-Mega Investigators, Mann GJ, Cust A, Hopper J, AMFS Investigators, Brown KM, Grimm EA, Xu Y, Han Y, Jing K, McHugh C, Laurie CC, Doheny KF, Pugh EW, Seldin MF, Han J, Wei Q. Genome-wide association study identifies novel loci predisposing to cutaneous melanoma. Hum Mol Genet 20(24):5012-23, 12/2011. e-Pub 9/2011. PMCID: PMC3298855.</w:t>
      </w:r>
    </w:p>
    <w:p w:rsidR="00324ADE" w:rsidRDefault="001B3935">
      <w:pPr>
        <w:pStyle w:val="numberedlist"/>
        <w:numPr>
          <w:ilvl w:val="0"/>
          <w:numId w:val="8"/>
        </w:numPr>
        <w:ind w:left="1100" w:hanging="500"/>
      </w:pPr>
      <w:r>
        <w:rPr>
          <w:b/>
        </w:rPr>
        <w:t>Fang S</w:t>
      </w:r>
      <w:r>
        <w:t>, Krahe R, Bachinski LL, Zhang B, Amos CI, Strong LC. Sex-specific effect of the TP53 PIN3 polymorphism on cancer risk in a cohort study of TP53 germline mutation carriers. Hum Genet 130(6):789-94, 12/2011. e-Pub 6/2011. PMID: 21688173.</w:t>
      </w:r>
    </w:p>
    <w:p w:rsidR="00324ADE" w:rsidRDefault="001B3935">
      <w:pPr>
        <w:pStyle w:val="numberedlist"/>
        <w:numPr>
          <w:ilvl w:val="0"/>
          <w:numId w:val="8"/>
        </w:numPr>
        <w:ind w:left="1100" w:hanging="500"/>
      </w:pPr>
      <w:r>
        <w:rPr>
          <w:b/>
        </w:rPr>
        <w:t>Fang S</w:t>
      </w:r>
      <w:r>
        <w:t>, Fang X, Xiong M. Psoriasis prediction from genome-wide SNP profiles. BMC Dermatol 11:1, 2011. e-Pub 1/2011. PMCID: PMC3022824.</w:t>
      </w:r>
    </w:p>
    <w:p w:rsidR="00324ADE" w:rsidRDefault="001B3935">
      <w:pPr>
        <w:pStyle w:val="numberedlist"/>
        <w:numPr>
          <w:ilvl w:val="0"/>
          <w:numId w:val="8"/>
        </w:numPr>
        <w:ind w:left="1100" w:hanging="500"/>
      </w:pPr>
      <w:r>
        <w:t xml:space="preserve">Gorlov IP, Logothetis CJ, </w:t>
      </w:r>
      <w:r>
        <w:rPr>
          <w:b/>
        </w:rPr>
        <w:t>Fang S</w:t>
      </w:r>
      <w:r>
        <w:t>, Gorlova OY, Amos CI. Building a Statistical Model for Predicting Cancer Genes. PLOS One 7(11):e49175, doi:10.1371/journal.pone.0049175, 2012. PMCID: PMC3499550.</w:t>
      </w:r>
    </w:p>
    <w:p w:rsidR="00324ADE" w:rsidRDefault="001B3935">
      <w:pPr>
        <w:pStyle w:val="numberedlist"/>
        <w:numPr>
          <w:ilvl w:val="0"/>
          <w:numId w:val="8"/>
        </w:numPr>
        <w:ind w:left="1100" w:hanging="500"/>
      </w:pPr>
      <w:r>
        <w:t xml:space="preserve">Bodelon C, Pfeiffer RM, Bollati V, Debbache J, Calista D, Ghiorzo P, Fargnoli MC, Bianchi-Scarra G, Peris K, Hoxha M, Hutchinson A, Burdette L,  Burke L,  </w:t>
      </w:r>
      <w:r>
        <w:rPr>
          <w:b/>
        </w:rPr>
        <w:t>Fang S</w:t>
      </w:r>
      <w:r>
        <w:t>, Tucker MA, Goldstein AM, Lee JE, Wei Q, Savage SA, Yang XR, Amos CI, MariLandi MT. On the Interplay of Telomeres, Nevi and the Risk of Melanoma. PLOS ONE 7(12):e52466, doi:10.1371/journal.pone.0052466, 2012. e-Pub 2012. PMCID: PMC3531488.</w:t>
      </w:r>
    </w:p>
    <w:p w:rsidR="00324ADE" w:rsidRDefault="001B3935">
      <w:pPr>
        <w:pStyle w:val="numberedlist"/>
        <w:numPr>
          <w:ilvl w:val="0"/>
          <w:numId w:val="8"/>
        </w:numPr>
        <w:ind w:left="1100" w:hanging="500"/>
      </w:pPr>
      <w:r>
        <w:t xml:space="preserve">Iles MM, Law MH, Stacey SN, Han J, </w:t>
      </w:r>
      <w:r>
        <w:rPr>
          <w:b/>
        </w:rPr>
        <w:t>Fang S</w:t>
      </w:r>
      <w:r>
        <w:t xml:space="preserve">, Pfeiffer R, Harland M, Macgregor S, Taylor JC, Aben KK, Akslen LA, Avril MF, Azizi E, Bakker B, Benediktsdottir KR, Bergman W, Scarrà GB, Brown KM, Calista D, Chaudru V, Fargnoli MC, Cust AE, Demenais F, de Waal AC, Debniak T, Elder DE, Friedman E, Galan P, Ghiorzo P, Gillanders EM, Goldstein AM, Gruis NA, Hansson J, Helsing P, Hocevar M, Höiom V, Hopper JL, Ingvar C, Janssen M, Jenkins MA, Kanetsky PA, Kiemeney LA, Lang J, Lathrop GM, Leachman S, Lee JE, Lubinski J, Mackie RM, Mann GJ, Martin NG, Mayordomo JI, Molven A, Mulder S, Nagore E, Novakovic S, Okamoto I, Olafsson JH, Olsson H, Pehamberger H, Peris K, Grasa MP, Planelles D, Puig S, Puig-Butille JA, Randerson-Moor J, Requena C, Rivoltini L, Rodolfo M, Santinami M, Sigurgeirsson B, Snowden H, Song F, Sulem P, Thorisdottir K, Tuominen R, Van Belle P, van der Stoep N, van Rossum MM, Wei Q, Wendt J, Zelenika D, Zhang M, Landi MT, Thorleifsson G, Bishop DT, Amos CI, Hayward NK, Stefansson K, Bishop JA, </w:t>
      </w:r>
      <w:r>
        <w:lastRenderedPageBreak/>
        <w:t>Barrett JH, GenoMEL Consortium, Q-MEGA and AMFS Investigators. A variant in FTO shows association with melanoma risk not due to BMI. Nat Genet 45(4):428-32, 432e1, 4/2013. e-Pub 3/2013. PMCID: PMC3640814.</w:t>
      </w:r>
    </w:p>
    <w:p w:rsidR="00324ADE" w:rsidRDefault="001B3935">
      <w:pPr>
        <w:pStyle w:val="numberedlist"/>
        <w:numPr>
          <w:ilvl w:val="0"/>
          <w:numId w:val="8"/>
        </w:numPr>
        <w:ind w:left="1100" w:hanging="500"/>
      </w:pPr>
      <w:r>
        <w:t xml:space="preserve">Park JY, Amankwah EK, Anic GM, Lin HY, Walls B, Park H, Krebs K, Madden M, Maddox K, Marzban S, </w:t>
      </w:r>
      <w:r>
        <w:rPr>
          <w:b/>
        </w:rPr>
        <w:t>Fang S</w:t>
      </w:r>
      <w:r>
        <w:t>, Chen W, Lee JE, Wei Q, Amos CI, Messina JL, Sondak VK, Sellers TA, Egan KM. Gene variants in angiogenesis and lymphangiogenesis and cutaneous melanoma progression. Cancer Epidemiol Biomarkers Prev 22(5):827-34, 5/2013. e-Pub 3/2013. PMCID: PMC3708315.</w:t>
      </w:r>
    </w:p>
    <w:p w:rsidR="00324ADE" w:rsidRDefault="001B3935">
      <w:pPr>
        <w:pStyle w:val="numberedlist"/>
        <w:numPr>
          <w:ilvl w:val="0"/>
          <w:numId w:val="8"/>
        </w:numPr>
        <w:ind w:left="1100" w:hanging="500"/>
      </w:pPr>
      <w:r>
        <w:rPr>
          <w:b/>
        </w:rPr>
        <w:t>Fang S</w:t>
      </w:r>
      <w:r>
        <w:t>, Zhang M, Wang L, Wei Q, Amos CI, Lee JE. Joint effect of multiple common SNPs predicts melanoma susceptibility. PLOS One, soi:10.1371/journal.pone.0085642. e-Pub 12/2013. PMCID: PMC3877376.</w:t>
      </w:r>
    </w:p>
    <w:p w:rsidR="00324ADE" w:rsidRDefault="001B3935">
      <w:pPr>
        <w:pStyle w:val="numberedlist"/>
        <w:numPr>
          <w:ilvl w:val="0"/>
          <w:numId w:val="8"/>
        </w:numPr>
        <w:ind w:left="1100" w:hanging="500"/>
      </w:pPr>
      <w:r>
        <w:t xml:space="preserve">Xiao F, Ma J, Cai G, </w:t>
      </w:r>
      <w:r>
        <w:rPr>
          <w:b/>
        </w:rPr>
        <w:t>Fang S</w:t>
      </w:r>
      <w:r>
        <w:t>, Lee JE, Wei Q, Amos CI. Natural and orthogonal model for estimating gene-gene interactions applied to cutaneous melanoma. Hum Genet 133(5):559-74, 5/2014. e-Pub 11/2013. PMID: 24241239.</w:t>
      </w:r>
    </w:p>
    <w:p w:rsidR="00324ADE" w:rsidRDefault="001B3935">
      <w:pPr>
        <w:pStyle w:val="numberedlist"/>
        <w:numPr>
          <w:ilvl w:val="0"/>
          <w:numId w:val="8"/>
        </w:numPr>
        <w:ind w:left="1100" w:hanging="500"/>
      </w:pPr>
      <w:r>
        <w:t xml:space="preserve">Song F, Amos CI, Lee JE, Lian CG, </w:t>
      </w:r>
      <w:r>
        <w:rPr>
          <w:b/>
        </w:rPr>
        <w:t>Fang S</w:t>
      </w:r>
      <w:r>
        <w:t>, Liu H, MacGregor S, Iles MM, Lindeman NI, Montgomery GW, Duffy DL, Cust AE, Jenkins MA, Whiteman DC, Kefford RF, Giles GG, Armstrong BK, Aitken JF, Hopper JL, Brown KM, Martin NG, Mann GJ, Bishop DT, Newton Bishop JA, the GenoMEL consortium, Kraft P, Qureshi AA, Kanetsky PA, Hayward NK, Hunter DJ, Wei Q, Han J. Identification of a melanoma susceptibility locus and somatic mutation in TET2. Carcinogenesis. e-Pub 6/2014. PMID: 24980573.</w:t>
      </w:r>
    </w:p>
    <w:p w:rsidR="00324ADE" w:rsidRDefault="001B3935">
      <w:pPr>
        <w:pStyle w:val="numberedlist"/>
        <w:numPr>
          <w:ilvl w:val="0"/>
          <w:numId w:val="8"/>
        </w:numPr>
        <w:ind w:left="1100" w:hanging="500"/>
      </w:pPr>
      <w:r>
        <w:t xml:space="preserve">Yin J, Liu H, Liu Z, Wang LE, Chen WV, Zhu D, Amos CI, </w:t>
      </w:r>
      <w:r>
        <w:rPr>
          <w:b/>
        </w:rPr>
        <w:t>Fang S</w:t>
      </w:r>
      <w:r>
        <w:t>, Lee JE, Wei Q. Genetic variants in Fanconi Anemia Pathway Genes BRCA2 and FANCA Predict Melanoma Survival. J Invest Dermatol. e-Pub 9/2014. PMID: 25243787.</w:t>
      </w:r>
    </w:p>
    <w:p w:rsidR="00324ADE" w:rsidRDefault="001B3935">
      <w:pPr>
        <w:pStyle w:val="numberedlist"/>
        <w:numPr>
          <w:ilvl w:val="0"/>
          <w:numId w:val="8"/>
        </w:numPr>
        <w:ind w:left="1100" w:hanging="500"/>
      </w:pPr>
      <w:r>
        <w:rPr>
          <w:b/>
        </w:rPr>
        <w:t>Fang S</w:t>
      </w:r>
      <w:r>
        <w:t>, Wang Y, Chun YS, Liu H, Ross MI, Gershenwald JE, Cormier JN, Royal RE, Lucci A, Schacherer CW, Reveille JD, Sui D, Bassett RL, Wang LE, Wei Q, Amos CI, Lee JE. The relationship between blood IL-12p40 level and melanoma progression. Int J Cancer. e-Pub 9/2014. PMID: 25196740.</w:t>
      </w:r>
    </w:p>
    <w:p w:rsidR="000A007C" w:rsidRPr="000A007C" w:rsidRDefault="00F92E46">
      <w:pPr>
        <w:pStyle w:val="numberedlist"/>
        <w:numPr>
          <w:ilvl w:val="0"/>
          <w:numId w:val="8"/>
        </w:numPr>
        <w:ind w:left="1100" w:hanging="500"/>
      </w:pPr>
      <w:hyperlink r:id="rId8" w:history="1">
        <w:r w:rsidR="000A007C" w:rsidRPr="000A007C">
          <w:t>Yang L</w:t>
        </w:r>
      </w:hyperlink>
      <w:r w:rsidR="000A007C" w:rsidRPr="000A007C">
        <w:t xml:space="preserve">, </w:t>
      </w:r>
      <w:hyperlink r:id="rId9" w:history="1">
        <w:r w:rsidR="000A007C" w:rsidRPr="000A007C">
          <w:t>Lu X</w:t>
        </w:r>
      </w:hyperlink>
      <w:r w:rsidR="000A007C" w:rsidRPr="000A007C">
        <w:t xml:space="preserve">, </w:t>
      </w:r>
      <w:hyperlink r:id="rId10" w:history="1">
        <w:r w:rsidR="000A007C" w:rsidRPr="000A007C">
          <w:t>Deng J</w:t>
        </w:r>
      </w:hyperlink>
      <w:r w:rsidR="000A007C" w:rsidRPr="000A007C">
        <w:t xml:space="preserve">, </w:t>
      </w:r>
      <w:hyperlink r:id="rId11" w:history="1">
        <w:r w:rsidR="000A007C" w:rsidRPr="000A007C">
          <w:t>Zhou Y</w:t>
        </w:r>
      </w:hyperlink>
      <w:r w:rsidR="000A007C" w:rsidRPr="000A007C">
        <w:t xml:space="preserve">, </w:t>
      </w:r>
      <w:hyperlink r:id="rId12" w:history="1">
        <w:r w:rsidR="000A007C" w:rsidRPr="000A007C">
          <w:t>Huang D</w:t>
        </w:r>
      </w:hyperlink>
      <w:r w:rsidR="000A007C" w:rsidRPr="000A007C">
        <w:t xml:space="preserve">, </w:t>
      </w:r>
      <w:hyperlink r:id="rId13" w:history="1">
        <w:r w:rsidR="000A007C" w:rsidRPr="000A007C">
          <w:t>Qiu F</w:t>
        </w:r>
      </w:hyperlink>
      <w:r w:rsidR="000A007C" w:rsidRPr="000A007C">
        <w:t xml:space="preserve">, </w:t>
      </w:r>
      <w:hyperlink r:id="rId14" w:history="1">
        <w:r w:rsidR="000A007C" w:rsidRPr="000A007C">
          <w:t>Yang X</w:t>
        </w:r>
      </w:hyperlink>
      <w:r w:rsidR="000A007C" w:rsidRPr="000A007C">
        <w:t xml:space="preserve">, </w:t>
      </w:r>
      <w:hyperlink r:id="rId15" w:history="1">
        <w:r w:rsidR="000A007C" w:rsidRPr="000A007C">
          <w:t>Yang R</w:t>
        </w:r>
      </w:hyperlink>
      <w:r w:rsidR="000A007C" w:rsidRPr="000A007C">
        <w:t xml:space="preserve">, </w:t>
      </w:r>
      <w:hyperlink r:id="rId16" w:history="1">
        <w:r w:rsidR="000A007C" w:rsidRPr="000A007C">
          <w:t>Fang W</w:t>
        </w:r>
      </w:hyperlink>
      <w:r w:rsidR="000A007C" w:rsidRPr="000A007C">
        <w:t xml:space="preserve">, </w:t>
      </w:r>
      <w:hyperlink r:id="rId17" w:history="1">
        <w:r w:rsidR="000A007C" w:rsidRPr="000A007C">
          <w:t>Ran P</w:t>
        </w:r>
      </w:hyperlink>
      <w:r w:rsidR="000A007C" w:rsidRPr="000A007C">
        <w:t xml:space="preserve">, </w:t>
      </w:r>
      <w:hyperlink r:id="rId18" w:history="1">
        <w:r w:rsidR="000A007C" w:rsidRPr="000A007C">
          <w:t>Zhong N</w:t>
        </w:r>
      </w:hyperlink>
      <w:r w:rsidR="000A007C" w:rsidRPr="000A007C">
        <w:t xml:space="preserve">, </w:t>
      </w:r>
      <w:hyperlink r:id="rId19" w:history="1">
        <w:r w:rsidR="000A007C" w:rsidRPr="000A007C">
          <w:t>Zhou Y</w:t>
        </w:r>
      </w:hyperlink>
      <w:r w:rsidR="000A007C" w:rsidRPr="000A007C">
        <w:t xml:space="preserve">, </w:t>
      </w:r>
      <w:hyperlink r:id="rId20" w:history="1">
        <w:r w:rsidR="000A007C" w:rsidRPr="000A007C">
          <w:rPr>
            <w:b/>
          </w:rPr>
          <w:t>Fang S</w:t>
        </w:r>
      </w:hyperlink>
      <w:r w:rsidR="000A007C" w:rsidRPr="000A007C">
        <w:t xml:space="preserve">, </w:t>
      </w:r>
      <w:hyperlink r:id="rId21" w:history="1">
        <w:r w:rsidR="000A007C" w:rsidRPr="000A007C">
          <w:t>Lu J</w:t>
        </w:r>
      </w:hyperlink>
      <w:r w:rsidR="000A007C" w:rsidRPr="000A007C">
        <w:t xml:space="preserve">. Risk factors shared by COPD and lung cancer and mediation effect of COPD: two center case-control studies. </w:t>
      </w:r>
      <w:hyperlink r:id="rId22" w:tooltip="Cancer causes &amp; control : CCC." w:history="1">
        <w:r w:rsidR="000A007C" w:rsidRPr="000A007C">
          <w:t>Cancer Causes Control.</w:t>
        </w:r>
      </w:hyperlink>
      <w:r w:rsidR="000A007C" w:rsidRPr="000A007C">
        <w:t xml:space="preserve"> 2015 Jan;26(1):11-24. doi: 10.1007/s10552-014-0475-2. Epub 2014 Dec 7.</w:t>
      </w:r>
    </w:p>
    <w:p w:rsidR="00324ADE" w:rsidRDefault="001B3935">
      <w:pPr>
        <w:pStyle w:val="numberedlist"/>
        <w:numPr>
          <w:ilvl w:val="0"/>
          <w:numId w:val="8"/>
        </w:numPr>
        <w:ind w:left="1100" w:hanging="500"/>
      </w:pPr>
      <w:r>
        <w:t xml:space="preserve">Yuan H, Liu H, Liu Z, Zhu D, Amos CI, </w:t>
      </w:r>
      <w:r>
        <w:rPr>
          <w:b/>
        </w:rPr>
        <w:t>Fang S</w:t>
      </w:r>
      <w:r>
        <w:t>, Lee JE, Wei Q. Genetic variants in Hippo pathway genes YAP1, TEAD1 and TEAD4 are associated with melanoma-specific survival. Int J Cancer. e-Pub 1/2015. PMID: 25628125.</w:t>
      </w:r>
    </w:p>
    <w:p w:rsidR="00324ADE" w:rsidRDefault="001B3935">
      <w:pPr>
        <w:pStyle w:val="numberedlist"/>
        <w:numPr>
          <w:ilvl w:val="0"/>
          <w:numId w:val="8"/>
        </w:numPr>
        <w:ind w:left="1100" w:hanging="500"/>
      </w:pPr>
      <w:r>
        <w:rPr>
          <w:b/>
        </w:rPr>
        <w:t>Fang S</w:t>
      </w:r>
      <w:r>
        <w:t>, Wang Y, Sui D, Liu H, Ross MI, Gershenwald JE, Cormier JN, Royal RE, Lucci A, Schacherer CW, Gardner JM, Reveille JD, Bassett RL, Wang LE, Wei Q, Amos CI, Lee JE. C-reactive protein as a marker of melanoma progression. J Clin Oncol. e-Pub 3/2015. PMID: 25779565.</w:t>
      </w:r>
      <w:r w:rsidR="00730BF4">
        <w:t xml:space="preserve"> </w:t>
      </w:r>
      <w:r w:rsidR="00730BF4" w:rsidRPr="00D02331">
        <w:rPr>
          <w:spacing w:val="-5"/>
          <w:sz w:val="22"/>
          <w:szCs w:val="22"/>
        </w:rPr>
        <w:t>*</w:t>
      </w:r>
      <w:r w:rsidR="00730BF4" w:rsidRPr="00730BF4">
        <w:rPr>
          <w:spacing w:val="-5"/>
        </w:rPr>
        <w:t xml:space="preserve">Accompanied by JCO commentary. Li Z, Feng J, Sun X. Is c-reactive protein a specific marker in melanoma? </w:t>
      </w:r>
      <w:hyperlink r:id="rId23" w:tooltip="Journal of clinical oncology : official journal of the American Society of Clinical Oncology." w:history="1">
        <w:r w:rsidR="00730BF4" w:rsidRPr="00730BF4">
          <w:t>J Clin Oncol.</w:t>
        </w:r>
      </w:hyperlink>
      <w:r w:rsidR="00730BF4" w:rsidRPr="00730BF4">
        <w:t xml:space="preserve"> 2015 Nov 1;33(31):3673-4. PMID: 26240228 </w:t>
      </w:r>
      <w:r w:rsidR="00730BF4" w:rsidRPr="00730BF4">
        <w:rPr>
          <w:spacing w:val="-5"/>
        </w:rPr>
        <w:t>*Accompanied by NEJM news. Tsao H. C-reactive protein and melanoma outcome. NEJM Journal Watch 2015 May 20.</w:t>
      </w:r>
    </w:p>
    <w:p w:rsidR="00324ADE" w:rsidRPr="00EA0839" w:rsidRDefault="001B3935">
      <w:pPr>
        <w:pStyle w:val="numberedlist"/>
        <w:numPr>
          <w:ilvl w:val="0"/>
          <w:numId w:val="8"/>
        </w:numPr>
        <w:ind w:left="1100" w:hanging="500"/>
      </w:pPr>
      <w:r>
        <w:rPr>
          <w:b/>
        </w:rPr>
        <w:t>Fang S</w:t>
      </w:r>
      <w:r w:rsidR="001634E8">
        <w:rPr>
          <w:b/>
        </w:rPr>
        <w:t>*</w:t>
      </w:r>
      <w:r>
        <w:t>, Wang Y, Chun YS, Liu H, Ross MI, Gershenwald JE, Cormier JN, Royal RE, Lucci A, Schacherer CW, Reveille JD, Chen W, Sui D, Bassett RL, Wang LE, Wei Q, Amos CI, Lee JE. Association of Common Genetic Polymorphisms with Melanoma Patient IL-12p40 Blood Levels, Risk and Outcomes. J Invest Dermatol. e-Pub 4/2015. PMID: 25848976.</w:t>
      </w:r>
      <w:r w:rsidR="001634E8" w:rsidRPr="001634E8">
        <w:rPr>
          <w:sz w:val="22"/>
          <w:szCs w:val="22"/>
        </w:rPr>
        <w:t xml:space="preserve"> </w:t>
      </w:r>
      <w:r w:rsidR="001634E8" w:rsidRPr="00EA0839">
        <w:t>*Corresponding author.</w:t>
      </w:r>
    </w:p>
    <w:p w:rsidR="00324ADE" w:rsidRDefault="001B3935">
      <w:pPr>
        <w:pStyle w:val="numberedlist"/>
        <w:numPr>
          <w:ilvl w:val="0"/>
          <w:numId w:val="8"/>
        </w:numPr>
        <w:ind w:left="1100" w:hanging="500"/>
      </w:pPr>
      <w:r>
        <w:t xml:space="preserve">Brossard M, </w:t>
      </w:r>
      <w:r>
        <w:rPr>
          <w:b/>
        </w:rPr>
        <w:t>Fang S</w:t>
      </w:r>
      <w:r w:rsidR="008F3412">
        <w:rPr>
          <w:b/>
        </w:rPr>
        <w:t>(Co-first)</w:t>
      </w:r>
      <w:r>
        <w:t>, Vaysse A, Wei Q, Chen WV, Mohamdi H, Maubec E, Lavielle N, Galan P, Lathrop M, Avril MF, Lee JE, Amos CI, Demenais F. Integrated pathway and epistasis analysis reveals interactive effect of genetic variants at TERF1 and AFAP1L2 loci on melanoma risk. Int J Cancer. e-Pub 4/2015. PMID: 25892537.</w:t>
      </w:r>
    </w:p>
    <w:p w:rsidR="00324ADE" w:rsidRDefault="001B3935">
      <w:pPr>
        <w:pStyle w:val="numberedlist"/>
        <w:numPr>
          <w:ilvl w:val="0"/>
          <w:numId w:val="8"/>
        </w:numPr>
        <w:ind w:left="1100" w:hanging="500"/>
      </w:pPr>
      <w:r>
        <w:t xml:space="preserve">Zhang W, Liu H, Liu Z, Zhu D, Amos CI, </w:t>
      </w:r>
      <w:r>
        <w:rPr>
          <w:b/>
        </w:rPr>
        <w:t>Fang S</w:t>
      </w:r>
      <w:r>
        <w:t>, Lee JE, Wei Q. Functional Variants in Notch Pathway Genes NCOR2, NCSTN, and MAML2 Predict Survival of Patients with Cutaneous Melanoma. Cancer Epidemiol Biomarkers Prev. e-Pub 5/2015. PMID: 25953768.</w:t>
      </w:r>
    </w:p>
    <w:p w:rsidR="00324ADE" w:rsidRDefault="001B3935">
      <w:pPr>
        <w:pStyle w:val="numberedlist"/>
        <w:numPr>
          <w:ilvl w:val="0"/>
          <w:numId w:val="8"/>
        </w:numPr>
        <w:ind w:left="1100" w:hanging="500"/>
      </w:pPr>
      <w:r>
        <w:t xml:space="preserve">Law MH, Bishop DT, Lee JE, Brossard M, Martin NG, Moses EK, Song F, Barrett JH, Kumar R, Easton DF, Pharoah PD, Swerdlow AJ, Kypreou KP, Taylor JC, Harland M, Randerson-Moor J, Akslen LA, Andresen PA, Avril MF, Azizi E, Scarrà GB, Brown KM, D?bniak T, Duffy </w:t>
      </w:r>
      <w:r>
        <w:lastRenderedPageBreak/>
        <w:t xml:space="preserve">DL, Elder DE, </w:t>
      </w:r>
      <w:r>
        <w:rPr>
          <w:b/>
        </w:rPr>
        <w:t>Fang S</w:t>
      </w:r>
      <w:r>
        <w:t>, Friedman E, Galan P, Ghiorzo P, Gillanders EM, Goldstein AM, Gruis NA, Hansson J, Helsing P, Hocevar M, Höiom V, Ingvar C, Kanetsky PA, Chen WV, GenoMEL Consortium, Essen-Heidelberg Investigators, SDH Study Group, Q-MEGA and QTWIN Investigators, AMFS Investigators, ATHENS Melanoma Study Group, Landi MT, Lang J, Lathrop GM, Lubinski J, Mackie RM, Mann GJ, Molven A, Montgomery GW, Novakovic S, Olsson H, Puig S, Puig-Butille JA, Qureshi AA, Radford-Smith GL, van der Stoep N, van Doorn R, Whiteman DC, Craig JE, Schadendorf D, Simms LA, Burdon KP, Nyholt DR, Pooley KA, Orr N, Stratigos AJ, Cust AE, Ward SV, Hayward NK, Han J, Schulze HJ, Dunning AM, Bishop JA, Demenais F, Amos CI, MacGregor S, Iles MM. Genome-wide meta-analysis identifies five new susceptibility loci for cutaneous malignant melanoma. Nat Genet. e-Pub 8/2015. PMID: 26237428.</w:t>
      </w:r>
    </w:p>
    <w:p w:rsidR="00324ADE" w:rsidRDefault="001B3935">
      <w:pPr>
        <w:pStyle w:val="numberedlist"/>
        <w:numPr>
          <w:ilvl w:val="0"/>
          <w:numId w:val="8"/>
        </w:numPr>
        <w:ind w:left="1100" w:hanging="500"/>
      </w:pPr>
      <w:r>
        <w:t xml:space="preserve">Shen J, Gopalakrishnan V, Lee JE, </w:t>
      </w:r>
      <w:r>
        <w:rPr>
          <w:b/>
        </w:rPr>
        <w:t>Fang S</w:t>
      </w:r>
      <w:r>
        <w:t>, Zhao H. Mitochondrial DNA copy number in peripheral blood and melanoma risk. PLoS One 10(6):e0131649, 2015. e-Pub 6/2015. PMCID: PMC4482392.</w:t>
      </w:r>
    </w:p>
    <w:p w:rsidR="00324ADE" w:rsidRPr="00437C14" w:rsidRDefault="001B3935">
      <w:pPr>
        <w:pStyle w:val="numberedlist"/>
        <w:numPr>
          <w:ilvl w:val="0"/>
          <w:numId w:val="8"/>
        </w:numPr>
        <w:ind w:left="1100" w:hanging="500"/>
      </w:pPr>
      <w:r>
        <w:rPr>
          <w:b/>
        </w:rPr>
        <w:t>Fang S</w:t>
      </w:r>
      <w:r>
        <w:t>, Sui D, Wang Y, Liu H, Chiang YJ, Ross MI, Gershenwald JE, Cormier JN, Royal RE, Lucci A, Wargo J, Hu MI, Gardner JM, Reveille JD, Bassett RL, Wei Q, Amos CI, Lee JE. Association of Vitamin D Levels With Outcome in Patients With Melanoma After Adjustment For C-Reactive Protein. J Clin Oncol. e-Pub 3/2016. PMID: 27001565.</w:t>
      </w:r>
      <w:r w:rsidR="00437C14">
        <w:t xml:space="preserve"> </w:t>
      </w:r>
      <w:r w:rsidR="00437C14" w:rsidRPr="00437C14">
        <w:rPr>
          <w:spacing w:val="-5"/>
        </w:rPr>
        <w:t xml:space="preserve">*Accompanied by JCO commentary. </w:t>
      </w:r>
      <w:hyperlink r:id="rId24" w:history="1">
        <w:r w:rsidR="00437C14" w:rsidRPr="00437C14">
          <w:t>Sondak VK</w:t>
        </w:r>
      </w:hyperlink>
      <w:r w:rsidR="00437C14" w:rsidRPr="00437C14">
        <w:t xml:space="preserve">, </w:t>
      </w:r>
      <w:hyperlink r:id="rId25" w:history="1">
        <w:r w:rsidR="00437C14" w:rsidRPr="00437C14">
          <w:t>McIver B</w:t>
        </w:r>
      </w:hyperlink>
      <w:r w:rsidR="00437C14" w:rsidRPr="00437C14">
        <w:t xml:space="preserve">, </w:t>
      </w:r>
      <w:hyperlink r:id="rId26" w:history="1">
        <w:r w:rsidR="00437C14" w:rsidRPr="00437C14">
          <w:t>Kanetsky PA</w:t>
        </w:r>
      </w:hyperlink>
      <w:r w:rsidR="00437C14" w:rsidRPr="00437C14">
        <w:t>.</w:t>
      </w:r>
      <w:r w:rsidR="00437C14" w:rsidRPr="00437C14">
        <w:rPr>
          <w:spacing w:val="-5"/>
        </w:rPr>
        <w:t xml:space="preserve"> </w:t>
      </w:r>
      <w:r w:rsidR="00437C14" w:rsidRPr="00437C14">
        <w:t xml:space="preserve">Vitamin D and Melanoma: What Do We Tell Our Patients? </w:t>
      </w:r>
      <w:hyperlink r:id="rId27" w:tooltip="Journal of clinical oncology : official journal of the American Society of Clinical Oncology." w:history="1">
        <w:r w:rsidR="00437C14" w:rsidRPr="00437C14">
          <w:t>J Clin Oncol.</w:t>
        </w:r>
      </w:hyperlink>
      <w:r w:rsidR="00437C14" w:rsidRPr="00437C14">
        <w:t xml:space="preserve"> 2016 May 20;34(15):1713-4. PMID: 27044934.</w:t>
      </w:r>
    </w:p>
    <w:p w:rsidR="00324ADE" w:rsidRDefault="001B3935">
      <w:pPr>
        <w:pStyle w:val="numberedlist"/>
        <w:numPr>
          <w:ilvl w:val="0"/>
          <w:numId w:val="8"/>
        </w:numPr>
        <w:ind w:left="1100" w:hanging="500"/>
      </w:pPr>
      <w:r>
        <w:t xml:space="preserve">Yin J, Liu H, Yi X, Wu W, Amos CI, </w:t>
      </w:r>
      <w:r>
        <w:rPr>
          <w:b/>
        </w:rPr>
        <w:t>Fang S</w:t>
      </w:r>
      <w:r>
        <w:t>, Lee JE, Han J, Wei Q. Genetic Variants in the Vitamin D Pathway Genes VDBP and RXRA Modulate Cutaneous Melanoma Disease-Specific Survival. Pigment Cell Melanoma Res 29(2):176-85, 3/2016. e-Pub 1/2016. PMID: 26575331.</w:t>
      </w:r>
    </w:p>
    <w:p w:rsidR="00324ADE" w:rsidRDefault="001B3935">
      <w:pPr>
        <w:pStyle w:val="numberedlist"/>
        <w:numPr>
          <w:ilvl w:val="0"/>
          <w:numId w:val="8"/>
        </w:numPr>
        <w:ind w:left="1100" w:hanging="500"/>
      </w:pPr>
      <w:r>
        <w:t xml:space="preserve">Shen J, Wan J, Huff C, </w:t>
      </w:r>
      <w:r>
        <w:rPr>
          <w:b/>
        </w:rPr>
        <w:t>Fang S</w:t>
      </w:r>
      <w:r>
        <w:t>, Lee JE, Zhao H. Mitochondrial DNA 4977-base pair common deletion in blood leucocytes and melanoma risk. Pigment Cell Melanoma Res. e-Pub 3/2016. PMID: 26988264.</w:t>
      </w:r>
    </w:p>
    <w:p w:rsidR="00324ADE" w:rsidRPr="00EA0839" w:rsidRDefault="001B3935">
      <w:pPr>
        <w:pStyle w:val="numberedlist"/>
        <w:numPr>
          <w:ilvl w:val="0"/>
          <w:numId w:val="8"/>
        </w:numPr>
        <w:ind w:left="1100" w:hanging="500"/>
      </w:pPr>
      <w:r>
        <w:rPr>
          <w:b/>
        </w:rPr>
        <w:t>Fang S</w:t>
      </w:r>
      <w:r w:rsidR="000A007C">
        <w:rPr>
          <w:b/>
        </w:rPr>
        <w:t>*</w:t>
      </w:r>
      <w:r>
        <w:t>, Vaysse A, Brossard M, Wang Y, Deng D, Liu Q, Zhang P, Xu K, Li M, Feng R, Liu H, Dang Y, Chen W, Prieto V, Gershenwald JE, Ross MI, Matejka B, Malke J, Haydu LE, Reveille JD, Sui D, Bassett RL, Koshkina N, Avril MF, Lu M, Wei Q, Demenais F, Amos CI, Lee JE. Melanoma expression genes identified through genome-wide association study of Breslow tumor thickness. J Invest Dermatol. e-Pub 8/2016. PMID: 27506587.</w:t>
      </w:r>
      <w:r w:rsidR="001634E8">
        <w:t xml:space="preserve"> </w:t>
      </w:r>
      <w:r w:rsidR="001634E8">
        <w:rPr>
          <w:sz w:val="22"/>
          <w:szCs w:val="22"/>
        </w:rPr>
        <w:t xml:space="preserve">* </w:t>
      </w:r>
      <w:r w:rsidR="001634E8" w:rsidRPr="00EA0839">
        <w:t>Corresponding author.</w:t>
      </w:r>
    </w:p>
    <w:p w:rsidR="00324ADE" w:rsidRDefault="001B3935">
      <w:pPr>
        <w:pStyle w:val="numberedlist"/>
        <w:numPr>
          <w:ilvl w:val="0"/>
          <w:numId w:val="8"/>
        </w:numPr>
        <w:ind w:left="1100" w:hanging="500"/>
      </w:pPr>
      <w:r>
        <w:t xml:space="preserve">Vaysse A, </w:t>
      </w:r>
      <w:r>
        <w:rPr>
          <w:b/>
        </w:rPr>
        <w:t>Fang S</w:t>
      </w:r>
      <w:r w:rsidR="008F3412">
        <w:rPr>
          <w:b/>
        </w:rPr>
        <w:t>(co-first)</w:t>
      </w:r>
      <w:r>
        <w:t>, Brossard M, Wei Q, Chen WV, Mohamdi H, Vincent-Fetita L, Margaritte-Jeannin P, Lavielle N, Maubec E, Lathrop M, Avril MF, Amos CI, Lee JE, Demenais F. A comprehensive genome-wide analysis of melanoma Breslow thickness identifies interaction between CDC42 and SCIN genetic variants. Int J Cancer 139(9):2012-20, 11/2016. e-Pub 7/2016. PMID: 27347659.</w:t>
      </w:r>
    </w:p>
    <w:p w:rsidR="00324ADE" w:rsidRDefault="001B3935">
      <w:pPr>
        <w:pStyle w:val="numberedlist"/>
        <w:numPr>
          <w:ilvl w:val="0"/>
          <w:numId w:val="8"/>
        </w:numPr>
        <w:ind w:left="1100" w:hanging="500"/>
      </w:pPr>
      <w:r>
        <w:t xml:space="preserve">Karami S, Han Y, Pande M, Cheng I, Rudd J, Pierce BL, Nutter EL, Schumacher FR, Kote-Jarai Z, Lindstrom S, Witte JS, </w:t>
      </w:r>
      <w:r>
        <w:rPr>
          <w:b/>
        </w:rPr>
        <w:t>Fang S</w:t>
      </w:r>
      <w:r>
        <w:t>, Han J, Kraft P, Hunter DJ, Song F, Hung RJ, McKay J, Gruber SB, Chanock SJ, Risch A, Shen H, Haiman CA, Boardman L, Ulrich CM, Casey G, Peters U, Amin Al Olama A, Berchuck A, Berndt SI, Bezieau S, Brennan P, Brenner H, Brinton L, Caporaso N, Chan AT, Chang-Claude J, Christiani DC, Cunningham JM, Easton D, Eeles RA, Eisen T, Gala M, Gallinger SJ, Gayther SA, Goode EL, Grönberg H, Henderson BE, Houlston R, Joshi AD, Küry S, Landi MT, Le Marchand L, Muir K, Newcomb PA, Permuth-Wey J, Pharoah P, Phelan C, Potter JD, Ramus SJ, Risch H, Schildkraut J, Slattery ML, Song H, Wentzensen N, White E, Wiklund F, Zanke BW, Sellers TA, Zheng W, Chatterjee N, Amos CI, Doherty JA, GECCO and the GAME-ON Network: CORECT, DRIVE, ELLIPSE, FOCI, and TRICL. Telomere structure and maintenance gene variants and risk of five cancer types. Int J Cancer 139(12):2655-2670, 12/2016. e-Pub 9/2016. PMID: 27459707.</w:t>
      </w:r>
    </w:p>
    <w:p w:rsidR="008307C5" w:rsidRDefault="008307C5" w:rsidP="008307C5">
      <w:pPr>
        <w:pStyle w:val="numberedlist"/>
        <w:numPr>
          <w:ilvl w:val="0"/>
          <w:numId w:val="8"/>
        </w:numPr>
        <w:tabs>
          <w:tab w:val="clear" w:pos="720"/>
          <w:tab w:val="num" w:pos="1170"/>
        </w:tabs>
        <w:ind w:left="1080" w:hanging="450"/>
      </w:pPr>
      <w:r>
        <w:t xml:space="preserve">Shen J, Song R, Wan J, Huff C, </w:t>
      </w:r>
      <w:r>
        <w:rPr>
          <w:b/>
        </w:rPr>
        <w:t>Fang S</w:t>
      </w:r>
      <w:r>
        <w:t>, Lee JE, Zhao H. Global methylation of blood leukocyte DNA and risk of melanoma. Int J Cancer 140(7):1503-1509, doi: 10.1002/ijc.30577, 4/2017. e-Pub 12/2016. PMID: 28006848.</w:t>
      </w:r>
    </w:p>
    <w:p w:rsidR="006F7476" w:rsidRDefault="006F7476" w:rsidP="006F7476">
      <w:pPr>
        <w:pStyle w:val="numberedlist"/>
        <w:numPr>
          <w:ilvl w:val="0"/>
          <w:numId w:val="8"/>
        </w:numPr>
        <w:tabs>
          <w:tab w:val="clear" w:pos="720"/>
          <w:tab w:val="num" w:pos="1170"/>
        </w:tabs>
        <w:ind w:left="1080" w:hanging="450"/>
      </w:pPr>
      <w:r>
        <w:lastRenderedPageBreak/>
        <w:t xml:space="preserve">Zhang W, Liu H, Yin J, Wu W, Zhu D, Amos CI, </w:t>
      </w:r>
      <w:r w:rsidRPr="008307C5">
        <w:rPr>
          <w:b/>
        </w:rPr>
        <w:t>Fang S</w:t>
      </w:r>
      <w:r>
        <w:t>, Lee JE, Li Y, Han J, Wei Q. Genetic variants in the PIWI-piRNA pathway gene DCPA predict melanoma disease-specific survival. Int J Cancer 139(12):2730-2737. E-PUB 09/2016. PMID: 27578485.</w:t>
      </w:r>
    </w:p>
    <w:p w:rsidR="00121803" w:rsidRPr="001D19C7" w:rsidRDefault="008307C5">
      <w:pPr>
        <w:pStyle w:val="numberedlist"/>
        <w:numPr>
          <w:ilvl w:val="0"/>
          <w:numId w:val="8"/>
        </w:numPr>
        <w:ind w:left="1100" w:hanging="500"/>
        <w:rPr>
          <w:rStyle w:val="article-headermeta-info-data"/>
        </w:rPr>
      </w:pPr>
      <w:r>
        <w:t xml:space="preserve">Li H, Wang Y, Liu H, Shi Q, Xu Y, Wu W, Zhu D, Amos CI, </w:t>
      </w:r>
      <w:r w:rsidRPr="008307C5">
        <w:rPr>
          <w:b/>
        </w:rPr>
        <w:t>Fang S</w:t>
      </w:r>
      <w:r>
        <w:t>, Lee JE, Han J, Wei Q. Genetic variants in the integrin signaling pathway genes predict cutaneous melanoma survival. Int J Cancer 140(6):1270-1279, doi: 10.1002/ijc.30545, 3/2017. e-Pub 12/2016. PMCID: PMC5272783.</w:t>
      </w:r>
    </w:p>
    <w:p w:rsidR="001D19C7" w:rsidRPr="0055098E" w:rsidRDefault="001D19C7">
      <w:pPr>
        <w:pStyle w:val="numberedlist"/>
        <w:numPr>
          <w:ilvl w:val="0"/>
          <w:numId w:val="8"/>
        </w:numPr>
        <w:ind w:left="1100" w:hanging="500"/>
      </w:pPr>
      <w:r w:rsidRPr="001D19C7">
        <w:rPr>
          <w:color w:val="333333"/>
          <w:lang w:val="en"/>
        </w:rPr>
        <w:t xml:space="preserve">Luo L, Orlow I, Kanetsky PA, Thomas NE, </w:t>
      </w:r>
      <w:r w:rsidRPr="001D19C7">
        <w:rPr>
          <w:b/>
          <w:color w:val="333333"/>
          <w:lang w:val="en"/>
        </w:rPr>
        <w:t>Fang S</w:t>
      </w:r>
      <w:r w:rsidRPr="001D19C7">
        <w:rPr>
          <w:color w:val="333333"/>
          <w:lang w:val="en"/>
        </w:rPr>
        <w:t xml:space="preserve">, Lee JE, et al. (2017) No prognostic value added by vitamin D pathway SNPs to current prognostic system for melanoma survival. </w:t>
      </w:r>
      <w:r w:rsidR="008307C5">
        <w:t>PLoS One 12(3):e0174234, 2017. e-Pub 3/2017. PMCID: PMC5360355.</w:t>
      </w:r>
    </w:p>
    <w:p w:rsidR="0055098E" w:rsidRPr="003C7096" w:rsidRDefault="00F92E46" w:rsidP="0055098E">
      <w:pPr>
        <w:widowControl w:val="0"/>
        <w:numPr>
          <w:ilvl w:val="0"/>
          <w:numId w:val="8"/>
        </w:numPr>
        <w:tabs>
          <w:tab w:val="clear" w:pos="720"/>
          <w:tab w:val="num" w:pos="1080"/>
        </w:tabs>
        <w:autoSpaceDE w:val="0"/>
        <w:autoSpaceDN w:val="0"/>
        <w:adjustRightInd w:val="0"/>
        <w:ind w:left="1080" w:hanging="450"/>
        <w:rPr>
          <w:rFonts w:ascii="Arial" w:hAnsi="Arial" w:cs="Arial"/>
          <w:sz w:val="20"/>
          <w:szCs w:val="20"/>
        </w:rPr>
      </w:pPr>
      <w:hyperlink r:id="rId28" w:history="1">
        <w:r w:rsidR="0055098E" w:rsidRPr="0055098E">
          <w:rPr>
            <w:rFonts w:ascii="Arial" w:hAnsi="Arial" w:cs="Arial"/>
            <w:sz w:val="20"/>
            <w:szCs w:val="20"/>
          </w:rPr>
          <w:t>Telomeres Mendelian Randomization Collaboration</w:t>
        </w:r>
      </w:hyperlink>
      <w:r w:rsidR="0055098E" w:rsidRPr="0055098E">
        <w:rPr>
          <w:rFonts w:ascii="Arial" w:hAnsi="Arial" w:cs="Arial"/>
          <w:sz w:val="20"/>
          <w:szCs w:val="20"/>
        </w:rPr>
        <w:t xml:space="preserve">, </w:t>
      </w:r>
      <w:hyperlink r:id="rId29" w:history="1">
        <w:r w:rsidR="0055098E" w:rsidRPr="0055098E">
          <w:rPr>
            <w:rFonts w:ascii="Arial" w:hAnsi="Arial" w:cs="Arial"/>
            <w:sz w:val="20"/>
            <w:szCs w:val="20"/>
          </w:rPr>
          <w:t>Haycock PC</w:t>
        </w:r>
      </w:hyperlink>
      <w:r w:rsidR="0055098E" w:rsidRPr="0055098E">
        <w:rPr>
          <w:rFonts w:ascii="Arial" w:hAnsi="Arial" w:cs="Arial"/>
          <w:sz w:val="20"/>
          <w:szCs w:val="20"/>
        </w:rPr>
        <w:t xml:space="preserve">, </w:t>
      </w:r>
      <w:hyperlink r:id="rId30" w:history="1">
        <w:r w:rsidR="0055098E" w:rsidRPr="0055098E">
          <w:rPr>
            <w:rFonts w:ascii="Arial" w:hAnsi="Arial" w:cs="Arial"/>
            <w:sz w:val="20"/>
            <w:szCs w:val="20"/>
          </w:rPr>
          <w:t>Burgess S</w:t>
        </w:r>
      </w:hyperlink>
      <w:r w:rsidR="0055098E" w:rsidRPr="0055098E">
        <w:rPr>
          <w:rFonts w:ascii="Arial" w:hAnsi="Arial" w:cs="Arial"/>
          <w:sz w:val="20"/>
          <w:szCs w:val="20"/>
        </w:rPr>
        <w:t xml:space="preserve">, </w:t>
      </w:r>
      <w:hyperlink r:id="rId31" w:history="1">
        <w:r w:rsidR="0055098E" w:rsidRPr="0055098E">
          <w:rPr>
            <w:rFonts w:ascii="Arial" w:hAnsi="Arial" w:cs="Arial"/>
            <w:sz w:val="20"/>
            <w:szCs w:val="20"/>
          </w:rPr>
          <w:t>Nounu A</w:t>
        </w:r>
      </w:hyperlink>
      <w:r w:rsidR="0055098E" w:rsidRPr="0055098E">
        <w:rPr>
          <w:rFonts w:ascii="Arial" w:hAnsi="Arial" w:cs="Arial"/>
          <w:sz w:val="20"/>
          <w:szCs w:val="20"/>
        </w:rPr>
        <w:t xml:space="preserve">, </w:t>
      </w:r>
      <w:hyperlink r:id="rId32" w:history="1">
        <w:r w:rsidR="0055098E" w:rsidRPr="0055098E">
          <w:rPr>
            <w:rFonts w:ascii="Arial" w:hAnsi="Arial" w:cs="Arial"/>
            <w:sz w:val="20"/>
            <w:szCs w:val="20"/>
          </w:rPr>
          <w:t>Zheng J</w:t>
        </w:r>
      </w:hyperlink>
      <w:r w:rsidR="0055098E" w:rsidRPr="0055098E">
        <w:rPr>
          <w:rFonts w:ascii="Arial" w:hAnsi="Arial" w:cs="Arial"/>
          <w:sz w:val="20"/>
          <w:szCs w:val="20"/>
        </w:rPr>
        <w:t xml:space="preserve">, </w:t>
      </w:r>
      <w:hyperlink r:id="rId33" w:history="1">
        <w:r w:rsidR="0055098E" w:rsidRPr="0055098E">
          <w:rPr>
            <w:rFonts w:ascii="Arial" w:hAnsi="Arial" w:cs="Arial"/>
            <w:sz w:val="20"/>
            <w:szCs w:val="20"/>
          </w:rPr>
          <w:t>Okoli GN</w:t>
        </w:r>
      </w:hyperlink>
      <w:r w:rsidR="0055098E" w:rsidRPr="0055098E">
        <w:rPr>
          <w:rFonts w:ascii="Arial" w:hAnsi="Arial" w:cs="Arial"/>
          <w:sz w:val="20"/>
          <w:szCs w:val="20"/>
        </w:rPr>
        <w:t xml:space="preserve">, </w:t>
      </w:r>
      <w:hyperlink r:id="rId34" w:history="1">
        <w:r w:rsidR="0055098E" w:rsidRPr="0055098E">
          <w:rPr>
            <w:rFonts w:ascii="Arial" w:hAnsi="Arial" w:cs="Arial"/>
            <w:sz w:val="20"/>
            <w:szCs w:val="20"/>
          </w:rPr>
          <w:t>Bowden J</w:t>
        </w:r>
      </w:hyperlink>
      <w:r w:rsidR="0055098E" w:rsidRPr="0055098E">
        <w:rPr>
          <w:rFonts w:ascii="Arial" w:hAnsi="Arial" w:cs="Arial"/>
          <w:sz w:val="20"/>
          <w:szCs w:val="20"/>
        </w:rPr>
        <w:t xml:space="preserve">, </w:t>
      </w:r>
      <w:hyperlink r:id="rId35" w:history="1">
        <w:r w:rsidR="0055098E" w:rsidRPr="0055098E">
          <w:rPr>
            <w:rFonts w:ascii="Arial" w:hAnsi="Arial" w:cs="Arial"/>
            <w:sz w:val="20"/>
            <w:szCs w:val="20"/>
          </w:rPr>
          <w:t>Wade KH</w:t>
        </w:r>
      </w:hyperlink>
      <w:r w:rsidR="0055098E" w:rsidRPr="0055098E">
        <w:rPr>
          <w:rFonts w:ascii="Arial" w:hAnsi="Arial" w:cs="Arial"/>
          <w:sz w:val="20"/>
          <w:szCs w:val="20"/>
        </w:rPr>
        <w:t xml:space="preserve">, </w:t>
      </w:r>
      <w:hyperlink r:id="rId36" w:history="1">
        <w:r w:rsidR="0055098E" w:rsidRPr="0055098E">
          <w:rPr>
            <w:rFonts w:ascii="Arial" w:hAnsi="Arial" w:cs="Arial"/>
            <w:sz w:val="20"/>
            <w:szCs w:val="20"/>
          </w:rPr>
          <w:t>Timpson NJ</w:t>
        </w:r>
      </w:hyperlink>
      <w:r w:rsidR="0055098E" w:rsidRPr="0055098E">
        <w:rPr>
          <w:rFonts w:ascii="Arial" w:hAnsi="Arial" w:cs="Arial"/>
          <w:sz w:val="20"/>
          <w:szCs w:val="20"/>
        </w:rPr>
        <w:t xml:space="preserve">, </w:t>
      </w:r>
      <w:hyperlink r:id="rId37" w:history="1">
        <w:r w:rsidR="0055098E" w:rsidRPr="0055098E">
          <w:rPr>
            <w:rFonts w:ascii="Arial" w:hAnsi="Arial" w:cs="Arial"/>
            <w:sz w:val="20"/>
            <w:szCs w:val="20"/>
          </w:rPr>
          <w:t>Evans DM</w:t>
        </w:r>
      </w:hyperlink>
      <w:r w:rsidR="0055098E" w:rsidRPr="0055098E">
        <w:rPr>
          <w:rFonts w:ascii="Arial" w:hAnsi="Arial" w:cs="Arial"/>
          <w:sz w:val="20"/>
          <w:szCs w:val="20"/>
        </w:rPr>
        <w:t xml:space="preserve">, </w:t>
      </w:r>
      <w:hyperlink r:id="rId38" w:history="1">
        <w:r w:rsidR="0055098E" w:rsidRPr="0055098E">
          <w:rPr>
            <w:rFonts w:ascii="Arial" w:hAnsi="Arial" w:cs="Arial"/>
            <w:sz w:val="20"/>
            <w:szCs w:val="20"/>
          </w:rPr>
          <w:t>Willeit P</w:t>
        </w:r>
      </w:hyperlink>
      <w:r w:rsidR="0055098E" w:rsidRPr="0055098E">
        <w:rPr>
          <w:rFonts w:ascii="Arial" w:hAnsi="Arial" w:cs="Arial"/>
          <w:sz w:val="20"/>
          <w:szCs w:val="20"/>
        </w:rPr>
        <w:t xml:space="preserve">, </w:t>
      </w:r>
      <w:hyperlink r:id="rId39" w:history="1">
        <w:r w:rsidR="0055098E" w:rsidRPr="0055098E">
          <w:rPr>
            <w:rFonts w:ascii="Arial" w:hAnsi="Arial" w:cs="Arial"/>
            <w:sz w:val="20"/>
            <w:szCs w:val="20"/>
          </w:rPr>
          <w:t>Aviv A</w:t>
        </w:r>
      </w:hyperlink>
      <w:r w:rsidR="0055098E" w:rsidRPr="0055098E">
        <w:rPr>
          <w:rFonts w:ascii="Arial" w:hAnsi="Arial" w:cs="Arial"/>
          <w:sz w:val="20"/>
          <w:szCs w:val="20"/>
        </w:rPr>
        <w:t xml:space="preserve">, </w:t>
      </w:r>
      <w:hyperlink r:id="rId40" w:history="1">
        <w:r w:rsidR="0055098E" w:rsidRPr="0055098E">
          <w:rPr>
            <w:rFonts w:ascii="Arial" w:hAnsi="Arial" w:cs="Arial"/>
            <w:sz w:val="20"/>
            <w:szCs w:val="20"/>
          </w:rPr>
          <w:t>Gaunt TR</w:t>
        </w:r>
      </w:hyperlink>
      <w:r w:rsidR="0055098E" w:rsidRPr="0055098E">
        <w:rPr>
          <w:rFonts w:ascii="Arial" w:hAnsi="Arial" w:cs="Arial"/>
          <w:sz w:val="20"/>
          <w:szCs w:val="20"/>
        </w:rPr>
        <w:t xml:space="preserve">, </w:t>
      </w:r>
      <w:hyperlink r:id="rId41" w:history="1">
        <w:r w:rsidR="0055098E" w:rsidRPr="0055098E">
          <w:rPr>
            <w:rFonts w:ascii="Arial" w:hAnsi="Arial" w:cs="Arial"/>
            <w:sz w:val="20"/>
            <w:szCs w:val="20"/>
          </w:rPr>
          <w:t>Hemani G</w:t>
        </w:r>
      </w:hyperlink>
      <w:r w:rsidR="0055098E" w:rsidRPr="0055098E">
        <w:rPr>
          <w:rFonts w:ascii="Arial" w:hAnsi="Arial" w:cs="Arial"/>
          <w:sz w:val="20"/>
          <w:szCs w:val="20"/>
        </w:rPr>
        <w:t xml:space="preserve">, </w:t>
      </w:r>
      <w:hyperlink r:id="rId42" w:history="1">
        <w:r w:rsidR="0055098E" w:rsidRPr="0055098E">
          <w:rPr>
            <w:rFonts w:ascii="Arial" w:hAnsi="Arial" w:cs="Arial"/>
            <w:sz w:val="20"/>
            <w:szCs w:val="20"/>
          </w:rPr>
          <w:t>Mangino M</w:t>
        </w:r>
      </w:hyperlink>
      <w:r w:rsidR="0055098E" w:rsidRPr="0055098E">
        <w:rPr>
          <w:rFonts w:ascii="Arial" w:hAnsi="Arial" w:cs="Arial"/>
          <w:sz w:val="20"/>
          <w:szCs w:val="20"/>
        </w:rPr>
        <w:t xml:space="preserve">, </w:t>
      </w:r>
      <w:hyperlink r:id="rId43" w:history="1">
        <w:r w:rsidR="0055098E" w:rsidRPr="0055098E">
          <w:rPr>
            <w:rFonts w:ascii="Arial" w:hAnsi="Arial" w:cs="Arial"/>
            <w:sz w:val="20"/>
            <w:szCs w:val="20"/>
          </w:rPr>
          <w:t>Ellis HP</w:t>
        </w:r>
      </w:hyperlink>
      <w:r w:rsidR="0055098E" w:rsidRPr="0055098E">
        <w:rPr>
          <w:rFonts w:ascii="Arial" w:hAnsi="Arial" w:cs="Arial"/>
          <w:sz w:val="20"/>
          <w:szCs w:val="20"/>
        </w:rPr>
        <w:t xml:space="preserve">, </w:t>
      </w:r>
      <w:hyperlink r:id="rId44" w:history="1">
        <w:r w:rsidR="0055098E" w:rsidRPr="0055098E">
          <w:rPr>
            <w:rFonts w:ascii="Arial" w:hAnsi="Arial" w:cs="Arial"/>
            <w:sz w:val="20"/>
            <w:szCs w:val="20"/>
          </w:rPr>
          <w:t>Kurian KM</w:t>
        </w:r>
      </w:hyperlink>
      <w:r w:rsidR="0055098E" w:rsidRPr="0055098E">
        <w:rPr>
          <w:rFonts w:ascii="Arial" w:hAnsi="Arial" w:cs="Arial"/>
          <w:sz w:val="20"/>
          <w:szCs w:val="20"/>
        </w:rPr>
        <w:t xml:space="preserve">, </w:t>
      </w:r>
      <w:hyperlink r:id="rId45" w:history="1">
        <w:r w:rsidR="0055098E" w:rsidRPr="0055098E">
          <w:rPr>
            <w:rFonts w:ascii="Arial" w:hAnsi="Arial" w:cs="Arial"/>
            <w:sz w:val="20"/>
            <w:szCs w:val="20"/>
          </w:rPr>
          <w:t>Pooley KA</w:t>
        </w:r>
      </w:hyperlink>
      <w:r w:rsidR="0055098E" w:rsidRPr="0055098E">
        <w:rPr>
          <w:rFonts w:ascii="Arial" w:hAnsi="Arial" w:cs="Arial"/>
          <w:sz w:val="20"/>
          <w:szCs w:val="20"/>
        </w:rPr>
        <w:t xml:space="preserve">, </w:t>
      </w:r>
      <w:hyperlink r:id="rId46" w:history="1">
        <w:r w:rsidR="0055098E" w:rsidRPr="0055098E">
          <w:rPr>
            <w:rFonts w:ascii="Arial" w:hAnsi="Arial" w:cs="Arial"/>
            <w:sz w:val="20"/>
            <w:szCs w:val="20"/>
          </w:rPr>
          <w:t>Eeles RA</w:t>
        </w:r>
      </w:hyperlink>
      <w:r w:rsidR="0055098E" w:rsidRPr="0055098E">
        <w:rPr>
          <w:rFonts w:ascii="Arial" w:hAnsi="Arial" w:cs="Arial"/>
          <w:sz w:val="20"/>
          <w:szCs w:val="20"/>
        </w:rPr>
        <w:t xml:space="preserve">, </w:t>
      </w:r>
      <w:hyperlink r:id="rId47" w:history="1">
        <w:r w:rsidR="0055098E" w:rsidRPr="0055098E">
          <w:rPr>
            <w:rFonts w:ascii="Arial" w:hAnsi="Arial" w:cs="Arial"/>
            <w:sz w:val="20"/>
            <w:szCs w:val="20"/>
          </w:rPr>
          <w:t>Lee JE</w:t>
        </w:r>
      </w:hyperlink>
      <w:r w:rsidR="0055098E" w:rsidRPr="0055098E">
        <w:rPr>
          <w:rFonts w:ascii="Arial" w:hAnsi="Arial" w:cs="Arial"/>
          <w:sz w:val="20"/>
          <w:szCs w:val="20"/>
        </w:rPr>
        <w:t xml:space="preserve">, </w:t>
      </w:r>
      <w:hyperlink r:id="rId48" w:history="1">
        <w:r w:rsidR="0055098E" w:rsidRPr="0055098E">
          <w:rPr>
            <w:rFonts w:ascii="Arial" w:hAnsi="Arial" w:cs="Arial"/>
            <w:b/>
            <w:sz w:val="20"/>
            <w:szCs w:val="20"/>
          </w:rPr>
          <w:t>Fang S</w:t>
        </w:r>
      </w:hyperlink>
      <w:r w:rsidR="0055098E" w:rsidRPr="0055098E">
        <w:rPr>
          <w:rFonts w:ascii="Arial" w:hAnsi="Arial" w:cs="Arial"/>
          <w:sz w:val="20"/>
          <w:szCs w:val="20"/>
        </w:rPr>
        <w:t xml:space="preserve">, </w:t>
      </w:r>
      <w:hyperlink r:id="rId49" w:history="1">
        <w:r w:rsidR="0055098E" w:rsidRPr="0055098E">
          <w:rPr>
            <w:rFonts w:ascii="Arial" w:hAnsi="Arial" w:cs="Arial"/>
            <w:sz w:val="20"/>
            <w:szCs w:val="20"/>
          </w:rPr>
          <w:t>Chen WV</w:t>
        </w:r>
      </w:hyperlink>
      <w:r w:rsidR="0055098E" w:rsidRPr="0055098E">
        <w:rPr>
          <w:rFonts w:ascii="Arial" w:hAnsi="Arial" w:cs="Arial"/>
          <w:sz w:val="20"/>
          <w:szCs w:val="20"/>
        </w:rPr>
        <w:t xml:space="preserve">, </w:t>
      </w:r>
      <w:hyperlink r:id="rId50" w:history="1">
        <w:r w:rsidR="0055098E" w:rsidRPr="0055098E">
          <w:rPr>
            <w:rFonts w:ascii="Arial" w:hAnsi="Arial" w:cs="Arial"/>
            <w:sz w:val="20"/>
            <w:szCs w:val="20"/>
          </w:rPr>
          <w:t>Law MH</w:t>
        </w:r>
      </w:hyperlink>
      <w:r w:rsidR="0055098E" w:rsidRPr="0055098E">
        <w:rPr>
          <w:rFonts w:ascii="Arial" w:hAnsi="Arial" w:cs="Arial"/>
          <w:sz w:val="20"/>
          <w:szCs w:val="20"/>
        </w:rPr>
        <w:t xml:space="preserve">, </w:t>
      </w:r>
      <w:hyperlink r:id="rId51" w:history="1">
        <w:r w:rsidR="0055098E" w:rsidRPr="0055098E">
          <w:rPr>
            <w:rFonts w:ascii="Arial" w:hAnsi="Arial" w:cs="Arial"/>
            <w:sz w:val="20"/>
            <w:szCs w:val="20"/>
          </w:rPr>
          <w:t>Bowdler LM</w:t>
        </w:r>
      </w:hyperlink>
      <w:r w:rsidR="0055098E" w:rsidRPr="0055098E">
        <w:rPr>
          <w:rFonts w:ascii="Arial" w:hAnsi="Arial" w:cs="Arial"/>
          <w:sz w:val="20"/>
          <w:szCs w:val="20"/>
        </w:rPr>
        <w:t xml:space="preserve">, </w:t>
      </w:r>
      <w:hyperlink r:id="rId52" w:history="1">
        <w:r w:rsidR="0055098E" w:rsidRPr="0055098E">
          <w:rPr>
            <w:rFonts w:ascii="Arial" w:hAnsi="Arial" w:cs="Arial"/>
            <w:sz w:val="20"/>
            <w:szCs w:val="20"/>
          </w:rPr>
          <w:t>Iles MM</w:t>
        </w:r>
      </w:hyperlink>
      <w:r w:rsidR="0055098E" w:rsidRPr="0055098E">
        <w:rPr>
          <w:rFonts w:ascii="Arial" w:hAnsi="Arial" w:cs="Arial"/>
          <w:sz w:val="20"/>
          <w:szCs w:val="20"/>
        </w:rPr>
        <w:t xml:space="preserve">, </w:t>
      </w:r>
      <w:hyperlink r:id="rId53" w:history="1">
        <w:r w:rsidR="0055098E" w:rsidRPr="0055098E">
          <w:rPr>
            <w:rFonts w:ascii="Arial" w:hAnsi="Arial" w:cs="Arial"/>
            <w:sz w:val="20"/>
            <w:szCs w:val="20"/>
          </w:rPr>
          <w:t>Yang Q</w:t>
        </w:r>
      </w:hyperlink>
      <w:r w:rsidR="0055098E" w:rsidRPr="0055098E">
        <w:rPr>
          <w:rFonts w:ascii="Arial" w:hAnsi="Arial" w:cs="Arial"/>
          <w:sz w:val="20"/>
          <w:szCs w:val="20"/>
        </w:rPr>
        <w:t xml:space="preserve">, </w:t>
      </w:r>
      <w:hyperlink r:id="rId54" w:history="1">
        <w:r w:rsidR="0055098E" w:rsidRPr="0055098E">
          <w:rPr>
            <w:rFonts w:ascii="Arial" w:hAnsi="Arial" w:cs="Arial"/>
            <w:sz w:val="20"/>
            <w:szCs w:val="20"/>
          </w:rPr>
          <w:t>Worrall BB</w:t>
        </w:r>
      </w:hyperlink>
      <w:r w:rsidR="0055098E" w:rsidRPr="0055098E">
        <w:rPr>
          <w:rFonts w:ascii="Arial" w:hAnsi="Arial" w:cs="Arial"/>
          <w:sz w:val="20"/>
          <w:szCs w:val="20"/>
        </w:rPr>
        <w:t xml:space="preserve">, </w:t>
      </w:r>
      <w:hyperlink r:id="rId55" w:history="1">
        <w:r w:rsidR="0055098E" w:rsidRPr="0055098E">
          <w:rPr>
            <w:rFonts w:ascii="Arial" w:hAnsi="Arial" w:cs="Arial"/>
            <w:sz w:val="20"/>
            <w:szCs w:val="20"/>
          </w:rPr>
          <w:t>Markus HS</w:t>
        </w:r>
      </w:hyperlink>
      <w:r w:rsidR="0055098E" w:rsidRPr="0055098E">
        <w:rPr>
          <w:rFonts w:ascii="Arial" w:hAnsi="Arial" w:cs="Arial"/>
          <w:sz w:val="20"/>
          <w:szCs w:val="20"/>
        </w:rPr>
        <w:t xml:space="preserve">, </w:t>
      </w:r>
      <w:hyperlink r:id="rId56" w:history="1">
        <w:r w:rsidR="0055098E" w:rsidRPr="0055098E">
          <w:rPr>
            <w:rFonts w:ascii="Arial" w:hAnsi="Arial" w:cs="Arial"/>
            <w:sz w:val="20"/>
            <w:szCs w:val="20"/>
          </w:rPr>
          <w:t>Hung RJ</w:t>
        </w:r>
      </w:hyperlink>
      <w:r w:rsidR="0055098E" w:rsidRPr="0055098E">
        <w:rPr>
          <w:rFonts w:ascii="Arial" w:hAnsi="Arial" w:cs="Arial"/>
          <w:sz w:val="20"/>
          <w:szCs w:val="20"/>
        </w:rPr>
        <w:t xml:space="preserve">, </w:t>
      </w:r>
      <w:hyperlink r:id="rId57" w:history="1">
        <w:r w:rsidR="0055098E" w:rsidRPr="0055098E">
          <w:rPr>
            <w:rFonts w:ascii="Arial" w:hAnsi="Arial" w:cs="Arial"/>
            <w:sz w:val="20"/>
            <w:szCs w:val="20"/>
          </w:rPr>
          <w:t>Amos CI</w:t>
        </w:r>
      </w:hyperlink>
      <w:r w:rsidR="0055098E" w:rsidRPr="0055098E">
        <w:rPr>
          <w:rFonts w:ascii="Arial" w:hAnsi="Arial" w:cs="Arial"/>
          <w:sz w:val="20"/>
          <w:szCs w:val="20"/>
        </w:rPr>
        <w:t xml:space="preserve">, </w:t>
      </w:r>
      <w:hyperlink r:id="rId58" w:history="1">
        <w:r w:rsidR="0055098E" w:rsidRPr="0055098E">
          <w:rPr>
            <w:rFonts w:ascii="Arial" w:hAnsi="Arial" w:cs="Arial"/>
            <w:sz w:val="20"/>
            <w:szCs w:val="20"/>
          </w:rPr>
          <w:t>Spurdle AB</w:t>
        </w:r>
      </w:hyperlink>
      <w:r w:rsidR="0055098E" w:rsidRPr="0055098E">
        <w:rPr>
          <w:rFonts w:ascii="Arial" w:hAnsi="Arial" w:cs="Arial"/>
          <w:sz w:val="20"/>
          <w:szCs w:val="20"/>
        </w:rPr>
        <w:t xml:space="preserve">, </w:t>
      </w:r>
      <w:hyperlink r:id="rId59" w:history="1">
        <w:r w:rsidR="0055098E" w:rsidRPr="0055098E">
          <w:rPr>
            <w:rFonts w:ascii="Arial" w:hAnsi="Arial" w:cs="Arial"/>
            <w:sz w:val="20"/>
            <w:szCs w:val="20"/>
          </w:rPr>
          <w:t>Thompson DJ</w:t>
        </w:r>
      </w:hyperlink>
      <w:r w:rsidR="0055098E" w:rsidRPr="0055098E">
        <w:rPr>
          <w:rFonts w:ascii="Arial" w:hAnsi="Arial" w:cs="Arial"/>
          <w:sz w:val="20"/>
          <w:szCs w:val="20"/>
        </w:rPr>
        <w:t xml:space="preserve">, </w:t>
      </w:r>
      <w:hyperlink r:id="rId60" w:history="1">
        <w:r w:rsidR="0055098E" w:rsidRPr="0055098E">
          <w:rPr>
            <w:rFonts w:ascii="Arial" w:hAnsi="Arial" w:cs="Arial"/>
            <w:sz w:val="20"/>
            <w:szCs w:val="20"/>
          </w:rPr>
          <w:t>O'Mara TA</w:t>
        </w:r>
      </w:hyperlink>
      <w:r w:rsidR="0055098E" w:rsidRPr="0055098E">
        <w:rPr>
          <w:rFonts w:ascii="Arial" w:hAnsi="Arial" w:cs="Arial"/>
          <w:sz w:val="20"/>
          <w:szCs w:val="20"/>
        </w:rPr>
        <w:t xml:space="preserve">, </w:t>
      </w:r>
      <w:hyperlink r:id="rId61" w:history="1">
        <w:r w:rsidR="0055098E" w:rsidRPr="0055098E">
          <w:rPr>
            <w:rFonts w:ascii="Arial" w:hAnsi="Arial" w:cs="Arial"/>
            <w:sz w:val="20"/>
            <w:szCs w:val="20"/>
          </w:rPr>
          <w:t>Wolpin B</w:t>
        </w:r>
      </w:hyperlink>
      <w:r w:rsidR="0055098E" w:rsidRPr="0055098E">
        <w:rPr>
          <w:rFonts w:ascii="Arial" w:hAnsi="Arial" w:cs="Arial"/>
          <w:sz w:val="20"/>
          <w:szCs w:val="20"/>
        </w:rPr>
        <w:t xml:space="preserve">, </w:t>
      </w:r>
      <w:hyperlink r:id="rId62" w:history="1">
        <w:r w:rsidR="0055098E" w:rsidRPr="0055098E">
          <w:rPr>
            <w:rFonts w:ascii="Arial" w:hAnsi="Arial" w:cs="Arial"/>
            <w:sz w:val="20"/>
            <w:szCs w:val="20"/>
          </w:rPr>
          <w:t>Amundadottir L</w:t>
        </w:r>
      </w:hyperlink>
      <w:r w:rsidR="0055098E" w:rsidRPr="0055098E">
        <w:rPr>
          <w:rFonts w:ascii="Arial" w:hAnsi="Arial" w:cs="Arial"/>
          <w:sz w:val="20"/>
          <w:szCs w:val="20"/>
        </w:rPr>
        <w:t xml:space="preserve">, </w:t>
      </w:r>
      <w:hyperlink r:id="rId63" w:history="1">
        <w:r w:rsidR="0055098E" w:rsidRPr="0055098E">
          <w:rPr>
            <w:rFonts w:ascii="Arial" w:hAnsi="Arial" w:cs="Arial"/>
            <w:sz w:val="20"/>
            <w:szCs w:val="20"/>
          </w:rPr>
          <w:t>Stolzenberg-Solomon R</w:t>
        </w:r>
      </w:hyperlink>
      <w:r w:rsidR="0055098E" w:rsidRPr="0055098E">
        <w:rPr>
          <w:rFonts w:ascii="Arial" w:hAnsi="Arial" w:cs="Arial"/>
          <w:sz w:val="20"/>
          <w:szCs w:val="20"/>
        </w:rPr>
        <w:t xml:space="preserve">, </w:t>
      </w:r>
      <w:hyperlink r:id="rId64" w:history="1">
        <w:r w:rsidR="0055098E" w:rsidRPr="0055098E">
          <w:rPr>
            <w:rFonts w:ascii="Arial" w:hAnsi="Arial" w:cs="Arial"/>
            <w:sz w:val="20"/>
            <w:szCs w:val="20"/>
          </w:rPr>
          <w:t>Trichopoulou A</w:t>
        </w:r>
      </w:hyperlink>
      <w:r w:rsidR="0055098E" w:rsidRPr="0055098E">
        <w:rPr>
          <w:rFonts w:ascii="Arial" w:hAnsi="Arial" w:cs="Arial"/>
          <w:sz w:val="20"/>
          <w:szCs w:val="20"/>
        </w:rPr>
        <w:t xml:space="preserve">, </w:t>
      </w:r>
      <w:hyperlink r:id="rId65" w:history="1">
        <w:r w:rsidR="0055098E" w:rsidRPr="0055098E">
          <w:rPr>
            <w:rFonts w:ascii="Arial" w:hAnsi="Arial" w:cs="Arial"/>
            <w:sz w:val="20"/>
            <w:szCs w:val="20"/>
          </w:rPr>
          <w:t>Onland-Moret NC</w:t>
        </w:r>
      </w:hyperlink>
      <w:r w:rsidR="0055098E" w:rsidRPr="0055098E">
        <w:rPr>
          <w:rFonts w:ascii="Arial" w:hAnsi="Arial" w:cs="Arial"/>
          <w:sz w:val="20"/>
          <w:szCs w:val="20"/>
        </w:rPr>
        <w:t xml:space="preserve">, </w:t>
      </w:r>
      <w:hyperlink r:id="rId66" w:history="1">
        <w:r w:rsidR="0055098E" w:rsidRPr="0055098E">
          <w:rPr>
            <w:rFonts w:ascii="Arial" w:hAnsi="Arial" w:cs="Arial"/>
            <w:sz w:val="20"/>
            <w:szCs w:val="20"/>
          </w:rPr>
          <w:t>Lund E</w:t>
        </w:r>
      </w:hyperlink>
      <w:r w:rsidR="0055098E" w:rsidRPr="0055098E">
        <w:rPr>
          <w:rFonts w:ascii="Arial" w:hAnsi="Arial" w:cs="Arial"/>
          <w:sz w:val="20"/>
          <w:szCs w:val="20"/>
        </w:rPr>
        <w:t xml:space="preserve">, </w:t>
      </w:r>
      <w:hyperlink r:id="rId67" w:history="1">
        <w:r w:rsidR="0055098E" w:rsidRPr="0055098E">
          <w:rPr>
            <w:rFonts w:ascii="Arial" w:hAnsi="Arial" w:cs="Arial"/>
            <w:sz w:val="20"/>
            <w:szCs w:val="20"/>
          </w:rPr>
          <w:t>Duell EJ</w:t>
        </w:r>
      </w:hyperlink>
      <w:r w:rsidR="0055098E" w:rsidRPr="0055098E">
        <w:rPr>
          <w:rFonts w:ascii="Arial" w:hAnsi="Arial" w:cs="Arial"/>
          <w:sz w:val="20"/>
          <w:szCs w:val="20"/>
        </w:rPr>
        <w:t xml:space="preserve">, </w:t>
      </w:r>
      <w:hyperlink r:id="rId68" w:history="1">
        <w:r w:rsidR="0055098E" w:rsidRPr="0055098E">
          <w:rPr>
            <w:rFonts w:ascii="Arial" w:hAnsi="Arial" w:cs="Arial"/>
            <w:sz w:val="20"/>
            <w:szCs w:val="20"/>
          </w:rPr>
          <w:t>Canzian F</w:t>
        </w:r>
      </w:hyperlink>
      <w:r w:rsidR="0055098E" w:rsidRPr="0055098E">
        <w:rPr>
          <w:rFonts w:ascii="Arial" w:hAnsi="Arial" w:cs="Arial"/>
          <w:sz w:val="20"/>
          <w:szCs w:val="20"/>
        </w:rPr>
        <w:t xml:space="preserve">, </w:t>
      </w:r>
      <w:hyperlink r:id="rId69" w:history="1">
        <w:r w:rsidR="0055098E" w:rsidRPr="0055098E">
          <w:rPr>
            <w:rFonts w:ascii="Arial" w:hAnsi="Arial" w:cs="Arial"/>
            <w:sz w:val="20"/>
            <w:szCs w:val="20"/>
          </w:rPr>
          <w:t>Severi G</w:t>
        </w:r>
      </w:hyperlink>
      <w:r w:rsidR="0055098E" w:rsidRPr="0055098E">
        <w:rPr>
          <w:rFonts w:ascii="Arial" w:hAnsi="Arial" w:cs="Arial"/>
          <w:sz w:val="20"/>
          <w:szCs w:val="20"/>
        </w:rPr>
        <w:t xml:space="preserve">, </w:t>
      </w:r>
      <w:hyperlink r:id="rId70" w:history="1">
        <w:r w:rsidR="0055098E" w:rsidRPr="0055098E">
          <w:rPr>
            <w:rFonts w:ascii="Arial" w:hAnsi="Arial" w:cs="Arial"/>
            <w:sz w:val="20"/>
            <w:szCs w:val="20"/>
          </w:rPr>
          <w:t>Overvad K</w:t>
        </w:r>
      </w:hyperlink>
      <w:r w:rsidR="0055098E" w:rsidRPr="0055098E">
        <w:rPr>
          <w:rFonts w:ascii="Arial" w:hAnsi="Arial" w:cs="Arial"/>
          <w:sz w:val="20"/>
          <w:szCs w:val="20"/>
        </w:rPr>
        <w:t xml:space="preserve">, </w:t>
      </w:r>
      <w:hyperlink r:id="rId71" w:history="1">
        <w:r w:rsidR="0055098E" w:rsidRPr="0055098E">
          <w:rPr>
            <w:rFonts w:ascii="Arial" w:hAnsi="Arial" w:cs="Arial"/>
            <w:sz w:val="20"/>
            <w:szCs w:val="20"/>
          </w:rPr>
          <w:t>Gunter MJ</w:t>
        </w:r>
      </w:hyperlink>
      <w:r w:rsidR="0055098E" w:rsidRPr="0055098E">
        <w:rPr>
          <w:rFonts w:ascii="Arial" w:hAnsi="Arial" w:cs="Arial"/>
          <w:sz w:val="20"/>
          <w:szCs w:val="20"/>
        </w:rPr>
        <w:t xml:space="preserve">, </w:t>
      </w:r>
      <w:hyperlink r:id="rId72" w:history="1">
        <w:r w:rsidR="0055098E" w:rsidRPr="0055098E">
          <w:rPr>
            <w:rFonts w:ascii="Arial" w:hAnsi="Arial" w:cs="Arial"/>
            <w:sz w:val="20"/>
            <w:szCs w:val="20"/>
          </w:rPr>
          <w:t>Tumino R</w:t>
        </w:r>
      </w:hyperlink>
      <w:r w:rsidR="0055098E" w:rsidRPr="0055098E">
        <w:rPr>
          <w:rFonts w:ascii="Arial" w:hAnsi="Arial" w:cs="Arial"/>
          <w:sz w:val="20"/>
          <w:szCs w:val="20"/>
        </w:rPr>
        <w:t xml:space="preserve">, </w:t>
      </w:r>
      <w:hyperlink r:id="rId73" w:history="1">
        <w:r w:rsidR="0055098E" w:rsidRPr="0055098E">
          <w:rPr>
            <w:rFonts w:ascii="Arial" w:hAnsi="Arial" w:cs="Arial"/>
            <w:sz w:val="20"/>
            <w:szCs w:val="20"/>
          </w:rPr>
          <w:t>Svenson U</w:t>
        </w:r>
      </w:hyperlink>
      <w:r w:rsidR="0055098E" w:rsidRPr="0055098E">
        <w:rPr>
          <w:rFonts w:ascii="Arial" w:hAnsi="Arial" w:cs="Arial"/>
          <w:sz w:val="20"/>
          <w:szCs w:val="20"/>
        </w:rPr>
        <w:t xml:space="preserve">, </w:t>
      </w:r>
      <w:hyperlink r:id="rId74" w:history="1">
        <w:r w:rsidR="0055098E" w:rsidRPr="0055098E">
          <w:rPr>
            <w:rFonts w:ascii="Arial" w:hAnsi="Arial" w:cs="Arial"/>
            <w:sz w:val="20"/>
            <w:szCs w:val="20"/>
          </w:rPr>
          <w:t>van Rij A</w:t>
        </w:r>
      </w:hyperlink>
      <w:r w:rsidR="0055098E" w:rsidRPr="0055098E">
        <w:rPr>
          <w:rFonts w:ascii="Arial" w:hAnsi="Arial" w:cs="Arial"/>
          <w:sz w:val="20"/>
          <w:szCs w:val="20"/>
        </w:rPr>
        <w:t xml:space="preserve">, </w:t>
      </w:r>
      <w:hyperlink r:id="rId75" w:history="1">
        <w:r w:rsidR="0055098E" w:rsidRPr="0055098E">
          <w:rPr>
            <w:rFonts w:ascii="Arial" w:hAnsi="Arial" w:cs="Arial"/>
            <w:sz w:val="20"/>
            <w:szCs w:val="20"/>
          </w:rPr>
          <w:t>Baas AF</w:t>
        </w:r>
      </w:hyperlink>
      <w:r w:rsidR="0055098E" w:rsidRPr="0055098E">
        <w:rPr>
          <w:rFonts w:ascii="Arial" w:hAnsi="Arial" w:cs="Arial"/>
          <w:sz w:val="20"/>
          <w:szCs w:val="20"/>
        </w:rPr>
        <w:t xml:space="preserve">, </w:t>
      </w:r>
      <w:hyperlink r:id="rId76" w:history="1">
        <w:r w:rsidR="0055098E" w:rsidRPr="0055098E">
          <w:rPr>
            <w:rFonts w:ascii="Arial" w:hAnsi="Arial" w:cs="Arial"/>
            <w:sz w:val="20"/>
            <w:szCs w:val="20"/>
          </w:rPr>
          <w:t>Bown MJ</w:t>
        </w:r>
      </w:hyperlink>
      <w:r w:rsidR="0055098E" w:rsidRPr="0055098E">
        <w:rPr>
          <w:rFonts w:ascii="Arial" w:hAnsi="Arial" w:cs="Arial"/>
          <w:sz w:val="20"/>
          <w:szCs w:val="20"/>
        </w:rPr>
        <w:t xml:space="preserve">, </w:t>
      </w:r>
      <w:hyperlink r:id="rId77" w:history="1">
        <w:r w:rsidR="0055098E" w:rsidRPr="0055098E">
          <w:rPr>
            <w:rFonts w:ascii="Arial" w:hAnsi="Arial" w:cs="Arial"/>
            <w:sz w:val="20"/>
            <w:szCs w:val="20"/>
          </w:rPr>
          <w:t>Samani NJ</w:t>
        </w:r>
      </w:hyperlink>
      <w:r w:rsidR="0055098E" w:rsidRPr="0055098E">
        <w:rPr>
          <w:rFonts w:ascii="Arial" w:hAnsi="Arial" w:cs="Arial"/>
          <w:sz w:val="20"/>
          <w:szCs w:val="20"/>
        </w:rPr>
        <w:t xml:space="preserve">, </w:t>
      </w:r>
      <w:hyperlink r:id="rId78" w:history="1">
        <w:r w:rsidR="0055098E" w:rsidRPr="0055098E">
          <w:rPr>
            <w:rFonts w:ascii="Arial" w:hAnsi="Arial" w:cs="Arial"/>
            <w:sz w:val="20"/>
            <w:szCs w:val="20"/>
          </w:rPr>
          <w:t>van t'Hof FN</w:t>
        </w:r>
      </w:hyperlink>
      <w:r w:rsidR="0055098E" w:rsidRPr="0055098E">
        <w:rPr>
          <w:rFonts w:ascii="Arial" w:hAnsi="Arial" w:cs="Arial"/>
          <w:sz w:val="20"/>
          <w:szCs w:val="20"/>
        </w:rPr>
        <w:t xml:space="preserve">, </w:t>
      </w:r>
      <w:hyperlink r:id="rId79" w:history="1">
        <w:r w:rsidR="0055098E" w:rsidRPr="0055098E">
          <w:rPr>
            <w:rFonts w:ascii="Arial" w:hAnsi="Arial" w:cs="Arial"/>
            <w:sz w:val="20"/>
            <w:szCs w:val="20"/>
          </w:rPr>
          <w:t>Tromp G</w:t>
        </w:r>
      </w:hyperlink>
      <w:r w:rsidR="0055098E" w:rsidRPr="0055098E">
        <w:rPr>
          <w:rFonts w:ascii="Arial" w:hAnsi="Arial" w:cs="Arial"/>
          <w:sz w:val="20"/>
          <w:szCs w:val="20"/>
        </w:rPr>
        <w:t xml:space="preserve">, </w:t>
      </w:r>
      <w:hyperlink r:id="rId80" w:history="1">
        <w:r w:rsidR="0055098E" w:rsidRPr="0055098E">
          <w:rPr>
            <w:rFonts w:ascii="Arial" w:hAnsi="Arial" w:cs="Arial"/>
            <w:sz w:val="20"/>
            <w:szCs w:val="20"/>
          </w:rPr>
          <w:t>Jones GT</w:t>
        </w:r>
      </w:hyperlink>
      <w:r w:rsidR="0055098E" w:rsidRPr="0055098E">
        <w:rPr>
          <w:rFonts w:ascii="Arial" w:hAnsi="Arial" w:cs="Arial"/>
          <w:sz w:val="20"/>
          <w:szCs w:val="20"/>
        </w:rPr>
        <w:t xml:space="preserve">, </w:t>
      </w:r>
      <w:hyperlink r:id="rId81" w:history="1">
        <w:r w:rsidR="0055098E" w:rsidRPr="0055098E">
          <w:rPr>
            <w:rFonts w:ascii="Arial" w:hAnsi="Arial" w:cs="Arial"/>
            <w:sz w:val="20"/>
            <w:szCs w:val="20"/>
          </w:rPr>
          <w:t>Kuivaniemi H</w:t>
        </w:r>
      </w:hyperlink>
      <w:r w:rsidR="0055098E" w:rsidRPr="0055098E">
        <w:rPr>
          <w:rFonts w:ascii="Arial" w:hAnsi="Arial" w:cs="Arial"/>
          <w:sz w:val="20"/>
          <w:szCs w:val="20"/>
        </w:rPr>
        <w:t xml:space="preserve">, </w:t>
      </w:r>
      <w:hyperlink r:id="rId82" w:history="1">
        <w:r w:rsidR="0055098E" w:rsidRPr="0055098E">
          <w:rPr>
            <w:rFonts w:ascii="Arial" w:hAnsi="Arial" w:cs="Arial"/>
            <w:sz w:val="20"/>
            <w:szCs w:val="20"/>
          </w:rPr>
          <w:t>Elmore JR</w:t>
        </w:r>
      </w:hyperlink>
      <w:r w:rsidR="0055098E" w:rsidRPr="0055098E">
        <w:rPr>
          <w:rFonts w:ascii="Arial" w:hAnsi="Arial" w:cs="Arial"/>
          <w:sz w:val="20"/>
          <w:szCs w:val="20"/>
        </w:rPr>
        <w:t xml:space="preserve">, </w:t>
      </w:r>
      <w:hyperlink r:id="rId83" w:history="1">
        <w:r w:rsidR="0055098E" w:rsidRPr="0055098E">
          <w:rPr>
            <w:rFonts w:ascii="Arial" w:hAnsi="Arial" w:cs="Arial"/>
            <w:sz w:val="20"/>
            <w:szCs w:val="20"/>
          </w:rPr>
          <w:t>Johansson M</w:t>
        </w:r>
      </w:hyperlink>
      <w:r w:rsidR="0055098E" w:rsidRPr="0055098E">
        <w:rPr>
          <w:rFonts w:ascii="Arial" w:hAnsi="Arial" w:cs="Arial"/>
          <w:sz w:val="20"/>
          <w:szCs w:val="20"/>
        </w:rPr>
        <w:t xml:space="preserve">, </w:t>
      </w:r>
      <w:hyperlink r:id="rId84" w:history="1">
        <w:r w:rsidR="0055098E" w:rsidRPr="0055098E">
          <w:rPr>
            <w:rFonts w:ascii="Arial" w:hAnsi="Arial" w:cs="Arial"/>
            <w:sz w:val="20"/>
            <w:szCs w:val="20"/>
          </w:rPr>
          <w:t>Mckay J</w:t>
        </w:r>
      </w:hyperlink>
      <w:r w:rsidR="0055098E" w:rsidRPr="0055098E">
        <w:rPr>
          <w:rFonts w:ascii="Arial" w:hAnsi="Arial" w:cs="Arial"/>
          <w:sz w:val="20"/>
          <w:szCs w:val="20"/>
        </w:rPr>
        <w:t xml:space="preserve">, </w:t>
      </w:r>
      <w:hyperlink r:id="rId85" w:history="1">
        <w:r w:rsidR="0055098E" w:rsidRPr="0055098E">
          <w:rPr>
            <w:rFonts w:ascii="Arial" w:hAnsi="Arial" w:cs="Arial"/>
            <w:sz w:val="20"/>
            <w:szCs w:val="20"/>
          </w:rPr>
          <w:t>Scelo G</w:t>
        </w:r>
      </w:hyperlink>
      <w:r w:rsidR="0055098E" w:rsidRPr="0055098E">
        <w:rPr>
          <w:rFonts w:ascii="Arial" w:hAnsi="Arial" w:cs="Arial"/>
          <w:sz w:val="20"/>
          <w:szCs w:val="20"/>
        </w:rPr>
        <w:t xml:space="preserve">, </w:t>
      </w:r>
      <w:hyperlink r:id="rId86" w:history="1">
        <w:r w:rsidR="0055098E" w:rsidRPr="0055098E">
          <w:rPr>
            <w:rFonts w:ascii="Arial" w:hAnsi="Arial" w:cs="Arial"/>
            <w:sz w:val="20"/>
            <w:szCs w:val="20"/>
          </w:rPr>
          <w:t>Carreras-Torres R</w:t>
        </w:r>
      </w:hyperlink>
      <w:r w:rsidR="0055098E" w:rsidRPr="0055098E">
        <w:rPr>
          <w:rFonts w:ascii="Arial" w:hAnsi="Arial" w:cs="Arial"/>
          <w:sz w:val="20"/>
          <w:szCs w:val="20"/>
        </w:rPr>
        <w:t xml:space="preserve">, </w:t>
      </w:r>
      <w:hyperlink r:id="rId87" w:history="1">
        <w:r w:rsidR="0055098E" w:rsidRPr="0055098E">
          <w:rPr>
            <w:rFonts w:ascii="Arial" w:hAnsi="Arial" w:cs="Arial"/>
            <w:sz w:val="20"/>
            <w:szCs w:val="20"/>
          </w:rPr>
          <w:t>Gaborieau V</w:t>
        </w:r>
      </w:hyperlink>
      <w:r w:rsidR="0055098E" w:rsidRPr="0055098E">
        <w:rPr>
          <w:rFonts w:ascii="Arial" w:hAnsi="Arial" w:cs="Arial"/>
          <w:sz w:val="20"/>
          <w:szCs w:val="20"/>
        </w:rPr>
        <w:t xml:space="preserve">, </w:t>
      </w:r>
      <w:hyperlink r:id="rId88" w:history="1">
        <w:r w:rsidR="0055098E" w:rsidRPr="0055098E">
          <w:rPr>
            <w:rFonts w:ascii="Arial" w:hAnsi="Arial" w:cs="Arial"/>
            <w:sz w:val="20"/>
            <w:szCs w:val="20"/>
          </w:rPr>
          <w:t>Brennan P</w:t>
        </w:r>
      </w:hyperlink>
      <w:r w:rsidR="0055098E" w:rsidRPr="0055098E">
        <w:rPr>
          <w:rFonts w:ascii="Arial" w:hAnsi="Arial" w:cs="Arial"/>
          <w:sz w:val="20"/>
          <w:szCs w:val="20"/>
        </w:rPr>
        <w:t xml:space="preserve">, </w:t>
      </w:r>
      <w:hyperlink r:id="rId89" w:history="1">
        <w:r w:rsidR="0055098E" w:rsidRPr="0055098E">
          <w:rPr>
            <w:rFonts w:ascii="Arial" w:hAnsi="Arial" w:cs="Arial"/>
            <w:sz w:val="20"/>
            <w:szCs w:val="20"/>
          </w:rPr>
          <w:t>Bracci PM</w:t>
        </w:r>
      </w:hyperlink>
      <w:r w:rsidR="0055098E" w:rsidRPr="0055098E">
        <w:rPr>
          <w:rFonts w:ascii="Arial" w:hAnsi="Arial" w:cs="Arial"/>
          <w:sz w:val="20"/>
          <w:szCs w:val="20"/>
        </w:rPr>
        <w:t xml:space="preserve">, </w:t>
      </w:r>
      <w:hyperlink r:id="rId90" w:history="1">
        <w:r w:rsidR="0055098E" w:rsidRPr="0055098E">
          <w:rPr>
            <w:rFonts w:ascii="Arial" w:hAnsi="Arial" w:cs="Arial"/>
            <w:sz w:val="20"/>
            <w:szCs w:val="20"/>
          </w:rPr>
          <w:t>Neale RE</w:t>
        </w:r>
      </w:hyperlink>
      <w:r w:rsidR="0055098E" w:rsidRPr="0055098E">
        <w:rPr>
          <w:rFonts w:ascii="Arial" w:hAnsi="Arial" w:cs="Arial"/>
          <w:sz w:val="20"/>
          <w:szCs w:val="20"/>
        </w:rPr>
        <w:t xml:space="preserve">, </w:t>
      </w:r>
      <w:hyperlink r:id="rId91" w:history="1">
        <w:r w:rsidR="0055098E" w:rsidRPr="0055098E">
          <w:rPr>
            <w:rFonts w:ascii="Arial" w:hAnsi="Arial" w:cs="Arial"/>
            <w:sz w:val="20"/>
            <w:szCs w:val="20"/>
          </w:rPr>
          <w:t>Olson SH</w:t>
        </w:r>
      </w:hyperlink>
      <w:r w:rsidR="0055098E" w:rsidRPr="0055098E">
        <w:rPr>
          <w:rFonts w:ascii="Arial" w:hAnsi="Arial" w:cs="Arial"/>
          <w:sz w:val="20"/>
          <w:szCs w:val="20"/>
        </w:rPr>
        <w:t xml:space="preserve">, </w:t>
      </w:r>
      <w:hyperlink r:id="rId92" w:history="1">
        <w:r w:rsidR="0055098E" w:rsidRPr="0055098E">
          <w:rPr>
            <w:rFonts w:ascii="Arial" w:hAnsi="Arial" w:cs="Arial"/>
            <w:sz w:val="20"/>
            <w:szCs w:val="20"/>
          </w:rPr>
          <w:t>Gallinger S</w:t>
        </w:r>
      </w:hyperlink>
      <w:r w:rsidR="0055098E" w:rsidRPr="0055098E">
        <w:rPr>
          <w:rFonts w:ascii="Arial" w:hAnsi="Arial" w:cs="Arial"/>
          <w:sz w:val="20"/>
          <w:szCs w:val="20"/>
        </w:rPr>
        <w:t xml:space="preserve">, </w:t>
      </w:r>
      <w:hyperlink r:id="rId93" w:history="1">
        <w:r w:rsidR="0055098E" w:rsidRPr="0055098E">
          <w:rPr>
            <w:rFonts w:ascii="Arial" w:hAnsi="Arial" w:cs="Arial"/>
            <w:sz w:val="20"/>
            <w:szCs w:val="20"/>
          </w:rPr>
          <w:t>Li D</w:t>
        </w:r>
      </w:hyperlink>
      <w:r w:rsidR="0055098E" w:rsidRPr="0055098E">
        <w:rPr>
          <w:rFonts w:ascii="Arial" w:hAnsi="Arial" w:cs="Arial"/>
          <w:sz w:val="20"/>
          <w:szCs w:val="20"/>
        </w:rPr>
        <w:t xml:space="preserve">, </w:t>
      </w:r>
      <w:hyperlink r:id="rId94" w:history="1">
        <w:r w:rsidR="0055098E" w:rsidRPr="0055098E">
          <w:rPr>
            <w:rFonts w:ascii="Arial" w:hAnsi="Arial" w:cs="Arial"/>
            <w:sz w:val="20"/>
            <w:szCs w:val="20"/>
          </w:rPr>
          <w:t>Petersen GM</w:t>
        </w:r>
      </w:hyperlink>
      <w:r w:rsidR="0055098E" w:rsidRPr="0055098E">
        <w:rPr>
          <w:rFonts w:ascii="Arial" w:hAnsi="Arial" w:cs="Arial"/>
          <w:sz w:val="20"/>
          <w:szCs w:val="20"/>
        </w:rPr>
        <w:t xml:space="preserve">, </w:t>
      </w:r>
      <w:hyperlink r:id="rId95" w:history="1">
        <w:r w:rsidR="0055098E" w:rsidRPr="0055098E">
          <w:rPr>
            <w:rFonts w:ascii="Arial" w:hAnsi="Arial" w:cs="Arial"/>
            <w:sz w:val="20"/>
            <w:szCs w:val="20"/>
          </w:rPr>
          <w:t>Risch HA</w:t>
        </w:r>
      </w:hyperlink>
      <w:r w:rsidR="0055098E" w:rsidRPr="0055098E">
        <w:rPr>
          <w:rFonts w:ascii="Arial" w:hAnsi="Arial" w:cs="Arial"/>
          <w:sz w:val="20"/>
          <w:szCs w:val="20"/>
        </w:rPr>
        <w:t xml:space="preserve">, </w:t>
      </w:r>
      <w:hyperlink r:id="rId96" w:history="1">
        <w:r w:rsidR="0055098E" w:rsidRPr="0055098E">
          <w:rPr>
            <w:rFonts w:ascii="Arial" w:hAnsi="Arial" w:cs="Arial"/>
            <w:sz w:val="20"/>
            <w:szCs w:val="20"/>
          </w:rPr>
          <w:t>Klein AP</w:t>
        </w:r>
      </w:hyperlink>
      <w:r w:rsidR="0055098E" w:rsidRPr="0055098E">
        <w:rPr>
          <w:rFonts w:ascii="Arial" w:hAnsi="Arial" w:cs="Arial"/>
          <w:sz w:val="20"/>
          <w:szCs w:val="20"/>
        </w:rPr>
        <w:t xml:space="preserve">, </w:t>
      </w:r>
      <w:hyperlink r:id="rId97" w:history="1">
        <w:r w:rsidR="0055098E" w:rsidRPr="0055098E">
          <w:rPr>
            <w:rFonts w:ascii="Arial" w:hAnsi="Arial" w:cs="Arial"/>
            <w:sz w:val="20"/>
            <w:szCs w:val="20"/>
          </w:rPr>
          <w:t>Han J</w:t>
        </w:r>
      </w:hyperlink>
      <w:r w:rsidR="0055098E" w:rsidRPr="0055098E">
        <w:rPr>
          <w:rFonts w:ascii="Arial" w:hAnsi="Arial" w:cs="Arial"/>
          <w:sz w:val="20"/>
          <w:szCs w:val="20"/>
        </w:rPr>
        <w:t xml:space="preserve">, </w:t>
      </w:r>
      <w:hyperlink r:id="rId98" w:history="1">
        <w:r w:rsidR="0055098E" w:rsidRPr="0055098E">
          <w:rPr>
            <w:rFonts w:ascii="Arial" w:hAnsi="Arial" w:cs="Arial"/>
            <w:sz w:val="20"/>
            <w:szCs w:val="20"/>
          </w:rPr>
          <w:t>Abnet CC</w:t>
        </w:r>
      </w:hyperlink>
      <w:r w:rsidR="0055098E" w:rsidRPr="0055098E">
        <w:rPr>
          <w:rFonts w:ascii="Arial" w:hAnsi="Arial" w:cs="Arial"/>
          <w:sz w:val="20"/>
          <w:szCs w:val="20"/>
        </w:rPr>
        <w:t xml:space="preserve">, </w:t>
      </w:r>
      <w:hyperlink r:id="rId99" w:history="1">
        <w:r w:rsidR="0055098E" w:rsidRPr="0055098E">
          <w:rPr>
            <w:rFonts w:ascii="Arial" w:hAnsi="Arial" w:cs="Arial"/>
            <w:sz w:val="20"/>
            <w:szCs w:val="20"/>
          </w:rPr>
          <w:t>Freedman ND</w:t>
        </w:r>
      </w:hyperlink>
      <w:r w:rsidR="0055098E" w:rsidRPr="0055098E">
        <w:rPr>
          <w:rFonts w:ascii="Arial" w:hAnsi="Arial" w:cs="Arial"/>
          <w:sz w:val="20"/>
          <w:szCs w:val="20"/>
        </w:rPr>
        <w:t xml:space="preserve">, </w:t>
      </w:r>
      <w:hyperlink r:id="rId100" w:history="1">
        <w:r w:rsidR="0055098E" w:rsidRPr="0055098E">
          <w:rPr>
            <w:rFonts w:ascii="Arial" w:hAnsi="Arial" w:cs="Arial"/>
            <w:sz w:val="20"/>
            <w:szCs w:val="20"/>
          </w:rPr>
          <w:t>Taylor PR</w:t>
        </w:r>
      </w:hyperlink>
      <w:r w:rsidR="0055098E" w:rsidRPr="0055098E">
        <w:rPr>
          <w:rFonts w:ascii="Arial" w:hAnsi="Arial" w:cs="Arial"/>
          <w:sz w:val="20"/>
          <w:szCs w:val="20"/>
        </w:rPr>
        <w:t xml:space="preserve">, </w:t>
      </w:r>
      <w:hyperlink r:id="rId101" w:history="1">
        <w:r w:rsidR="0055098E" w:rsidRPr="0055098E">
          <w:rPr>
            <w:rFonts w:ascii="Arial" w:hAnsi="Arial" w:cs="Arial"/>
            <w:sz w:val="20"/>
            <w:szCs w:val="20"/>
          </w:rPr>
          <w:t>Maris JM</w:t>
        </w:r>
      </w:hyperlink>
      <w:r w:rsidR="0055098E" w:rsidRPr="0055098E">
        <w:rPr>
          <w:rFonts w:ascii="Arial" w:hAnsi="Arial" w:cs="Arial"/>
          <w:sz w:val="20"/>
          <w:szCs w:val="20"/>
        </w:rPr>
        <w:t xml:space="preserve">, </w:t>
      </w:r>
      <w:hyperlink r:id="rId102" w:history="1">
        <w:r w:rsidR="0055098E" w:rsidRPr="0055098E">
          <w:rPr>
            <w:rFonts w:ascii="Arial" w:hAnsi="Arial" w:cs="Arial"/>
            <w:sz w:val="20"/>
            <w:szCs w:val="20"/>
          </w:rPr>
          <w:t>Aben KK</w:t>
        </w:r>
      </w:hyperlink>
      <w:r w:rsidR="0055098E" w:rsidRPr="0055098E">
        <w:rPr>
          <w:rFonts w:ascii="Arial" w:hAnsi="Arial" w:cs="Arial"/>
          <w:sz w:val="20"/>
          <w:szCs w:val="20"/>
        </w:rPr>
        <w:t xml:space="preserve">, </w:t>
      </w:r>
      <w:hyperlink r:id="rId103" w:history="1">
        <w:r w:rsidR="0055098E" w:rsidRPr="0055098E">
          <w:rPr>
            <w:rFonts w:ascii="Arial" w:hAnsi="Arial" w:cs="Arial"/>
            <w:sz w:val="20"/>
            <w:szCs w:val="20"/>
          </w:rPr>
          <w:t>Kiemeney LA</w:t>
        </w:r>
      </w:hyperlink>
      <w:r w:rsidR="0055098E" w:rsidRPr="0055098E">
        <w:rPr>
          <w:rFonts w:ascii="Arial" w:hAnsi="Arial" w:cs="Arial"/>
          <w:sz w:val="20"/>
          <w:szCs w:val="20"/>
        </w:rPr>
        <w:t xml:space="preserve">, </w:t>
      </w:r>
      <w:hyperlink r:id="rId104" w:history="1">
        <w:r w:rsidR="0055098E" w:rsidRPr="0055098E">
          <w:rPr>
            <w:rFonts w:ascii="Arial" w:hAnsi="Arial" w:cs="Arial"/>
            <w:sz w:val="20"/>
            <w:szCs w:val="20"/>
          </w:rPr>
          <w:t>Vermeulen SH</w:t>
        </w:r>
      </w:hyperlink>
      <w:r w:rsidR="0055098E" w:rsidRPr="0055098E">
        <w:rPr>
          <w:rFonts w:ascii="Arial" w:hAnsi="Arial" w:cs="Arial"/>
          <w:sz w:val="20"/>
          <w:szCs w:val="20"/>
        </w:rPr>
        <w:t xml:space="preserve">, </w:t>
      </w:r>
      <w:hyperlink r:id="rId105" w:history="1">
        <w:r w:rsidR="0055098E" w:rsidRPr="0055098E">
          <w:rPr>
            <w:rFonts w:ascii="Arial" w:hAnsi="Arial" w:cs="Arial"/>
            <w:sz w:val="20"/>
            <w:szCs w:val="20"/>
          </w:rPr>
          <w:t>Wiencke JK</w:t>
        </w:r>
      </w:hyperlink>
      <w:r w:rsidR="0055098E" w:rsidRPr="0055098E">
        <w:rPr>
          <w:rFonts w:ascii="Arial" w:hAnsi="Arial" w:cs="Arial"/>
          <w:sz w:val="20"/>
          <w:szCs w:val="20"/>
        </w:rPr>
        <w:t xml:space="preserve">, </w:t>
      </w:r>
      <w:hyperlink r:id="rId106" w:history="1">
        <w:r w:rsidR="0055098E" w:rsidRPr="0055098E">
          <w:rPr>
            <w:rFonts w:ascii="Arial" w:hAnsi="Arial" w:cs="Arial"/>
            <w:sz w:val="20"/>
            <w:szCs w:val="20"/>
          </w:rPr>
          <w:t>Walsh KM</w:t>
        </w:r>
      </w:hyperlink>
      <w:r w:rsidR="0055098E" w:rsidRPr="0055098E">
        <w:rPr>
          <w:rFonts w:ascii="Arial" w:hAnsi="Arial" w:cs="Arial"/>
          <w:sz w:val="20"/>
          <w:szCs w:val="20"/>
        </w:rPr>
        <w:t xml:space="preserve">, </w:t>
      </w:r>
      <w:hyperlink r:id="rId107" w:history="1">
        <w:r w:rsidR="0055098E" w:rsidRPr="0055098E">
          <w:rPr>
            <w:rFonts w:ascii="Arial" w:hAnsi="Arial" w:cs="Arial"/>
            <w:sz w:val="20"/>
            <w:szCs w:val="20"/>
          </w:rPr>
          <w:t>Wrensch M</w:t>
        </w:r>
      </w:hyperlink>
      <w:r w:rsidR="0055098E" w:rsidRPr="0055098E">
        <w:rPr>
          <w:rFonts w:ascii="Arial" w:hAnsi="Arial" w:cs="Arial"/>
          <w:sz w:val="20"/>
          <w:szCs w:val="20"/>
        </w:rPr>
        <w:t xml:space="preserve">, </w:t>
      </w:r>
      <w:hyperlink r:id="rId108" w:history="1">
        <w:r w:rsidR="0055098E" w:rsidRPr="0055098E">
          <w:rPr>
            <w:rFonts w:ascii="Arial" w:hAnsi="Arial" w:cs="Arial"/>
            <w:sz w:val="20"/>
            <w:szCs w:val="20"/>
          </w:rPr>
          <w:t>Rice T</w:t>
        </w:r>
      </w:hyperlink>
      <w:r w:rsidR="0055098E" w:rsidRPr="0055098E">
        <w:rPr>
          <w:rFonts w:ascii="Arial" w:hAnsi="Arial" w:cs="Arial"/>
          <w:sz w:val="20"/>
          <w:szCs w:val="20"/>
        </w:rPr>
        <w:t xml:space="preserve">, </w:t>
      </w:r>
      <w:hyperlink r:id="rId109" w:history="1">
        <w:r w:rsidR="0055098E" w:rsidRPr="0055098E">
          <w:rPr>
            <w:rFonts w:ascii="Arial" w:hAnsi="Arial" w:cs="Arial"/>
            <w:sz w:val="20"/>
            <w:szCs w:val="20"/>
          </w:rPr>
          <w:t>Turnbull C</w:t>
        </w:r>
      </w:hyperlink>
      <w:r w:rsidR="0055098E" w:rsidRPr="0055098E">
        <w:rPr>
          <w:rFonts w:ascii="Arial" w:hAnsi="Arial" w:cs="Arial"/>
          <w:sz w:val="20"/>
          <w:szCs w:val="20"/>
        </w:rPr>
        <w:t xml:space="preserve">, </w:t>
      </w:r>
      <w:hyperlink r:id="rId110" w:history="1">
        <w:r w:rsidR="0055098E" w:rsidRPr="0055098E">
          <w:rPr>
            <w:rFonts w:ascii="Arial" w:hAnsi="Arial" w:cs="Arial"/>
            <w:sz w:val="20"/>
            <w:szCs w:val="20"/>
          </w:rPr>
          <w:t>Litchfield K</w:t>
        </w:r>
      </w:hyperlink>
      <w:r w:rsidR="0055098E" w:rsidRPr="0055098E">
        <w:rPr>
          <w:rFonts w:ascii="Arial" w:hAnsi="Arial" w:cs="Arial"/>
          <w:sz w:val="20"/>
          <w:szCs w:val="20"/>
        </w:rPr>
        <w:t xml:space="preserve">, </w:t>
      </w:r>
      <w:hyperlink r:id="rId111" w:history="1">
        <w:r w:rsidR="0055098E" w:rsidRPr="0055098E">
          <w:rPr>
            <w:rFonts w:ascii="Arial" w:hAnsi="Arial" w:cs="Arial"/>
            <w:sz w:val="20"/>
            <w:szCs w:val="20"/>
          </w:rPr>
          <w:t>Paternoster L</w:t>
        </w:r>
      </w:hyperlink>
      <w:r w:rsidR="0055098E" w:rsidRPr="0055098E">
        <w:rPr>
          <w:rFonts w:ascii="Arial" w:hAnsi="Arial" w:cs="Arial"/>
          <w:sz w:val="20"/>
          <w:szCs w:val="20"/>
        </w:rPr>
        <w:t xml:space="preserve">, </w:t>
      </w:r>
      <w:hyperlink r:id="rId112" w:history="1">
        <w:r w:rsidR="0055098E" w:rsidRPr="0055098E">
          <w:rPr>
            <w:rFonts w:ascii="Arial" w:hAnsi="Arial" w:cs="Arial"/>
            <w:sz w:val="20"/>
            <w:szCs w:val="20"/>
          </w:rPr>
          <w:t>Standl M</w:t>
        </w:r>
      </w:hyperlink>
      <w:r w:rsidR="0055098E" w:rsidRPr="0055098E">
        <w:rPr>
          <w:rFonts w:ascii="Arial" w:hAnsi="Arial" w:cs="Arial"/>
          <w:sz w:val="20"/>
          <w:szCs w:val="20"/>
        </w:rPr>
        <w:t xml:space="preserve">, </w:t>
      </w:r>
      <w:hyperlink r:id="rId113" w:history="1">
        <w:r w:rsidR="0055098E" w:rsidRPr="0055098E">
          <w:rPr>
            <w:rFonts w:ascii="Arial" w:hAnsi="Arial" w:cs="Arial"/>
            <w:sz w:val="20"/>
            <w:szCs w:val="20"/>
          </w:rPr>
          <w:t>Abecasis GR</w:t>
        </w:r>
      </w:hyperlink>
      <w:r w:rsidR="0055098E" w:rsidRPr="0055098E">
        <w:rPr>
          <w:rFonts w:ascii="Arial" w:hAnsi="Arial" w:cs="Arial"/>
          <w:sz w:val="20"/>
          <w:szCs w:val="20"/>
        </w:rPr>
        <w:t xml:space="preserve">, </w:t>
      </w:r>
      <w:hyperlink r:id="rId114" w:history="1">
        <w:r w:rsidR="0055098E" w:rsidRPr="0055098E">
          <w:rPr>
            <w:rFonts w:ascii="Arial" w:hAnsi="Arial" w:cs="Arial"/>
            <w:sz w:val="20"/>
            <w:szCs w:val="20"/>
          </w:rPr>
          <w:t>SanGiovanni JP</w:t>
        </w:r>
      </w:hyperlink>
      <w:r w:rsidR="0055098E" w:rsidRPr="0055098E">
        <w:rPr>
          <w:rFonts w:ascii="Arial" w:hAnsi="Arial" w:cs="Arial"/>
          <w:sz w:val="20"/>
          <w:szCs w:val="20"/>
        </w:rPr>
        <w:t xml:space="preserve">, </w:t>
      </w:r>
      <w:hyperlink r:id="rId115" w:history="1">
        <w:r w:rsidR="0055098E" w:rsidRPr="0055098E">
          <w:rPr>
            <w:rFonts w:ascii="Arial" w:hAnsi="Arial" w:cs="Arial"/>
            <w:sz w:val="20"/>
            <w:szCs w:val="20"/>
          </w:rPr>
          <w:t>Li Y</w:t>
        </w:r>
      </w:hyperlink>
      <w:r w:rsidR="0055098E" w:rsidRPr="0055098E">
        <w:rPr>
          <w:rFonts w:ascii="Arial" w:hAnsi="Arial" w:cs="Arial"/>
          <w:sz w:val="20"/>
          <w:szCs w:val="20"/>
        </w:rPr>
        <w:t xml:space="preserve">, </w:t>
      </w:r>
      <w:hyperlink r:id="rId116" w:history="1">
        <w:r w:rsidR="0055098E" w:rsidRPr="0055098E">
          <w:rPr>
            <w:rFonts w:ascii="Arial" w:hAnsi="Arial" w:cs="Arial"/>
            <w:sz w:val="20"/>
            <w:szCs w:val="20"/>
          </w:rPr>
          <w:t>Mijatovic V</w:t>
        </w:r>
      </w:hyperlink>
      <w:r w:rsidR="0055098E" w:rsidRPr="0055098E">
        <w:rPr>
          <w:rFonts w:ascii="Arial" w:hAnsi="Arial" w:cs="Arial"/>
          <w:sz w:val="20"/>
          <w:szCs w:val="20"/>
        </w:rPr>
        <w:t xml:space="preserve">, </w:t>
      </w:r>
      <w:hyperlink r:id="rId117" w:history="1">
        <w:r w:rsidR="0055098E" w:rsidRPr="0055098E">
          <w:rPr>
            <w:rFonts w:ascii="Arial" w:hAnsi="Arial" w:cs="Arial"/>
            <w:sz w:val="20"/>
            <w:szCs w:val="20"/>
          </w:rPr>
          <w:t>Sapkota Y</w:t>
        </w:r>
      </w:hyperlink>
      <w:r w:rsidR="0055098E" w:rsidRPr="0055098E">
        <w:rPr>
          <w:rFonts w:ascii="Arial" w:hAnsi="Arial" w:cs="Arial"/>
          <w:sz w:val="20"/>
          <w:szCs w:val="20"/>
        </w:rPr>
        <w:t xml:space="preserve">, </w:t>
      </w:r>
      <w:hyperlink r:id="rId118" w:history="1">
        <w:r w:rsidR="0055098E" w:rsidRPr="0055098E">
          <w:rPr>
            <w:rFonts w:ascii="Arial" w:hAnsi="Arial" w:cs="Arial"/>
            <w:sz w:val="20"/>
            <w:szCs w:val="20"/>
          </w:rPr>
          <w:t>Low SK</w:t>
        </w:r>
      </w:hyperlink>
      <w:r w:rsidR="0055098E" w:rsidRPr="0055098E">
        <w:rPr>
          <w:rFonts w:ascii="Arial" w:hAnsi="Arial" w:cs="Arial"/>
          <w:sz w:val="20"/>
          <w:szCs w:val="20"/>
        </w:rPr>
        <w:t xml:space="preserve">, </w:t>
      </w:r>
      <w:hyperlink r:id="rId119" w:history="1">
        <w:r w:rsidR="0055098E" w:rsidRPr="0055098E">
          <w:rPr>
            <w:rFonts w:ascii="Arial" w:hAnsi="Arial" w:cs="Arial"/>
            <w:sz w:val="20"/>
            <w:szCs w:val="20"/>
          </w:rPr>
          <w:t>Zondervan KT</w:t>
        </w:r>
      </w:hyperlink>
      <w:r w:rsidR="0055098E" w:rsidRPr="0055098E">
        <w:rPr>
          <w:rFonts w:ascii="Arial" w:hAnsi="Arial" w:cs="Arial"/>
          <w:sz w:val="20"/>
          <w:szCs w:val="20"/>
        </w:rPr>
        <w:t xml:space="preserve">, </w:t>
      </w:r>
      <w:hyperlink r:id="rId120" w:history="1">
        <w:r w:rsidR="0055098E" w:rsidRPr="0055098E">
          <w:rPr>
            <w:rFonts w:ascii="Arial" w:hAnsi="Arial" w:cs="Arial"/>
            <w:sz w:val="20"/>
            <w:szCs w:val="20"/>
          </w:rPr>
          <w:t>Montgomery GW</w:t>
        </w:r>
      </w:hyperlink>
      <w:r w:rsidR="0055098E" w:rsidRPr="0055098E">
        <w:rPr>
          <w:rFonts w:ascii="Arial" w:hAnsi="Arial" w:cs="Arial"/>
          <w:sz w:val="20"/>
          <w:szCs w:val="20"/>
        </w:rPr>
        <w:t xml:space="preserve">, </w:t>
      </w:r>
      <w:hyperlink r:id="rId121" w:history="1">
        <w:r w:rsidR="0055098E" w:rsidRPr="0055098E">
          <w:rPr>
            <w:rFonts w:ascii="Arial" w:hAnsi="Arial" w:cs="Arial"/>
            <w:sz w:val="20"/>
            <w:szCs w:val="20"/>
          </w:rPr>
          <w:t>Nyholt DR</w:t>
        </w:r>
      </w:hyperlink>
      <w:r w:rsidR="0055098E" w:rsidRPr="0055098E">
        <w:rPr>
          <w:rFonts w:ascii="Arial" w:hAnsi="Arial" w:cs="Arial"/>
          <w:sz w:val="20"/>
          <w:szCs w:val="20"/>
        </w:rPr>
        <w:t xml:space="preserve">, </w:t>
      </w:r>
      <w:hyperlink r:id="rId122" w:history="1">
        <w:r w:rsidR="0055098E" w:rsidRPr="0055098E">
          <w:rPr>
            <w:rFonts w:ascii="Arial" w:hAnsi="Arial" w:cs="Arial"/>
            <w:sz w:val="20"/>
            <w:szCs w:val="20"/>
          </w:rPr>
          <w:t>van Heel DA</w:t>
        </w:r>
      </w:hyperlink>
      <w:r w:rsidR="0055098E" w:rsidRPr="0055098E">
        <w:rPr>
          <w:rFonts w:ascii="Arial" w:hAnsi="Arial" w:cs="Arial"/>
          <w:sz w:val="20"/>
          <w:szCs w:val="20"/>
        </w:rPr>
        <w:t xml:space="preserve">, </w:t>
      </w:r>
      <w:hyperlink r:id="rId123" w:history="1">
        <w:r w:rsidR="0055098E" w:rsidRPr="0055098E">
          <w:rPr>
            <w:rFonts w:ascii="Arial" w:hAnsi="Arial" w:cs="Arial"/>
            <w:sz w:val="20"/>
            <w:szCs w:val="20"/>
          </w:rPr>
          <w:t>Hunt K</w:t>
        </w:r>
      </w:hyperlink>
      <w:r w:rsidR="0055098E" w:rsidRPr="0055098E">
        <w:rPr>
          <w:rFonts w:ascii="Arial" w:hAnsi="Arial" w:cs="Arial"/>
          <w:sz w:val="20"/>
          <w:szCs w:val="20"/>
        </w:rPr>
        <w:t xml:space="preserve">, </w:t>
      </w:r>
      <w:hyperlink r:id="rId124" w:history="1">
        <w:r w:rsidR="0055098E" w:rsidRPr="0055098E">
          <w:rPr>
            <w:rFonts w:ascii="Arial" w:hAnsi="Arial" w:cs="Arial"/>
            <w:sz w:val="20"/>
            <w:szCs w:val="20"/>
          </w:rPr>
          <w:t>Arking DE</w:t>
        </w:r>
      </w:hyperlink>
      <w:r w:rsidR="0055098E" w:rsidRPr="0055098E">
        <w:rPr>
          <w:rFonts w:ascii="Arial" w:hAnsi="Arial" w:cs="Arial"/>
          <w:sz w:val="20"/>
          <w:szCs w:val="20"/>
        </w:rPr>
        <w:t xml:space="preserve">, </w:t>
      </w:r>
      <w:hyperlink r:id="rId125" w:history="1">
        <w:r w:rsidR="0055098E" w:rsidRPr="0055098E">
          <w:rPr>
            <w:rFonts w:ascii="Arial" w:hAnsi="Arial" w:cs="Arial"/>
            <w:sz w:val="20"/>
            <w:szCs w:val="20"/>
          </w:rPr>
          <w:t>Ashar FN</w:t>
        </w:r>
      </w:hyperlink>
      <w:r w:rsidR="0055098E" w:rsidRPr="0055098E">
        <w:rPr>
          <w:rFonts w:ascii="Arial" w:hAnsi="Arial" w:cs="Arial"/>
          <w:sz w:val="20"/>
          <w:szCs w:val="20"/>
        </w:rPr>
        <w:t xml:space="preserve">, </w:t>
      </w:r>
      <w:hyperlink r:id="rId126" w:history="1">
        <w:r w:rsidR="0055098E" w:rsidRPr="0055098E">
          <w:rPr>
            <w:rFonts w:ascii="Arial" w:hAnsi="Arial" w:cs="Arial"/>
            <w:sz w:val="20"/>
            <w:szCs w:val="20"/>
          </w:rPr>
          <w:t>Sotoodehnia N</w:t>
        </w:r>
      </w:hyperlink>
      <w:r w:rsidR="0055098E" w:rsidRPr="0055098E">
        <w:rPr>
          <w:rFonts w:ascii="Arial" w:hAnsi="Arial" w:cs="Arial"/>
          <w:sz w:val="20"/>
          <w:szCs w:val="20"/>
        </w:rPr>
        <w:t xml:space="preserve">, </w:t>
      </w:r>
      <w:hyperlink r:id="rId127" w:history="1">
        <w:r w:rsidR="0055098E" w:rsidRPr="0055098E">
          <w:rPr>
            <w:rFonts w:ascii="Arial" w:hAnsi="Arial" w:cs="Arial"/>
            <w:sz w:val="20"/>
            <w:szCs w:val="20"/>
          </w:rPr>
          <w:t>Woo D</w:t>
        </w:r>
      </w:hyperlink>
      <w:r w:rsidR="0055098E" w:rsidRPr="0055098E">
        <w:rPr>
          <w:rFonts w:ascii="Arial" w:hAnsi="Arial" w:cs="Arial"/>
          <w:sz w:val="20"/>
          <w:szCs w:val="20"/>
        </w:rPr>
        <w:t xml:space="preserve">, </w:t>
      </w:r>
      <w:hyperlink r:id="rId128" w:history="1">
        <w:r w:rsidR="0055098E" w:rsidRPr="0055098E">
          <w:rPr>
            <w:rFonts w:ascii="Arial" w:hAnsi="Arial" w:cs="Arial"/>
            <w:sz w:val="20"/>
            <w:szCs w:val="20"/>
          </w:rPr>
          <w:t>Rosand J</w:t>
        </w:r>
      </w:hyperlink>
      <w:r w:rsidR="0055098E" w:rsidRPr="0055098E">
        <w:rPr>
          <w:rFonts w:ascii="Arial" w:hAnsi="Arial" w:cs="Arial"/>
          <w:sz w:val="20"/>
          <w:szCs w:val="20"/>
        </w:rPr>
        <w:t xml:space="preserve">, </w:t>
      </w:r>
      <w:hyperlink r:id="rId129" w:history="1">
        <w:r w:rsidR="0055098E" w:rsidRPr="0055098E">
          <w:rPr>
            <w:rFonts w:ascii="Arial" w:hAnsi="Arial" w:cs="Arial"/>
            <w:sz w:val="20"/>
            <w:szCs w:val="20"/>
          </w:rPr>
          <w:t>Comeau ME</w:t>
        </w:r>
      </w:hyperlink>
      <w:r w:rsidR="0055098E" w:rsidRPr="0055098E">
        <w:rPr>
          <w:rFonts w:ascii="Arial" w:hAnsi="Arial" w:cs="Arial"/>
          <w:sz w:val="20"/>
          <w:szCs w:val="20"/>
        </w:rPr>
        <w:t xml:space="preserve">, </w:t>
      </w:r>
      <w:hyperlink r:id="rId130" w:history="1">
        <w:r w:rsidR="0055098E" w:rsidRPr="0055098E">
          <w:rPr>
            <w:rFonts w:ascii="Arial" w:hAnsi="Arial" w:cs="Arial"/>
            <w:sz w:val="20"/>
            <w:szCs w:val="20"/>
          </w:rPr>
          <w:t>Brown WM</w:t>
        </w:r>
      </w:hyperlink>
      <w:r w:rsidR="0055098E" w:rsidRPr="0055098E">
        <w:rPr>
          <w:rFonts w:ascii="Arial" w:hAnsi="Arial" w:cs="Arial"/>
          <w:sz w:val="20"/>
          <w:szCs w:val="20"/>
        </w:rPr>
        <w:t xml:space="preserve">, </w:t>
      </w:r>
      <w:hyperlink r:id="rId131" w:history="1">
        <w:r w:rsidR="0055098E" w:rsidRPr="0055098E">
          <w:rPr>
            <w:rFonts w:ascii="Arial" w:hAnsi="Arial" w:cs="Arial"/>
            <w:sz w:val="20"/>
            <w:szCs w:val="20"/>
          </w:rPr>
          <w:t>Silverman EK</w:t>
        </w:r>
      </w:hyperlink>
      <w:r w:rsidR="0055098E" w:rsidRPr="0055098E">
        <w:rPr>
          <w:rFonts w:ascii="Arial" w:hAnsi="Arial" w:cs="Arial"/>
          <w:sz w:val="20"/>
          <w:szCs w:val="20"/>
        </w:rPr>
        <w:t xml:space="preserve">, </w:t>
      </w:r>
      <w:hyperlink r:id="rId132" w:history="1">
        <w:r w:rsidR="0055098E" w:rsidRPr="0055098E">
          <w:rPr>
            <w:rFonts w:ascii="Arial" w:hAnsi="Arial" w:cs="Arial"/>
            <w:sz w:val="20"/>
            <w:szCs w:val="20"/>
          </w:rPr>
          <w:t>Hokanson JE</w:t>
        </w:r>
      </w:hyperlink>
      <w:r w:rsidR="0055098E" w:rsidRPr="0055098E">
        <w:rPr>
          <w:rFonts w:ascii="Arial" w:hAnsi="Arial" w:cs="Arial"/>
          <w:sz w:val="20"/>
          <w:szCs w:val="20"/>
        </w:rPr>
        <w:t xml:space="preserve">, </w:t>
      </w:r>
      <w:hyperlink r:id="rId133" w:history="1">
        <w:r w:rsidR="0055098E" w:rsidRPr="0055098E">
          <w:rPr>
            <w:rFonts w:ascii="Arial" w:hAnsi="Arial" w:cs="Arial"/>
            <w:sz w:val="20"/>
            <w:szCs w:val="20"/>
          </w:rPr>
          <w:t>Cho MH</w:t>
        </w:r>
      </w:hyperlink>
      <w:r w:rsidR="0055098E" w:rsidRPr="0055098E">
        <w:rPr>
          <w:rFonts w:ascii="Arial" w:hAnsi="Arial" w:cs="Arial"/>
          <w:sz w:val="20"/>
          <w:szCs w:val="20"/>
        </w:rPr>
        <w:t xml:space="preserve">, </w:t>
      </w:r>
      <w:hyperlink r:id="rId134" w:history="1">
        <w:r w:rsidR="0055098E" w:rsidRPr="0055098E">
          <w:rPr>
            <w:rFonts w:ascii="Arial" w:hAnsi="Arial" w:cs="Arial"/>
            <w:sz w:val="20"/>
            <w:szCs w:val="20"/>
          </w:rPr>
          <w:t>Hui J</w:t>
        </w:r>
      </w:hyperlink>
      <w:r w:rsidR="0055098E" w:rsidRPr="0055098E">
        <w:rPr>
          <w:rFonts w:ascii="Arial" w:hAnsi="Arial" w:cs="Arial"/>
          <w:sz w:val="20"/>
          <w:szCs w:val="20"/>
        </w:rPr>
        <w:t xml:space="preserve">, </w:t>
      </w:r>
      <w:hyperlink r:id="rId135" w:history="1">
        <w:r w:rsidR="0055098E" w:rsidRPr="0055098E">
          <w:rPr>
            <w:rFonts w:ascii="Arial" w:hAnsi="Arial" w:cs="Arial"/>
            <w:sz w:val="20"/>
            <w:szCs w:val="20"/>
          </w:rPr>
          <w:t>Ferreira MA</w:t>
        </w:r>
      </w:hyperlink>
      <w:r w:rsidR="0055098E" w:rsidRPr="0055098E">
        <w:rPr>
          <w:rFonts w:ascii="Arial" w:hAnsi="Arial" w:cs="Arial"/>
          <w:sz w:val="20"/>
          <w:szCs w:val="20"/>
        </w:rPr>
        <w:t xml:space="preserve">, </w:t>
      </w:r>
      <w:hyperlink r:id="rId136" w:history="1">
        <w:r w:rsidR="0055098E" w:rsidRPr="0055098E">
          <w:rPr>
            <w:rFonts w:ascii="Arial" w:hAnsi="Arial" w:cs="Arial"/>
            <w:sz w:val="20"/>
            <w:szCs w:val="20"/>
          </w:rPr>
          <w:t>Thompson PJ</w:t>
        </w:r>
      </w:hyperlink>
      <w:r w:rsidR="0055098E" w:rsidRPr="0055098E">
        <w:rPr>
          <w:rFonts w:ascii="Arial" w:hAnsi="Arial" w:cs="Arial"/>
          <w:sz w:val="20"/>
          <w:szCs w:val="20"/>
        </w:rPr>
        <w:t xml:space="preserve">, </w:t>
      </w:r>
      <w:hyperlink r:id="rId137" w:history="1">
        <w:r w:rsidR="0055098E" w:rsidRPr="0055098E">
          <w:rPr>
            <w:rFonts w:ascii="Arial" w:hAnsi="Arial" w:cs="Arial"/>
            <w:sz w:val="20"/>
            <w:szCs w:val="20"/>
          </w:rPr>
          <w:t>Morrison AC</w:t>
        </w:r>
      </w:hyperlink>
      <w:r w:rsidR="0055098E" w:rsidRPr="0055098E">
        <w:rPr>
          <w:rFonts w:ascii="Arial" w:hAnsi="Arial" w:cs="Arial"/>
          <w:sz w:val="20"/>
          <w:szCs w:val="20"/>
        </w:rPr>
        <w:t xml:space="preserve">, </w:t>
      </w:r>
      <w:hyperlink r:id="rId138" w:history="1">
        <w:r w:rsidR="0055098E" w:rsidRPr="0055098E">
          <w:rPr>
            <w:rFonts w:ascii="Arial" w:hAnsi="Arial" w:cs="Arial"/>
            <w:sz w:val="20"/>
            <w:szCs w:val="20"/>
          </w:rPr>
          <w:t>Felix JF</w:t>
        </w:r>
      </w:hyperlink>
      <w:r w:rsidR="0055098E" w:rsidRPr="0055098E">
        <w:rPr>
          <w:rFonts w:ascii="Arial" w:hAnsi="Arial" w:cs="Arial"/>
          <w:sz w:val="20"/>
          <w:szCs w:val="20"/>
        </w:rPr>
        <w:t xml:space="preserve">, </w:t>
      </w:r>
      <w:hyperlink r:id="rId139" w:history="1">
        <w:r w:rsidR="0055098E" w:rsidRPr="0055098E">
          <w:rPr>
            <w:rFonts w:ascii="Arial" w:hAnsi="Arial" w:cs="Arial"/>
            <w:sz w:val="20"/>
            <w:szCs w:val="20"/>
          </w:rPr>
          <w:t>Smith NL</w:t>
        </w:r>
      </w:hyperlink>
      <w:r w:rsidR="0055098E" w:rsidRPr="0055098E">
        <w:rPr>
          <w:rFonts w:ascii="Arial" w:hAnsi="Arial" w:cs="Arial"/>
          <w:sz w:val="20"/>
          <w:szCs w:val="20"/>
        </w:rPr>
        <w:t xml:space="preserve">, </w:t>
      </w:r>
      <w:hyperlink r:id="rId140" w:history="1">
        <w:r w:rsidR="0055098E" w:rsidRPr="0055098E">
          <w:rPr>
            <w:rFonts w:ascii="Arial" w:hAnsi="Arial" w:cs="Arial"/>
            <w:sz w:val="20"/>
            <w:szCs w:val="20"/>
          </w:rPr>
          <w:t>Christiano AM</w:t>
        </w:r>
      </w:hyperlink>
      <w:r w:rsidR="0055098E" w:rsidRPr="0055098E">
        <w:rPr>
          <w:rFonts w:ascii="Arial" w:hAnsi="Arial" w:cs="Arial"/>
          <w:sz w:val="20"/>
          <w:szCs w:val="20"/>
        </w:rPr>
        <w:t xml:space="preserve">, </w:t>
      </w:r>
      <w:hyperlink r:id="rId141" w:history="1">
        <w:r w:rsidR="0055098E" w:rsidRPr="0055098E">
          <w:rPr>
            <w:rFonts w:ascii="Arial" w:hAnsi="Arial" w:cs="Arial"/>
            <w:sz w:val="20"/>
            <w:szCs w:val="20"/>
          </w:rPr>
          <w:t>Petukhova L</w:t>
        </w:r>
      </w:hyperlink>
      <w:r w:rsidR="0055098E" w:rsidRPr="0055098E">
        <w:rPr>
          <w:rFonts w:ascii="Arial" w:hAnsi="Arial" w:cs="Arial"/>
          <w:sz w:val="20"/>
          <w:szCs w:val="20"/>
        </w:rPr>
        <w:t xml:space="preserve">, </w:t>
      </w:r>
      <w:hyperlink r:id="rId142" w:history="1">
        <w:r w:rsidR="0055098E" w:rsidRPr="0055098E">
          <w:rPr>
            <w:rFonts w:ascii="Arial" w:hAnsi="Arial" w:cs="Arial"/>
            <w:sz w:val="20"/>
            <w:szCs w:val="20"/>
          </w:rPr>
          <w:t>Betz RC</w:t>
        </w:r>
      </w:hyperlink>
      <w:r w:rsidR="0055098E" w:rsidRPr="0055098E">
        <w:rPr>
          <w:rFonts w:ascii="Arial" w:hAnsi="Arial" w:cs="Arial"/>
          <w:sz w:val="20"/>
          <w:szCs w:val="20"/>
        </w:rPr>
        <w:t xml:space="preserve">, </w:t>
      </w:r>
      <w:hyperlink r:id="rId143" w:history="1">
        <w:r w:rsidR="0055098E" w:rsidRPr="0055098E">
          <w:rPr>
            <w:rFonts w:ascii="Arial" w:hAnsi="Arial" w:cs="Arial"/>
            <w:sz w:val="20"/>
            <w:szCs w:val="20"/>
          </w:rPr>
          <w:t>Fan X</w:t>
        </w:r>
      </w:hyperlink>
      <w:r w:rsidR="0055098E" w:rsidRPr="0055098E">
        <w:rPr>
          <w:rFonts w:ascii="Arial" w:hAnsi="Arial" w:cs="Arial"/>
          <w:sz w:val="20"/>
          <w:szCs w:val="20"/>
        </w:rPr>
        <w:t xml:space="preserve">, </w:t>
      </w:r>
      <w:hyperlink r:id="rId144" w:history="1">
        <w:r w:rsidR="0055098E" w:rsidRPr="0055098E">
          <w:rPr>
            <w:rFonts w:ascii="Arial" w:hAnsi="Arial" w:cs="Arial"/>
            <w:sz w:val="20"/>
            <w:szCs w:val="20"/>
          </w:rPr>
          <w:t>Zhang X</w:t>
        </w:r>
      </w:hyperlink>
      <w:r w:rsidR="0055098E" w:rsidRPr="0055098E">
        <w:rPr>
          <w:rFonts w:ascii="Arial" w:hAnsi="Arial" w:cs="Arial"/>
          <w:sz w:val="20"/>
          <w:szCs w:val="20"/>
        </w:rPr>
        <w:t xml:space="preserve">, </w:t>
      </w:r>
      <w:hyperlink r:id="rId145" w:history="1">
        <w:r w:rsidR="0055098E" w:rsidRPr="0055098E">
          <w:rPr>
            <w:rFonts w:ascii="Arial" w:hAnsi="Arial" w:cs="Arial"/>
            <w:sz w:val="20"/>
            <w:szCs w:val="20"/>
          </w:rPr>
          <w:t>Zhu C</w:t>
        </w:r>
      </w:hyperlink>
      <w:r w:rsidR="0055098E" w:rsidRPr="0055098E">
        <w:rPr>
          <w:rFonts w:ascii="Arial" w:hAnsi="Arial" w:cs="Arial"/>
          <w:sz w:val="20"/>
          <w:szCs w:val="20"/>
        </w:rPr>
        <w:t xml:space="preserve">, </w:t>
      </w:r>
      <w:hyperlink r:id="rId146" w:history="1">
        <w:r w:rsidR="0055098E" w:rsidRPr="0055098E">
          <w:rPr>
            <w:rFonts w:ascii="Arial" w:hAnsi="Arial" w:cs="Arial"/>
            <w:sz w:val="20"/>
            <w:szCs w:val="20"/>
          </w:rPr>
          <w:t>Langefeld CD</w:t>
        </w:r>
      </w:hyperlink>
      <w:r w:rsidR="0055098E" w:rsidRPr="0055098E">
        <w:rPr>
          <w:rFonts w:ascii="Arial" w:hAnsi="Arial" w:cs="Arial"/>
          <w:sz w:val="20"/>
          <w:szCs w:val="20"/>
        </w:rPr>
        <w:t xml:space="preserve">, </w:t>
      </w:r>
      <w:hyperlink r:id="rId147" w:history="1">
        <w:r w:rsidR="0055098E" w:rsidRPr="0055098E">
          <w:rPr>
            <w:rFonts w:ascii="Arial" w:hAnsi="Arial" w:cs="Arial"/>
            <w:sz w:val="20"/>
            <w:szCs w:val="20"/>
          </w:rPr>
          <w:t>Thompson SD</w:t>
        </w:r>
      </w:hyperlink>
      <w:r w:rsidR="0055098E" w:rsidRPr="0055098E">
        <w:rPr>
          <w:rFonts w:ascii="Arial" w:hAnsi="Arial" w:cs="Arial"/>
          <w:sz w:val="20"/>
          <w:szCs w:val="20"/>
        </w:rPr>
        <w:t xml:space="preserve">, </w:t>
      </w:r>
      <w:hyperlink r:id="rId148" w:history="1">
        <w:r w:rsidR="0055098E" w:rsidRPr="0055098E">
          <w:rPr>
            <w:rFonts w:ascii="Arial" w:hAnsi="Arial" w:cs="Arial"/>
            <w:sz w:val="20"/>
            <w:szCs w:val="20"/>
          </w:rPr>
          <w:t>Wang F</w:t>
        </w:r>
      </w:hyperlink>
      <w:r w:rsidR="0055098E" w:rsidRPr="0055098E">
        <w:rPr>
          <w:rFonts w:ascii="Arial" w:hAnsi="Arial" w:cs="Arial"/>
          <w:sz w:val="20"/>
          <w:szCs w:val="20"/>
        </w:rPr>
        <w:t xml:space="preserve">, </w:t>
      </w:r>
      <w:hyperlink r:id="rId149" w:history="1">
        <w:r w:rsidR="0055098E" w:rsidRPr="0055098E">
          <w:rPr>
            <w:rFonts w:ascii="Arial" w:hAnsi="Arial" w:cs="Arial"/>
            <w:sz w:val="20"/>
            <w:szCs w:val="20"/>
          </w:rPr>
          <w:t>Lin X</w:t>
        </w:r>
      </w:hyperlink>
      <w:r w:rsidR="0055098E" w:rsidRPr="0055098E">
        <w:rPr>
          <w:rFonts w:ascii="Arial" w:hAnsi="Arial" w:cs="Arial"/>
          <w:sz w:val="20"/>
          <w:szCs w:val="20"/>
        </w:rPr>
        <w:t xml:space="preserve">, </w:t>
      </w:r>
      <w:hyperlink r:id="rId150" w:history="1">
        <w:r w:rsidR="0055098E" w:rsidRPr="0055098E">
          <w:rPr>
            <w:rFonts w:ascii="Arial" w:hAnsi="Arial" w:cs="Arial"/>
            <w:sz w:val="20"/>
            <w:szCs w:val="20"/>
          </w:rPr>
          <w:t>Schwartz DA</w:t>
        </w:r>
      </w:hyperlink>
      <w:r w:rsidR="0055098E" w:rsidRPr="0055098E">
        <w:rPr>
          <w:rFonts w:ascii="Arial" w:hAnsi="Arial" w:cs="Arial"/>
          <w:sz w:val="20"/>
          <w:szCs w:val="20"/>
        </w:rPr>
        <w:t xml:space="preserve">, </w:t>
      </w:r>
      <w:hyperlink r:id="rId151" w:history="1">
        <w:r w:rsidR="0055098E" w:rsidRPr="0055098E">
          <w:rPr>
            <w:rFonts w:ascii="Arial" w:hAnsi="Arial" w:cs="Arial"/>
            <w:sz w:val="20"/>
            <w:szCs w:val="20"/>
          </w:rPr>
          <w:t>Fingerlin T</w:t>
        </w:r>
      </w:hyperlink>
      <w:r w:rsidR="0055098E" w:rsidRPr="0055098E">
        <w:rPr>
          <w:rFonts w:ascii="Arial" w:hAnsi="Arial" w:cs="Arial"/>
          <w:sz w:val="20"/>
          <w:szCs w:val="20"/>
        </w:rPr>
        <w:t xml:space="preserve">, </w:t>
      </w:r>
      <w:hyperlink r:id="rId152" w:history="1">
        <w:r w:rsidR="0055098E" w:rsidRPr="0055098E">
          <w:rPr>
            <w:rFonts w:ascii="Arial" w:hAnsi="Arial" w:cs="Arial"/>
            <w:sz w:val="20"/>
            <w:szCs w:val="20"/>
          </w:rPr>
          <w:t>Rotter JI</w:t>
        </w:r>
      </w:hyperlink>
      <w:r w:rsidR="0055098E" w:rsidRPr="0055098E">
        <w:rPr>
          <w:rFonts w:ascii="Arial" w:hAnsi="Arial" w:cs="Arial"/>
          <w:sz w:val="20"/>
          <w:szCs w:val="20"/>
        </w:rPr>
        <w:t xml:space="preserve">, </w:t>
      </w:r>
      <w:hyperlink r:id="rId153" w:history="1">
        <w:r w:rsidR="0055098E" w:rsidRPr="0055098E">
          <w:rPr>
            <w:rFonts w:ascii="Arial" w:hAnsi="Arial" w:cs="Arial"/>
            <w:sz w:val="20"/>
            <w:szCs w:val="20"/>
          </w:rPr>
          <w:t>Cotch MF</w:t>
        </w:r>
      </w:hyperlink>
      <w:r w:rsidR="0055098E" w:rsidRPr="0055098E">
        <w:rPr>
          <w:rFonts w:ascii="Arial" w:hAnsi="Arial" w:cs="Arial"/>
          <w:sz w:val="20"/>
          <w:szCs w:val="20"/>
        </w:rPr>
        <w:t xml:space="preserve">, </w:t>
      </w:r>
      <w:hyperlink r:id="rId154" w:history="1">
        <w:r w:rsidR="0055098E" w:rsidRPr="0055098E">
          <w:rPr>
            <w:rFonts w:ascii="Arial" w:hAnsi="Arial" w:cs="Arial"/>
            <w:sz w:val="20"/>
            <w:szCs w:val="20"/>
          </w:rPr>
          <w:t>Jensen RA</w:t>
        </w:r>
      </w:hyperlink>
      <w:r w:rsidR="0055098E" w:rsidRPr="0055098E">
        <w:rPr>
          <w:rFonts w:ascii="Arial" w:hAnsi="Arial" w:cs="Arial"/>
          <w:sz w:val="20"/>
          <w:szCs w:val="20"/>
        </w:rPr>
        <w:t xml:space="preserve">, </w:t>
      </w:r>
      <w:hyperlink r:id="rId155" w:history="1">
        <w:r w:rsidR="0055098E" w:rsidRPr="0055098E">
          <w:rPr>
            <w:rFonts w:ascii="Arial" w:hAnsi="Arial" w:cs="Arial"/>
            <w:sz w:val="20"/>
            <w:szCs w:val="20"/>
          </w:rPr>
          <w:t>Munz M</w:t>
        </w:r>
      </w:hyperlink>
      <w:r w:rsidR="0055098E" w:rsidRPr="0055098E">
        <w:rPr>
          <w:rFonts w:ascii="Arial" w:hAnsi="Arial" w:cs="Arial"/>
          <w:sz w:val="20"/>
          <w:szCs w:val="20"/>
        </w:rPr>
        <w:t xml:space="preserve">, </w:t>
      </w:r>
      <w:hyperlink r:id="rId156" w:history="1">
        <w:r w:rsidR="0055098E" w:rsidRPr="0055098E">
          <w:rPr>
            <w:rFonts w:ascii="Arial" w:hAnsi="Arial" w:cs="Arial"/>
            <w:sz w:val="20"/>
            <w:szCs w:val="20"/>
          </w:rPr>
          <w:t>Dommisch H</w:t>
        </w:r>
      </w:hyperlink>
      <w:r w:rsidR="0055098E" w:rsidRPr="0055098E">
        <w:rPr>
          <w:rFonts w:ascii="Arial" w:hAnsi="Arial" w:cs="Arial"/>
          <w:sz w:val="20"/>
          <w:szCs w:val="20"/>
        </w:rPr>
        <w:t xml:space="preserve">, </w:t>
      </w:r>
      <w:hyperlink r:id="rId157" w:history="1">
        <w:r w:rsidR="0055098E" w:rsidRPr="0055098E">
          <w:rPr>
            <w:rFonts w:ascii="Arial" w:hAnsi="Arial" w:cs="Arial"/>
            <w:sz w:val="20"/>
            <w:szCs w:val="20"/>
          </w:rPr>
          <w:t>Schaefer AS</w:t>
        </w:r>
      </w:hyperlink>
      <w:r w:rsidR="0055098E" w:rsidRPr="0055098E">
        <w:rPr>
          <w:rFonts w:ascii="Arial" w:hAnsi="Arial" w:cs="Arial"/>
          <w:sz w:val="20"/>
          <w:szCs w:val="20"/>
        </w:rPr>
        <w:t xml:space="preserve">, </w:t>
      </w:r>
      <w:hyperlink r:id="rId158" w:history="1">
        <w:r w:rsidR="0055098E" w:rsidRPr="0055098E">
          <w:rPr>
            <w:rFonts w:ascii="Arial" w:hAnsi="Arial" w:cs="Arial"/>
            <w:sz w:val="20"/>
            <w:szCs w:val="20"/>
          </w:rPr>
          <w:t>Han F</w:t>
        </w:r>
      </w:hyperlink>
      <w:r w:rsidR="0055098E" w:rsidRPr="0055098E">
        <w:rPr>
          <w:rFonts w:ascii="Arial" w:hAnsi="Arial" w:cs="Arial"/>
          <w:sz w:val="20"/>
          <w:szCs w:val="20"/>
        </w:rPr>
        <w:t xml:space="preserve">, </w:t>
      </w:r>
      <w:hyperlink r:id="rId159" w:history="1">
        <w:r w:rsidR="0055098E" w:rsidRPr="0055098E">
          <w:rPr>
            <w:rFonts w:ascii="Arial" w:hAnsi="Arial" w:cs="Arial"/>
            <w:sz w:val="20"/>
            <w:szCs w:val="20"/>
          </w:rPr>
          <w:t>Ollila HM</w:t>
        </w:r>
      </w:hyperlink>
      <w:r w:rsidR="0055098E" w:rsidRPr="0055098E">
        <w:rPr>
          <w:rFonts w:ascii="Arial" w:hAnsi="Arial" w:cs="Arial"/>
          <w:sz w:val="20"/>
          <w:szCs w:val="20"/>
        </w:rPr>
        <w:t xml:space="preserve">, </w:t>
      </w:r>
      <w:hyperlink r:id="rId160" w:history="1">
        <w:r w:rsidR="0055098E" w:rsidRPr="0055098E">
          <w:rPr>
            <w:rFonts w:ascii="Arial" w:hAnsi="Arial" w:cs="Arial"/>
            <w:sz w:val="20"/>
            <w:szCs w:val="20"/>
          </w:rPr>
          <w:t>Hillary RP</w:t>
        </w:r>
      </w:hyperlink>
      <w:r w:rsidR="0055098E" w:rsidRPr="0055098E">
        <w:rPr>
          <w:rFonts w:ascii="Arial" w:hAnsi="Arial" w:cs="Arial"/>
          <w:sz w:val="20"/>
          <w:szCs w:val="20"/>
        </w:rPr>
        <w:t xml:space="preserve">, </w:t>
      </w:r>
      <w:hyperlink r:id="rId161" w:history="1">
        <w:r w:rsidR="0055098E" w:rsidRPr="0055098E">
          <w:rPr>
            <w:rFonts w:ascii="Arial" w:hAnsi="Arial" w:cs="Arial"/>
            <w:sz w:val="20"/>
            <w:szCs w:val="20"/>
          </w:rPr>
          <w:t>Albagha O</w:t>
        </w:r>
      </w:hyperlink>
      <w:r w:rsidR="0055098E" w:rsidRPr="0055098E">
        <w:rPr>
          <w:rFonts w:ascii="Arial" w:hAnsi="Arial" w:cs="Arial"/>
          <w:sz w:val="20"/>
          <w:szCs w:val="20"/>
        </w:rPr>
        <w:t xml:space="preserve">, </w:t>
      </w:r>
      <w:hyperlink r:id="rId162" w:history="1">
        <w:r w:rsidR="0055098E" w:rsidRPr="0055098E">
          <w:rPr>
            <w:rFonts w:ascii="Arial" w:hAnsi="Arial" w:cs="Arial"/>
            <w:sz w:val="20"/>
            <w:szCs w:val="20"/>
          </w:rPr>
          <w:t>Ralston SH</w:t>
        </w:r>
      </w:hyperlink>
      <w:r w:rsidR="0055098E" w:rsidRPr="0055098E">
        <w:rPr>
          <w:rFonts w:ascii="Arial" w:hAnsi="Arial" w:cs="Arial"/>
          <w:sz w:val="20"/>
          <w:szCs w:val="20"/>
        </w:rPr>
        <w:t xml:space="preserve">, </w:t>
      </w:r>
      <w:hyperlink r:id="rId163" w:history="1">
        <w:r w:rsidR="0055098E" w:rsidRPr="0055098E">
          <w:rPr>
            <w:rFonts w:ascii="Arial" w:hAnsi="Arial" w:cs="Arial"/>
            <w:sz w:val="20"/>
            <w:szCs w:val="20"/>
          </w:rPr>
          <w:t>Zeng C</w:t>
        </w:r>
      </w:hyperlink>
      <w:r w:rsidR="0055098E" w:rsidRPr="0055098E">
        <w:rPr>
          <w:rFonts w:ascii="Arial" w:hAnsi="Arial" w:cs="Arial"/>
          <w:sz w:val="20"/>
          <w:szCs w:val="20"/>
        </w:rPr>
        <w:t xml:space="preserve">, </w:t>
      </w:r>
      <w:hyperlink r:id="rId164" w:history="1">
        <w:r w:rsidR="0055098E" w:rsidRPr="0055098E">
          <w:rPr>
            <w:rFonts w:ascii="Arial" w:hAnsi="Arial" w:cs="Arial"/>
            <w:sz w:val="20"/>
            <w:szCs w:val="20"/>
          </w:rPr>
          <w:t>Zheng W</w:t>
        </w:r>
      </w:hyperlink>
      <w:r w:rsidR="0055098E" w:rsidRPr="0055098E">
        <w:rPr>
          <w:rFonts w:ascii="Arial" w:hAnsi="Arial" w:cs="Arial"/>
          <w:sz w:val="20"/>
          <w:szCs w:val="20"/>
        </w:rPr>
        <w:t xml:space="preserve">, </w:t>
      </w:r>
      <w:hyperlink r:id="rId165" w:history="1">
        <w:r w:rsidR="0055098E" w:rsidRPr="0055098E">
          <w:rPr>
            <w:rFonts w:ascii="Arial" w:hAnsi="Arial" w:cs="Arial"/>
            <w:sz w:val="20"/>
            <w:szCs w:val="20"/>
          </w:rPr>
          <w:t>Shu XO</w:t>
        </w:r>
      </w:hyperlink>
      <w:r w:rsidR="0055098E" w:rsidRPr="0055098E">
        <w:rPr>
          <w:rFonts w:ascii="Arial" w:hAnsi="Arial" w:cs="Arial"/>
          <w:sz w:val="20"/>
          <w:szCs w:val="20"/>
        </w:rPr>
        <w:t xml:space="preserve">, </w:t>
      </w:r>
      <w:hyperlink r:id="rId166" w:history="1">
        <w:r w:rsidR="0055098E" w:rsidRPr="0055098E">
          <w:rPr>
            <w:rFonts w:ascii="Arial" w:hAnsi="Arial" w:cs="Arial"/>
            <w:sz w:val="20"/>
            <w:szCs w:val="20"/>
          </w:rPr>
          <w:t>Reis A</w:t>
        </w:r>
      </w:hyperlink>
      <w:r w:rsidR="0055098E" w:rsidRPr="0055098E">
        <w:rPr>
          <w:rFonts w:ascii="Arial" w:hAnsi="Arial" w:cs="Arial"/>
          <w:sz w:val="20"/>
          <w:szCs w:val="20"/>
        </w:rPr>
        <w:t xml:space="preserve">, </w:t>
      </w:r>
      <w:hyperlink r:id="rId167" w:history="1">
        <w:r w:rsidR="0055098E" w:rsidRPr="0055098E">
          <w:rPr>
            <w:rFonts w:ascii="Arial" w:hAnsi="Arial" w:cs="Arial"/>
            <w:sz w:val="20"/>
            <w:szCs w:val="20"/>
          </w:rPr>
          <w:t>Uebe S</w:t>
        </w:r>
      </w:hyperlink>
      <w:r w:rsidR="0055098E" w:rsidRPr="0055098E">
        <w:rPr>
          <w:rFonts w:ascii="Arial" w:hAnsi="Arial" w:cs="Arial"/>
          <w:sz w:val="20"/>
          <w:szCs w:val="20"/>
        </w:rPr>
        <w:t xml:space="preserve">, </w:t>
      </w:r>
      <w:hyperlink r:id="rId168" w:history="1">
        <w:r w:rsidR="0055098E" w:rsidRPr="0055098E">
          <w:rPr>
            <w:rFonts w:ascii="Arial" w:hAnsi="Arial" w:cs="Arial"/>
            <w:sz w:val="20"/>
            <w:szCs w:val="20"/>
          </w:rPr>
          <w:t>Hüffmeier U</w:t>
        </w:r>
      </w:hyperlink>
      <w:r w:rsidR="0055098E" w:rsidRPr="0055098E">
        <w:rPr>
          <w:rFonts w:ascii="Arial" w:hAnsi="Arial" w:cs="Arial"/>
          <w:sz w:val="20"/>
          <w:szCs w:val="20"/>
        </w:rPr>
        <w:t xml:space="preserve">, </w:t>
      </w:r>
      <w:hyperlink r:id="rId169" w:history="1">
        <w:r w:rsidR="0055098E" w:rsidRPr="0055098E">
          <w:rPr>
            <w:rFonts w:ascii="Arial" w:hAnsi="Arial" w:cs="Arial"/>
            <w:sz w:val="20"/>
            <w:szCs w:val="20"/>
          </w:rPr>
          <w:t>Kawamura Y</w:t>
        </w:r>
      </w:hyperlink>
      <w:r w:rsidR="0055098E" w:rsidRPr="0055098E">
        <w:rPr>
          <w:rFonts w:ascii="Arial" w:hAnsi="Arial" w:cs="Arial"/>
          <w:sz w:val="20"/>
          <w:szCs w:val="20"/>
        </w:rPr>
        <w:t xml:space="preserve">, </w:t>
      </w:r>
      <w:hyperlink r:id="rId170" w:history="1">
        <w:r w:rsidR="0055098E" w:rsidRPr="0055098E">
          <w:rPr>
            <w:rFonts w:ascii="Arial" w:hAnsi="Arial" w:cs="Arial"/>
            <w:sz w:val="20"/>
            <w:szCs w:val="20"/>
          </w:rPr>
          <w:t>Otowa T</w:t>
        </w:r>
      </w:hyperlink>
      <w:r w:rsidR="0055098E" w:rsidRPr="0055098E">
        <w:rPr>
          <w:rFonts w:ascii="Arial" w:hAnsi="Arial" w:cs="Arial"/>
          <w:sz w:val="20"/>
          <w:szCs w:val="20"/>
        </w:rPr>
        <w:t xml:space="preserve">, </w:t>
      </w:r>
      <w:hyperlink r:id="rId171" w:history="1">
        <w:r w:rsidR="0055098E" w:rsidRPr="0055098E">
          <w:rPr>
            <w:rFonts w:ascii="Arial" w:hAnsi="Arial" w:cs="Arial"/>
            <w:sz w:val="20"/>
            <w:szCs w:val="20"/>
          </w:rPr>
          <w:t>Sasaki T</w:t>
        </w:r>
      </w:hyperlink>
      <w:r w:rsidR="0055098E" w:rsidRPr="0055098E">
        <w:rPr>
          <w:rFonts w:ascii="Arial" w:hAnsi="Arial" w:cs="Arial"/>
          <w:sz w:val="20"/>
          <w:szCs w:val="20"/>
        </w:rPr>
        <w:t xml:space="preserve">, </w:t>
      </w:r>
      <w:hyperlink r:id="rId172" w:history="1">
        <w:r w:rsidR="0055098E" w:rsidRPr="0055098E">
          <w:rPr>
            <w:rFonts w:ascii="Arial" w:hAnsi="Arial" w:cs="Arial"/>
            <w:sz w:val="20"/>
            <w:szCs w:val="20"/>
          </w:rPr>
          <w:t>Hibberd ML</w:t>
        </w:r>
      </w:hyperlink>
      <w:r w:rsidR="0055098E" w:rsidRPr="0055098E">
        <w:rPr>
          <w:rFonts w:ascii="Arial" w:hAnsi="Arial" w:cs="Arial"/>
          <w:sz w:val="20"/>
          <w:szCs w:val="20"/>
        </w:rPr>
        <w:t xml:space="preserve">, </w:t>
      </w:r>
      <w:hyperlink r:id="rId173" w:history="1">
        <w:r w:rsidR="0055098E" w:rsidRPr="0055098E">
          <w:rPr>
            <w:rFonts w:ascii="Arial" w:hAnsi="Arial" w:cs="Arial"/>
            <w:sz w:val="20"/>
            <w:szCs w:val="20"/>
          </w:rPr>
          <w:t>Davila S</w:t>
        </w:r>
      </w:hyperlink>
      <w:r w:rsidR="0055098E" w:rsidRPr="0055098E">
        <w:rPr>
          <w:rFonts w:ascii="Arial" w:hAnsi="Arial" w:cs="Arial"/>
          <w:sz w:val="20"/>
          <w:szCs w:val="20"/>
        </w:rPr>
        <w:t xml:space="preserve">, </w:t>
      </w:r>
      <w:hyperlink r:id="rId174" w:history="1">
        <w:r w:rsidR="0055098E" w:rsidRPr="0055098E">
          <w:rPr>
            <w:rFonts w:ascii="Arial" w:hAnsi="Arial" w:cs="Arial"/>
            <w:sz w:val="20"/>
            <w:szCs w:val="20"/>
          </w:rPr>
          <w:t>Xie G</w:t>
        </w:r>
      </w:hyperlink>
      <w:r w:rsidR="0055098E" w:rsidRPr="0055098E">
        <w:rPr>
          <w:rFonts w:ascii="Arial" w:hAnsi="Arial" w:cs="Arial"/>
          <w:sz w:val="20"/>
          <w:szCs w:val="20"/>
        </w:rPr>
        <w:t xml:space="preserve">, </w:t>
      </w:r>
      <w:hyperlink r:id="rId175" w:history="1">
        <w:r w:rsidR="0055098E" w:rsidRPr="0055098E">
          <w:rPr>
            <w:rFonts w:ascii="Arial" w:hAnsi="Arial" w:cs="Arial"/>
            <w:sz w:val="20"/>
            <w:szCs w:val="20"/>
          </w:rPr>
          <w:t>Siminovitch K</w:t>
        </w:r>
      </w:hyperlink>
      <w:r w:rsidR="0055098E" w:rsidRPr="0055098E">
        <w:rPr>
          <w:rFonts w:ascii="Arial" w:hAnsi="Arial" w:cs="Arial"/>
          <w:sz w:val="20"/>
          <w:szCs w:val="20"/>
        </w:rPr>
        <w:t xml:space="preserve">, </w:t>
      </w:r>
      <w:hyperlink r:id="rId176" w:history="1">
        <w:r w:rsidR="0055098E" w:rsidRPr="0055098E">
          <w:rPr>
            <w:rFonts w:ascii="Arial" w:hAnsi="Arial" w:cs="Arial"/>
            <w:sz w:val="20"/>
            <w:szCs w:val="20"/>
          </w:rPr>
          <w:t>Bei JX</w:t>
        </w:r>
      </w:hyperlink>
      <w:r w:rsidR="0055098E" w:rsidRPr="0055098E">
        <w:rPr>
          <w:rFonts w:ascii="Arial" w:hAnsi="Arial" w:cs="Arial"/>
          <w:sz w:val="20"/>
          <w:szCs w:val="20"/>
        </w:rPr>
        <w:t xml:space="preserve">, </w:t>
      </w:r>
      <w:hyperlink r:id="rId177" w:history="1">
        <w:r w:rsidR="0055098E" w:rsidRPr="0055098E">
          <w:rPr>
            <w:rFonts w:ascii="Arial" w:hAnsi="Arial" w:cs="Arial"/>
            <w:sz w:val="20"/>
            <w:szCs w:val="20"/>
          </w:rPr>
          <w:t>Zeng YX</w:t>
        </w:r>
      </w:hyperlink>
      <w:r w:rsidR="0055098E" w:rsidRPr="0055098E">
        <w:rPr>
          <w:rFonts w:ascii="Arial" w:hAnsi="Arial" w:cs="Arial"/>
          <w:sz w:val="20"/>
          <w:szCs w:val="20"/>
        </w:rPr>
        <w:t xml:space="preserve">, </w:t>
      </w:r>
      <w:hyperlink r:id="rId178" w:history="1">
        <w:r w:rsidR="0055098E" w:rsidRPr="0055098E">
          <w:rPr>
            <w:rFonts w:ascii="Arial" w:hAnsi="Arial" w:cs="Arial"/>
            <w:sz w:val="20"/>
            <w:szCs w:val="20"/>
          </w:rPr>
          <w:t>Försti A</w:t>
        </w:r>
      </w:hyperlink>
      <w:r w:rsidR="0055098E" w:rsidRPr="0055098E">
        <w:rPr>
          <w:rFonts w:ascii="Arial" w:hAnsi="Arial" w:cs="Arial"/>
          <w:sz w:val="20"/>
          <w:szCs w:val="20"/>
        </w:rPr>
        <w:t xml:space="preserve">, </w:t>
      </w:r>
      <w:hyperlink r:id="rId179" w:history="1">
        <w:r w:rsidR="0055098E" w:rsidRPr="0055098E">
          <w:rPr>
            <w:rFonts w:ascii="Arial" w:hAnsi="Arial" w:cs="Arial"/>
            <w:sz w:val="20"/>
            <w:szCs w:val="20"/>
          </w:rPr>
          <w:t>Chen B</w:t>
        </w:r>
      </w:hyperlink>
      <w:r w:rsidR="0055098E" w:rsidRPr="0055098E">
        <w:rPr>
          <w:rFonts w:ascii="Arial" w:hAnsi="Arial" w:cs="Arial"/>
          <w:sz w:val="20"/>
          <w:szCs w:val="20"/>
        </w:rPr>
        <w:t xml:space="preserve">, </w:t>
      </w:r>
      <w:hyperlink r:id="rId180" w:history="1">
        <w:r w:rsidR="0055098E" w:rsidRPr="0055098E">
          <w:rPr>
            <w:rFonts w:ascii="Arial" w:hAnsi="Arial" w:cs="Arial"/>
            <w:sz w:val="20"/>
            <w:szCs w:val="20"/>
          </w:rPr>
          <w:t>Landi S</w:t>
        </w:r>
      </w:hyperlink>
      <w:r w:rsidR="0055098E" w:rsidRPr="0055098E">
        <w:rPr>
          <w:rFonts w:ascii="Arial" w:hAnsi="Arial" w:cs="Arial"/>
          <w:sz w:val="20"/>
          <w:szCs w:val="20"/>
        </w:rPr>
        <w:t xml:space="preserve">, </w:t>
      </w:r>
      <w:hyperlink r:id="rId181" w:history="1">
        <w:r w:rsidR="0055098E" w:rsidRPr="0055098E">
          <w:rPr>
            <w:rFonts w:ascii="Arial" w:hAnsi="Arial" w:cs="Arial"/>
            <w:sz w:val="20"/>
            <w:szCs w:val="20"/>
          </w:rPr>
          <w:t>Franke A</w:t>
        </w:r>
      </w:hyperlink>
      <w:r w:rsidR="0055098E" w:rsidRPr="0055098E">
        <w:rPr>
          <w:rFonts w:ascii="Arial" w:hAnsi="Arial" w:cs="Arial"/>
          <w:sz w:val="20"/>
          <w:szCs w:val="20"/>
        </w:rPr>
        <w:t xml:space="preserve">, </w:t>
      </w:r>
      <w:hyperlink r:id="rId182" w:history="1">
        <w:r w:rsidR="0055098E" w:rsidRPr="0055098E">
          <w:rPr>
            <w:rFonts w:ascii="Arial" w:hAnsi="Arial" w:cs="Arial"/>
            <w:sz w:val="20"/>
            <w:szCs w:val="20"/>
          </w:rPr>
          <w:t>Fischer A</w:t>
        </w:r>
      </w:hyperlink>
      <w:r w:rsidR="0055098E" w:rsidRPr="0055098E">
        <w:rPr>
          <w:rFonts w:ascii="Arial" w:hAnsi="Arial" w:cs="Arial"/>
          <w:sz w:val="20"/>
          <w:szCs w:val="20"/>
        </w:rPr>
        <w:t xml:space="preserve">, </w:t>
      </w:r>
      <w:hyperlink r:id="rId183" w:history="1">
        <w:r w:rsidR="0055098E" w:rsidRPr="0055098E">
          <w:rPr>
            <w:rFonts w:ascii="Arial" w:hAnsi="Arial" w:cs="Arial"/>
            <w:sz w:val="20"/>
            <w:szCs w:val="20"/>
          </w:rPr>
          <w:t>Ellinghaus D</w:t>
        </w:r>
      </w:hyperlink>
      <w:r w:rsidR="0055098E" w:rsidRPr="0055098E">
        <w:rPr>
          <w:rFonts w:ascii="Arial" w:hAnsi="Arial" w:cs="Arial"/>
          <w:sz w:val="20"/>
          <w:szCs w:val="20"/>
        </w:rPr>
        <w:t xml:space="preserve">, </w:t>
      </w:r>
      <w:hyperlink r:id="rId184" w:history="1">
        <w:r w:rsidR="0055098E" w:rsidRPr="0055098E">
          <w:rPr>
            <w:rFonts w:ascii="Arial" w:hAnsi="Arial" w:cs="Arial"/>
            <w:sz w:val="20"/>
            <w:szCs w:val="20"/>
          </w:rPr>
          <w:t>Flores C</w:t>
        </w:r>
      </w:hyperlink>
      <w:r w:rsidR="0055098E" w:rsidRPr="0055098E">
        <w:rPr>
          <w:rFonts w:ascii="Arial" w:hAnsi="Arial" w:cs="Arial"/>
          <w:sz w:val="20"/>
          <w:szCs w:val="20"/>
        </w:rPr>
        <w:t xml:space="preserve">, </w:t>
      </w:r>
      <w:hyperlink r:id="rId185" w:history="1">
        <w:r w:rsidR="0055098E" w:rsidRPr="0055098E">
          <w:rPr>
            <w:rFonts w:ascii="Arial" w:hAnsi="Arial" w:cs="Arial"/>
            <w:sz w:val="20"/>
            <w:szCs w:val="20"/>
          </w:rPr>
          <w:t>Noth I</w:t>
        </w:r>
      </w:hyperlink>
      <w:r w:rsidR="0055098E" w:rsidRPr="0055098E">
        <w:rPr>
          <w:rFonts w:ascii="Arial" w:hAnsi="Arial" w:cs="Arial"/>
          <w:sz w:val="20"/>
          <w:szCs w:val="20"/>
        </w:rPr>
        <w:t xml:space="preserve">, </w:t>
      </w:r>
      <w:hyperlink r:id="rId186" w:history="1">
        <w:r w:rsidR="0055098E" w:rsidRPr="0055098E">
          <w:rPr>
            <w:rFonts w:ascii="Arial" w:hAnsi="Arial" w:cs="Arial"/>
            <w:sz w:val="20"/>
            <w:szCs w:val="20"/>
          </w:rPr>
          <w:t>Ma SF</w:t>
        </w:r>
      </w:hyperlink>
      <w:r w:rsidR="0055098E" w:rsidRPr="0055098E">
        <w:rPr>
          <w:rFonts w:ascii="Arial" w:hAnsi="Arial" w:cs="Arial"/>
          <w:sz w:val="20"/>
          <w:szCs w:val="20"/>
        </w:rPr>
        <w:t xml:space="preserve">, </w:t>
      </w:r>
      <w:hyperlink r:id="rId187" w:history="1">
        <w:r w:rsidR="0055098E" w:rsidRPr="0055098E">
          <w:rPr>
            <w:rFonts w:ascii="Arial" w:hAnsi="Arial" w:cs="Arial"/>
            <w:sz w:val="20"/>
            <w:szCs w:val="20"/>
          </w:rPr>
          <w:t>Foo JN</w:t>
        </w:r>
      </w:hyperlink>
      <w:r w:rsidR="0055098E" w:rsidRPr="0055098E">
        <w:rPr>
          <w:rFonts w:ascii="Arial" w:hAnsi="Arial" w:cs="Arial"/>
          <w:sz w:val="20"/>
          <w:szCs w:val="20"/>
        </w:rPr>
        <w:t xml:space="preserve">, </w:t>
      </w:r>
      <w:hyperlink r:id="rId188" w:history="1">
        <w:r w:rsidR="0055098E" w:rsidRPr="0055098E">
          <w:rPr>
            <w:rFonts w:ascii="Arial" w:hAnsi="Arial" w:cs="Arial"/>
            <w:sz w:val="20"/>
            <w:szCs w:val="20"/>
          </w:rPr>
          <w:t>Liu J</w:t>
        </w:r>
      </w:hyperlink>
      <w:r w:rsidR="0055098E" w:rsidRPr="0055098E">
        <w:rPr>
          <w:rFonts w:ascii="Arial" w:hAnsi="Arial" w:cs="Arial"/>
          <w:sz w:val="20"/>
          <w:szCs w:val="20"/>
        </w:rPr>
        <w:t xml:space="preserve">, </w:t>
      </w:r>
      <w:hyperlink r:id="rId189" w:history="1">
        <w:r w:rsidR="0055098E" w:rsidRPr="0055098E">
          <w:rPr>
            <w:rFonts w:ascii="Arial" w:hAnsi="Arial" w:cs="Arial"/>
            <w:sz w:val="20"/>
            <w:szCs w:val="20"/>
          </w:rPr>
          <w:t>Kim JW</w:t>
        </w:r>
      </w:hyperlink>
      <w:r w:rsidR="0055098E" w:rsidRPr="0055098E">
        <w:rPr>
          <w:rFonts w:ascii="Arial" w:hAnsi="Arial" w:cs="Arial"/>
          <w:sz w:val="20"/>
          <w:szCs w:val="20"/>
        </w:rPr>
        <w:t xml:space="preserve">, </w:t>
      </w:r>
      <w:hyperlink r:id="rId190" w:history="1">
        <w:r w:rsidR="0055098E" w:rsidRPr="0055098E">
          <w:rPr>
            <w:rFonts w:ascii="Arial" w:hAnsi="Arial" w:cs="Arial"/>
            <w:sz w:val="20"/>
            <w:szCs w:val="20"/>
          </w:rPr>
          <w:t>Cox DG</w:t>
        </w:r>
      </w:hyperlink>
      <w:r w:rsidR="0055098E" w:rsidRPr="0055098E">
        <w:rPr>
          <w:rFonts w:ascii="Arial" w:hAnsi="Arial" w:cs="Arial"/>
          <w:sz w:val="20"/>
          <w:szCs w:val="20"/>
        </w:rPr>
        <w:t xml:space="preserve">, </w:t>
      </w:r>
      <w:hyperlink r:id="rId191" w:history="1">
        <w:r w:rsidR="0055098E" w:rsidRPr="0055098E">
          <w:rPr>
            <w:rFonts w:ascii="Arial" w:hAnsi="Arial" w:cs="Arial"/>
            <w:sz w:val="20"/>
            <w:szCs w:val="20"/>
          </w:rPr>
          <w:t>Delattre O</w:t>
        </w:r>
      </w:hyperlink>
      <w:r w:rsidR="0055098E" w:rsidRPr="0055098E">
        <w:rPr>
          <w:rFonts w:ascii="Arial" w:hAnsi="Arial" w:cs="Arial"/>
          <w:sz w:val="20"/>
          <w:szCs w:val="20"/>
        </w:rPr>
        <w:t xml:space="preserve">, </w:t>
      </w:r>
      <w:hyperlink r:id="rId192" w:history="1">
        <w:r w:rsidR="0055098E" w:rsidRPr="0055098E">
          <w:rPr>
            <w:rFonts w:ascii="Arial" w:hAnsi="Arial" w:cs="Arial"/>
            <w:sz w:val="20"/>
            <w:szCs w:val="20"/>
          </w:rPr>
          <w:t>Mirabeau O</w:t>
        </w:r>
      </w:hyperlink>
      <w:r w:rsidR="0055098E" w:rsidRPr="0055098E">
        <w:rPr>
          <w:rFonts w:ascii="Arial" w:hAnsi="Arial" w:cs="Arial"/>
          <w:sz w:val="20"/>
          <w:szCs w:val="20"/>
        </w:rPr>
        <w:t xml:space="preserve">, </w:t>
      </w:r>
      <w:hyperlink r:id="rId193" w:history="1">
        <w:r w:rsidR="0055098E" w:rsidRPr="0055098E">
          <w:rPr>
            <w:rFonts w:ascii="Arial" w:hAnsi="Arial" w:cs="Arial"/>
            <w:sz w:val="20"/>
            <w:szCs w:val="20"/>
          </w:rPr>
          <w:t>Skibola CF</w:t>
        </w:r>
      </w:hyperlink>
      <w:r w:rsidR="0055098E" w:rsidRPr="0055098E">
        <w:rPr>
          <w:rFonts w:ascii="Arial" w:hAnsi="Arial" w:cs="Arial"/>
          <w:sz w:val="20"/>
          <w:szCs w:val="20"/>
        </w:rPr>
        <w:t xml:space="preserve">, </w:t>
      </w:r>
      <w:hyperlink r:id="rId194" w:history="1">
        <w:r w:rsidR="0055098E" w:rsidRPr="0055098E">
          <w:rPr>
            <w:rFonts w:ascii="Arial" w:hAnsi="Arial" w:cs="Arial"/>
            <w:sz w:val="20"/>
            <w:szCs w:val="20"/>
          </w:rPr>
          <w:t>Tang CS</w:t>
        </w:r>
      </w:hyperlink>
      <w:r w:rsidR="0055098E" w:rsidRPr="0055098E">
        <w:rPr>
          <w:rFonts w:ascii="Arial" w:hAnsi="Arial" w:cs="Arial"/>
          <w:sz w:val="20"/>
          <w:szCs w:val="20"/>
        </w:rPr>
        <w:t xml:space="preserve">, </w:t>
      </w:r>
      <w:hyperlink r:id="rId195" w:history="1">
        <w:r w:rsidR="0055098E" w:rsidRPr="0055098E">
          <w:rPr>
            <w:rFonts w:ascii="Arial" w:hAnsi="Arial" w:cs="Arial"/>
            <w:sz w:val="20"/>
            <w:szCs w:val="20"/>
          </w:rPr>
          <w:t>Garcia-Barcelo M</w:t>
        </w:r>
      </w:hyperlink>
      <w:r w:rsidR="0055098E" w:rsidRPr="0055098E">
        <w:rPr>
          <w:rFonts w:ascii="Arial" w:hAnsi="Arial" w:cs="Arial"/>
          <w:sz w:val="20"/>
          <w:szCs w:val="20"/>
        </w:rPr>
        <w:t xml:space="preserve">, </w:t>
      </w:r>
      <w:hyperlink r:id="rId196" w:history="1">
        <w:r w:rsidR="0055098E" w:rsidRPr="0055098E">
          <w:rPr>
            <w:rFonts w:ascii="Arial" w:hAnsi="Arial" w:cs="Arial"/>
            <w:sz w:val="20"/>
            <w:szCs w:val="20"/>
          </w:rPr>
          <w:t>Chang KP</w:t>
        </w:r>
      </w:hyperlink>
      <w:r w:rsidR="0055098E" w:rsidRPr="0055098E">
        <w:rPr>
          <w:rFonts w:ascii="Arial" w:hAnsi="Arial" w:cs="Arial"/>
          <w:sz w:val="20"/>
          <w:szCs w:val="20"/>
        </w:rPr>
        <w:t xml:space="preserve">, </w:t>
      </w:r>
      <w:hyperlink r:id="rId197" w:history="1">
        <w:r w:rsidR="0055098E" w:rsidRPr="0055098E">
          <w:rPr>
            <w:rFonts w:ascii="Arial" w:hAnsi="Arial" w:cs="Arial"/>
            <w:sz w:val="20"/>
            <w:szCs w:val="20"/>
          </w:rPr>
          <w:t>Su WH</w:t>
        </w:r>
      </w:hyperlink>
      <w:r w:rsidR="0055098E" w:rsidRPr="0055098E">
        <w:rPr>
          <w:rFonts w:ascii="Arial" w:hAnsi="Arial" w:cs="Arial"/>
          <w:sz w:val="20"/>
          <w:szCs w:val="20"/>
        </w:rPr>
        <w:t xml:space="preserve">, </w:t>
      </w:r>
      <w:hyperlink r:id="rId198" w:history="1">
        <w:r w:rsidR="0055098E" w:rsidRPr="0055098E">
          <w:rPr>
            <w:rFonts w:ascii="Arial" w:hAnsi="Arial" w:cs="Arial"/>
            <w:sz w:val="20"/>
            <w:szCs w:val="20"/>
          </w:rPr>
          <w:t>Chang YS</w:t>
        </w:r>
      </w:hyperlink>
      <w:r w:rsidR="0055098E" w:rsidRPr="0055098E">
        <w:rPr>
          <w:rFonts w:ascii="Arial" w:hAnsi="Arial" w:cs="Arial"/>
          <w:sz w:val="20"/>
          <w:szCs w:val="20"/>
        </w:rPr>
        <w:t xml:space="preserve">, </w:t>
      </w:r>
      <w:hyperlink r:id="rId199" w:history="1">
        <w:r w:rsidR="0055098E" w:rsidRPr="0055098E">
          <w:rPr>
            <w:rFonts w:ascii="Arial" w:hAnsi="Arial" w:cs="Arial"/>
            <w:sz w:val="20"/>
            <w:szCs w:val="20"/>
          </w:rPr>
          <w:t>Martin NG</w:t>
        </w:r>
      </w:hyperlink>
      <w:r w:rsidR="0055098E" w:rsidRPr="0055098E">
        <w:rPr>
          <w:rFonts w:ascii="Arial" w:hAnsi="Arial" w:cs="Arial"/>
          <w:sz w:val="20"/>
          <w:szCs w:val="20"/>
        </w:rPr>
        <w:t xml:space="preserve">, </w:t>
      </w:r>
      <w:hyperlink r:id="rId200" w:history="1">
        <w:r w:rsidR="0055098E" w:rsidRPr="0055098E">
          <w:rPr>
            <w:rFonts w:ascii="Arial" w:hAnsi="Arial" w:cs="Arial"/>
            <w:sz w:val="20"/>
            <w:szCs w:val="20"/>
          </w:rPr>
          <w:t>Gordon S</w:t>
        </w:r>
      </w:hyperlink>
      <w:r w:rsidR="0055098E" w:rsidRPr="0055098E">
        <w:rPr>
          <w:rFonts w:ascii="Arial" w:hAnsi="Arial" w:cs="Arial"/>
          <w:sz w:val="20"/>
          <w:szCs w:val="20"/>
        </w:rPr>
        <w:t xml:space="preserve">, </w:t>
      </w:r>
      <w:hyperlink r:id="rId201" w:history="1">
        <w:r w:rsidR="0055098E" w:rsidRPr="0055098E">
          <w:rPr>
            <w:rFonts w:ascii="Arial" w:hAnsi="Arial" w:cs="Arial"/>
            <w:sz w:val="20"/>
            <w:szCs w:val="20"/>
          </w:rPr>
          <w:t>Wade TD</w:t>
        </w:r>
      </w:hyperlink>
      <w:r w:rsidR="0055098E" w:rsidRPr="0055098E">
        <w:rPr>
          <w:rFonts w:ascii="Arial" w:hAnsi="Arial" w:cs="Arial"/>
          <w:sz w:val="20"/>
          <w:szCs w:val="20"/>
        </w:rPr>
        <w:t xml:space="preserve">, </w:t>
      </w:r>
      <w:hyperlink r:id="rId202" w:history="1">
        <w:r w:rsidR="0055098E" w:rsidRPr="0055098E">
          <w:rPr>
            <w:rFonts w:ascii="Arial" w:hAnsi="Arial" w:cs="Arial"/>
            <w:sz w:val="20"/>
            <w:szCs w:val="20"/>
          </w:rPr>
          <w:t>Lee C</w:t>
        </w:r>
      </w:hyperlink>
      <w:r w:rsidR="0055098E" w:rsidRPr="0055098E">
        <w:rPr>
          <w:rFonts w:ascii="Arial" w:hAnsi="Arial" w:cs="Arial"/>
          <w:sz w:val="20"/>
          <w:szCs w:val="20"/>
        </w:rPr>
        <w:t xml:space="preserve">, </w:t>
      </w:r>
      <w:hyperlink r:id="rId203" w:history="1">
        <w:r w:rsidR="0055098E" w:rsidRPr="0055098E">
          <w:rPr>
            <w:rFonts w:ascii="Arial" w:hAnsi="Arial" w:cs="Arial"/>
            <w:sz w:val="20"/>
            <w:szCs w:val="20"/>
          </w:rPr>
          <w:t>Kubo M</w:t>
        </w:r>
      </w:hyperlink>
      <w:r w:rsidR="0055098E" w:rsidRPr="0055098E">
        <w:rPr>
          <w:rFonts w:ascii="Arial" w:hAnsi="Arial" w:cs="Arial"/>
          <w:sz w:val="20"/>
          <w:szCs w:val="20"/>
        </w:rPr>
        <w:t xml:space="preserve">, </w:t>
      </w:r>
      <w:hyperlink r:id="rId204" w:history="1">
        <w:r w:rsidR="0055098E" w:rsidRPr="0055098E">
          <w:rPr>
            <w:rFonts w:ascii="Arial" w:hAnsi="Arial" w:cs="Arial"/>
            <w:sz w:val="20"/>
            <w:szCs w:val="20"/>
          </w:rPr>
          <w:t>Cha PC</w:t>
        </w:r>
      </w:hyperlink>
      <w:r w:rsidR="0055098E" w:rsidRPr="0055098E">
        <w:rPr>
          <w:rFonts w:ascii="Arial" w:hAnsi="Arial" w:cs="Arial"/>
          <w:sz w:val="20"/>
          <w:szCs w:val="20"/>
        </w:rPr>
        <w:t xml:space="preserve">, </w:t>
      </w:r>
      <w:hyperlink r:id="rId205" w:history="1">
        <w:r w:rsidR="0055098E" w:rsidRPr="0055098E">
          <w:rPr>
            <w:rFonts w:ascii="Arial" w:hAnsi="Arial" w:cs="Arial"/>
            <w:sz w:val="20"/>
            <w:szCs w:val="20"/>
          </w:rPr>
          <w:t>Nakamura Y</w:t>
        </w:r>
      </w:hyperlink>
      <w:r w:rsidR="0055098E" w:rsidRPr="0055098E">
        <w:rPr>
          <w:rFonts w:ascii="Arial" w:hAnsi="Arial" w:cs="Arial"/>
          <w:sz w:val="20"/>
          <w:szCs w:val="20"/>
        </w:rPr>
        <w:t xml:space="preserve">, </w:t>
      </w:r>
      <w:hyperlink r:id="rId206" w:history="1">
        <w:r w:rsidR="0055098E" w:rsidRPr="0055098E">
          <w:rPr>
            <w:rFonts w:ascii="Arial" w:hAnsi="Arial" w:cs="Arial"/>
            <w:sz w:val="20"/>
            <w:szCs w:val="20"/>
          </w:rPr>
          <w:t>Levy D</w:t>
        </w:r>
      </w:hyperlink>
      <w:r w:rsidR="0055098E" w:rsidRPr="0055098E">
        <w:rPr>
          <w:rFonts w:ascii="Arial" w:hAnsi="Arial" w:cs="Arial"/>
          <w:sz w:val="20"/>
          <w:szCs w:val="20"/>
        </w:rPr>
        <w:t xml:space="preserve">, </w:t>
      </w:r>
      <w:hyperlink r:id="rId207" w:history="1">
        <w:r w:rsidR="0055098E" w:rsidRPr="0055098E">
          <w:rPr>
            <w:rFonts w:ascii="Arial" w:hAnsi="Arial" w:cs="Arial"/>
            <w:sz w:val="20"/>
            <w:szCs w:val="20"/>
          </w:rPr>
          <w:t>Kimura M</w:t>
        </w:r>
      </w:hyperlink>
      <w:r w:rsidR="0055098E" w:rsidRPr="0055098E">
        <w:rPr>
          <w:rFonts w:ascii="Arial" w:hAnsi="Arial" w:cs="Arial"/>
          <w:sz w:val="20"/>
          <w:szCs w:val="20"/>
        </w:rPr>
        <w:t xml:space="preserve">, </w:t>
      </w:r>
      <w:hyperlink r:id="rId208" w:history="1">
        <w:r w:rsidR="0055098E" w:rsidRPr="0055098E">
          <w:rPr>
            <w:rFonts w:ascii="Arial" w:hAnsi="Arial" w:cs="Arial"/>
            <w:sz w:val="20"/>
            <w:szCs w:val="20"/>
          </w:rPr>
          <w:t>Hwang SJ</w:t>
        </w:r>
      </w:hyperlink>
      <w:r w:rsidR="0055098E" w:rsidRPr="0055098E">
        <w:rPr>
          <w:rFonts w:ascii="Arial" w:hAnsi="Arial" w:cs="Arial"/>
          <w:sz w:val="20"/>
          <w:szCs w:val="20"/>
        </w:rPr>
        <w:t xml:space="preserve">, </w:t>
      </w:r>
      <w:hyperlink r:id="rId209" w:history="1">
        <w:r w:rsidR="0055098E" w:rsidRPr="0055098E">
          <w:rPr>
            <w:rFonts w:ascii="Arial" w:hAnsi="Arial" w:cs="Arial"/>
            <w:sz w:val="20"/>
            <w:szCs w:val="20"/>
          </w:rPr>
          <w:t>Hunt S</w:t>
        </w:r>
      </w:hyperlink>
      <w:r w:rsidR="0055098E" w:rsidRPr="0055098E">
        <w:rPr>
          <w:rFonts w:ascii="Arial" w:hAnsi="Arial" w:cs="Arial"/>
          <w:sz w:val="20"/>
          <w:szCs w:val="20"/>
        </w:rPr>
        <w:t xml:space="preserve">, </w:t>
      </w:r>
      <w:hyperlink r:id="rId210" w:history="1">
        <w:r w:rsidR="0055098E" w:rsidRPr="0055098E">
          <w:rPr>
            <w:rFonts w:ascii="Arial" w:hAnsi="Arial" w:cs="Arial"/>
            <w:sz w:val="20"/>
            <w:szCs w:val="20"/>
          </w:rPr>
          <w:t>Spector T</w:t>
        </w:r>
      </w:hyperlink>
      <w:r w:rsidR="0055098E" w:rsidRPr="0055098E">
        <w:rPr>
          <w:rFonts w:ascii="Arial" w:hAnsi="Arial" w:cs="Arial"/>
          <w:sz w:val="20"/>
          <w:szCs w:val="20"/>
        </w:rPr>
        <w:t xml:space="preserve">, </w:t>
      </w:r>
      <w:hyperlink r:id="rId211" w:history="1">
        <w:r w:rsidR="0055098E" w:rsidRPr="0055098E">
          <w:rPr>
            <w:rFonts w:ascii="Arial" w:hAnsi="Arial" w:cs="Arial"/>
            <w:sz w:val="20"/>
            <w:szCs w:val="20"/>
          </w:rPr>
          <w:t>Soranzo N</w:t>
        </w:r>
      </w:hyperlink>
      <w:r w:rsidR="0055098E" w:rsidRPr="0055098E">
        <w:rPr>
          <w:rFonts w:ascii="Arial" w:hAnsi="Arial" w:cs="Arial"/>
          <w:sz w:val="20"/>
          <w:szCs w:val="20"/>
        </w:rPr>
        <w:t xml:space="preserve">, </w:t>
      </w:r>
      <w:hyperlink r:id="rId212" w:history="1">
        <w:r w:rsidR="0055098E" w:rsidRPr="0055098E">
          <w:rPr>
            <w:rFonts w:ascii="Arial" w:hAnsi="Arial" w:cs="Arial"/>
            <w:sz w:val="20"/>
            <w:szCs w:val="20"/>
          </w:rPr>
          <w:t>Manichaikul AW</w:t>
        </w:r>
      </w:hyperlink>
      <w:r w:rsidR="0055098E" w:rsidRPr="0055098E">
        <w:rPr>
          <w:rFonts w:ascii="Arial" w:hAnsi="Arial" w:cs="Arial"/>
          <w:sz w:val="20"/>
          <w:szCs w:val="20"/>
        </w:rPr>
        <w:t xml:space="preserve">, </w:t>
      </w:r>
      <w:hyperlink r:id="rId213" w:history="1">
        <w:r w:rsidR="0055098E" w:rsidRPr="0055098E">
          <w:rPr>
            <w:rFonts w:ascii="Arial" w:hAnsi="Arial" w:cs="Arial"/>
            <w:sz w:val="20"/>
            <w:szCs w:val="20"/>
          </w:rPr>
          <w:t>Barr RG</w:t>
        </w:r>
      </w:hyperlink>
      <w:r w:rsidR="0055098E" w:rsidRPr="0055098E">
        <w:rPr>
          <w:rFonts w:ascii="Arial" w:hAnsi="Arial" w:cs="Arial"/>
          <w:sz w:val="20"/>
          <w:szCs w:val="20"/>
        </w:rPr>
        <w:t xml:space="preserve">, </w:t>
      </w:r>
      <w:hyperlink r:id="rId214" w:history="1">
        <w:r w:rsidR="0055098E" w:rsidRPr="0055098E">
          <w:rPr>
            <w:rFonts w:ascii="Arial" w:hAnsi="Arial" w:cs="Arial"/>
            <w:sz w:val="20"/>
            <w:szCs w:val="20"/>
          </w:rPr>
          <w:t>Kahali B</w:t>
        </w:r>
      </w:hyperlink>
      <w:r w:rsidR="0055098E" w:rsidRPr="0055098E">
        <w:rPr>
          <w:rFonts w:ascii="Arial" w:hAnsi="Arial" w:cs="Arial"/>
          <w:sz w:val="20"/>
          <w:szCs w:val="20"/>
        </w:rPr>
        <w:t xml:space="preserve">, </w:t>
      </w:r>
      <w:hyperlink r:id="rId215" w:history="1">
        <w:r w:rsidR="0055098E" w:rsidRPr="0055098E">
          <w:rPr>
            <w:rFonts w:ascii="Arial" w:hAnsi="Arial" w:cs="Arial"/>
            <w:sz w:val="20"/>
            <w:szCs w:val="20"/>
          </w:rPr>
          <w:t>Speliotes E</w:t>
        </w:r>
      </w:hyperlink>
      <w:r w:rsidR="0055098E" w:rsidRPr="0055098E">
        <w:rPr>
          <w:rFonts w:ascii="Arial" w:hAnsi="Arial" w:cs="Arial"/>
          <w:sz w:val="20"/>
          <w:szCs w:val="20"/>
        </w:rPr>
        <w:t xml:space="preserve">, </w:t>
      </w:r>
      <w:hyperlink r:id="rId216" w:history="1">
        <w:r w:rsidR="0055098E" w:rsidRPr="0055098E">
          <w:rPr>
            <w:rFonts w:ascii="Arial" w:hAnsi="Arial" w:cs="Arial"/>
            <w:sz w:val="20"/>
            <w:szCs w:val="20"/>
          </w:rPr>
          <w:t>Yerges-Armstrong LM</w:t>
        </w:r>
      </w:hyperlink>
      <w:r w:rsidR="0055098E" w:rsidRPr="0055098E">
        <w:rPr>
          <w:rFonts w:ascii="Arial" w:hAnsi="Arial" w:cs="Arial"/>
          <w:sz w:val="20"/>
          <w:szCs w:val="20"/>
        </w:rPr>
        <w:t xml:space="preserve">, </w:t>
      </w:r>
      <w:hyperlink r:id="rId217" w:history="1">
        <w:r w:rsidR="0055098E" w:rsidRPr="0055098E">
          <w:rPr>
            <w:rFonts w:ascii="Arial" w:hAnsi="Arial" w:cs="Arial"/>
            <w:sz w:val="20"/>
            <w:szCs w:val="20"/>
          </w:rPr>
          <w:t>Cheng CY</w:t>
        </w:r>
      </w:hyperlink>
      <w:r w:rsidR="0055098E" w:rsidRPr="0055098E">
        <w:rPr>
          <w:rFonts w:ascii="Arial" w:hAnsi="Arial" w:cs="Arial"/>
          <w:sz w:val="20"/>
          <w:szCs w:val="20"/>
        </w:rPr>
        <w:t xml:space="preserve">, </w:t>
      </w:r>
      <w:hyperlink r:id="rId218" w:history="1">
        <w:r w:rsidR="0055098E" w:rsidRPr="0055098E">
          <w:rPr>
            <w:rFonts w:ascii="Arial" w:hAnsi="Arial" w:cs="Arial"/>
            <w:sz w:val="20"/>
            <w:szCs w:val="20"/>
          </w:rPr>
          <w:t>Jonas JB</w:t>
        </w:r>
      </w:hyperlink>
      <w:r w:rsidR="0055098E" w:rsidRPr="0055098E">
        <w:rPr>
          <w:rFonts w:ascii="Arial" w:hAnsi="Arial" w:cs="Arial"/>
          <w:sz w:val="20"/>
          <w:szCs w:val="20"/>
        </w:rPr>
        <w:t xml:space="preserve">, </w:t>
      </w:r>
      <w:hyperlink r:id="rId219" w:history="1">
        <w:r w:rsidR="0055098E" w:rsidRPr="0055098E">
          <w:rPr>
            <w:rFonts w:ascii="Arial" w:hAnsi="Arial" w:cs="Arial"/>
            <w:sz w:val="20"/>
            <w:szCs w:val="20"/>
          </w:rPr>
          <w:t>Wong TY</w:t>
        </w:r>
      </w:hyperlink>
      <w:r w:rsidR="0055098E" w:rsidRPr="0055098E">
        <w:rPr>
          <w:rFonts w:ascii="Arial" w:hAnsi="Arial" w:cs="Arial"/>
          <w:sz w:val="20"/>
          <w:szCs w:val="20"/>
        </w:rPr>
        <w:t xml:space="preserve">, </w:t>
      </w:r>
      <w:hyperlink r:id="rId220" w:history="1">
        <w:r w:rsidR="0055098E" w:rsidRPr="0055098E">
          <w:rPr>
            <w:rFonts w:ascii="Arial" w:hAnsi="Arial" w:cs="Arial"/>
            <w:sz w:val="20"/>
            <w:szCs w:val="20"/>
          </w:rPr>
          <w:t>Fogh I</w:t>
        </w:r>
      </w:hyperlink>
      <w:r w:rsidR="0055098E" w:rsidRPr="0055098E">
        <w:rPr>
          <w:rFonts w:ascii="Arial" w:hAnsi="Arial" w:cs="Arial"/>
          <w:sz w:val="20"/>
          <w:szCs w:val="20"/>
        </w:rPr>
        <w:t xml:space="preserve">, </w:t>
      </w:r>
      <w:hyperlink r:id="rId221" w:history="1">
        <w:r w:rsidR="0055098E" w:rsidRPr="0055098E">
          <w:rPr>
            <w:rFonts w:ascii="Arial" w:hAnsi="Arial" w:cs="Arial"/>
            <w:sz w:val="20"/>
            <w:szCs w:val="20"/>
          </w:rPr>
          <w:t>Lin K</w:t>
        </w:r>
      </w:hyperlink>
      <w:r w:rsidR="0055098E" w:rsidRPr="0055098E">
        <w:rPr>
          <w:rFonts w:ascii="Arial" w:hAnsi="Arial" w:cs="Arial"/>
          <w:sz w:val="20"/>
          <w:szCs w:val="20"/>
        </w:rPr>
        <w:t xml:space="preserve">, </w:t>
      </w:r>
      <w:hyperlink r:id="rId222" w:history="1">
        <w:r w:rsidR="0055098E" w:rsidRPr="0055098E">
          <w:rPr>
            <w:rFonts w:ascii="Arial" w:hAnsi="Arial" w:cs="Arial"/>
            <w:sz w:val="20"/>
            <w:szCs w:val="20"/>
          </w:rPr>
          <w:t>Powell JF</w:t>
        </w:r>
      </w:hyperlink>
      <w:r w:rsidR="0055098E" w:rsidRPr="0055098E">
        <w:rPr>
          <w:rFonts w:ascii="Arial" w:hAnsi="Arial" w:cs="Arial"/>
          <w:sz w:val="20"/>
          <w:szCs w:val="20"/>
        </w:rPr>
        <w:t xml:space="preserve">, </w:t>
      </w:r>
      <w:hyperlink r:id="rId223" w:history="1">
        <w:r w:rsidR="0055098E" w:rsidRPr="0055098E">
          <w:rPr>
            <w:rFonts w:ascii="Arial" w:hAnsi="Arial" w:cs="Arial"/>
            <w:sz w:val="20"/>
            <w:szCs w:val="20"/>
          </w:rPr>
          <w:t>Rice K</w:t>
        </w:r>
      </w:hyperlink>
      <w:r w:rsidR="0055098E" w:rsidRPr="0055098E">
        <w:rPr>
          <w:rFonts w:ascii="Arial" w:hAnsi="Arial" w:cs="Arial"/>
          <w:sz w:val="20"/>
          <w:szCs w:val="20"/>
        </w:rPr>
        <w:t xml:space="preserve">, </w:t>
      </w:r>
      <w:hyperlink r:id="rId224" w:history="1">
        <w:r w:rsidR="0055098E" w:rsidRPr="0055098E">
          <w:rPr>
            <w:rFonts w:ascii="Arial" w:hAnsi="Arial" w:cs="Arial"/>
            <w:sz w:val="20"/>
            <w:szCs w:val="20"/>
          </w:rPr>
          <w:t>Relton CL</w:t>
        </w:r>
      </w:hyperlink>
      <w:r w:rsidR="0055098E" w:rsidRPr="0055098E">
        <w:rPr>
          <w:rFonts w:ascii="Arial" w:hAnsi="Arial" w:cs="Arial"/>
          <w:sz w:val="20"/>
          <w:szCs w:val="20"/>
        </w:rPr>
        <w:t xml:space="preserve">, </w:t>
      </w:r>
      <w:hyperlink r:id="rId225" w:history="1">
        <w:r w:rsidR="0055098E" w:rsidRPr="0055098E">
          <w:rPr>
            <w:rFonts w:ascii="Arial" w:hAnsi="Arial" w:cs="Arial"/>
            <w:sz w:val="20"/>
            <w:szCs w:val="20"/>
          </w:rPr>
          <w:t>Martin RM</w:t>
        </w:r>
      </w:hyperlink>
      <w:r w:rsidR="0055098E" w:rsidRPr="0055098E">
        <w:rPr>
          <w:rFonts w:ascii="Arial" w:hAnsi="Arial" w:cs="Arial"/>
          <w:sz w:val="20"/>
          <w:szCs w:val="20"/>
        </w:rPr>
        <w:t xml:space="preserve">, </w:t>
      </w:r>
      <w:hyperlink r:id="rId226" w:history="1">
        <w:r w:rsidR="0055098E" w:rsidRPr="0055098E">
          <w:rPr>
            <w:rFonts w:ascii="Arial" w:hAnsi="Arial" w:cs="Arial"/>
            <w:sz w:val="20"/>
            <w:szCs w:val="20"/>
          </w:rPr>
          <w:t>Davey Smith G</w:t>
        </w:r>
      </w:hyperlink>
      <w:r w:rsidR="0055098E" w:rsidRPr="0055098E">
        <w:rPr>
          <w:rFonts w:ascii="Arial" w:hAnsi="Arial" w:cs="Arial"/>
          <w:sz w:val="20"/>
          <w:szCs w:val="20"/>
        </w:rPr>
        <w:t>.</w:t>
      </w:r>
      <w:r w:rsidR="0055098E">
        <w:rPr>
          <w:rFonts w:ascii="Arial" w:hAnsi="Arial" w:cs="Arial"/>
          <w:sz w:val="20"/>
          <w:szCs w:val="20"/>
        </w:rPr>
        <w:t xml:space="preserve"> </w:t>
      </w:r>
      <w:r w:rsidR="008307C5" w:rsidRPr="008307C5">
        <w:rPr>
          <w:rFonts w:ascii="Arial" w:hAnsi="Arial" w:cs="Arial"/>
          <w:sz w:val="20"/>
          <w:szCs w:val="20"/>
        </w:rPr>
        <w:t>Association Between Telomere Length and Risk of Cancer and Non-Neoplastic Diseases: A Mendelian Randomization Study. JAMA Oncol 3(5):636-651, 5/2017. PMCID: PMC5638008</w:t>
      </w:r>
      <w:r w:rsidR="003C7096" w:rsidRPr="003C7096">
        <w:rPr>
          <w:rStyle w:val="st1"/>
          <w:rFonts w:ascii="Arial" w:hAnsi="Arial" w:cs="Arial"/>
          <w:sz w:val="20"/>
          <w:szCs w:val="20"/>
          <w:lang w:val="en"/>
        </w:rPr>
        <w:t>.</w:t>
      </w:r>
    </w:p>
    <w:p w:rsidR="00904BDC" w:rsidRPr="00A0347D" w:rsidRDefault="00904BDC">
      <w:pPr>
        <w:pStyle w:val="numberedlist"/>
        <w:numPr>
          <w:ilvl w:val="0"/>
          <w:numId w:val="8"/>
        </w:numPr>
        <w:ind w:left="1100" w:hanging="500"/>
      </w:pPr>
      <w:r>
        <w:rPr>
          <w:b/>
        </w:rPr>
        <w:t>Fang S</w:t>
      </w:r>
      <w:r w:rsidR="003C2326">
        <w:rPr>
          <w:b/>
        </w:rPr>
        <w:t>*</w:t>
      </w:r>
      <w:r>
        <w:t xml:space="preserve">, Wang Y, Dang Y, Gagel A, Ross MI, Gershenwald JE, Cormier JN, Wargo J, </w:t>
      </w:r>
      <w:r w:rsidRPr="00A0347D">
        <w:t xml:space="preserve">Haydu LE, Davies MA, McQuade JL, Sui D, Bassett RL Reveille JD, Wei Q, Amos CI, Lee JE. Association between body mass index, C-reactive protein levels and melanoma patient outcome. </w:t>
      </w:r>
      <w:r w:rsidR="007B09B2">
        <w:t>J Invest Dermatol 137(8):1792-1795, 8/2017. e-Pub 4/2017. PMID: 28442307</w:t>
      </w:r>
      <w:r w:rsidRPr="00A0347D">
        <w:t xml:space="preserve">. </w:t>
      </w:r>
      <w:r w:rsidR="003C2326" w:rsidRPr="00A0347D">
        <w:t>*Corresponding author.</w:t>
      </w:r>
    </w:p>
    <w:p w:rsidR="00A505EC" w:rsidRPr="00A0347D" w:rsidRDefault="00A505EC">
      <w:pPr>
        <w:pStyle w:val="numberedlist"/>
        <w:numPr>
          <w:ilvl w:val="0"/>
          <w:numId w:val="8"/>
        </w:numPr>
        <w:ind w:left="1100" w:hanging="500"/>
      </w:pPr>
      <w:r w:rsidRPr="00A0347D">
        <w:t xml:space="preserve">Shi Q, Liu H, Han P, Li C, Wang Y, Wu W, Zhu D, Amos CI, </w:t>
      </w:r>
      <w:r w:rsidRPr="00A0347D">
        <w:rPr>
          <w:b/>
        </w:rPr>
        <w:t>Fang S</w:t>
      </w:r>
      <w:r w:rsidRPr="00A0347D">
        <w:t xml:space="preserve">, Lee JE, Han J, Wei Q. </w:t>
      </w:r>
      <w:r w:rsidRPr="00A0347D">
        <w:rPr>
          <w:bCs/>
          <w:color w:val="333333"/>
          <w:lang w:val="en"/>
        </w:rPr>
        <w:t xml:space="preserve">Genetic Variants in </w:t>
      </w:r>
      <w:r w:rsidRPr="00A0347D">
        <w:rPr>
          <w:bCs/>
          <w:i/>
          <w:iCs/>
          <w:color w:val="333333"/>
          <w:lang w:val="en"/>
        </w:rPr>
        <w:t>WNT2B</w:t>
      </w:r>
      <w:r w:rsidRPr="00A0347D">
        <w:rPr>
          <w:bCs/>
          <w:color w:val="333333"/>
          <w:lang w:val="en"/>
        </w:rPr>
        <w:t xml:space="preserve"> and </w:t>
      </w:r>
      <w:r w:rsidRPr="00A0347D">
        <w:rPr>
          <w:bCs/>
          <w:i/>
          <w:iCs/>
          <w:color w:val="333333"/>
          <w:lang w:val="en"/>
        </w:rPr>
        <w:t>BTRC</w:t>
      </w:r>
      <w:r w:rsidRPr="00A0347D">
        <w:rPr>
          <w:bCs/>
          <w:color w:val="333333"/>
          <w:lang w:val="en"/>
        </w:rPr>
        <w:t xml:space="preserve"> Predict Melanoma Survival.</w:t>
      </w:r>
      <w:r w:rsidRPr="00A0347D">
        <w:rPr>
          <w:b/>
          <w:bCs/>
          <w:color w:val="333333"/>
          <w:lang w:val="en"/>
        </w:rPr>
        <w:t xml:space="preserve"> </w:t>
      </w:r>
      <w:r w:rsidR="007B09B2">
        <w:t>J Invest Dermatol 137(8):1749-1756, doi: 10.1016/j.jid.2017.04.023, 8/2017. e-Pub 5/2017. PMCID: PMC5548422</w:t>
      </w:r>
      <w:r w:rsidRPr="00A0347D">
        <w:t xml:space="preserve">. </w:t>
      </w:r>
    </w:p>
    <w:p w:rsidR="00EE4CDB" w:rsidRDefault="00EE4CDB">
      <w:pPr>
        <w:pStyle w:val="numberedlist"/>
        <w:numPr>
          <w:ilvl w:val="0"/>
          <w:numId w:val="8"/>
        </w:numPr>
        <w:ind w:left="1100" w:hanging="500"/>
      </w:pPr>
      <w:r w:rsidRPr="00A0347D">
        <w:t xml:space="preserve">Liu S, Wang Y, Wu W, Zhu D, Amos CI, </w:t>
      </w:r>
      <w:r w:rsidRPr="00A0347D">
        <w:rPr>
          <w:b/>
        </w:rPr>
        <w:t>Fang S</w:t>
      </w:r>
      <w:r w:rsidRPr="00A0347D">
        <w:t xml:space="preserve">, Lee JE, Han J, Wei Q. Genetic </w:t>
      </w:r>
      <w:r w:rsidR="00E205D3">
        <w:t>v</w:t>
      </w:r>
      <w:r w:rsidRPr="00A0347D">
        <w:t xml:space="preserve">ariants in the </w:t>
      </w:r>
      <w:r w:rsidR="00E205D3">
        <w:t>g</w:t>
      </w:r>
      <w:r w:rsidRPr="00A0347D">
        <w:t xml:space="preserve">enes </w:t>
      </w:r>
      <w:r w:rsidR="00E205D3">
        <w:t>e</w:t>
      </w:r>
      <w:r w:rsidRPr="00A0347D">
        <w:t xml:space="preserve">ncoding Rho GTPases and </w:t>
      </w:r>
      <w:r w:rsidR="00E205D3">
        <w:t>r</w:t>
      </w:r>
      <w:r w:rsidRPr="00A0347D">
        <w:t xml:space="preserve">elated </w:t>
      </w:r>
      <w:r w:rsidR="00E205D3">
        <w:t>r</w:t>
      </w:r>
      <w:r w:rsidRPr="00A0347D">
        <w:t xml:space="preserve">egulators </w:t>
      </w:r>
      <w:r w:rsidR="00E205D3">
        <w:t>p</w:t>
      </w:r>
      <w:r w:rsidRPr="00A0347D">
        <w:t xml:space="preserve">redict </w:t>
      </w:r>
      <w:r w:rsidR="00E205D3">
        <w:t>c</w:t>
      </w:r>
      <w:r w:rsidRPr="00A0347D">
        <w:t xml:space="preserve">utaneous </w:t>
      </w:r>
      <w:r w:rsidR="00E205D3">
        <w:t>m</w:t>
      </w:r>
      <w:r w:rsidRPr="00A0347D">
        <w:t xml:space="preserve">elanoma-specific </w:t>
      </w:r>
      <w:r w:rsidR="00E205D3">
        <w:t>s</w:t>
      </w:r>
      <w:r w:rsidRPr="00A0347D">
        <w:t>urvival</w:t>
      </w:r>
      <w:r w:rsidR="005603D9" w:rsidRPr="00A0347D">
        <w:t xml:space="preserve">. </w:t>
      </w:r>
      <w:r w:rsidR="007B09B2">
        <w:t>Int J Cancer 141(4):721-730, doi: 10.1002/ijc.30785, 8/2017. e-Pub 6/2017. PMCID: PMC5512872</w:t>
      </w:r>
      <w:r w:rsidR="005603D9" w:rsidRPr="00A0347D">
        <w:t>.</w:t>
      </w:r>
    </w:p>
    <w:p w:rsidR="00E205D3" w:rsidRDefault="00E205D3" w:rsidP="00E205D3">
      <w:pPr>
        <w:pStyle w:val="numberedlist"/>
        <w:numPr>
          <w:ilvl w:val="0"/>
          <w:numId w:val="8"/>
        </w:numPr>
        <w:ind w:left="1100" w:hanging="500"/>
        <w:rPr>
          <w:rStyle w:val="st"/>
        </w:rPr>
      </w:pPr>
      <w:r>
        <w:rPr>
          <w:lang w:val="en"/>
        </w:rPr>
        <w:t xml:space="preserve">Li H, Wang Y, Liu H, Shi Q, Li H, Wu W, Zhu D, Amos CI, </w:t>
      </w:r>
      <w:r w:rsidRPr="00D458DA">
        <w:rPr>
          <w:b/>
          <w:lang w:val="en"/>
        </w:rPr>
        <w:t>Fang S</w:t>
      </w:r>
      <w:r>
        <w:rPr>
          <w:lang w:val="en"/>
        </w:rPr>
        <w:t>, Lee JE, Li Y, Han J, Wei Q.</w:t>
      </w:r>
      <w:r w:rsidRPr="00E205D3">
        <w:rPr>
          <w:iCs/>
        </w:rPr>
        <w:t xml:space="preserve"> </w:t>
      </w:r>
      <w:r w:rsidRPr="00A0347D">
        <w:rPr>
          <w:iCs/>
        </w:rPr>
        <w:t xml:space="preserve">Genetic variants </w:t>
      </w:r>
      <w:r>
        <w:rPr>
          <w:iCs/>
        </w:rPr>
        <w:t xml:space="preserve">of PDGF signaling pathway genes predict </w:t>
      </w:r>
      <w:r w:rsidRPr="00A0347D">
        <w:rPr>
          <w:iCs/>
        </w:rPr>
        <w:t>cutaneous melanoma survival</w:t>
      </w:r>
      <w:r w:rsidRPr="00A0347D">
        <w:rPr>
          <w:i/>
          <w:iCs/>
        </w:rPr>
        <w:t xml:space="preserve">. </w:t>
      </w:r>
      <w:r w:rsidR="004E5BF0">
        <w:t>Oncotarget 8(43):74595-74606, doi: 10.18632/oncotarget.20245, 8/2017</w:t>
      </w:r>
      <w:r w:rsidRPr="00A0347D">
        <w:rPr>
          <w:rStyle w:val="st"/>
        </w:rPr>
        <w:t>.</w:t>
      </w:r>
      <w:r w:rsidR="006F7476">
        <w:rPr>
          <w:rStyle w:val="st"/>
        </w:rPr>
        <w:t xml:space="preserve"> </w:t>
      </w:r>
      <w:r w:rsidR="006F7476">
        <w:t>PMCID: PMC5650365.</w:t>
      </w:r>
    </w:p>
    <w:p w:rsidR="006F7476" w:rsidRDefault="000367AB" w:rsidP="006F7476">
      <w:pPr>
        <w:pStyle w:val="numberedlist"/>
        <w:numPr>
          <w:ilvl w:val="0"/>
          <w:numId w:val="8"/>
        </w:numPr>
        <w:ind w:left="1100" w:hanging="500"/>
        <w:rPr>
          <w:rStyle w:val="st"/>
        </w:rPr>
      </w:pPr>
      <w:r>
        <w:lastRenderedPageBreak/>
        <w:t xml:space="preserve">Xu Y, Wang Y, Liu H, Shi Q, Zhu D, Amos CI, </w:t>
      </w:r>
      <w:r w:rsidRPr="000367AB">
        <w:rPr>
          <w:b/>
        </w:rPr>
        <w:t>Fang S</w:t>
      </w:r>
      <w:r>
        <w:t>, Lee JE, Hyslop T, Li X,  Han J, Wei Q. Genetic variants in the metzincin metallopeptidase family genes predict melanoma survival. Mol Carcinog 57(1):22-31. E-Pub 8/2017.</w:t>
      </w:r>
      <w:r w:rsidR="006F7476">
        <w:t xml:space="preserve"> PMCID: PMC</w:t>
      </w:r>
      <w:r w:rsidR="004133A7">
        <w:t>5716892</w:t>
      </w:r>
      <w:r w:rsidR="006F7476">
        <w:t>.</w:t>
      </w:r>
    </w:p>
    <w:p w:rsidR="00A0347D" w:rsidRDefault="00A0347D">
      <w:pPr>
        <w:pStyle w:val="numberedlist"/>
        <w:numPr>
          <w:ilvl w:val="0"/>
          <w:numId w:val="8"/>
        </w:numPr>
        <w:ind w:left="1100" w:hanging="500"/>
        <w:rPr>
          <w:rStyle w:val="st"/>
        </w:rPr>
      </w:pPr>
      <w:r w:rsidRPr="00A0347D">
        <w:rPr>
          <w:rStyle w:val="st"/>
        </w:rPr>
        <w:t xml:space="preserve">Li B, Wang Y, Xu Y, Liu H, Bloomer W, Zhu D, Amos CI, </w:t>
      </w:r>
      <w:r w:rsidRPr="00A0347D">
        <w:rPr>
          <w:rStyle w:val="st"/>
          <w:b/>
        </w:rPr>
        <w:t>Fang S</w:t>
      </w:r>
      <w:r w:rsidRPr="00A0347D">
        <w:rPr>
          <w:rStyle w:val="st"/>
        </w:rPr>
        <w:t xml:space="preserve">, Lee JE, Li X, Han J, Wei Q. </w:t>
      </w:r>
      <w:r w:rsidRPr="00A0347D">
        <w:rPr>
          <w:iCs/>
        </w:rPr>
        <w:t>Genetic variants in RORA and DNMT1 associated with cutaneous melanoma survival</w:t>
      </w:r>
      <w:r w:rsidRPr="00A0347D">
        <w:rPr>
          <w:i/>
          <w:iCs/>
        </w:rPr>
        <w:t xml:space="preserve">. </w:t>
      </w:r>
      <w:r w:rsidR="004E5BF0">
        <w:t>Int J Cancer, doi: 10.1002/ijc.31243. [Epub ahead of print]. e-Pub 1/2018. PMID: 29313974</w:t>
      </w:r>
      <w:r w:rsidRPr="00A0347D">
        <w:rPr>
          <w:rStyle w:val="st"/>
        </w:rPr>
        <w:t>.</w:t>
      </w:r>
    </w:p>
    <w:p w:rsidR="006A16B4" w:rsidRDefault="006A16B4">
      <w:pPr>
        <w:pStyle w:val="numberedlist"/>
        <w:numPr>
          <w:ilvl w:val="0"/>
          <w:numId w:val="8"/>
        </w:numPr>
        <w:ind w:left="1100" w:hanging="500"/>
      </w:pPr>
      <w:r w:rsidRPr="00866E20">
        <w:rPr>
          <w:noProof/>
        </w:rPr>
        <w:t xml:space="preserve">McQuade JL, Daniel CR, Hess KR, Mak C, Wang DY, Rai RR, Park JJ, Haydu LE, Spencer C, Wongchenko M, Lane S, Lee D-Y, Kaper M, McKean M, Beckermann KE, Rubinstein SM, Rooney I, Musib L, Budha N, Hsu J, Nowicki TS, Avila A, Haas T, Puligandla M, Lee S, </w:t>
      </w:r>
      <w:r w:rsidRPr="006A16B4">
        <w:rPr>
          <w:b/>
          <w:noProof/>
        </w:rPr>
        <w:t>Fang S</w:t>
      </w:r>
      <w:r w:rsidRPr="00866E20">
        <w:rPr>
          <w:noProof/>
        </w:rPr>
        <w:t xml:space="preserve">, Wargo JA, Gershenwald JE, Lee JE, Hwu P, Chapman PB, Sosman JA, Schadendorf D, Grob J-J, Flaherty KT, Walker D, Yan Y, McKenna E, Legos JJ, Carlino MS, Ribas A, Kirkwood JM, Long GV, Johnson DB, Menzies AM, Davies MA: Association of body-mass index and outcomes in patients with metastatic melanoma treated with targeted therapy, immunotherapy, or chemotherapy: a retrospective, multicohort analysis. </w:t>
      </w:r>
      <w:r w:rsidR="004E5BF0">
        <w:t>Lancet Oncol 19(3):310-322, doi: 10.1016/S1470-2045(18)30078-0, 3/2018. e-Pub 2/2018. PMCID: PMC5840029</w:t>
      </w:r>
      <w:r>
        <w:rPr>
          <w:noProof/>
        </w:rPr>
        <w:t>.</w:t>
      </w:r>
    </w:p>
    <w:p w:rsidR="00857CE0" w:rsidRDefault="00913A4C" w:rsidP="00857CE0">
      <w:pPr>
        <w:pStyle w:val="numberedlist"/>
        <w:widowControl w:val="0"/>
        <w:numPr>
          <w:ilvl w:val="0"/>
          <w:numId w:val="8"/>
        </w:numPr>
        <w:ind w:left="1100" w:hanging="500"/>
        <w:jc w:val="both"/>
      </w:pPr>
      <w:r w:rsidRPr="00913A4C">
        <w:rPr>
          <w:b/>
        </w:rPr>
        <w:t>Fang S*</w:t>
      </w:r>
      <w:r w:rsidRPr="00913A4C">
        <w:t xml:space="preserve">, Xu T, Xiong M, Zhou X, Wang Y, Haydu LE, Ross MI, Gershenwald JE, Prieto VG, Cormier JN, Wargo J, </w:t>
      </w:r>
      <w:r w:rsidRPr="00921EBC">
        <w:t xml:space="preserve">Sui D, Wei Q, Amos CI, Lee JE. Role of immune response, inflammation and tumor immune response–related cytokines/chemokines in melanoma progression. </w:t>
      </w:r>
      <w:r w:rsidRPr="00921EBC">
        <w:rPr>
          <w:b/>
          <w:i/>
        </w:rPr>
        <w:t>J Invest Dermatol</w:t>
      </w:r>
      <w:r w:rsidR="00921EBC" w:rsidRPr="00921EBC">
        <w:t xml:space="preserve"> 2019 Jun 7. doi: 10.1016/j.jid.2019.03.1158</w:t>
      </w:r>
      <w:r w:rsidRPr="00921EBC">
        <w:t xml:space="preserve">. * </w:t>
      </w:r>
      <w:r w:rsidRPr="00921EBC">
        <w:rPr>
          <w:bCs/>
          <w:lang w:eastAsia="zh-CN"/>
        </w:rPr>
        <w:t>C</w:t>
      </w:r>
      <w:r w:rsidRPr="00921EBC">
        <w:t>orresponding</w:t>
      </w:r>
      <w:r w:rsidRPr="00913A4C">
        <w:t xml:space="preserve"> author.</w:t>
      </w:r>
    </w:p>
    <w:p w:rsidR="00857CE0" w:rsidRPr="00857CE0" w:rsidRDefault="00857CE0" w:rsidP="00857CE0">
      <w:pPr>
        <w:pStyle w:val="numberedlist"/>
        <w:widowControl w:val="0"/>
        <w:numPr>
          <w:ilvl w:val="0"/>
          <w:numId w:val="8"/>
        </w:numPr>
        <w:ind w:left="1100" w:hanging="500"/>
        <w:jc w:val="both"/>
      </w:pPr>
      <w:r w:rsidRPr="00857CE0">
        <w:rPr>
          <w:b/>
        </w:rPr>
        <w:t>Fang S</w:t>
      </w:r>
      <w:r>
        <w:t xml:space="preserve">*, Lu J, Zhou X, Wang Y, Ross MI, Gershenwald JE, Cormier JN,  Wargo J, Sui D, Amos CI, Lee JE. Functional annotation of melanoma risk loci identifies novel susceptibility genes. </w:t>
      </w:r>
      <w:hyperlink r:id="rId227" w:tooltip="Carcinogenesis." w:history="1">
        <w:r w:rsidR="009278ED" w:rsidRPr="009278ED">
          <w:rPr>
            <w:rStyle w:val="Hyperlink"/>
            <w:i/>
            <w:color w:val="auto"/>
            <w:u w:val="none"/>
          </w:rPr>
          <w:t>Carcinogenesis</w:t>
        </w:r>
        <w:r w:rsidR="009278ED">
          <w:rPr>
            <w:rStyle w:val="Hyperlink"/>
          </w:rPr>
          <w:t>.</w:t>
        </w:r>
      </w:hyperlink>
      <w:r w:rsidR="009278ED">
        <w:t xml:space="preserve"> 2019 Oct 21. pii: bgz173. doi: 10.1093/carcin/bgz173. [Epub ahead of print]</w:t>
      </w:r>
      <w:r>
        <w:t xml:space="preserve">. </w:t>
      </w:r>
      <w:r w:rsidRPr="00921EBC">
        <w:t xml:space="preserve">* </w:t>
      </w:r>
      <w:r w:rsidRPr="00921EBC">
        <w:rPr>
          <w:bCs/>
          <w:lang w:eastAsia="zh-CN"/>
        </w:rPr>
        <w:t>C</w:t>
      </w:r>
      <w:r w:rsidRPr="00921EBC">
        <w:t>orresponding</w:t>
      </w:r>
      <w:r w:rsidRPr="00913A4C">
        <w:t xml:space="preserve"> author.</w:t>
      </w:r>
    </w:p>
    <w:p w:rsidR="00857CE0" w:rsidRPr="00913A4C" w:rsidRDefault="00857CE0" w:rsidP="00857CE0">
      <w:pPr>
        <w:pStyle w:val="numberedlist"/>
        <w:widowControl w:val="0"/>
        <w:numPr>
          <w:ilvl w:val="0"/>
          <w:numId w:val="0"/>
        </w:numPr>
        <w:ind w:left="1100"/>
        <w:jc w:val="both"/>
      </w:pPr>
    </w:p>
    <w:p w:rsidR="00324ADE" w:rsidRDefault="001B3935">
      <w:pPr>
        <w:spacing w:before="100" w:after="2"/>
        <w:ind w:left="350"/>
      </w:pPr>
      <w:r>
        <w:rPr>
          <w:rFonts w:ascii="Arial"/>
          <w:b/>
          <w:sz w:val="20"/>
        </w:rPr>
        <w:t>Invited Articles</w:t>
      </w:r>
    </w:p>
    <w:p w:rsidR="00324ADE" w:rsidRDefault="001B3935">
      <w:pPr>
        <w:pStyle w:val="numberedlist"/>
        <w:numPr>
          <w:ilvl w:val="0"/>
          <w:numId w:val="9"/>
        </w:numPr>
        <w:ind w:left="1100" w:hanging="400"/>
      </w:pPr>
      <w:r>
        <w:rPr>
          <w:b/>
        </w:rPr>
        <w:t>Fang S</w:t>
      </w:r>
      <w:r w:rsidR="001634E8">
        <w:rPr>
          <w:b/>
        </w:rPr>
        <w:t>*</w:t>
      </w:r>
      <w:r>
        <w:t>, Wang Y, Lu M, Dang Y, Li M,Koshkina N, Feng R, Liu H, Xu K, Sui D, Wei Q, Amos CI, Lee JE. Association of Inflammation-related Genetic Variants with Melanoma Development. Journal of Experimental Dermatology and Research 1(3):012, 5/2015.</w:t>
      </w:r>
      <w:r w:rsidR="001634E8">
        <w:t xml:space="preserve"> </w:t>
      </w:r>
      <w:r w:rsidR="001634E8">
        <w:rPr>
          <w:sz w:val="22"/>
          <w:szCs w:val="22"/>
        </w:rPr>
        <w:t xml:space="preserve">* </w:t>
      </w:r>
      <w:r w:rsidR="001634E8" w:rsidRPr="00EA0839">
        <w:t>Corresponding author</w:t>
      </w:r>
      <w:r w:rsidR="001634E8">
        <w:rPr>
          <w:sz w:val="22"/>
          <w:szCs w:val="22"/>
        </w:rPr>
        <w:t>.</w:t>
      </w:r>
      <w:r w:rsidR="00CB637D">
        <w:rPr>
          <w:sz w:val="22"/>
          <w:szCs w:val="22"/>
        </w:rPr>
        <w:t xml:space="preserve"> </w:t>
      </w:r>
    </w:p>
    <w:p w:rsidR="00324ADE" w:rsidRDefault="001B3935">
      <w:pPr>
        <w:spacing w:before="100" w:after="2"/>
        <w:ind w:left="350"/>
      </w:pPr>
      <w:r>
        <w:rPr>
          <w:rFonts w:ascii="Arial"/>
          <w:b/>
          <w:sz w:val="20"/>
        </w:rPr>
        <w:t>Editorials</w:t>
      </w:r>
    </w:p>
    <w:p w:rsidR="00324ADE" w:rsidRDefault="001B3935">
      <w:pPr>
        <w:spacing w:after="100"/>
        <w:ind w:left="700"/>
      </w:pPr>
      <w:r>
        <w:rPr>
          <w:rFonts w:ascii="Arial"/>
          <w:sz w:val="20"/>
        </w:rPr>
        <w:t>N/A</w:t>
      </w:r>
    </w:p>
    <w:p w:rsidR="00324ADE" w:rsidRDefault="001B3935">
      <w:pPr>
        <w:spacing w:before="100" w:after="2"/>
        <w:ind w:left="350"/>
      </w:pPr>
      <w:r>
        <w:rPr>
          <w:rFonts w:ascii="Arial"/>
          <w:b/>
          <w:sz w:val="20"/>
        </w:rPr>
        <w:t>Other Articles</w:t>
      </w:r>
    </w:p>
    <w:p w:rsidR="00324ADE" w:rsidRDefault="001B3935">
      <w:pPr>
        <w:spacing w:after="100"/>
        <w:ind w:left="700"/>
      </w:pPr>
      <w:r>
        <w:rPr>
          <w:rFonts w:ascii="Arial"/>
          <w:sz w:val="20"/>
        </w:rPr>
        <w:t>N/A</w:t>
      </w:r>
    </w:p>
    <w:p w:rsidR="00324ADE" w:rsidRDefault="001B3935">
      <w:pPr>
        <w:spacing w:before="100" w:after="2"/>
        <w:ind w:left="350"/>
      </w:pPr>
      <w:r>
        <w:rPr>
          <w:rFonts w:ascii="Arial"/>
          <w:b/>
          <w:sz w:val="20"/>
        </w:rPr>
        <w:t>Abstracts</w:t>
      </w:r>
    </w:p>
    <w:p w:rsidR="0020249D" w:rsidRDefault="0020249D" w:rsidP="003374CA">
      <w:pPr>
        <w:pStyle w:val="numberedlist"/>
        <w:numPr>
          <w:ilvl w:val="0"/>
          <w:numId w:val="11"/>
        </w:numPr>
        <w:ind w:left="1100" w:hanging="400"/>
      </w:pPr>
      <w:r w:rsidRPr="004F7AC3">
        <w:t>Fang S, Fang X, Xiong M. Psorasis prediction from genome-wide SNP profiles, The 59th Annual Meeting of the American Society of Human Genetics, Honolulu, 10/21/2009</w:t>
      </w:r>
      <w:r>
        <w:t>.</w:t>
      </w:r>
    </w:p>
    <w:p w:rsidR="003374CA" w:rsidRDefault="003374CA" w:rsidP="003374CA">
      <w:pPr>
        <w:pStyle w:val="numberedlist"/>
        <w:numPr>
          <w:ilvl w:val="0"/>
          <w:numId w:val="11"/>
        </w:numPr>
        <w:ind w:left="1100" w:hanging="400"/>
      </w:pPr>
      <w:r>
        <w:t>Fang S, Pinney SM, Bailey-Wilson JE, de Andrade MA, Li Y, Kupert E, You M, Schwartz AG, Yang P, Anderson MW, Amos CI. Ordered subset analysis identifies loci influencing lung cancer risk on chromosomes 6q and 12q. The 19th Annual Meeting of the International Genetic Epidemiology Society, 10/2010.</w:t>
      </w:r>
    </w:p>
    <w:p w:rsidR="003374CA" w:rsidRDefault="003374CA" w:rsidP="003374CA">
      <w:pPr>
        <w:pStyle w:val="numberedlist"/>
        <w:numPr>
          <w:ilvl w:val="0"/>
          <w:numId w:val="11"/>
        </w:numPr>
        <w:ind w:left="1100" w:hanging="400"/>
      </w:pPr>
      <w:r>
        <w:t>Fang S, Wang L, Gershenwald J, Chen W, Schacherer CW, Gardner JM, Wang Y, Bishop DT, Barrett JH, Grimm EA, McHugh C, Laurie C, Doheny KF,  Pugh EW, Wei Q, Amos CI, Lee JE. Genome-Wide Association Study of Melanoma Progression and Blood Biomarkers</w:t>
      </w:r>
      <w:r w:rsidR="00867BB5">
        <w:t xml:space="preserve"> (</w:t>
      </w:r>
      <w:r w:rsidR="00867BB5" w:rsidRPr="00867BB5">
        <w:rPr>
          <w:b/>
        </w:rPr>
        <w:t>Platform</w:t>
      </w:r>
      <w:r w:rsidR="00867BB5">
        <w:t>)</w:t>
      </w:r>
      <w:r>
        <w:t>. 12th International Congress of Human Genetics/61st ASHG Annual Meeting, 10/2011.</w:t>
      </w:r>
    </w:p>
    <w:p w:rsidR="003374CA" w:rsidRDefault="003374CA" w:rsidP="003374CA">
      <w:pPr>
        <w:pStyle w:val="numberedlist"/>
        <w:numPr>
          <w:ilvl w:val="0"/>
          <w:numId w:val="11"/>
        </w:numPr>
        <w:ind w:left="1100" w:hanging="400"/>
      </w:pPr>
      <w:r>
        <w:t>Fang S, Wang Y, Sui D, Liu H, Schacherer CW, Gardner JM, Ross MI, Gershenwald JE, Reveille JD,  Wang L, Wei Q, Amos CI, Lee JE. C Reactive Protein as a Prognostic Marker in Melanoma Progression. The American Society of Human Genetics Conference, 10/2012.</w:t>
      </w:r>
    </w:p>
    <w:p w:rsidR="003374CA" w:rsidRDefault="003374CA" w:rsidP="003374CA">
      <w:pPr>
        <w:pStyle w:val="numberedlist"/>
        <w:numPr>
          <w:ilvl w:val="0"/>
          <w:numId w:val="11"/>
        </w:numPr>
        <w:ind w:left="1100" w:hanging="400"/>
      </w:pPr>
      <w:r>
        <w:t>Fang S, Han J, Zhang M, Wang L, Wei Q, Amos CI, Lee JE. Joint Effect of Multiple Common SNPs Predicts Melanoma Susceptibility. American Society of Human Genetics 63rd Annual Meeting, 10/2013.</w:t>
      </w:r>
    </w:p>
    <w:p w:rsidR="003374CA" w:rsidRDefault="003374CA" w:rsidP="003374CA">
      <w:pPr>
        <w:pStyle w:val="numberedlist"/>
        <w:numPr>
          <w:ilvl w:val="0"/>
          <w:numId w:val="11"/>
        </w:numPr>
        <w:ind w:left="1100" w:hanging="400"/>
      </w:pPr>
      <w:r>
        <w:t>Fang S, Wang Y, Deng D, Liu Q, Feng R,  Xu K, Liu H, Ross MI Gershenwald J</w:t>
      </w:r>
      <w:r w:rsidR="007E1EBB">
        <w:t>E , Cormier JN, Royal, Lucci A, Wargo J</w:t>
      </w:r>
      <w:r>
        <w:t xml:space="preserve">, Schacherer CW, Reveille JD,  GenoMEL group, Demenais F, </w:t>
      </w:r>
      <w:r>
        <w:lastRenderedPageBreak/>
        <w:t>Wang L, Lu M, Wei Q, Amos CI, Lee JE. Genetic determinants of Breslow tumor thickness and their impact on melanoma progression. American Society of Human Genetics 64th Annual Meeting, 10/2014.</w:t>
      </w:r>
    </w:p>
    <w:p w:rsidR="00B80856" w:rsidRPr="00B80856" w:rsidRDefault="00B80856" w:rsidP="00B80856">
      <w:pPr>
        <w:pStyle w:val="numberedlist"/>
        <w:numPr>
          <w:ilvl w:val="0"/>
          <w:numId w:val="11"/>
        </w:numPr>
        <w:ind w:left="1100" w:hanging="400"/>
      </w:pPr>
      <w:r w:rsidRPr="00B80856">
        <w:t xml:space="preserve">Fang S, Wang Y, Ross MI, Gershenwald JE, Cormier JN, Royal RE, Reveille JD, Wei Q, Amos CI, Lee JE. </w:t>
      </w:r>
      <w:r w:rsidRPr="00B80856">
        <w:rPr>
          <w:color w:val="000000"/>
        </w:rPr>
        <w:t>CDKN2A germline mutation and somatic mutation show opposite associations with clinical outcomes in melanoma patients.</w:t>
      </w:r>
      <w:r w:rsidRPr="00B80856">
        <w:rPr>
          <w:b/>
          <w:color w:val="000000"/>
        </w:rPr>
        <w:t xml:space="preserve"> </w:t>
      </w:r>
      <w:r w:rsidRPr="00B80856">
        <w:t>American Society of Human Genetics 67th Annual Meeting, 10/2017.</w:t>
      </w:r>
    </w:p>
    <w:p w:rsidR="00324ADE" w:rsidRDefault="001B3935">
      <w:pPr>
        <w:spacing w:before="100" w:after="2"/>
        <w:ind w:left="350"/>
      </w:pPr>
      <w:r>
        <w:rPr>
          <w:rFonts w:ascii="Arial"/>
          <w:b/>
          <w:sz w:val="20"/>
        </w:rPr>
        <w:t>Book Chapters</w:t>
      </w:r>
    </w:p>
    <w:p w:rsidR="00324ADE" w:rsidRDefault="001B3935">
      <w:pPr>
        <w:spacing w:after="100"/>
        <w:ind w:left="700"/>
      </w:pPr>
      <w:r>
        <w:rPr>
          <w:rFonts w:ascii="Arial"/>
          <w:sz w:val="20"/>
        </w:rPr>
        <w:t>N/A</w:t>
      </w:r>
    </w:p>
    <w:p w:rsidR="00324ADE" w:rsidRDefault="001B3935">
      <w:pPr>
        <w:spacing w:before="100" w:after="2"/>
        <w:ind w:left="350"/>
      </w:pPr>
      <w:r>
        <w:rPr>
          <w:rFonts w:ascii="Arial"/>
          <w:b/>
          <w:sz w:val="20"/>
        </w:rPr>
        <w:t>Books (edited and written)</w:t>
      </w:r>
    </w:p>
    <w:p w:rsidR="00324ADE" w:rsidRDefault="001B3935">
      <w:pPr>
        <w:spacing w:after="100"/>
        <w:ind w:left="700"/>
      </w:pPr>
      <w:r>
        <w:rPr>
          <w:rFonts w:ascii="Arial"/>
          <w:sz w:val="20"/>
        </w:rPr>
        <w:t>N/A</w:t>
      </w:r>
    </w:p>
    <w:p w:rsidR="00324ADE" w:rsidRDefault="001B3935">
      <w:pPr>
        <w:spacing w:before="100" w:after="2"/>
        <w:ind w:left="350"/>
      </w:pPr>
      <w:r>
        <w:rPr>
          <w:rFonts w:ascii="Arial"/>
          <w:b/>
          <w:sz w:val="20"/>
        </w:rPr>
        <w:t>Letters to the Editor</w:t>
      </w:r>
    </w:p>
    <w:p w:rsidR="0047620A" w:rsidRDefault="0047620A" w:rsidP="0047620A">
      <w:pPr>
        <w:pStyle w:val="numberedlist"/>
        <w:numPr>
          <w:ilvl w:val="0"/>
          <w:numId w:val="15"/>
        </w:numPr>
        <w:ind w:left="1100" w:hanging="400"/>
      </w:pPr>
      <w:r>
        <w:rPr>
          <w:b/>
        </w:rPr>
        <w:t>Fang S</w:t>
      </w:r>
      <w:r>
        <w:t>, Wang Y, Amos CI, Lee JE. Reply to Z. Li et al. J Clin Oncol 33(31):3674-5, doi: 10.1200/JCO.2015.63.2133, 11/2015. e-Pub 8/2015. PMID: 26240223.</w:t>
      </w:r>
    </w:p>
    <w:p w:rsidR="00324ADE" w:rsidRDefault="001B3935">
      <w:pPr>
        <w:spacing w:before="100" w:after="2"/>
        <w:ind w:left="350"/>
      </w:pPr>
      <w:r>
        <w:rPr>
          <w:rFonts w:ascii="Arial"/>
          <w:b/>
          <w:sz w:val="20"/>
        </w:rPr>
        <w:t>Manuals, Teaching Aids, Other Teaching Publications</w:t>
      </w:r>
    </w:p>
    <w:p w:rsidR="00324ADE" w:rsidRDefault="001B3935">
      <w:pPr>
        <w:spacing w:after="100"/>
        <w:ind w:left="700"/>
      </w:pPr>
      <w:r>
        <w:rPr>
          <w:rFonts w:ascii="Arial"/>
          <w:sz w:val="20"/>
        </w:rPr>
        <w:t>N/A</w:t>
      </w:r>
    </w:p>
    <w:p w:rsidR="00324ADE" w:rsidRDefault="001B3935">
      <w:pPr>
        <w:spacing w:before="100" w:after="2"/>
        <w:ind w:left="350"/>
      </w:pPr>
      <w:r>
        <w:rPr>
          <w:rFonts w:ascii="Arial"/>
          <w:b/>
          <w:sz w:val="20"/>
        </w:rPr>
        <w:t>Other Publications</w:t>
      </w:r>
    </w:p>
    <w:p w:rsidR="00324ADE" w:rsidRDefault="001B3935">
      <w:pPr>
        <w:spacing w:after="100"/>
        <w:ind w:left="700"/>
      </w:pPr>
      <w:r>
        <w:rPr>
          <w:rFonts w:ascii="Arial"/>
          <w:sz w:val="20"/>
        </w:rPr>
        <w:t>N/A</w:t>
      </w:r>
    </w:p>
    <w:p w:rsidR="00324ADE" w:rsidRDefault="001B3935">
      <w:pPr>
        <w:spacing w:before="200" w:after="2"/>
      </w:pPr>
      <w:r>
        <w:rPr>
          <w:rFonts w:ascii="Arial"/>
          <w:b/>
          <w:sz w:val="20"/>
        </w:rPr>
        <w:t>EDITORIAL AND REVIEW ACTIVITIES</w:t>
      </w:r>
    </w:p>
    <w:p w:rsidR="00324ADE" w:rsidRDefault="001B3935">
      <w:pPr>
        <w:spacing w:after="2"/>
        <w:ind w:left="350"/>
      </w:pPr>
      <w:r>
        <w:rPr>
          <w:rFonts w:ascii="Arial"/>
          <w:b/>
          <w:sz w:val="20"/>
        </w:rPr>
        <w:t>Editor/Service on Editorial Board(s)</w:t>
      </w:r>
    </w:p>
    <w:p w:rsidR="00324ADE" w:rsidRDefault="001B3935">
      <w:pPr>
        <w:spacing w:after="100"/>
        <w:ind w:left="700"/>
      </w:pPr>
      <w:r>
        <w:rPr>
          <w:rFonts w:ascii="Arial"/>
          <w:sz w:val="20"/>
        </w:rPr>
        <w:t xml:space="preserve">Academic editor, </w:t>
      </w:r>
      <w:r w:rsidR="0071351C" w:rsidRPr="00147F81">
        <w:rPr>
          <w:rFonts w:ascii="Arial" w:hAnsi="Arial" w:cs="Arial"/>
          <w:sz w:val="20"/>
          <w:szCs w:val="20"/>
        </w:rPr>
        <w:t>PLOS ONE</w:t>
      </w:r>
      <w:r>
        <w:rPr>
          <w:rFonts w:ascii="Arial"/>
          <w:sz w:val="20"/>
        </w:rPr>
        <w:t>, 2014</w:t>
      </w:r>
      <w:r w:rsidR="00F70AFC">
        <w:rPr>
          <w:rFonts w:ascii="Arial"/>
          <w:sz w:val="20"/>
        </w:rPr>
        <w:t>-present</w:t>
      </w:r>
    </w:p>
    <w:p w:rsidR="00324ADE" w:rsidRDefault="001B3935">
      <w:pPr>
        <w:spacing w:after="2"/>
        <w:ind w:left="350"/>
      </w:pPr>
      <w:r>
        <w:rPr>
          <w:rFonts w:ascii="Arial"/>
          <w:b/>
          <w:sz w:val="20"/>
        </w:rPr>
        <w:t>Member of Editorial Review Board</w:t>
      </w:r>
    </w:p>
    <w:p w:rsidR="00324ADE" w:rsidRDefault="001B3935">
      <w:pPr>
        <w:spacing w:after="100"/>
        <w:ind w:left="700"/>
      </w:pPr>
      <w:r>
        <w:rPr>
          <w:rFonts w:ascii="Arial"/>
          <w:sz w:val="20"/>
        </w:rPr>
        <w:t>Editorial Board Member, Advances in Public Health, 2013</w:t>
      </w:r>
      <w:r w:rsidR="00F70AFC">
        <w:rPr>
          <w:rFonts w:ascii="Arial"/>
          <w:sz w:val="20"/>
        </w:rPr>
        <w:t>-present</w:t>
      </w:r>
    </w:p>
    <w:p w:rsidR="00324ADE" w:rsidRDefault="001B3935">
      <w:pPr>
        <w:spacing w:after="100"/>
        <w:ind w:left="700"/>
      </w:pPr>
      <w:r>
        <w:rPr>
          <w:rFonts w:ascii="Arial"/>
          <w:sz w:val="20"/>
        </w:rPr>
        <w:t xml:space="preserve">Editorial Board Member, </w:t>
      </w:r>
      <w:r w:rsidR="00E84C43">
        <w:rPr>
          <w:rFonts w:ascii="Arial"/>
          <w:sz w:val="20"/>
        </w:rPr>
        <w:t xml:space="preserve">Jacobs </w:t>
      </w:r>
      <w:r>
        <w:rPr>
          <w:rFonts w:ascii="Arial"/>
          <w:sz w:val="20"/>
        </w:rPr>
        <w:t>Journal of Experimental Dermatology, 2014</w:t>
      </w:r>
      <w:r w:rsidR="00F70AFC">
        <w:rPr>
          <w:rFonts w:ascii="Arial"/>
          <w:sz w:val="20"/>
        </w:rPr>
        <w:t>-present</w:t>
      </w:r>
    </w:p>
    <w:p w:rsidR="00324ADE" w:rsidRDefault="001B3935">
      <w:pPr>
        <w:spacing w:after="2"/>
        <w:ind w:left="350"/>
      </w:pPr>
      <w:r>
        <w:rPr>
          <w:rFonts w:ascii="Arial"/>
          <w:b/>
          <w:sz w:val="20"/>
        </w:rPr>
        <w:t>Journal Reviewer</w:t>
      </w:r>
    </w:p>
    <w:p w:rsidR="00324ADE" w:rsidRPr="00147F81" w:rsidRDefault="001B3935">
      <w:pPr>
        <w:spacing w:after="100"/>
        <w:ind w:left="700"/>
        <w:rPr>
          <w:rFonts w:ascii="Arial" w:hAnsi="Arial" w:cs="Arial"/>
          <w:sz w:val="20"/>
          <w:szCs w:val="20"/>
        </w:rPr>
      </w:pPr>
      <w:r w:rsidRPr="00147F81">
        <w:rPr>
          <w:rFonts w:ascii="Arial" w:hAnsi="Arial" w:cs="Arial"/>
          <w:sz w:val="20"/>
          <w:szCs w:val="20"/>
        </w:rPr>
        <w:t>1, BMC-central, 2010</w:t>
      </w:r>
    </w:p>
    <w:p w:rsidR="00324ADE" w:rsidRPr="00147F81" w:rsidRDefault="003E0930">
      <w:pPr>
        <w:spacing w:after="100"/>
        <w:ind w:left="700"/>
        <w:rPr>
          <w:rFonts w:ascii="Arial" w:hAnsi="Arial" w:cs="Arial"/>
          <w:sz w:val="20"/>
          <w:szCs w:val="20"/>
        </w:rPr>
      </w:pPr>
      <w:r w:rsidRPr="00147F81">
        <w:rPr>
          <w:rFonts w:ascii="Arial" w:hAnsi="Arial" w:cs="Arial"/>
          <w:sz w:val="20"/>
          <w:szCs w:val="20"/>
        </w:rPr>
        <w:t>2</w:t>
      </w:r>
      <w:r w:rsidR="001B3935" w:rsidRPr="00147F81">
        <w:rPr>
          <w:rFonts w:ascii="Arial" w:hAnsi="Arial" w:cs="Arial"/>
          <w:sz w:val="20"/>
          <w:szCs w:val="20"/>
        </w:rPr>
        <w:t>, Carcinogenesis, 2011</w:t>
      </w:r>
      <w:r w:rsidR="009304CE">
        <w:rPr>
          <w:rFonts w:ascii="Arial" w:hAnsi="Arial" w:cs="Arial"/>
          <w:sz w:val="20"/>
          <w:szCs w:val="20"/>
        </w:rPr>
        <w:t>-</w:t>
      </w:r>
      <w:r w:rsidR="00CD1745">
        <w:rPr>
          <w:rFonts w:ascii="Arial" w:hAnsi="Arial" w:cs="Arial"/>
          <w:sz w:val="20"/>
          <w:szCs w:val="20"/>
        </w:rPr>
        <w:t>present</w:t>
      </w:r>
    </w:p>
    <w:p w:rsidR="00324ADE" w:rsidRPr="00147F81" w:rsidRDefault="00CD1745">
      <w:pPr>
        <w:spacing w:after="100"/>
        <w:ind w:left="700"/>
        <w:rPr>
          <w:rFonts w:ascii="Arial" w:hAnsi="Arial" w:cs="Arial"/>
          <w:sz w:val="20"/>
          <w:szCs w:val="20"/>
        </w:rPr>
      </w:pPr>
      <w:r>
        <w:rPr>
          <w:rFonts w:ascii="Arial" w:hAnsi="Arial" w:cs="Arial"/>
          <w:sz w:val="20"/>
          <w:szCs w:val="20"/>
        </w:rPr>
        <w:t>4</w:t>
      </w:r>
      <w:r w:rsidR="001B3935" w:rsidRPr="00147F81">
        <w:rPr>
          <w:rFonts w:ascii="Arial" w:hAnsi="Arial" w:cs="Arial"/>
          <w:sz w:val="20"/>
          <w:szCs w:val="20"/>
        </w:rPr>
        <w:t>, International Journal of Cancer, 2011</w:t>
      </w:r>
      <w:r>
        <w:rPr>
          <w:rFonts w:ascii="Arial" w:hAnsi="Arial" w:cs="Arial"/>
          <w:sz w:val="20"/>
          <w:szCs w:val="20"/>
        </w:rPr>
        <w:t>-present</w:t>
      </w:r>
    </w:p>
    <w:p w:rsidR="00324ADE" w:rsidRPr="00147F81" w:rsidRDefault="00EF3380">
      <w:pPr>
        <w:spacing w:after="100"/>
        <w:ind w:left="700"/>
        <w:rPr>
          <w:rFonts w:ascii="Arial" w:hAnsi="Arial" w:cs="Arial"/>
          <w:sz w:val="20"/>
          <w:szCs w:val="20"/>
        </w:rPr>
      </w:pPr>
      <w:r>
        <w:rPr>
          <w:rFonts w:ascii="Arial" w:hAnsi="Arial" w:cs="Arial"/>
          <w:sz w:val="20"/>
          <w:szCs w:val="20"/>
        </w:rPr>
        <w:t>5</w:t>
      </w:r>
      <w:r w:rsidR="001B3935" w:rsidRPr="00147F81">
        <w:rPr>
          <w:rFonts w:ascii="Arial" w:hAnsi="Arial" w:cs="Arial"/>
          <w:sz w:val="20"/>
          <w:szCs w:val="20"/>
        </w:rPr>
        <w:t>, Journal of investigative dermatology, 2011</w:t>
      </w:r>
      <w:r w:rsidR="00BE7279" w:rsidRPr="00147F81">
        <w:rPr>
          <w:rFonts w:ascii="Arial" w:hAnsi="Arial" w:cs="Arial"/>
          <w:sz w:val="20"/>
          <w:szCs w:val="20"/>
        </w:rPr>
        <w:t>-</w:t>
      </w:r>
      <w:r w:rsidR="00CD1745">
        <w:rPr>
          <w:rFonts w:ascii="Arial" w:hAnsi="Arial" w:cs="Arial"/>
          <w:sz w:val="20"/>
          <w:szCs w:val="20"/>
        </w:rPr>
        <w:t>present</w:t>
      </w:r>
    </w:p>
    <w:p w:rsidR="00324ADE" w:rsidRPr="00147F81" w:rsidRDefault="001B3935">
      <w:pPr>
        <w:spacing w:after="100"/>
        <w:ind w:left="700"/>
        <w:rPr>
          <w:rFonts w:ascii="Arial" w:hAnsi="Arial" w:cs="Arial"/>
          <w:sz w:val="20"/>
          <w:szCs w:val="20"/>
        </w:rPr>
      </w:pPr>
      <w:r w:rsidRPr="00147F81">
        <w:rPr>
          <w:rFonts w:ascii="Arial" w:hAnsi="Arial" w:cs="Arial"/>
          <w:sz w:val="20"/>
          <w:szCs w:val="20"/>
        </w:rPr>
        <w:t>1, American Journal of Human Genetics, 2012</w:t>
      </w:r>
    </w:p>
    <w:p w:rsidR="00324ADE" w:rsidRPr="00147F81" w:rsidRDefault="003E0930">
      <w:pPr>
        <w:spacing w:after="100"/>
        <w:ind w:left="700"/>
        <w:rPr>
          <w:rFonts w:ascii="Arial" w:hAnsi="Arial" w:cs="Arial"/>
          <w:sz w:val="20"/>
          <w:szCs w:val="20"/>
        </w:rPr>
      </w:pPr>
      <w:r w:rsidRPr="00147F81">
        <w:rPr>
          <w:rFonts w:ascii="Arial" w:hAnsi="Arial" w:cs="Arial"/>
          <w:sz w:val="20"/>
          <w:szCs w:val="20"/>
        </w:rPr>
        <w:t>4</w:t>
      </w:r>
      <w:r w:rsidR="001B3935" w:rsidRPr="00147F81">
        <w:rPr>
          <w:rFonts w:ascii="Arial" w:hAnsi="Arial" w:cs="Arial"/>
          <w:sz w:val="20"/>
          <w:szCs w:val="20"/>
        </w:rPr>
        <w:t>, PLOS ONE, 2012</w:t>
      </w:r>
      <w:r w:rsidR="00BE7279" w:rsidRPr="00147F81">
        <w:rPr>
          <w:rFonts w:ascii="Arial" w:hAnsi="Arial" w:cs="Arial"/>
          <w:sz w:val="20"/>
          <w:szCs w:val="20"/>
        </w:rPr>
        <w:t>-</w:t>
      </w:r>
      <w:r w:rsidR="00CD1745">
        <w:rPr>
          <w:rFonts w:ascii="Arial" w:hAnsi="Arial" w:cs="Arial"/>
          <w:sz w:val="20"/>
          <w:szCs w:val="20"/>
        </w:rPr>
        <w:t>present</w:t>
      </w:r>
    </w:p>
    <w:p w:rsidR="00BE7279" w:rsidRPr="00147F81" w:rsidRDefault="00BE7279">
      <w:pPr>
        <w:spacing w:after="100"/>
        <w:ind w:left="700"/>
        <w:rPr>
          <w:rFonts w:ascii="Arial" w:hAnsi="Arial" w:cs="Arial"/>
          <w:sz w:val="20"/>
          <w:szCs w:val="20"/>
        </w:rPr>
      </w:pPr>
      <w:r w:rsidRPr="00147F81">
        <w:rPr>
          <w:rFonts w:ascii="Arial" w:hAnsi="Arial" w:cs="Arial"/>
          <w:sz w:val="20"/>
          <w:szCs w:val="20"/>
        </w:rPr>
        <w:t>1, Human Molecular Genetics, 2016</w:t>
      </w:r>
    </w:p>
    <w:p w:rsidR="00BE7279" w:rsidRPr="00147F81" w:rsidRDefault="00BE7279">
      <w:pPr>
        <w:spacing w:after="100"/>
        <w:ind w:left="700"/>
        <w:rPr>
          <w:rFonts w:ascii="Arial" w:hAnsi="Arial" w:cs="Arial"/>
          <w:sz w:val="20"/>
          <w:szCs w:val="20"/>
        </w:rPr>
      </w:pPr>
      <w:r w:rsidRPr="00147F81">
        <w:rPr>
          <w:rFonts w:ascii="Arial" w:hAnsi="Arial" w:cs="Arial"/>
          <w:sz w:val="20"/>
          <w:szCs w:val="20"/>
        </w:rPr>
        <w:t>1, PLOS Genetics, 2016</w:t>
      </w:r>
    </w:p>
    <w:p w:rsidR="00BE7279" w:rsidRPr="00147F81" w:rsidRDefault="005B51BC">
      <w:pPr>
        <w:spacing w:after="100"/>
        <w:ind w:left="700"/>
        <w:rPr>
          <w:rFonts w:ascii="Arial" w:hAnsi="Arial" w:cs="Arial"/>
          <w:sz w:val="20"/>
          <w:szCs w:val="20"/>
        </w:rPr>
      </w:pPr>
      <w:r w:rsidRPr="00147F81">
        <w:rPr>
          <w:rFonts w:ascii="Arial" w:hAnsi="Arial" w:cs="Arial"/>
          <w:sz w:val="20"/>
          <w:szCs w:val="20"/>
        </w:rPr>
        <w:t>3</w:t>
      </w:r>
      <w:r w:rsidR="00BE7279" w:rsidRPr="00147F81">
        <w:rPr>
          <w:rFonts w:ascii="Arial" w:hAnsi="Arial" w:cs="Arial"/>
          <w:sz w:val="20"/>
          <w:szCs w:val="20"/>
        </w:rPr>
        <w:t>, Current Genomics, 2016</w:t>
      </w:r>
      <w:r w:rsidR="009304CE">
        <w:rPr>
          <w:rFonts w:ascii="Arial" w:hAnsi="Arial" w:cs="Arial"/>
          <w:sz w:val="20"/>
          <w:szCs w:val="20"/>
        </w:rPr>
        <w:t>-2018</w:t>
      </w:r>
    </w:p>
    <w:p w:rsidR="005B51BC" w:rsidRPr="00147F81" w:rsidRDefault="005B51BC">
      <w:pPr>
        <w:spacing w:after="100"/>
        <w:ind w:left="700"/>
        <w:rPr>
          <w:rFonts w:ascii="Arial" w:hAnsi="Arial" w:cs="Arial"/>
          <w:sz w:val="20"/>
          <w:szCs w:val="20"/>
        </w:rPr>
      </w:pPr>
      <w:r w:rsidRPr="00147F81">
        <w:rPr>
          <w:rFonts w:ascii="Arial" w:hAnsi="Arial" w:cs="Arial"/>
          <w:sz w:val="20"/>
          <w:szCs w:val="20"/>
        </w:rPr>
        <w:t>1, Scientific Reports, 2017</w:t>
      </w:r>
    </w:p>
    <w:p w:rsidR="005B51BC" w:rsidRPr="00147F81" w:rsidRDefault="000C6D0C">
      <w:pPr>
        <w:spacing w:after="100"/>
        <w:ind w:left="700"/>
        <w:rPr>
          <w:rFonts w:ascii="Arial" w:hAnsi="Arial" w:cs="Arial"/>
          <w:sz w:val="20"/>
          <w:szCs w:val="20"/>
        </w:rPr>
      </w:pPr>
      <w:r>
        <w:rPr>
          <w:rFonts w:ascii="Arial" w:hAnsi="Arial" w:cs="Arial" w:hint="eastAsia"/>
          <w:sz w:val="20"/>
          <w:szCs w:val="20"/>
          <w:lang w:eastAsia="zh-CN"/>
        </w:rPr>
        <w:t>2</w:t>
      </w:r>
      <w:r w:rsidR="005B51BC" w:rsidRPr="00147F81">
        <w:rPr>
          <w:rFonts w:ascii="Arial" w:hAnsi="Arial" w:cs="Arial"/>
          <w:sz w:val="20"/>
          <w:szCs w:val="20"/>
        </w:rPr>
        <w:t>, Molecular Carcinogenesis, 2017</w:t>
      </w:r>
      <w:r w:rsidR="00CD1745">
        <w:rPr>
          <w:rFonts w:ascii="Arial" w:hAnsi="Arial" w:cs="Arial" w:hint="eastAsia"/>
          <w:sz w:val="20"/>
          <w:szCs w:val="20"/>
          <w:lang w:eastAsia="zh-CN"/>
        </w:rPr>
        <w:t>-</w:t>
      </w:r>
      <w:r w:rsidR="00CD1745">
        <w:rPr>
          <w:rFonts w:ascii="Arial" w:hAnsi="Arial" w:cs="Arial"/>
          <w:sz w:val="20"/>
          <w:szCs w:val="20"/>
          <w:lang w:eastAsia="zh-CN"/>
        </w:rPr>
        <w:t>present</w:t>
      </w:r>
    </w:p>
    <w:p w:rsidR="00703590" w:rsidRDefault="00703590">
      <w:pPr>
        <w:spacing w:after="100"/>
        <w:ind w:left="700"/>
        <w:rPr>
          <w:rFonts w:ascii="Arial" w:hAnsi="Arial" w:cs="Arial"/>
          <w:sz w:val="20"/>
          <w:szCs w:val="20"/>
        </w:rPr>
      </w:pPr>
      <w:r w:rsidRPr="00147F81">
        <w:rPr>
          <w:rFonts w:ascii="Arial" w:hAnsi="Arial" w:cs="Arial"/>
          <w:sz w:val="20"/>
          <w:szCs w:val="20"/>
        </w:rPr>
        <w:t>1, Gene, 2018</w:t>
      </w:r>
    </w:p>
    <w:p w:rsidR="00913A4C" w:rsidRDefault="00913A4C">
      <w:pPr>
        <w:spacing w:after="100"/>
        <w:ind w:left="700"/>
        <w:rPr>
          <w:rFonts w:ascii="Arial" w:hAnsi="Arial" w:cs="Arial"/>
          <w:sz w:val="20"/>
          <w:szCs w:val="20"/>
        </w:rPr>
      </w:pPr>
      <w:r>
        <w:rPr>
          <w:rFonts w:ascii="Arial" w:hAnsi="Arial" w:cs="Arial"/>
          <w:sz w:val="20"/>
          <w:szCs w:val="20"/>
        </w:rPr>
        <w:t>1, Journal of National Cancer Institute, 2018</w:t>
      </w:r>
    </w:p>
    <w:p w:rsidR="00913A4C" w:rsidRDefault="00913A4C">
      <w:pPr>
        <w:spacing w:after="100"/>
        <w:ind w:left="700"/>
        <w:rPr>
          <w:rFonts w:ascii="Arial" w:hAnsi="Arial" w:cs="Arial"/>
          <w:sz w:val="20"/>
          <w:szCs w:val="20"/>
        </w:rPr>
      </w:pPr>
      <w:r>
        <w:rPr>
          <w:rFonts w:ascii="Arial" w:hAnsi="Arial" w:cs="Arial"/>
          <w:sz w:val="20"/>
          <w:szCs w:val="20"/>
        </w:rPr>
        <w:t xml:space="preserve">1, </w:t>
      </w:r>
      <w:r w:rsidRPr="00913A4C">
        <w:rPr>
          <w:rFonts w:ascii="Arial" w:hAnsi="Arial" w:cs="Arial"/>
          <w:sz w:val="20"/>
          <w:szCs w:val="20"/>
        </w:rPr>
        <w:t>OncoTargets and Therapy</w:t>
      </w:r>
      <w:r>
        <w:rPr>
          <w:rFonts w:ascii="Arial" w:hAnsi="Arial" w:cs="Arial"/>
          <w:sz w:val="20"/>
          <w:szCs w:val="20"/>
        </w:rPr>
        <w:t>, 2019</w:t>
      </w:r>
    </w:p>
    <w:p w:rsidR="000C6D0C" w:rsidRPr="00147F81" w:rsidRDefault="000C6D0C" w:rsidP="00913A4C">
      <w:pPr>
        <w:spacing w:after="100"/>
        <w:rPr>
          <w:rFonts w:ascii="Arial" w:hAnsi="Arial" w:cs="Arial"/>
          <w:sz w:val="20"/>
          <w:szCs w:val="20"/>
        </w:rPr>
      </w:pPr>
    </w:p>
    <w:p w:rsidR="00324ADE" w:rsidRDefault="001B3935">
      <w:pPr>
        <w:spacing w:after="2"/>
        <w:ind w:left="350"/>
      </w:pPr>
      <w:r>
        <w:rPr>
          <w:rFonts w:ascii="Arial"/>
          <w:b/>
          <w:sz w:val="20"/>
        </w:rPr>
        <w:t>Other Editorial and Review Activities</w:t>
      </w:r>
    </w:p>
    <w:p w:rsidR="00324ADE" w:rsidRDefault="001B3935">
      <w:pPr>
        <w:spacing w:after="100"/>
        <w:ind w:left="700"/>
      </w:pPr>
      <w:r>
        <w:rPr>
          <w:rFonts w:ascii="Arial"/>
          <w:sz w:val="20"/>
        </w:rPr>
        <w:t>N/A</w:t>
      </w:r>
    </w:p>
    <w:p w:rsidR="00324ADE" w:rsidRDefault="001B3935">
      <w:pPr>
        <w:spacing w:before="200" w:after="2"/>
      </w:pPr>
      <w:r>
        <w:rPr>
          <w:rFonts w:ascii="Arial"/>
          <w:b/>
          <w:sz w:val="20"/>
        </w:rPr>
        <w:t>TEACHING</w:t>
      </w:r>
    </w:p>
    <w:p w:rsidR="00324ADE" w:rsidRDefault="001B3935">
      <w:pPr>
        <w:spacing w:after="2"/>
        <w:ind w:left="350"/>
      </w:pPr>
      <w:r>
        <w:rPr>
          <w:rFonts w:ascii="Arial"/>
          <w:b/>
          <w:sz w:val="20"/>
        </w:rPr>
        <w:t xml:space="preserve">Teaching Within Current Institution - </w:t>
      </w:r>
    </w:p>
    <w:p w:rsidR="00324ADE" w:rsidRDefault="001B3935">
      <w:pPr>
        <w:spacing w:after="2"/>
        <w:ind w:left="700"/>
      </w:pPr>
      <w:r>
        <w:rPr>
          <w:rFonts w:ascii="Arial"/>
          <w:b/>
          <w:sz w:val="20"/>
        </w:rPr>
        <w:lastRenderedPageBreak/>
        <w:t>Formal Teaching</w:t>
      </w:r>
    </w:p>
    <w:p w:rsidR="00324ADE" w:rsidRDefault="001B3935">
      <w:pPr>
        <w:spacing w:after="2"/>
        <w:ind w:left="1050"/>
      </w:pPr>
      <w:r>
        <w:rPr>
          <w:rFonts w:ascii="Arial"/>
          <w:b/>
          <w:sz w:val="20"/>
        </w:rPr>
        <w:t>Courses Taught</w:t>
      </w:r>
    </w:p>
    <w:p w:rsidR="00324ADE" w:rsidRDefault="001B3935">
      <w:pPr>
        <w:spacing w:after="2"/>
        <w:ind w:left="1400"/>
      </w:pPr>
      <w:r>
        <w:rPr>
          <w:rFonts w:ascii="Arial"/>
          <w:sz w:val="20"/>
        </w:rPr>
        <w:t>N/A</w:t>
      </w:r>
    </w:p>
    <w:p w:rsidR="00324ADE" w:rsidRDefault="001B3935">
      <w:pPr>
        <w:spacing w:before="100" w:after="2"/>
        <w:ind w:left="1000"/>
      </w:pPr>
      <w:r>
        <w:rPr>
          <w:rFonts w:ascii="Arial"/>
          <w:b/>
          <w:sz w:val="20"/>
        </w:rPr>
        <w:t>Training Programs</w:t>
      </w:r>
    </w:p>
    <w:p w:rsidR="00324ADE" w:rsidRDefault="001B3935">
      <w:pPr>
        <w:spacing w:after="2"/>
        <w:ind w:left="1400"/>
      </w:pPr>
      <w:r>
        <w:rPr>
          <w:rFonts w:ascii="Arial"/>
          <w:sz w:val="20"/>
        </w:rPr>
        <w:t>N/A</w:t>
      </w:r>
    </w:p>
    <w:p w:rsidR="00324ADE" w:rsidRDefault="001B3935">
      <w:pPr>
        <w:spacing w:before="100" w:after="2"/>
        <w:ind w:left="1000"/>
      </w:pPr>
      <w:r>
        <w:rPr>
          <w:rFonts w:ascii="Arial"/>
          <w:b/>
          <w:sz w:val="20"/>
        </w:rPr>
        <w:t>Other Formal Teaching</w:t>
      </w:r>
    </w:p>
    <w:p w:rsidR="00324ADE" w:rsidRDefault="001B3935">
      <w:pPr>
        <w:spacing w:after="2"/>
        <w:ind w:left="1400"/>
      </w:pPr>
      <w:r>
        <w:rPr>
          <w:rFonts w:ascii="Arial"/>
          <w:sz w:val="20"/>
        </w:rPr>
        <w:t>N/A</w:t>
      </w:r>
    </w:p>
    <w:p w:rsidR="00324ADE" w:rsidRDefault="001B3935">
      <w:pPr>
        <w:spacing w:before="100" w:after="2"/>
        <w:ind w:left="700"/>
      </w:pPr>
      <w:r>
        <w:rPr>
          <w:rFonts w:ascii="Arial"/>
          <w:b/>
          <w:sz w:val="20"/>
        </w:rPr>
        <w:t>Supervisory Teaching</w:t>
      </w:r>
    </w:p>
    <w:p w:rsidR="00324ADE" w:rsidRDefault="001B3935">
      <w:pPr>
        <w:spacing w:after="2"/>
        <w:ind w:left="1000"/>
      </w:pPr>
      <w:r>
        <w:rPr>
          <w:rFonts w:ascii="Arial"/>
          <w:b/>
          <w:sz w:val="20"/>
        </w:rPr>
        <w:t>Committees</w:t>
      </w:r>
    </w:p>
    <w:p w:rsidR="00324ADE" w:rsidRDefault="001B3935">
      <w:pPr>
        <w:spacing w:after="2"/>
        <w:ind w:left="1400"/>
      </w:pPr>
      <w:r>
        <w:rPr>
          <w:rFonts w:ascii="Arial"/>
          <w:b/>
          <w:sz w:val="20"/>
        </w:rPr>
        <w:t>Advisory Committees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Supervisory Committees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Examining Committees</w:t>
      </w:r>
    </w:p>
    <w:p w:rsidR="00324ADE" w:rsidRDefault="001B3935">
      <w:pPr>
        <w:spacing w:after="100"/>
        <w:ind w:left="1750"/>
      </w:pPr>
      <w:r>
        <w:rPr>
          <w:rFonts w:ascii="Arial"/>
          <w:sz w:val="20"/>
        </w:rPr>
        <w:t>N/A</w:t>
      </w:r>
    </w:p>
    <w:p w:rsidR="00324ADE" w:rsidRDefault="001B3935">
      <w:pPr>
        <w:spacing w:after="2"/>
        <w:ind w:left="1000"/>
      </w:pPr>
      <w:r>
        <w:rPr>
          <w:rFonts w:ascii="Arial"/>
          <w:b/>
          <w:sz w:val="20"/>
        </w:rPr>
        <w:t>Direct Supervision</w:t>
      </w:r>
    </w:p>
    <w:p w:rsidR="00324ADE" w:rsidRDefault="001B3935">
      <w:pPr>
        <w:spacing w:after="2"/>
        <w:ind w:left="1400"/>
      </w:pPr>
      <w:r>
        <w:rPr>
          <w:rFonts w:ascii="Arial"/>
          <w:b/>
          <w:sz w:val="20"/>
        </w:rPr>
        <w:t>Undergraduate and Allied Health Students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Medical Students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Graduate Students</w:t>
      </w:r>
    </w:p>
    <w:p w:rsidR="00324ADE" w:rsidRDefault="003838CD">
      <w:pPr>
        <w:spacing w:after="100"/>
        <w:ind w:left="1750"/>
      </w:pPr>
      <w:r>
        <w:rPr>
          <w:rFonts w:ascii="Arial"/>
          <w:sz w:val="20"/>
        </w:rPr>
        <w:t>Yifang Dang</w:t>
      </w:r>
      <w:r w:rsidR="00D76E53">
        <w:rPr>
          <w:rFonts w:ascii="Arial"/>
          <w:sz w:val="20"/>
        </w:rPr>
        <w:t>, Bioinformatics, The University of Texas Health Science Center.</w:t>
      </w:r>
    </w:p>
    <w:p w:rsidR="00324ADE" w:rsidRDefault="001B3935">
      <w:pPr>
        <w:spacing w:after="2"/>
        <w:ind w:left="1400"/>
      </w:pPr>
      <w:r>
        <w:rPr>
          <w:rFonts w:ascii="Arial"/>
          <w:b/>
          <w:sz w:val="20"/>
        </w:rPr>
        <w:t>Postdoctoral Research Fellows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Clinical Residents and Fellows</w:t>
      </w:r>
    </w:p>
    <w:p w:rsidR="00324ADE" w:rsidRDefault="001B3935">
      <w:pPr>
        <w:spacing w:after="100"/>
        <w:ind w:left="1750"/>
      </w:pPr>
      <w:r>
        <w:rPr>
          <w:rFonts w:ascii="Arial"/>
          <w:sz w:val="20"/>
        </w:rPr>
        <w:t>N/A</w:t>
      </w:r>
    </w:p>
    <w:p w:rsidR="00324ADE" w:rsidRDefault="001B3935">
      <w:pPr>
        <w:spacing w:after="2"/>
        <w:ind w:left="1000"/>
      </w:pPr>
      <w:r>
        <w:rPr>
          <w:rFonts w:ascii="Arial"/>
          <w:b/>
          <w:sz w:val="20"/>
        </w:rPr>
        <w:t>Other Supervisory Teaching</w:t>
      </w:r>
    </w:p>
    <w:p w:rsidR="00324ADE" w:rsidRDefault="001B3935">
      <w:pPr>
        <w:spacing w:after="100"/>
        <w:ind w:left="1750"/>
      </w:pPr>
      <w:r>
        <w:rPr>
          <w:rFonts w:ascii="Arial"/>
          <w:sz w:val="20"/>
        </w:rPr>
        <w:t>N/A</w:t>
      </w:r>
    </w:p>
    <w:p w:rsidR="00324ADE" w:rsidRDefault="001B3935">
      <w:pPr>
        <w:spacing w:after="2"/>
        <w:ind w:left="350"/>
      </w:pPr>
      <w:r>
        <w:rPr>
          <w:rFonts w:ascii="Arial"/>
          <w:b/>
          <w:sz w:val="20"/>
        </w:rPr>
        <w:t>Teaching Outside Current Institution</w:t>
      </w:r>
    </w:p>
    <w:p w:rsidR="00324ADE" w:rsidRDefault="001B3935">
      <w:pPr>
        <w:spacing w:after="2"/>
        <w:ind w:left="700"/>
      </w:pPr>
      <w:r>
        <w:rPr>
          <w:rFonts w:ascii="Arial"/>
          <w:b/>
          <w:sz w:val="20"/>
        </w:rPr>
        <w:t>Formal Teaching</w:t>
      </w:r>
    </w:p>
    <w:p w:rsidR="00324ADE" w:rsidRDefault="001B3935">
      <w:pPr>
        <w:spacing w:after="2"/>
        <w:ind w:left="1050"/>
      </w:pPr>
      <w:r>
        <w:rPr>
          <w:rFonts w:ascii="Arial"/>
          <w:b/>
          <w:sz w:val="20"/>
        </w:rPr>
        <w:t>Courses Taught</w:t>
      </w:r>
    </w:p>
    <w:p w:rsidR="00324ADE" w:rsidRDefault="001B3935">
      <w:pPr>
        <w:spacing w:after="2"/>
        <w:ind w:left="1400"/>
      </w:pPr>
      <w:r>
        <w:rPr>
          <w:rFonts w:ascii="Arial"/>
          <w:sz w:val="20"/>
        </w:rPr>
        <w:t>N/A</w:t>
      </w:r>
    </w:p>
    <w:p w:rsidR="00324ADE" w:rsidRDefault="001B3935">
      <w:pPr>
        <w:spacing w:before="100" w:after="2"/>
        <w:ind w:left="1000"/>
      </w:pPr>
      <w:r>
        <w:rPr>
          <w:rFonts w:ascii="Arial"/>
          <w:b/>
          <w:sz w:val="20"/>
        </w:rPr>
        <w:t>Training Programs</w:t>
      </w:r>
    </w:p>
    <w:p w:rsidR="00324ADE" w:rsidRDefault="001B3935">
      <w:pPr>
        <w:spacing w:after="2"/>
        <w:ind w:left="1400"/>
      </w:pPr>
      <w:r>
        <w:rPr>
          <w:rFonts w:ascii="Arial"/>
          <w:sz w:val="20"/>
        </w:rPr>
        <w:t>Teaching assistant, Epidemiologic study using claims-based healthcare data, UTHSC, Course Number: PH2998</w:t>
      </w:r>
    </w:p>
    <w:p w:rsidR="00324ADE" w:rsidRDefault="001B3935">
      <w:pPr>
        <w:spacing w:after="2"/>
        <w:ind w:left="1700"/>
      </w:pPr>
      <w:r>
        <w:rPr>
          <w:rFonts w:ascii="Arial"/>
          <w:sz w:val="20"/>
        </w:rPr>
        <w:t>Spring, 2/2005</w:t>
      </w:r>
    </w:p>
    <w:p w:rsidR="00324ADE" w:rsidRDefault="001B3935">
      <w:pPr>
        <w:spacing w:before="100" w:after="2"/>
        <w:ind w:left="1000"/>
      </w:pPr>
      <w:r>
        <w:rPr>
          <w:rFonts w:ascii="Arial"/>
          <w:b/>
          <w:sz w:val="20"/>
        </w:rPr>
        <w:t>Other Formal Teaching</w:t>
      </w:r>
    </w:p>
    <w:p w:rsidR="00324ADE" w:rsidRDefault="001B3935">
      <w:pPr>
        <w:spacing w:after="2"/>
        <w:ind w:left="1400"/>
      </w:pPr>
      <w:r>
        <w:rPr>
          <w:rFonts w:ascii="Arial"/>
          <w:sz w:val="20"/>
        </w:rPr>
        <w:t>N/A</w:t>
      </w:r>
    </w:p>
    <w:p w:rsidR="00324ADE" w:rsidRDefault="001B3935">
      <w:pPr>
        <w:spacing w:before="100" w:after="2"/>
        <w:ind w:left="700"/>
      </w:pPr>
      <w:r>
        <w:rPr>
          <w:rFonts w:ascii="Arial"/>
          <w:b/>
          <w:sz w:val="20"/>
        </w:rPr>
        <w:t>Supervisory Teaching</w:t>
      </w:r>
    </w:p>
    <w:p w:rsidR="00324ADE" w:rsidRDefault="001B3935">
      <w:pPr>
        <w:spacing w:after="2"/>
        <w:ind w:left="1000"/>
      </w:pPr>
      <w:r>
        <w:rPr>
          <w:rFonts w:ascii="Arial"/>
          <w:b/>
          <w:sz w:val="20"/>
        </w:rPr>
        <w:t>Committees</w:t>
      </w:r>
    </w:p>
    <w:p w:rsidR="00324ADE" w:rsidRDefault="001B3935">
      <w:pPr>
        <w:spacing w:after="2"/>
        <w:ind w:left="1400"/>
      </w:pPr>
      <w:r>
        <w:rPr>
          <w:rFonts w:ascii="Arial"/>
          <w:b/>
          <w:sz w:val="20"/>
        </w:rPr>
        <w:t>Advisory Committees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Supervisory Committees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Examining Committees</w:t>
      </w:r>
    </w:p>
    <w:p w:rsidR="00324ADE" w:rsidRDefault="001B3935">
      <w:pPr>
        <w:spacing w:after="100"/>
        <w:ind w:left="1750"/>
      </w:pPr>
      <w:r>
        <w:rPr>
          <w:rFonts w:ascii="Arial"/>
          <w:sz w:val="20"/>
        </w:rPr>
        <w:t>N/A</w:t>
      </w:r>
    </w:p>
    <w:p w:rsidR="00324ADE" w:rsidRDefault="001B3935">
      <w:pPr>
        <w:spacing w:after="2"/>
        <w:ind w:left="1000"/>
      </w:pPr>
      <w:r>
        <w:rPr>
          <w:rFonts w:ascii="Arial"/>
          <w:b/>
          <w:sz w:val="20"/>
        </w:rPr>
        <w:t>Direct Supervision</w:t>
      </w:r>
    </w:p>
    <w:p w:rsidR="00324ADE" w:rsidRDefault="001B3935">
      <w:pPr>
        <w:spacing w:after="2"/>
        <w:ind w:left="1400"/>
      </w:pPr>
      <w:r>
        <w:rPr>
          <w:rFonts w:ascii="Arial"/>
          <w:b/>
          <w:sz w:val="20"/>
        </w:rPr>
        <w:t>Undergraduate and Allied Health Students</w:t>
      </w:r>
    </w:p>
    <w:p w:rsidR="00324ADE" w:rsidRDefault="001B3935">
      <w:pPr>
        <w:spacing w:after="100"/>
        <w:ind w:left="1750"/>
      </w:pPr>
      <w:r>
        <w:rPr>
          <w:rFonts w:ascii="Arial"/>
          <w:sz w:val="20"/>
        </w:rPr>
        <w:lastRenderedPageBreak/>
        <w:t>N/A</w:t>
      </w:r>
    </w:p>
    <w:p w:rsidR="00324ADE" w:rsidRDefault="001B3935">
      <w:pPr>
        <w:spacing w:after="2"/>
        <w:ind w:left="1400"/>
      </w:pPr>
      <w:r>
        <w:rPr>
          <w:rFonts w:ascii="Arial"/>
          <w:b/>
          <w:sz w:val="20"/>
        </w:rPr>
        <w:t>Medical Students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Graduate Students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Postdoctoral Research Fellows</w:t>
      </w:r>
    </w:p>
    <w:p w:rsidR="00324ADE" w:rsidRDefault="001B3935">
      <w:pPr>
        <w:spacing w:after="100"/>
        <w:ind w:left="1750"/>
      </w:pPr>
      <w:r>
        <w:rPr>
          <w:rFonts w:ascii="Arial"/>
          <w:sz w:val="20"/>
        </w:rPr>
        <w:t>N/A</w:t>
      </w:r>
    </w:p>
    <w:p w:rsidR="00324ADE" w:rsidRDefault="001B3935">
      <w:pPr>
        <w:spacing w:after="2"/>
        <w:ind w:left="1400"/>
      </w:pPr>
      <w:r>
        <w:rPr>
          <w:rFonts w:ascii="Arial"/>
          <w:b/>
          <w:sz w:val="20"/>
        </w:rPr>
        <w:t>Clinical Residents and Fellows</w:t>
      </w:r>
    </w:p>
    <w:p w:rsidR="00324ADE" w:rsidRDefault="001B3935">
      <w:pPr>
        <w:spacing w:after="100"/>
        <w:ind w:left="1750"/>
      </w:pPr>
      <w:r>
        <w:rPr>
          <w:rFonts w:ascii="Arial"/>
          <w:sz w:val="20"/>
        </w:rPr>
        <w:t>N/A</w:t>
      </w:r>
    </w:p>
    <w:p w:rsidR="00324ADE" w:rsidRDefault="001B3935">
      <w:pPr>
        <w:spacing w:after="2"/>
        <w:ind w:left="1000"/>
      </w:pPr>
      <w:r>
        <w:rPr>
          <w:rFonts w:ascii="Arial"/>
          <w:b/>
          <w:sz w:val="20"/>
        </w:rPr>
        <w:t>Other Supervisory Teaching</w:t>
      </w:r>
    </w:p>
    <w:p w:rsidR="00324ADE" w:rsidRDefault="001B3935">
      <w:pPr>
        <w:spacing w:after="100"/>
        <w:ind w:left="1750"/>
      </w:pPr>
      <w:r>
        <w:rPr>
          <w:rFonts w:ascii="Arial"/>
          <w:sz w:val="20"/>
        </w:rPr>
        <w:t>N/A</w:t>
      </w:r>
    </w:p>
    <w:p w:rsidR="00324ADE" w:rsidRDefault="001B3935">
      <w:pPr>
        <w:spacing w:before="200" w:after="2"/>
      </w:pPr>
      <w:r>
        <w:rPr>
          <w:rFonts w:ascii="Arial"/>
          <w:b/>
          <w:sz w:val="20"/>
        </w:rPr>
        <w:t>CONFERENCES AND SYMPOSIA</w:t>
      </w:r>
    </w:p>
    <w:p w:rsidR="00324ADE" w:rsidRDefault="001B3935">
      <w:pPr>
        <w:spacing w:after="2"/>
        <w:ind w:left="350"/>
      </w:pPr>
      <w:r>
        <w:rPr>
          <w:rFonts w:ascii="Arial"/>
          <w:b/>
          <w:sz w:val="20"/>
        </w:rPr>
        <w:t>Organization of Conferences/Symposia (Include chairing session)</w:t>
      </w:r>
    </w:p>
    <w:p w:rsidR="00324ADE" w:rsidRDefault="001B3935">
      <w:pPr>
        <w:spacing w:after="100"/>
        <w:ind w:left="700"/>
      </w:pPr>
      <w:r>
        <w:rPr>
          <w:rFonts w:ascii="Arial"/>
          <w:sz w:val="20"/>
        </w:rPr>
        <w:t>N/A</w:t>
      </w:r>
    </w:p>
    <w:p w:rsidR="00324ADE" w:rsidRDefault="001B3935">
      <w:pPr>
        <w:spacing w:after="2"/>
        <w:ind w:left="350"/>
      </w:pPr>
      <w:r>
        <w:rPr>
          <w:rFonts w:ascii="Arial"/>
          <w:b/>
          <w:sz w:val="20"/>
        </w:rPr>
        <w:t>Presentations at National or International Conferences</w:t>
      </w:r>
    </w:p>
    <w:p w:rsidR="00324ADE" w:rsidRDefault="001B3935">
      <w:pPr>
        <w:spacing w:after="2"/>
        <w:ind w:left="700"/>
      </w:pPr>
      <w:r>
        <w:rPr>
          <w:rFonts w:ascii="Arial"/>
          <w:b/>
          <w:sz w:val="20"/>
        </w:rPr>
        <w:t>Invited</w:t>
      </w:r>
    </w:p>
    <w:p w:rsidR="00324ADE" w:rsidRDefault="001B3935">
      <w:pPr>
        <w:spacing w:after="100"/>
        <w:ind w:left="1000"/>
      </w:pPr>
      <w:r>
        <w:rPr>
          <w:rFonts w:ascii="Arial"/>
          <w:sz w:val="20"/>
        </w:rPr>
        <w:t>N/A</w:t>
      </w:r>
    </w:p>
    <w:p w:rsidR="00324ADE" w:rsidRDefault="001B3935" w:rsidP="004F7AC3">
      <w:pPr>
        <w:spacing w:after="2"/>
        <w:ind w:left="540"/>
      </w:pPr>
      <w:r>
        <w:rPr>
          <w:rFonts w:ascii="Arial"/>
          <w:b/>
          <w:sz w:val="20"/>
        </w:rPr>
        <w:t>Other, Including Scientific Exhibitions</w:t>
      </w:r>
    </w:p>
    <w:p w:rsidR="00324ADE" w:rsidRDefault="001B3935" w:rsidP="004F7AC3">
      <w:pPr>
        <w:pStyle w:val="ListParagraph"/>
        <w:numPr>
          <w:ilvl w:val="0"/>
          <w:numId w:val="12"/>
        </w:numPr>
        <w:spacing w:after="100"/>
        <w:ind w:left="540"/>
      </w:pPr>
      <w:r w:rsidRPr="004F7AC3">
        <w:rPr>
          <w:rFonts w:ascii="Arial"/>
          <w:sz w:val="20"/>
        </w:rPr>
        <w:t>Fang S, Su J, Li Y. Cost-effectiveness Analysis of Hepatitis A Vaccination, The Fourth Military Medical University, The Fourth Conference  of Clinical Epidemiology, Xi'an, Shaanxi, China, 10/25/2000</w:t>
      </w:r>
    </w:p>
    <w:p w:rsidR="00324ADE" w:rsidRDefault="001B3935" w:rsidP="004F7AC3">
      <w:pPr>
        <w:pStyle w:val="ListParagraph"/>
        <w:numPr>
          <w:ilvl w:val="0"/>
          <w:numId w:val="12"/>
        </w:numPr>
        <w:spacing w:after="100"/>
        <w:ind w:left="540"/>
      </w:pPr>
      <w:r w:rsidRPr="004F7AC3">
        <w:rPr>
          <w:rFonts w:ascii="Arial"/>
          <w:sz w:val="20"/>
        </w:rPr>
        <w:t>Du XL, Fang S, Coker AL, Sanderson M, Aragaki C, Cormier JN, Xing Y, Gor BJ, Chan W. Racial Disparities and Socioeconomic Status in Association with Survival in Older Men with Local/Regional Stage Prostate Cancer, Academy Health Annual Meeting, Seattle, 6/25/2006</w:t>
      </w:r>
    </w:p>
    <w:p w:rsidR="00324ADE" w:rsidRDefault="001B3935" w:rsidP="004F7AC3">
      <w:pPr>
        <w:pStyle w:val="ListParagraph"/>
        <w:numPr>
          <w:ilvl w:val="0"/>
          <w:numId w:val="12"/>
        </w:numPr>
        <w:spacing w:after="100"/>
        <w:ind w:left="540"/>
      </w:pPr>
      <w:r w:rsidRPr="004F7AC3">
        <w:rPr>
          <w:rFonts w:ascii="Arial"/>
          <w:sz w:val="20"/>
        </w:rPr>
        <w:t>Du XL, Fang S, Meyer TE. Impact of Treatment and Socioeconomic Status on Racial Disparities in Survival among Older Women with Breast Cancer, Academy Health annual meeting, Orlando, 6/3/2007</w:t>
      </w:r>
    </w:p>
    <w:p w:rsidR="00324ADE" w:rsidRDefault="001B3935" w:rsidP="004F7AC3">
      <w:pPr>
        <w:pStyle w:val="ListParagraph"/>
        <w:numPr>
          <w:ilvl w:val="0"/>
          <w:numId w:val="12"/>
        </w:numPr>
        <w:spacing w:after="100"/>
        <w:ind w:left="540"/>
      </w:pPr>
      <w:r w:rsidRPr="004F7AC3">
        <w:rPr>
          <w:rFonts w:ascii="Arial"/>
          <w:sz w:val="20"/>
        </w:rPr>
        <w:t>Song S, Burau KD, Fang S, Wang H, Du XL, Wang L. Ethnic Variations in Diagnosis, Treatment, Socioeconomic Status and Survival in a Large Population-Based Cohort of Elderly Patients with Non-Hodgkin's Lymphoma, Amercian Society of Hematology 50th Annual Meeting, San Francisco, 12/6/2008</w:t>
      </w:r>
    </w:p>
    <w:p w:rsidR="00324ADE" w:rsidRDefault="001B3935" w:rsidP="0020249D">
      <w:pPr>
        <w:spacing w:after="2"/>
      </w:pPr>
      <w:r>
        <w:rPr>
          <w:rFonts w:ascii="Arial"/>
          <w:b/>
          <w:sz w:val="20"/>
        </w:rPr>
        <w:t>Seminar Invitations from Other Institutions</w:t>
      </w:r>
    </w:p>
    <w:p w:rsidR="00324ADE" w:rsidRDefault="001B3935">
      <w:pPr>
        <w:spacing w:after="100"/>
        <w:ind w:left="700"/>
        <w:rPr>
          <w:rFonts w:ascii="Arial"/>
          <w:sz w:val="20"/>
        </w:rPr>
      </w:pPr>
      <w:r>
        <w:rPr>
          <w:rFonts w:ascii="Arial"/>
          <w:sz w:val="20"/>
        </w:rPr>
        <w:t xml:space="preserve">Genetic Variants and Clinical Phenotypes for Melanoma Outcome, The </w:t>
      </w:r>
      <w:r w:rsidR="00E84C43">
        <w:rPr>
          <w:rFonts w:ascii="Arial"/>
          <w:sz w:val="20"/>
        </w:rPr>
        <w:t>Third Military Medical University</w:t>
      </w:r>
      <w:r>
        <w:rPr>
          <w:rFonts w:ascii="Arial"/>
          <w:sz w:val="20"/>
        </w:rPr>
        <w:t xml:space="preserve">, The </w:t>
      </w:r>
      <w:r w:rsidR="00E84C43">
        <w:rPr>
          <w:rFonts w:ascii="Arial"/>
          <w:sz w:val="20"/>
        </w:rPr>
        <w:t>Third Military Medical University</w:t>
      </w:r>
      <w:r>
        <w:rPr>
          <w:rFonts w:ascii="Arial"/>
          <w:sz w:val="20"/>
        </w:rPr>
        <w:t>, Chongqing, China, 5/2013</w:t>
      </w:r>
    </w:p>
    <w:p w:rsidR="00D973B0" w:rsidRDefault="00D973B0" w:rsidP="00D973B0">
      <w:pPr>
        <w:spacing w:after="100"/>
        <w:ind w:left="700"/>
        <w:rPr>
          <w:rFonts w:ascii="Arial" w:hAnsi="Arial" w:cs="Arial"/>
          <w:bCs/>
          <w:sz w:val="20"/>
          <w:szCs w:val="20"/>
        </w:rPr>
      </w:pPr>
      <w:r w:rsidRPr="00D973B0">
        <w:rPr>
          <w:rFonts w:ascii="Arial" w:hAnsi="Arial" w:cs="Arial"/>
          <w:bCs/>
          <w:sz w:val="20"/>
          <w:szCs w:val="20"/>
        </w:rPr>
        <w:t>Genetic Epidemiology of Melanoma and Outcome Research. Wuhan University of Technology and Science, Wuhan, China, 7/2016</w:t>
      </w:r>
    </w:p>
    <w:p w:rsidR="00A71C03" w:rsidRDefault="00A71C03" w:rsidP="00D973B0">
      <w:pPr>
        <w:spacing w:after="100"/>
        <w:ind w:left="700"/>
        <w:rPr>
          <w:rFonts w:ascii="Arial" w:hAnsi="Arial" w:cs="Arial"/>
          <w:bCs/>
          <w:sz w:val="20"/>
          <w:szCs w:val="20"/>
        </w:rPr>
      </w:pPr>
      <w:r>
        <w:rPr>
          <w:rFonts w:ascii="Arial" w:hAnsi="Arial" w:cs="Arial"/>
          <w:bCs/>
          <w:sz w:val="20"/>
          <w:szCs w:val="20"/>
        </w:rPr>
        <w:t>Genetic Determinants of Cutaneous Melanoma Predisposition &amp; Progression. The University of Texas School of Public Health, Houston, Texas, USA, 01/2017</w:t>
      </w:r>
    </w:p>
    <w:p w:rsidR="006C7065" w:rsidRDefault="006C7065" w:rsidP="00D973B0">
      <w:pPr>
        <w:spacing w:after="100"/>
        <w:ind w:left="700"/>
        <w:rPr>
          <w:rFonts w:ascii="Arial" w:hAnsi="Arial" w:cs="Arial"/>
          <w:bCs/>
          <w:sz w:val="20"/>
          <w:szCs w:val="20"/>
        </w:rPr>
      </w:pPr>
      <w:r>
        <w:rPr>
          <w:rFonts w:ascii="Arial" w:hAnsi="Arial" w:cs="Arial"/>
          <w:bCs/>
          <w:sz w:val="20"/>
          <w:szCs w:val="20"/>
        </w:rPr>
        <w:t>Genetic Epidemiology of Melanoma and Outcome Research. The University of Texas MD Anderson Cancer Center, Houston, Texas, USA, 05/2017</w:t>
      </w:r>
    </w:p>
    <w:p w:rsidR="0020249D" w:rsidRPr="00D973B0" w:rsidRDefault="0020249D" w:rsidP="0020249D">
      <w:pPr>
        <w:spacing w:after="100"/>
        <w:ind w:left="700"/>
        <w:rPr>
          <w:rFonts w:ascii="Arial" w:hAnsi="Arial" w:cs="Arial"/>
          <w:sz w:val="20"/>
          <w:szCs w:val="20"/>
        </w:rPr>
      </w:pPr>
      <w:r>
        <w:rPr>
          <w:rFonts w:ascii="Arial" w:hAnsi="Arial" w:cs="Arial"/>
          <w:bCs/>
          <w:sz w:val="20"/>
          <w:szCs w:val="20"/>
        </w:rPr>
        <w:t>Genetic Epidemiology of Melanoma and Outcome Research. Guangzhou Medical University, Guangzhou, P.R. China, 08/2018</w:t>
      </w:r>
    </w:p>
    <w:p w:rsidR="0020249D" w:rsidRPr="00D973B0" w:rsidRDefault="0020249D" w:rsidP="00D973B0">
      <w:pPr>
        <w:spacing w:after="100"/>
        <w:ind w:left="700"/>
        <w:rPr>
          <w:rFonts w:ascii="Arial" w:hAnsi="Arial" w:cs="Arial"/>
          <w:sz w:val="20"/>
          <w:szCs w:val="20"/>
        </w:rPr>
      </w:pPr>
    </w:p>
    <w:p w:rsidR="00324ADE" w:rsidRDefault="001B3935">
      <w:pPr>
        <w:spacing w:after="2"/>
        <w:ind w:left="350"/>
      </w:pPr>
      <w:r>
        <w:rPr>
          <w:rFonts w:ascii="Arial"/>
          <w:b/>
          <w:sz w:val="20"/>
        </w:rPr>
        <w:t>Lectureships and Visiting Professorships</w:t>
      </w:r>
    </w:p>
    <w:p w:rsidR="00324ADE" w:rsidRDefault="001B3935">
      <w:pPr>
        <w:spacing w:after="100"/>
        <w:ind w:left="700"/>
      </w:pPr>
      <w:r>
        <w:rPr>
          <w:rFonts w:ascii="Arial"/>
          <w:sz w:val="20"/>
        </w:rPr>
        <w:t>N/A</w:t>
      </w:r>
    </w:p>
    <w:p w:rsidR="00324ADE" w:rsidRDefault="001B3935">
      <w:pPr>
        <w:spacing w:after="2"/>
        <w:ind w:left="350"/>
      </w:pPr>
      <w:r>
        <w:rPr>
          <w:rFonts w:ascii="Arial"/>
          <w:b/>
          <w:sz w:val="20"/>
        </w:rPr>
        <w:t>Other Presentations at State and Local Conferences</w:t>
      </w:r>
    </w:p>
    <w:p w:rsidR="00324ADE" w:rsidRDefault="001B3935">
      <w:pPr>
        <w:spacing w:after="100"/>
        <w:ind w:left="700"/>
      </w:pPr>
      <w:r>
        <w:rPr>
          <w:rFonts w:ascii="Arial"/>
          <w:sz w:val="20"/>
        </w:rPr>
        <w:t>N/A</w:t>
      </w:r>
    </w:p>
    <w:p w:rsidR="00324ADE" w:rsidRDefault="001B3935">
      <w:pPr>
        <w:spacing w:before="200" w:after="2"/>
      </w:pPr>
      <w:r>
        <w:rPr>
          <w:rFonts w:ascii="Arial"/>
          <w:b/>
          <w:sz w:val="20"/>
        </w:rPr>
        <w:lastRenderedPageBreak/>
        <w:t>PROFESSIONAL MEMBERSHIPS/ACTIVITIES</w:t>
      </w:r>
    </w:p>
    <w:p w:rsidR="00324ADE" w:rsidRDefault="001B3935">
      <w:pPr>
        <w:spacing w:after="2"/>
        <w:ind w:left="350"/>
      </w:pPr>
      <w:r>
        <w:rPr>
          <w:rFonts w:ascii="Arial"/>
          <w:b/>
          <w:sz w:val="20"/>
        </w:rPr>
        <w:t>Professional Society Activities, with Offices Held</w:t>
      </w:r>
    </w:p>
    <w:p w:rsidR="00324ADE" w:rsidRDefault="001B3935">
      <w:pPr>
        <w:spacing w:after="2"/>
        <w:ind w:left="700"/>
      </w:pPr>
      <w:r>
        <w:rPr>
          <w:rFonts w:ascii="Arial"/>
          <w:b/>
          <w:sz w:val="20"/>
        </w:rPr>
        <w:t>National and International</w:t>
      </w:r>
    </w:p>
    <w:p w:rsidR="00324ADE" w:rsidRDefault="001B3935">
      <w:pPr>
        <w:spacing w:after="2"/>
        <w:ind w:left="1050"/>
      </w:pPr>
      <w:r>
        <w:rPr>
          <w:rFonts w:ascii="Arial"/>
          <w:sz w:val="20"/>
        </w:rPr>
        <w:t>American Statistical Association</w:t>
      </w:r>
    </w:p>
    <w:p w:rsidR="00324ADE" w:rsidRDefault="001B3935">
      <w:pPr>
        <w:spacing w:after="100"/>
        <w:ind w:left="1400"/>
      </w:pPr>
      <w:r>
        <w:rPr>
          <w:rFonts w:ascii="Arial"/>
          <w:sz w:val="20"/>
        </w:rPr>
        <w:t>Member, 6/2008-6/2010</w:t>
      </w:r>
    </w:p>
    <w:p w:rsidR="00324ADE" w:rsidRDefault="001B3935">
      <w:pPr>
        <w:spacing w:after="2"/>
        <w:ind w:left="1050"/>
      </w:pPr>
      <w:r>
        <w:rPr>
          <w:rFonts w:ascii="Arial"/>
          <w:sz w:val="20"/>
        </w:rPr>
        <w:t>American Society of Human Genetics</w:t>
      </w:r>
    </w:p>
    <w:p w:rsidR="00324ADE" w:rsidRDefault="001B3935">
      <w:pPr>
        <w:spacing w:after="100"/>
        <w:ind w:left="1400"/>
        <w:rPr>
          <w:rFonts w:ascii="Arial"/>
          <w:sz w:val="20"/>
        </w:rPr>
      </w:pPr>
      <w:r>
        <w:rPr>
          <w:rFonts w:ascii="Arial"/>
          <w:sz w:val="20"/>
        </w:rPr>
        <w:t>Member, 8/2009-present</w:t>
      </w:r>
    </w:p>
    <w:p w:rsidR="003838CD" w:rsidRDefault="003838CD" w:rsidP="003838CD">
      <w:pPr>
        <w:spacing w:after="100"/>
        <w:rPr>
          <w:rFonts w:ascii="Arial"/>
          <w:sz w:val="20"/>
        </w:rPr>
      </w:pPr>
      <w:r>
        <w:rPr>
          <w:rFonts w:ascii="Arial"/>
          <w:sz w:val="20"/>
        </w:rPr>
        <w:t xml:space="preserve">                  American Association of Cancer Research</w:t>
      </w:r>
    </w:p>
    <w:p w:rsidR="003838CD" w:rsidRDefault="003838CD" w:rsidP="003838CD">
      <w:pPr>
        <w:spacing w:after="100"/>
        <w:ind w:left="1400"/>
        <w:rPr>
          <w:rFonts w:ascii="Arial"/>
          <w:sz w:val="20"/>
        </w:rPr>
      </w:pPr>
      <w:r>
        <w:rPr>
          <w:rFonts w:ascii="Arial"/>
          <w:sz w:val="20"/>
        </w:rPr>
        <w:t>Member, 1/2016-present</w:t>
      </w:r>
    </w:p>
    <w:p w:rsidR="003838CD" w:rsidRDefault="003838CD" w:rsidP="003838CD">
      <w:pPr>
        <w:spacing w:after="100"/>
      </w:pPr>
      <w:r>
        <w:rPr>
          <w:rFonts w:ascii="Arial"/>
          <w:sz w:val="20"/>
        </w:rPr>
        <w:t xml:space="preserve">  </w:t>
      </w:r>
    </w:p>
    <w:p w:rsidR="00324ADE" w:rsidRDefault="001B3935">
      <w:pPr>
        <w:spacing w:after="2"/>
        <w:ind w:left="700"/>
      </w:pPr>
      <w:r>
        <w:rPr>
          <w:rFonts w:ascii="Arial"/>
          <w:b/>
          <w:sz w:val="20"/>
        </w:rPr>
        <w:t>Local/State</w:t>
      </w:r>
    </w:p>
    <w:p w:rsidR="00324ADE" w:rsidRDefault="001B3935">
      <w:pPr>
        <w:spacing w:after="100"/>
        <w:ind w:left="1050"/>
      </w:pPr>
      <w:r>
        <w:rPr>
          <w:rFonts w:ascii="Arial"/>
          <w:sz w:val="20"/>
        </w:rPr>
        <w:t>N/A</w:t>
      </w:r>
    </w:p>
    <w:p w:rsidR="00324ADE" w:rsidRDefault="001B3935">
      <w:pPr>
        <w:spacing w:before="200" w:after="2"/>
      </w:pPr>
      <w:r>
        <w:rPr>
          <w:rFonts w:ascii="Arial"/>
          <w:b/>
          <w:sz w:val="20"/>
        </w:rPr>
        <w:t>UNIQUE ACTIVITIES</w:t>
      </w:r>
    </w:p>
    <w:p w:rsidR="00324ADE" w:rsidRDefault="001B3935">
      <w:pPr>
        <w:spacing w:after="100"/>
        <w:ind w:left="350"/>
      </w:pPr>
      <w:r>
        <w:rPr>
          <w:rFonts w:ascii="Arial"/>
          <w:sz w:val="20"/>
        </w:rPr>
        <w:t>N/A</w:t>
      </w:r>
    </w:p>
    <w:p w:rsidR="00324ADE" w:rsidRDefault="001B3935">
      <w:pPr>
        <w:spacing w:after="2"/>
      </w:pPr>
      <w:r>
        <w:rPr>
          <w:rFonts w:ascii="Arial"/>
          <w:sz w:val="20"/>
        </w:rPr>
        <w:cr/>
      </w:r>
    </w:p>
    <w:p w:rsidR="00324ADE" w:rsidRDefault="001B3935">
      <w:pPr>
        <w:spacing w:after="2"/>
      </w:pPr>
      <w:r>
        <w:rPr>
          <w:rFonts w:ascii="Arial"/>
          <w:b/>
          <w:sz w:val="20"/>
        </w:rPr>
        <w:t>DATE OF LAST CV UPDATE</w:t>
      </w:r>
    </w:p>
    <w:p w:rsidR="00324ADE" w:rsidRPr="00673138" w:rsidRDefault="00F92E46">
      <w:pPr>
        <w:spacing w:after="2"/>
        <w:ind w:left="350"/>
        <w:rPr>
          <w:rFonts w:ascii="Arial" w:hAnsi="Arial" w:cs="Arial"/>
        </w:rPr>
      </w:pPr>
      <w:r>
        <w:rPr>
          <w:rFonts w:ascii="Arial" w:hAnsi="Arial" w:cs="Arial"/>
          <w:sz w:val="20"/>
        </w:rPr>
        <w:t>02</w:t>
      </w:r>
      <w:r w:rsidR="001B3935" w:rsidRPr="00673138">
        <w:rPr>
          <w:rFonts w:ascii="Arial" w:hAnsi="Arial" w:cs="Arial"/>
          <w:sz w:val="20"/>
        </w:rPr>
        <w:t>/</w:t>
      </w:r>
      <w:r>
        <w:rPr>
          <w:rFonts w:ascii="Arial" w:eastAsiaTheme="minorEastAsia" w:hAnsi="Arial" w:cs="Arial"/>
          <w:sz w:val="20"/>
          <w:lang w:eastAsia="zh-CN"/>
        </w:rPr>
        <w:t>21</w:t>
      </w:r>
      <w:r>
        <w:rPr>
          <w:rFonts w:ascii="Arial" w:hAnsi="Arial" w:cs="Arial"/>
          <w:sz w:val="20"/>
        </w:rPr>
        <w:t>/2020</w:t>
      </w:r>
      <w:bookmarkStart w:id="0" w:name="_GoBack"/>
      <w:bookmarkEnd w:id="0"/>
    </w:p>
    <w:sectPr w:rsidR="00324ADE" w:rsidRPr="00673138" w:rsidSect="00F04D84">
      <w:headerReference w:type="default" r:id="rId228"/>
      <w:footerReference w:type="default" r:id="rId2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37D" w:rsidRDefault="00CB637D">
      <w:r>
        <w:separator/>
      </w:r>
    </w:p>
  </w:endnote>
  <w:endnote w:type="continuationSeparator" w:id="0">
    <w:p w:rsidR="00CB637D" w:rsidRDefault="00CB6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37D" w:rsidRDefault="00CB637D">
    <w:pPr>
      <w:jc w:val="center"/>
      <w:rPr>
        <w:rFonts w:ascii="Arial" w:hAnsi="Arial" w:cs="Arial"/>
        <w:color w:val="000000"/>
        <w:sz w:val="20"/>
        <w:szCs w:val="20"/>
      </w:rPr>
    </w:pPr>
    <w:r>
      <w:rPr>
        <w:rFonts w:ascii="Arial" w:hAnsi="Arial" w:cs="Arial"/>
        <w:color w:val="000000"/>
        <w:sz w:val="20"/>
        <w:szCs w:val="20"/>
      </w:rPr>
      <w:t xml:space="preserve">Page </w:t>
    </w:r>
    <w:r>
      <w:rPr>
        <w:rFonts w:ascii="Arial" w:hAnsi="Arial" w:cs="Arial"/>
        <w:color w:val="000000"/>
        <w:sz w:val="20"/>
        <w:szCs w:val="20"/>
      </w:rPr>
      <w:fldChar w:fldCharType="begin"/>
    </w:r>
    <w:r>
      <w:rPr>
        <w:rFonts w:ascii="Arial" w:hAnsi="Arial" w:cs="Arial"/>
        <w:color w:val="000000"/>
        <w:sz w:val="20"/>
        <w:szCs w:val="20"/>
      </w:rPr>
      <w:instrText>PAGE</w:instrText>
    </w:r>
    <w:r>
      <w:rPr>
        <w:rFonts w:ascii="Arial" w:hAnsi="Arial" w:cs="Arial"/>
        <w:color w:val="000000"/>
        <w:sz w:val="20"/>
        <w:szCs w:val="20"/>
      </w:rPr>
      <w:fldChar w:fldCharType="separate"/>
    </w:r>
    <w:r w:rsidR="00F92E46">
      <w:rPr>
        <w:rFonts w:ascii="Arial" w:hAnsi="Arial" w:cs="Arial"/>
        <w:noProof/>
        <w:color w:val="000000"/>
        <w:sz w:val="20"/>
        <w:szCs w:val="20"/>
      </w:rPr>
      <w:t>13</w:t>
    </w:r>
    <w:r>
      <w:rPr>
        <w:rFonts w:ascii="Arial" w:hAnsi="Arial" w:cs="Arial"/>
        <w:color w:val="000000"/>
        <w:sz w:val="20"/>
        <w:szCs w:val="20"/>
      </w:rPr>
      <w:fldChar w:fldCharType="end"/>
    </w:r>
    <w:r>
      <w:rPr>
        <w:rFonts w:ascii="Arial" w:hAnsi="Arial" w:cs="Arial"/>
        <w:color w:val="000000"/>
        <w:sz w:val="20"/>
        <w:szCs w:val="20"/>
      </w:rPr>
      <w:t> of </w:t>
    </w:r>
    <w:r>
      <w:rPr>
        <w:rFonts w:ascii="Arial" w:hAnsi="Arial" w:cs="Arial"/>
        <w:color w:val="000000"/>
        <w:sz w:val="20"/>
        <w:szCs w:val="20"/>
      </w:rPr>
      <w:fldChar w:fldCharType="begin"/>
    </w:r>
    <w:r>
      <w:rPr>
        <w:rFonts w:ascii="Arial" w:hAnsi="Arial" w:cs="Arial"/>
        <w:color w:val="000000"/>
        <w:sz w:val="20"/>
        <w:szCs w:val="20"/>
      </w:rPr>
      <w:instrText>NUMPAGES</w:instrText>
    </w:r>
    <w:r>
      <w:rPr>
        <w:rFonts w:ascii="Arial" w:hAnsi="Arial" w:cs="Arial"/>
        <w:color w:val="000000"/>
        <w:sz w:val="20"/>
        <w:szCs w:val="20"/>
      </w:rPr>
      <w:fldChar w:fldCharType="separate"/>
    </w:r>
    <w:r w:rsidR="00F92E46">
      <w:rPr>
        <w:rFonts w:ascii="Arial" w:hAnsi="Arial" w:cs="Arial"/>
        <w:noProof/>
        <w:color w:val="000000"/>
        <w:sz w:val="20"/>
        <w:szCs w:val="20"/>
      </w:rPr>
      <w:t>13</w:t>
    </w:r>
    <w:r>
      <w:rPr>
        <w:rFonts w:ascii="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37D" w:rsidRDefault="00CB637D">
      <w:r>
        <w:separator/>
      </w:r>
    </w:p>
  </w:footnote>
  <w:footnote w:type="continuationSeparator" w:id="0">
    <w:p w:rsidR="00CB637D" w:rsidRDefault="00CB6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37D" w:rsidRDefault="00CB637D">
    <w:pPr>
      <w:jc w:val="right"/>
      <w:rPr>
        <w:rFonts w:ascii="Arial" w:hAnsi="Arial" w:cs="Arial"/>
        <w:color w:val="000000"/>
        <w:sz w:val="18"/>
        <w:szCs w:val="18"/>
      </w:rPr>
    </w:pPr>
    <w:r>
      <w:rPr>
        <w:rFonts w:ascii="Arial" w:hAnsi="Arial" w:cs="Arial"/>
        <w:color w:val="000000"/>
        <w:sz w:val="18"/>
        <w:szCs w:val="18"/>
      </w:rPr>
      <w:t>Shenying Fang, MD, PhD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multilevel"/>
    <w:tmpl w:val="0000001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E27253"/>
    <w:multiLevelType w:val="hybridMultilevel"/>
    <w:tmpl w:val="79704D88"/>
    <w:lvl w:ilvl="0" w:tplc="0409000F">
      <w:start w:val="1"/>
      <w:numFmt w:val="decimal"/>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2" w15:restartNumberingAfterBreak="0">
    <w:nsid w:val="1E857C36"/>
    <w:multiLevelType w:val="multilevel"/>
    <w:tmpl w:val="0000001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F58362F"/>
    <w:multiLevelType w:val="multilevel"/>
    <w:tmpl w:val="1A4E81DA"/>
    <w:lvl w:ilvl="0">
      <w:start w:val="1"/>
      <w:numFmt w:val="decimal"/>
      <w:lvlText w:val="%1."/>
      <w:lvlJc w:val="left"/>
      <w:pPr>
        <w:tabs>
          <w:tab w:val="num" w:pos="720"/>
        </w:tabs>
        <w:ind w:left="720" w:hanging="360"/>
      </w:pPr>
      <w:rPr>
        <w:rFonts w:ascii="Arial" w:hAnsi="Arial" w:cs="Times New Roman" w:hint="default"/>
        <w:sz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EC509FF"/>
    <w:multiLevelType w:val="multilevel"/>
    <w:tmpl w:val="41189D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1455644"/>
    <w:multiLevelType w:val="hybridMultilevel"/>
    <w:tmpl w:val="62D85B0E"/>
    <w:lvl w:ilvl="0" w:tplc="845E74F6">
      <w:start w:val="33"/>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7091745"/>
    <w:multiLevelType w:val="hybridMultilevel"/>
    <w:tmpl w:val="341C9A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21F5DF0"/>
    <w:multiLevelType w:val="hybridMultilevel"/>
    <w:tmpl w:val="BDD891D4"/>
    <w:lvl w:ilvl="0" w:tplc="C7906C68">
      <w:start w:val="1"/>
      <w:numFmt w:val="decimal"/>
      <w:lvlText w:val="%1."/>
      <w:lvlJc w:val="left"/>
      <w:pPr>
        <w:tabs>
          <w:tab w:val="num" w:pos="720"/>
        </w:tabs>
        <w:ind w:left="720" w:hanging="360"/>
      </w:pPr>
      <w:rPr>
        <w:rFonts w:ascii="Arial" w:hAnsi="Arial" w:cs="Times New Roman" w:hint="default"/>
        <w:b w:val="0"/>
        <w:i w:val="0"/>
        <w:sz w:val="16"/>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DAA3CA2"/>
    <w:multiLevelType w:val="multilevel"/>
    <w:tmpl w:val="9F261B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74D6538"/>
    <w:multiLevelType w:val="multilevel"/>
    <w:tmpl w:val="BFAA6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DBD57EE"/>
    <w:multiLevelType w:val="hybridMultilevel"/>
    <w:tmpl w:val="3BE8BE7C"/>
    <w:lvl w:ilvl="0" w:tplc="C7906C68">
      <w:start w:val="1"/>
      <w:numFmt w:val="decimal"/>
      <w:lvlText w:val="%1."/>
      <w:lvlJc w:val="left"/>
      <w:pPr>
        <w:tabs>
          <w:tab w:val="num" w:pos="1080"/>
        </w:tabs>
        <w:ind w:left="1080" w:hanging="360"/>
      </w:pPr>
      <w:rPr>
        <w:rFonts w:ascii="Arial" w:hAnsi="Arial" w:cs="Times New Roman" w:hint="default"/>
        <w:b w:val="0"/>
        <w:i w:val="0"/>
        <w:sz w:val="16"/>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1B23B47"/>
    <w:multiLevelType w:val="multilevel"/>
    <w:tmpl w:val="8BA2430E"/>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righ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right"/>
      <w:pPr>
        <w:tabs>
          <w:tab w:val="num" w:pos="3780"/>
        </w:tabs>
        <w:ind w:left="3780" w:hanging="420"/>
      </w:pPr>
      <w:rPr>
        <w:rFonts w:hint="default"/>
      </w:rPr>
    </w:lvl>
  </w:abstractNum>
  <w:abstractNum w:abstractNumId="12" w15:restartNumberingAfterBreak="0">
    <w:nsid w:val="634C1A41"/>
    <w:multiLevelType w:val="hybridMultilevel"/>
    <w:tmpl w:val="A758642E"/>
    <w:lvl w:ilvl="0" w:tplc="73B8DBB2">
      <w:start w:val="1"/>
      <w:numFmt w:val="decimal"/>
      <w:lvlText w:val="%1."/>
      <w:lvlJc w:val="left"/>
      <w:pPr>
        <w:tabs>
          <w:tab w:val="num" w:pos="1440"/>
        </w:tabs>
        <w:ind w:left="1440"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5A63EE"/>
    <w:multiLevelType w:val="multilevel"/>
    <w:tmpl w:val="BE7C1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F3F56B0"/>
    <w:multiLevelType w:val="hybridMultilevel"/>
    <w:tmpl w:val="F1F02B24"/>
    <w:lvl w:ilvl="0" w:tplc="2042048E">
      <w:start w:val="1"/>
      <w:numFmt w:val="decimal"/>
      <w:pStyle w:val="numberedlist"/>
      <w:lvlText w:val="%1."/>
      <w:lvlJc w:val="left"/>
      <w:pPr>
        <w:tabs>
          <w:tab w:val="num" w:pos="1296"/>
        </w:tabs>
        <w:ind w:left="1296" w:hanging="360"/>
      </w:pPr>
      <w:rPr>
        <w:rFonts w:ascii="Arial" w:hAnsi="Arial"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7"/>
  </w:num>
  <w:num w:numId="3">
    <w:abstractNumId w:val="3"/>
  </w:num>
  <w:num w:numId="4">
    <w:abstractNumId w:val="10"/>
  </w:num>
  <w:num w:numId="5">
    <w:abstractNumId w:val="12"/>
  </w:num>
  <w:num w:numId="6">
    <w:abstractNumId w:val="5"/>
  </w:num>
  <w:num w:numId="7">
    <w:abstractNumId w:val="14"/>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1"/>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1E"/>
    <w:rsid w:val="00002B7B"/>
    <w:rsid w:val="00024BD0"/>
    <w:rsid w:val="00024C3B"/>
    <w:rsid w:val="0002517A"/>
    <w:rsid w:val="00025D74"/>
    <w:rsid w:val="000336AE"/>
    <w:rsid w:val="000367AB"/>
    <w:rsid w:val="000402CB"/>
    <w:rsid w:val="000610B9"/>
    <w:rsid w:val="000A007C"/>
    <w:rsid w:val="000B0C1E"/>
    <w:rsid w:val="000B4CEC"/>
    <w:rsid w:val="000B7AA6"/>
    <w:rsid w:val="000C6D0C"/>
    <w:rsid w:val="000D0048"/>
    <w:rsid w:val="000D32D7"/>
    <w:rsid w:val="000F2D51"/>
    <w:rsid w:val="000F3B02"/>
    <w:rsid w:val="00100BF2"/>
    <w:rsid w:val="00101C17"/>
    <w:rsid w:val="00102AAC"/>
    <w:rsid w:val="00121803"/>
    <w:rsid w:val="00147F81"/>
    <w:rsid w:val="0015489B"/>
    <w:rsid w:val="001624E7"/>
    <w:rsid w:val="001634E8"/>
    <w:rsid w:val="0017440F"/>
    <w:rsid w:val="00195149"/>
    <w:rsid w:val="001B3935"/>
    <w:rsid w:val="001C5118"/>
    <w:rsid w:val="001C7044"/>
    <w:rsid w:val="001D19C7"/>
    <w:rsid w:val="001E31E5"/>
    <w:rsid w:val="001E68A4"/>
    <w:rsid w:val="00201F61"/>
    <w:rsid w:val="0020249D"/>
    <w:rsid w:val="0020391A"/>
    <w:rsid w:val="002106E5"/>
    <w:rsid w:val="00231CBE"/>
    <w:rsid w:val="00247475"/>
    <w:rsid w:val="002678E0"/>
    <w:rsid w:val="00271813"/>
    <w:rsid w:val="002C6121"/>
    <w:rsid w:val="002F2B9B"/>
    <w:rsid w:val="00311790"/>
    <w:rsid w:val="00324143"/>
    <w:rsid w:val="00324ADE"/>
    <w:rsid w:val="00334ED3"/>
    <w:rsid w:val="003374CA"/>
    <w:rsid w:val="003467F2"/>
    <w:rsid w:val="003546A8"/>
    <w:rsid w:val="00371ACD"/>
    <w:rsid w:val="0038213C"/>
    <w:rsid w:val="003838CD"/>
    <w:rsid w:val="003850F9"/>
    <w:rsid w:val="003C2326"/>
    <w:rsid w:val="003C7096"/>
    <w:rsid w:val="003D4139"/>
    <w:rsid w:val="003D53D6"/>
    <w:rsid w:val="003E0930"/>
    <w:rsid w:val="003E2033"/>
    <w:rsid w:val="003E4486"/>
    <w:rsid w:val="003E74DB"/>
    <w:rsid w:val="003F4B4F"/>
    <w:rsid w:val="004133A7"/>
    <w:rsid w:val="00413B75"/>
    <w:rsid w:val="00434996"/>
    <w:rsid w:val="00437C14"/>
    <w:rsid w:val="00471642"/>
    <w:rsid w:val="0047517C"/>
    <w:rsid w:val="0047620A"/>
    <w:rsid w:val="00484B82"/>
    <w:rsid w:val="004B73DD"/>
    <w:rsid w:val="004C05C7"/>
    <w:rsid w:val="004C0B1C"/>
    <w:rsid w:val="004D3D9E"/>
    <w:rsid w:val="004E5BF0"/>
    <w:rsid w:val="004F09A0"/>
    <w:rsid w:val="004F7AC3"/>
    <w:rsid w:val="00500E02"/>
    <w:rsid w:val="005308CD"/>
    <w:rsid w:val="00534DB0"/>
    <w:rsid w:val="0055098E"/>
    <w:rsid w:val="005603D9"/>
    <w:rsid w:val="00577CB7"/>
    <w:rsid w:val="0058478A"/>
    <w:rsid w:val="00586436"/>
    <w:rsid w:val="005A51F5"/>
    <w:rsid w:val="005B48E9"/>
    <w:rsid w:val="005B51BC"/>
    <w:rsid w:val="005D0C93"/>
    <w:rsid w:val="005D763C"/>
    <w:rsid w:val="005E10EE"/>
    <w:rsid w:val="0061261B"/>
    <w:rsid w:val="00613B3F"/>
    <w:rsid w:val="00620914"/>
    <w:rsid w:val="00650A57"/>
    <w:rsid w:val="00664FBB"/>
    <w:rsid w:val="006723B7"/>
    <w:rsid w:val="00673138"/>
    <w:rsid w:val="006774E2"/>
    <w:rsid w:val="00683B6E"/>
    <w:rsid w:val="00694FAB"/>
    <w:rsid w:val="006A16B4"/>
    <w:rsid w:val="006A6FC8"/>
    <w:rsid w:val="006C0CED"/>
    <w:rsid w:val="006C7065"/>
    <w:rsid w:val="006F7476"/>
    <w:rsid w:val="00703590"/>
    <w:rsid w:val="00706E4F"/>
    <w:rsid w:val="0070736F"/>
    <w:rsid w:val="00710287"/>
    <w:rsid w:val="0071351C"/>
    <w:rsid w:val="007140E2"/>
    <w:rsid w:val="00730BF4"/>
    <w:rsid w:val="007316B5"/>
    <w:rsid w:val="0073459E"/>
    <w:rsid w:val="00776D82"/>
    <w:rsid w:val="00786739"/>
    <w:rsid w:val="007A191D"/>
    <w:rsid w:val="007A1E7F"/>
    <w:rsid w:val="007B09B2"/>
    <w:rsid w:val="007B67A3"/>
    <w:rsid w:val="007C036F"/>
    <w:rsid w:val="007C169A"/>
    <w:rsid w:val="007C2FC3"/>
    <w:rsid w:val="007C48A3"/>
    <w:rsid w:val="007D1EA4"/>
    <w:rsid w:val="007D2693"/>
    <w:rsid w:val="007E1EBB"/>
    <w:rsid w:val="007E7CEB"/>
    <w:rsid w:val="007F53E7"/>
    <w:rsid w:val="00802915"/>
    <w:rsid w:val="0080652B"/>
    <w:rsid w:val="008307C5"/>
    <w:rsid w:val="00832FC5"/>
    <w:rsid w:val="008419E3"/>
    <w:rsid w:val="00843C1B"/>
    <w:rsid w:val="00852B11"/>
    <w:rsid w:val="00855CFF"/>
    <w:rsid w:val="00855D5F"/>
    <w:rsid w:val="00856C1E"/>
    <w:rsid w:val="00857CE0"/>
    <w:rsid w:val="00867BB5"/>
    <w:rsid w:val="00886003"/>
    <w:rsid w:val="008A441F"/>
    <w:rsid w:val="008A6DB0"/>
    <w:rsid w:val="008C2C9B"/>
    <w:rsid w:val="008C6BCC"/>
    <w:rsid w:val="008D4651"/>
    <w:rsid w:val="008D6254"/>
    <w:rsid w:val="008F2F3C"/>
    <w:rsid w:val="008F3412"/>
    <w:rsid w:val="008F7C53"/>
    <w:rsid w:val="00902CE3"/>
    <w:rsid w:val="00904BDC"/>
    <w:rsid w:val="00913A4C"/>
    <w:rsid w:val="00921EBC"/>
    <w:rsid w:val="0092317D"/>
    <w:rsid w:val="00923A07"/>
    <w:rsid w:val="009278ED"/>
    <w:rsid w:val="009304CE"/>
    <w:rsid w:val="009622B8"/>
    <w:rsid w:val="00974877"/>
    <w:rsid w:val="00984932"/>
    <w:rsid w:val="0099644D"/>
    <w:rsid w:val="009A10A0"/>
    <w:rsid w:val="009C6563"/>
    <w:rsid w:val="009D0237"/>
    <w:rsid w:val="009D063F"/>
    <w:rsid w:val="009E44BF"/>
    <w:rsid w:val="009F0224"/>
    <w:rsid w:val="009F116A"/>
    <w:rsid w:val="00A0347D"/>
    <w:rsid w:val="00A076E2"/>
    <w:rsid w:val="00A232F2"/>
    <w:rsid w:val="00A247BD"/>
    <w:rsid w:val="00A32B5A"/>
    <w:rsid w:val="00A37A8A"/>
    <w:rsid w:val="00A45948"/>
    <w:rsid w:val="00A505EC"/>
    <w:rsid w:val="00A67F41"/>
    <w:rsid w:val="00A71C03"/>
    <w:rsid w:val="00A84D0B"/>
    <w:rsid w:val="00A87213"/>
    <w:rsid w:val="00B07A28"/>
    <w:rsid w:val="00B13FA4"/>
    <w:rsid w:val="00B80856"/>
    <w:rsid w:val="00B90045"/>
    <w:rsid w:val="00B90BC3"/>
    <w:rsid w:val="00B95005"/>
    <w:rsid w:val="00B95DCA"/>
    <w:rsid w:val="00B967D9"/>
    <w:rsid w:val="00BA4927"/>
    <w:rsid w:val="00BC0316"/>
    <w:rsid w:val="00BC3732"/>
    <w:rsid w:val="00BE1AA3"/>
    <w:rsid w:val="00BE5ED6"/>
    <w:rsid w:val="00BE7279"/>
    <w:rsid w:val="00BF1A87"/>
    <w:rsid w:val="00C14F3C"/>
    <w:rsid w:val="00C547E8"/>
    <w:rsid w:val="00C77D12"/>
    <w:rsid w:val="00CB637D"/>
    <w:rsid w:val="00CC40B0"/>
    <w:rsid w:val="00CD1745"/>
    <w:rsid w:val="00D0201E"/>
    <w:rsid w:val="00D20B14"/>
    <w:rsid w:val="00D265C4"/>
    <w:rsid w:val="00D458DA"/>
    <w:rsid w:val="00D46FDD"/>
    <w:rsid w:val="00D515CB"/>
    <w:rsid w:val="00D76E53"/>
    <w:rsid w:val="00D973B0"/>
    <w:rsid w:val="00DA5163"/>
    <w:rsid w:val="00DA5943"/>
    <w:rsid w:val="00DC0B1B"/>
    <w:rsid w:val="00DC16FA"/>
    <w:rsid w:val="00DE3156"/>
    <w:rsid w:val="00DF1C1F"/>
    <w:rsid w:val="00E037D9"/>
    <w:rsid w:val="00E205D3"/>
    <w:rsid w:val="00E47DC9"/>
    <w:rsid w:val="00E5596E"/>
    <w:rsid w:val="00E76641"/>
    <w:rsid w:val="00E84C43"/>
    <w:rsid w:val="00E92159"/>
    <w:rsid w:val="00EA0839"/>
    <w:rsid w:val="00EB6CBD"/>
    <w:rsid w:val="00EC2237"/>
    <w:rsid w:val="00EC43B5"/>
    <w:rsid w:val="00ED6294"/>
    <w:rsid w:val="00EE2171"/>
    <w:rsid w:val="00EE4CDB"/>
    <w:rsid w:val="00EF184E"/>
    <w:rsid w:val="00EF3380"/>
    <w:rsid w:val="00F04D84"/>
    <w:rsid w:val="00F32255"/>
    <w:rsid w:val="00F526CB"/>
    <w:rsid w:val="00F54B40"/>
    <w:rsid w:val="00F6111C"/>
    <w:rsid w:val="00F70332"/>
    <w:rsid w:val="00F70AFC"/>
    <w:rsid w:val="00F8540F"/>
    <w:rsid w:val="00F92E46"/>
    <w:rsid w:val="00F963D0"/>
    <w:rsid w:val="00FB1D2D"/>
    <w:rsid w:val="00FD15C3"/>
    <w:rsid w:val="00FF127C"/>
  </w:rsids>
  <m:mathPr>
    <m:mathFont m:val="Cambria Math"/>
    <m:brkBin m:val="before"/>
    <m:brkBinSub m:val="--"/>
    <m:smallFrac m:val="0"/>
    <m:dispDef/>
    <m:lMargin m:val="0"/>
    <m:rMargin m:val="0"/>
    <m:defJc m:val="centerGroup"/>
    <m:wrapIndent m:val="1440"/>
    <m:intLim m:val="subSup"/>
    <m:naryLim m:val="undOvr"/>
  </m:mathPr>
  <w:attachedSchema w:val="http://www.w3.org/1999/XSL/Transform"/>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869B5E"/>
  <w15:docId w15:val="{80D21046-DBCC-4E16-9FDC-FC873434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E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1E7F"/>
    <w:rPr>
      <w:rFonts w:cs="Times New Roman"/>
      <w:color w:val="0000FF"/>
      <w:u w:val="single"/>
    </w:rPr>
  </w:style>
  <w:style w:type="character" w:styleId="FollowedHyperlink">
    <w:name w:val="FollowedHyperlink"/>
    <w:basedOn w:val="DefaultParagraphFont"/>
    <w:uiPriority w:val="99"/>
    <w:rsid w:val="007A1E7F"/>
    <w:rPr>
      <w:rFonts w:cs="Times New Roman"/>
      <w:color w:val="800080"/>
      <w:u w:val="single"/>
    </w:rPr>
  </w:style>
  <w:style w:type="character" w:styleId="Emphasis">
    <w:name w:val="Emphasis"/>
    <w:basedOn w:val="DefaultParagraphFont"/>
    <w:uiPriority w:val="20"/>
    <w:qFormat/>
    <w:rsid w:val="007A1E7F"/>
    <w:rPr>
      <w:rFonts w:cs="Times New Roman"/>
      <w:i/>
    </w:rPr>
  </w:style>
  <w:style w:type="paragraph" w:styleId="NormalWeb">
    <w:name w:val="Normal (Web)"/>
    <w:basedOn w:val="Normal"/>
    <w:uiPriority w:val="99"/>
    <w:rsid w:val="007A1E7F"/>
    <w:pPr>
      <w:spacing w:before="100" w:beforeAutospacing="1" w:after="100" w:afterAutospacing="1"/>
    </w:pPr>
    <w:rPr>
      <w:rFonts w:ascii="Arial" w:hAnsi="Arial" w:cs="Arial"/>
    </w:rPr>
  </w:style>
  <w:style w:type="paragraph" w:customStyle="1" w:styleId="quartermargin">
    <w:name w:val="quartermargin"/>
    <w:basedOn w:val="Normal"/>
    <w:uiPriority w:val="99"/>
    <w:rsid w:val="007A1E7F"/>
    <w:pPr>
      <w:spacing w:before="100" w:beforeAutospacing="1" w:after="100" w:afterAutospacing="1"/>
      <w:ind w:left="360"/>
    </w:pPr>
    <w:rPr>
      <w:rFonts w:ascii="Arial" w:hAnsi="Arial" w:cs="Arial"/>
    </w:rPr>
  </w:style>
  <w:style w:type="paragraph" w:customStyle="1" w:styleId="halfinchmargin">
    <w:name w:val="halfinchmargin"/>
    <w:basedOn w:val="Normal"/>
    <w:uiPriority w:val="99"/>
    <w:rsid w:val="007A1E7F"/>
    <w:pPr>
      <w:spacing w:before="100" w:beforeAutospacing="1" w:after="100" w:afterAutospacing="1"/>
      <w:ind w:left="720"/>
    </w:pPr>
    <w:rPr>
      <w:rFonts w:ascii="Arial" w:hAnsi="Arial" w:cs="Arial"/>
    </w:rPr>
  </w:style>
  <w:style w:type="paragraph" w:customStyle="1" w:styleId="threequartermargin">
    <w:name w:val="threequartermargin"/>
    <w:basedOn w:val="Normal"/>
    <w:uiPriority w:val="99"/>
    <w:rsid w:val="007A1E7F"/>
    <w:pPr>
      <w:spacing w:before="100" w:beforeAutospacing="1" w:after="100" w:afterAutospacing="1"/>
      <w:ind w:left="1080"/>
    </w:pPr>
    <w:rPr>
      <w:rFonts w:ascii="Arial" w:hAnsi="Arial" w:cs="Arial"/>
    </w:rPr>
  </w:style>
  <w:style w:type="paragraph" w:customStyle="1" w:styleId="oneinchmargin">
    <w:name w:val="oneinchmargin"/>
    <w:basedOn w:val="Normal"/>
    <w:uiPriority w:val="99"/>
    <w:rsid w:val="007A1E7F"/>
    <w:pPr>
      <w:spacing w:before="100" w:beforeAutospacing="1" w:after="100" w:afterAutospacing="1"/>
      <w:ind w:left="1440"/>
    </w:pPr>
    <w:rPr>
      <w:rFonts w:ascii="Arial" w:hAnsi="Arial" w:cs="Arial"/>
    </w:rPr>
  </w:style>
  <w:style w:type="paragraph" w:customStyle="1" w:styleId="onehalfinchmargin">
    <w:name w:val="onehalfinchmargin"/>
    <w:basedOn w:val="Normal"/>
    <w:uiPriority w:val="99"/>
    <w:rsid w:val="007A1E7F"/>
    <w:pPr>
      <w:spacing w:before="100" w:beforeAutospacing="1" w:after="100" w:afterAutospacing="1"/>
      <w:ind w:left="2160"/>
    </w:pPr>
    <w:rPr>
      <w:rFonts w:ascii="Arial" w:hAnsi="Arial" w:cs="Arial"/>
    </w:rPr>
  </w:style>
  <w:style w:type="paragraph" w:customStyle="1" w:styleId="cvlisting">
    <w:name w:val="cvlisting"/>
    <w:basedOn w:val="Normal"/>
    <w:uiPriority w:val="99"/>
    <w:rsid w:val="007A1E7F"/>
    <w:pPr>
      <w:spacing w:before="100" w:beforeAutospacing="1" w:after="100" w:afterAutospacing="1"/>
      <w:ind w:left="720"/>
    </w:pPr>
    <w:rPr>
      <w:rFonts w:ascii="Arial" w:hAnsi="Arial" w:cs="Arial"/>
    </w:rPr>
  </w:style>
  <w:style w:type="paragraph" w:customStyle="1" w:styleId="numberedlist">
    <w:name w:val="numberedlist"/>
    <w:basedOn w:val="Normal"/>
    <w:uiPriority w:val="99"/>
    <w:rsid w:val="001C5118"/>
    <w:pPr>
      <w:numPr>
        <w:numId w:val="7"/>
      </w:numPr>
    </w:pPr>
    <w:rPr>
      <w:rFonts w:ascii="Arial" w:hAnsi="Arial" w:cs="Arial"/>
      <w:sz w:val="20"/>
      <w:szCs w:val="20"/>
    </w:rPr>
  </w:style>
  <w:style w:type="paragraph" w:styleId="Header">
    <w:name w:val="header"/>
    <w:basedOn w:val="Normal"/>
    <w:link w:val="HeaderChar"/>
    <w:uiPriority w:val="99"/>
    <w:rsid w:val="007A1E7F"/>
    <w:pPr>
      <w:tabs>
        <w:tab w:val="center" w:pos="4320"/>
        <w:tab w:val="right" w:pos="8640"/>
      </w:tabs>
    </w:pPr>
  </w:style>
  <w:style w:type="character" w:customStyle="1" w:styleId="HeaderChar">
    <w:name w:val="Header Char"/>
    <w:basedOn w:val="DefaultParagraphFont"/>
    <w:link w:val="Header"/>
    <w:uiPriority w:val="99"/>
    <w:semiHidden/>
    <w:locked/>
    <w:rsid w:val="002678E0"/>
    <w:rPr>
      <w:rFonts w:cs="Times New Roman"/>
      <w:sz w:val="24"/>
      <w:szCs w:val="24"/>
    </w:rPr>
  </w:style>
  <w:style w:type="paragraph" w:styleId="Footer">
    <w:name w:val="footer"/>
    <w:basedOn w:val="Normal"/>
    <w:link w:val="FooterChar"/>
    <w:uiPriority w:val="99"/>
    <w:rsid w:val="007A1E7F"/>
    <w:pPr>
      <w:tabs>
        <w:tab w:val="center" w:pos="4320"/>
        <w:tab w:val="right" w:pos="8640"/>
      </w:tabs>
    </w:pPr>
  </w:style>
  <w:style w:type="character" w:customStyle="1" w:styleId="FooterChar">
    <w:name w:val="Footer Char"/>
    <w:basedOn w:val="DefaultParagraphFont"/>
    <w:link w:val="Footer"/>
    <w:uiPriority w:val="99"/>
    <w:semiHidden/>
    <w:locked/>
    <w:rsid w:val="002678E0"/>
    <w:rPr>
      <w:rFonts w:cs="Times New Roman"/>
      <w:sz w:val="24"/>
      <w:szCs w:val="24"/>
    </w:rPr>
  </w:style>
  <w:style w:type="paragraph" w:styleId="BalloonText">
    <w:name w:val="Balloon Text"/>
    <w:basedOn w:val="Normal"/>
    <w:link w:val="BalloonTextChar"/>
    <w:uiPriority w:val="99"/>
    <w:semiHidden/>
    <w:unhideWhenUsed/>
    <w:rsid w:val="003D4139"/>
    <w:rPr>
      <w:rFonts w:ascii="Tahoma" w:hAnsi="Tahoma" w:cs="Tahoma"/>
      <w:sz w:val="16"/>
      <w:szCs w:val="16"/>
    </w:rPr>
  </w:style>
  <w:style w:type="character" w:customStyle="1" w:styleId="BalloonTextChar">
    <w:name w:val="Balloon Text Char"/>
    <w:basedOn w:val="DefaultParagraphFont"/>
    <w:link w:val="BalloonText"/>
    <w:uiPriority w:val="99"/>
    <w:semiHidden/>
    <w:rsid w:val="003D4139"/>
    <w:rPr>
      <w:rFonts w:ascii="Tahoma" w:hAnsi="Tahoma" w:cs="Tahoma"/>
      <w:sz w:val="16"/>
      <w:szCs w:val="16"/>
    </w:rPr>
  </w:style>
  <w:style w:type="paragraph" w:styleId="ListParagraph">
    <w:name w:val="List Paragraph"/>
    <w:basedOn w:val="Normal"/>
    <w:uiPriority w:val="34"/>
    <w:qFormat/>
    <w:rsid w:val="004F7AC3"/>
    <w:pPr>
      <w:ind w:left="720"/>
      <w:contextualSpacing/>
    </w:pPr>
  </w:style>
  <w:style w:type="character" w:customStyle="1" w:styleId="article-headermeta-info-label">
    <w:name w:val="article-header__meta-info-label"/>
    <w:basedOn w:val="DefaultParagraphFont"/>
    <w:rsid w:val="00121803"/>
  </w:style>
  <w:style w:type="character" w:customStyle="1" w:styleId="article-headermeta-info-data">
    <w:name w:val="article-header__meta-info-data"/>
    <w:basedOn w:val="DefaultParagraphFont"/>
    <w:rsid w:val="00121803"/>
  </w:style>
  <w:style w:type="character" w:customStyle="1" w:styleId="st">
    <w:name w:val="st"/>
    <w:basedOn w:val="DefaultParagraphFont"/>
    <w:rsid w:val="00A0347D"/>
  </w:style>
  <w:style w:type="character" w:customStyle="1" w:styleId="st1">
    <w:name w:val="st1"/>
    <w:basedOn w:val="DefaultParagraphFont"/>
    <w:rsid w:val="003C7096"/>
  </w:style>
  <w:style w:type="character" w:customStyle="1" w:styleId="maintitle">
    <w:name w:val="maintitle"/>
    <w:rsid w:val="00913A4C"/>
  </w:style>
  <w:style w:type="paragraph" w:styleId="PlainText">
    <w:name w:val="Plain Text"/>
    <w:basedOn w:val="Normal"/>
    <w:link w:val="PlainTextChar"/>
    <w:uiPriority w:val="99"/>
    <w:semiHidden/>
    <w:unhideWhenUsed/>
    <w:rsid w:val="00857CE0"/>
    <w:rPr>
      <w:rFonts w:ascii="Calibri" w:eastAsiaTheme="minorEastAsia" w:hAnsi="Calibri" w:cstheme="minorBidi"/>
      <w:sz w:val="22"/>
      <w:szCs w:val="21"/>
      <w:lang w:eastAsia="zh-CN"/>
    </w:rPr>
  </w:style>
  <w:style w:type="character" w:customStyle="1" w:styleId="PlainTextChar">
    <w:name w:val="Plain Text Char"/>
    <w:basedOn w:val="DefaultParagraphFont"/>
    <w:link w:val="PlainText"/>
    <w:uiPriority w:val="99"/>
    <w:semiHidden/>
    <w:rsid w:val="00857CE0"/>
    <w:rPr>
      <w:rFonts w:ascii="Calibri" w:eastAsiaTheme="minorEastAsia" w:hAnsi="Calibri" w:cstheme="minorBid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3313">
      <w:bodyDiv w:val="1"/>
      <w:marLeft w:val="0"/>
      <w:marRight w:val="0"/>
      <w:marTop w:val="0"/>
      <w:marBottom w:val="0"/>
      <w:divBdr>
        <w:top w:val="none" w:sz="0" w:space="0" w:color="auto"/>
        <w:left w:val="none" w:sz="0" w:space="0" w:color="auto"/>
        <w:bottom w:val="none" w:sz="0" w:space="0" w:color="auto"/>
        <w:right w:val="none" w:sz="0" w:space="0" w:color="auto"/>
      </w:divBdr>
    </w:div>
    <w:div w:id="376588452">
      <w:bodyDiv w:val="1"/>
      <w:marLeft w:val="0"/>
      <w:marRight w:val="0"/>
      <w:marTop w:val="0"/>
      <w:marBottom w:val="0"/>
      <w:divBdr>
        <w:top w:val="none" w:sz="0" w:space="0" w:color="auto"/>
        <w:left w:val="none" w:sz="0" w:space="0" w:color="auto"/>
        <w:bottom w:val="none" w:sz="0" w:space="0" w:color="auto"/>
        <w:right w:val="none" w:sz="0" w:space="0" w:color="auto"/>
      </w:divBdr>
    </w:div>
    <w:div w:id="530581295">
      <w:bodyDiv w:val="1"/>
      <w:marLeft w:val="0"/>
      <w:marRight w:val="0"/>
      <w:marTop w:val="0"/>
      <w:marBottom w:val="0"/>
      <w:divBdr>
        <w:top w:val="none" w:sz="0" w:space="0" w:color="auto"/>
        <w:left w:val="none" w:sz="0" w:space="0" w:color="auto"/>
        <w:bottom w:val="none" w:sz="0" w:space="0" w:color="auto"/>
        <w:right w:val="none" w:sz="0" w:space="0" w:color="auto"/>
      </w:divBdr>
    </w:div>
    <w:div w:id="655188610">
      <w:bodyDiv w:val="1"/>
      <w:marLeft w:val="0"/>
      <w:marRight w:val="0"/>
      <w:marTop w:val="0"/>
      <w:marBottom w:val="0"/>
      <w:divBdr>
        <w:top w:val="none" w:sz="0" w:space="0" w:color="auto"/>
        <w:left w:val="none" w:sz="0" w:space="0" w:color="auto"/>
        <w:bottom w:val="none" w:sz="0" w:space="0" w:color="auto"/>
        <w:right w:val="none" w:sz="0" w:space="0" w:color="auto"/>
      </w:divBdr>
    </w:div>
    <w:div w:id="839975436">
      <w:bodyDiv w:val="1"/>
      <w:marLeft w:val="0"/>
      <w:marRight w:val="0"/>
      <w:marTop w:val="0"/>
      <w:marBottom w:val="0"/>
      <w:divBdr>
        <w:top w:val="none" w:sz="0" w:space="0" w:color="auto"/>
        <w:left w:val="none" w:sz="0" w:space="0" w:color="auto"/>
        <w:bottom w:val="none" w:sz="0" w:space="0" w:color="auto"/>
        <w:right w:val="none" w:sz="0" w:space="0" w:color="auto"/>
      </w:divBdr>
    </w:div>
    <w:div w:id="1391613590">
      <w:bodyDiv w:val="1"/>
      <w:marLeft w:val="0"/>
      <w:marRight w:val="0"/>
      <w:marTop w:val="0"/>
      <w:marBottom w:val="0"/>
      <w:divBdr>
        <w:top w:val="none" w:sz="0" w:space="0" w:color="auto"/>
        <w:left w:val="none" w:sz="0" w:space="0" w:color="auto"/>
        <w:bottom w:val="none" w:sz="0" w:space="0" w:color="auto"/>
        <w:right w:val="none" w:sz="0" w:space="0" w:color="auto"/>
      </w:divBdr>
    </w:div>
    <w:div w:id="1572085619">
      <w:marLeft w:val="0"/>
      <w:marRight w:val="0"/>
      <w:marTop w:val="0"/>
      <w:marBottom w:val="0"/>
      <w:divBdr>
        <w:top w:val="none" w:sz="0" w:space="0" w:color="auto"/>
        <w:left w:val="none" w:sz="0" w:space="0" w:color="auto"/>
        <w:bottom w:val="none" w:sz="0" w:space="0" w:color="auto"/>
        <w:right w:val="none" w:sz="0" w:space="0" w:color="auto"/>
      </w:divBdr>
      <w:divsChild>
        <w:div w:id="1572085618">
          <w:marLeft w:val="360"/>
          <w:marRight w:val="0"/>
          <w:marTop w:val="0"/>
          <w:marBottom w:val="0"/>
          <w:divBdr>
            <w:top w:val="none" w:sz="0" w:space="0" w:color="auto"/>
            <w:left w:val="none" w:sz="0" w:space="0" w:color="auto"/>
            <w:bottom w:val="none" w:sz="0" w:space="0" w:color="auto"/>
            <w:right w:val="none" w:sz="0" w:space="0" w:color="auto"/>
          </w:divBdr>
        </w:div>
        <w:div w:id="1572085620">
          <w:marLeft w:val="360"/>
          <w:marRight w:val="0"/>
          <w:marTop w:val="120"/>
          <w:marBottom w:val="0"/>
          <w:divBdr>
            <w:top w:val="none" w:sz="0" w:space="0" w:color="auto"/>
            <w:left w:val="none" w:sz="0" w:space="0" w:color="auto"/>
            <w:bottom w:val="none" w:sz="0" w:space="0" w:color="auto"/>
            <w:right w:val="none" w:sz="0" w:space="0" w:color="auto"/>
          </w:divBdr>
        </w:div>
        <w:div w:id="1572085621">
          <w:marLeft w:val="1440"/>
          <w:marRight w:val="0"/>
          <w:marTop w:val="0"/>
          <w:marBottom w:val="0"/>
          <w:divBdr>
            <w:top w:val="none" w:sz="0" w:space="0" w:color="auto"/>
            <w:left w:val="none" w:sz="0" w:space="0" w:color="auto"/>
            <w:bottom w:val="none" w:sz="0" w:space="0" w:color="auto"/>
            <w:right w:val="none" w:sz="0" w:space="0" w:color="auto"/>
          </w:divBdr>
        </w:div>
        <w:div w:id="1572085622">
          <w:marLeft w:val="1440"/>
          <w:marRight w:val="0"/>
          <w:marTop w:val="120"/>
          <w:marBottom w:val="0"/>
          <w:divBdr>
            <w:top w:val="none" w:sz="0" w:space="0" w:color="auto"/>
            <w:left w:val="none" w:sz="0" w:space="0" w:color="auto"/>
            <w:bottom w:val="none" w:sz="0" w:space="0" w:color="auto"/>
            <w:right w:val="none" w:sz="0" w:space="0" w:color="auto"/>
          </w:divBdr>
        </w:div>
        <w:div w:id="1572085623">
          <w:marLeft w:val="0"/>
          <w:marRight w:val="0"/>
          <w:marTop w:val="240"/>
          <w:marBottom w:val="0"/>
          <w:divBdr>
            <w:top w:val="none" w:sz="0" w:space="0" w:color="auto"/>
            <w:left w:val="none" w:sz="0" w:space="0" w:color="auto"/>
            <w:bottom w:val="none" w:sz="0" w:space="0" w:color="auto"/>
            <w:right w:val="none" w:sz="0" w:space="0" w:color="auto"/>
          </w:divBdr>
        </w:div>
        <w:div w:id="1572085624">
          <w:marLeft w:val="360"/>
          <w:marRight w:val="0"/>
          <w:marTop w:val="0"/>
          <w:marBottom w:val="0"/>
          <w:divBdr>
            <w:top w:val="none" w:sz="0" w:space="0" w:color="auto"/>
            <w:left w:val="none" w:sz="0" w:space="0" w:color="auto"/>
            <w:bottom w:val="none" w:sz="0" w:space="0" w:color="auto"/>
            <w:right w:val="none" w:sz="0" w:space="0" w:color="auto"/>
          </w:divBdr>
        </w:div>
        <w:div w:id="1572085625">
          <w:marLeft w:val="0"/>
          <w:marRight w:val="0"/>
          <w:marTop w:val="240"/>
          <w:marBottom w:val="0"/>
          <w:divBdr>
            <w:top w:val="none" w:sz="0" w:space="0" w:color="auto"/>
            <w:left w:val="none" w:sz="0" w:space="0" w:color="auto"/>
            <w:bottom w:val="none" w:sz="0" w:space="0" w:color="auto"/>
            <w:right w:val="none" w:sz="0" w:space="0" w:color="auto"/>
          </w:divBdr>
        </w:div>
        <w:div w:id="1572085626">
          <w:marLeft w:val="720"/>
          <w:marRight w:val="0"/>
          <w:marTop w:val="0"/>
          <w:marBottom w:val="0"/>
          <w:divBdr>
            <w:top w:val="none" w:sz="0" w:space="0" w:color="auto"/>
            <w:left w:val="none" w:sz="0" w:space="0" w:color="auto"/>
            <w:bottom w:val="none" w:sz="0" w:space="0" w:color="auto"/>
            <w:right w:val="none" w:sz="0" w:space="0" w:color="auto"/>
          </w:divBdr>
        </w:div>
        <w:div w:id="1572085627">
          <w:marLeft w:val="360"/>
          <w:marRight w:val="0"/>
          <w:marTop w:val="120"/>
          <w:marBottom w:val="0"/>
          <w:divBdr>
            <w:top w:val="none" w:sz="0" w:space="0" w:color="auto"/>
            <w:left w:val="none" w:sz="0" w:space="0" w:color="auto"/>
            <w:bottom w:val="none" w:sz="0" w:space="0" w:color="auto"/>
            <w:right w:val="none" w:sz="0" w:space="0" w:color="auto"/>
          </w:divBdr>
        </w:div>
        <w:div w:id="1572085628">
          <w:marLeft w:val="360"/>
          <w:marRight w:val="0"/>
          <w:marTop w:val="120"/>
          <w:marBottom w:val="0"/>
          <w:divBdr>
            <w:top w:val="none" w:sz="0" w:space="0" w:color="auto"/>
            <w:left w:val="none" w:sz="0" w:space="0" w:color="auto"/>
            <w:bottom w:val="none" w:sz="0" w:space="0" w:color="auto"/>
            <w:right w:val="none" w:sz="0" w:space="0" w:color="auto"/>
          </w:divBdr>
        </w:div>
        <w:div w:id="1572085629">
          <w:marLeft w:val="720"/>
          <w:marRight w:val="0"/>
          <w:marTop w:val="120"/>
          <w:marBottom w:val="0"/>
          <w:divBdr>
            <w:top w:val="none" w:sz="0" w:space="0" w:color="auto"/>
            <w:left w:val="none" w:sz="0" w:space="0" w:color="auto"/>
            <w:bottom w:val="none" w:sz="0" w:space="0" w:color="auto"/>
            <w:right w:val="none" w:sz="0" w:space="0" w:color="auto"/>
          </w:divBdr>
        </w:div>
        <w:div w:id="1572085630">
          <w:marLeft w:val="720"/>
          <w:marRight w:val="0"/>
          <w:marTop w:val="0"/>
          <w:marBottom w:val="0"/>
          <w:divBdr>
            <w:top w:val="none" w:sz="0" w:space="0" w:color="auto"/>
            <w:left w:val="none" w:sz="0" w:space="0" w:color="auto"/>
            <w:bottom w:val="none" w:sz="0" w:space="0" w:color="auto"/>
            <w:right w:val="none" w:sz="0" w:space="0" w:color="auto"/>
          </w:divBdr>
        </w:div>
        <w:div w:id="1572085631">
          <w:marLeft w:val="1080"/>
          <w:marRight w:val="0"/>
          <w:marTop w:val="0"/>
          <w:marBottom w:val="0"/>
          <w:divBdr>
            <w:top w:val="none" w:sz="0" w:space="0" w:color="auto"/>
            <w:left w:val="none" w:sz="0" w:space="0" w:color="auto"/>
            <w:bottom w:val="none" w:sz="0" w:space="0" w:color="auto"/>
            <w:right w:val="none" w:sz="0" w:space="0" w:color="auto"/>
          </w:divBdr>
        </w:div>
        <w:div w:id="1572085632">
          <w:marLeft w:val="0"/>
          <w:marRight w:val="0"/>
          <w:marTop w:val="240"/>
          <w:marBottom w:val="0"/>
          <w:divBdr>
            <w:top w:val="none" w:sz="0" w:space="0" w:color="auto"/>
            <w:left w:val="none" w:sz="0" w:space="0" w:color="auto"/>
            <w:bottom w:val="none" w:sz="0" w:space="0" w:color="auto"/>
            <w:right w:val="none" w:sz="0" w:space="0" w:color="auto"/>
          </w:divBdr>
        </w:div>
        <w:div w:id="1572085633">
          <w:marLeft w:val="360"/>
          <w:marRight w:val="0"/>
          <w:marTop w:val="120"/>
          <w:marBottom w:val="0"/>
          <w:divBdr>
            <w:top w:val="none" w:sz="0" w:space="0" w:color="auto"/>
            <w:left w:val="none" w:sz="0" w:space="0" w:color="auto"/>
            <w:bottom w:val="none" w:sz="0" w:space="0" w:color="auto"/>
            <w:right w:val="none" w:sz="0" w:space="0" w:color="auto"/>
          </w:divBdr>
        </w:div>
        <w:div w:id="1572085634">
          <w:marLeft w:val="0"/>
          <w:marRight w:val="0"/>
          <w:marTop w:val="240"/>
          <w:marBottom w:val="0"/>
          <w:divBdr>
            <w:top w:val="none" w:sz="0" w:space="0" w:color="auto"/>
            <w:left w:val="none" w:sz="0" w:space="0" w:color="auto"/>
            <w:bottom w:val="none" w:sz="0" w:space="0" w:color="auto"/>
            <w:right w:val="none" w:sz="0" w:space="0" w:color="auto"/>
          </w:divBdr>
        </w:div>
        <w:div w:id="1572085635">
          <w:marLeft w:val="1080"/>
          <w:marRight w:val="0"/>
          <w:marTop w:val="120"/>
          <w:marBottom w:val="0"/>
          <w:divBdr>
            <w:top w:val="none" w:sz="0" w:space="0" w:color="auto"/>
            <w:left w:val="none" w:sz="0" w:space="0" w:color="auto"/>
            <w:bottom w:val="none" w:sz="0" w:space="0" w:color="auto"/>
            <w:right w:val="none" w:sz="0" w:space="0" w:color="auto"/>
          </w:divBdr>
        </w:div>
        <w:div w:id="1572085636">
          <w:marLeft w:val="1080"/>
          <w:marRight w:val="0"/>
          <w:marTop w:val="120"/>
          <w:marBottom w:val="0"/>
          <w:divBdr>
            <w:top w:val="none" w:sz="0" w:space="0" w:color="auto"/>
            <w:left w:val="none" w:sz="0" w:space="0" w:color="auto"/>
            <w:bottom w:val="none" w:sz="0" w:space="0" w:color="auto"/>
            <w:right w:val="none" w:sz="0" w:space="0" w:color="auto"/>
          </w:divBdr>
        </w:div>
        <w:div w:id="1572085637">
          <w:marLeft w:val="0"/>
          <w:marRight w:val="0"/>
          <w:marTop w:val="240"/>
          <w:marBottom w:val="0"/>
          <w:divBdr>
            <w:top w:val="none" w:sz="0" w:space="0" w:color="auto"/>
            <w:left w:val="none" w:sz="0" w:space="0" w:color="auto"/>
            <w:bottom w:val="none" w:sz="0" w:space="0" w:color="auto"/>
            <w:right w:val="none" w:sz="0" w:space="0" w:color="auto"/>
          </w:divBdr>
        </w:div>
        <w:div w:id="1572085638">
          <w:marLeft w:val="1080"/>
          <w:marRight w:val="0"/>
          <w:marTop w:val="0"/>
          <w:marBottom w:val="0"/>
          <w:divBdr>
            <w:top w:val="none" w:sz="0" w:space="0" w:color="auto"/>
            <w:left w:val="none" w:sz="0" w:space="0" w:color="auto"/>
            <w:bottom w:val="none" w:sz="0" w:space="0" w:color="auto"/>
            <w:right w:val="none" w:sz="0" w:space="0" w:color="auto"/>
          </w:divBdr>
        </w:div>
        <w:div w:id="1572085639">
          <w:marLeft w:val="1080"/>
          <w:marRight w:val="0"/>
          <w:marTop w:val="120"/>
          <w:marBottom w:val="0"/>
          <w:divBdr>
            <w:top w:val="none" w:sz="0" w:space="0" w:color="auto"/>
            <w:left w:val="none" w:sz="0" w:space="0" w:color="auto"/>
            <w:bottom w:val="none" w:sz="0" w:space="0" w:color="auto"/>
            <w:right w:val="none" w:sz="0" w:space="0" w:color="auto"/>
          </w:divBdr>
        </w:div>
        <w:div w:id="1572085640">
          <w:marLeft w:val="0"/>
          <w:marRight w:val="0"/>
          <w:marTop w:val="240"/>
          <w:marBottom w:val="0"/>
          <w:divBdr>
            <w:top w:val="none" w:sz="0" w:space="0" w:color="auto"/>
            <w:left w:val="none" w:sz="0" w:space="0" w:color="auto"/>
            <w:bottom w:val="none" w:sz="0" w:space="0" w:color="auto"/>
            <w:right w:val="none" w:sz="0" w:space="0" w:color="auto"/>
          </w:divBdr>
        </w:div>
        <w:div w:id="1572085641">
          <w:marLeft w:val="1080"/>
          <w:marRight w:val="0"/>
          <w:marTop w:val="120"/>
          <w:marBottom w:val="0"/>
          <w:divBdr>
            <w:top w:val="none" w:sz="0" w:space="0" w:color="auto"/>
            <w:left w:val="none" w:sz="0" w:space="0" w:color="auto"/>
            <w:bottom w:val="none" w:sz="0" w:space="0" w:color="auto"/>
            <w:right w:val="none" w:sz="0" w:space="0" w:color="auto"/>
          </w:divBdr>
        </w:div>
        <w:div w:id="1572085642">
          <w:marLeft w:val="1440"/>
          <w:marRight w:val="0"/>
          <w:marTop w:val="120"/>
          <w:marBottom w:val="0"/>
          <w:divBdr>
            <w:top w:val="none" w:sz="0" w:space="0" w:color="auto"/>
            <w:left w:val="none" w:sz="0" w:space="0" w:color="auto"/>
            <w:bottom w:val="none" w:sz="0" w:space="0" w:color="auto"/>
            <w:right w:val="none" w:sz="0" w:space="0" w:color="auto"/>
          </w:divBdr>
        </w:div>
        <w:div w:id="1572085643">
          <w:marLeft w:val="360"/>
          <w:marRight w:val="0"/>
          <w:marTop w:val="120"/>
          <w:marBottom w:val="0"/>
          <w:divBdr>
            <w:top w:val="none" w:sz="0" w:space="0" w:color="auto"/>
            <w:left w:val="none" w:sz="0" w:space="0" w:color="auto"/>
            <w:bottom w:val="none" w:sz="0" w:space="0" w:color="auto"/>
            <w:right w:val="none" w:sz="0" w:space="0" w:color="auto"/>
          </w:divBdr>
        </w:div>
        <w:div w:id="1572085644">
          <w:marLeft w:val="1080"/>
          <w:marRight w:val="0"/>
          <w:marTop w:val="120"/>
          <w:marBottom w:val="0"/>
          <w:divBdr>
            <w:top w:val="none" w:sz="0" w:space="0" w:color="auto"/>
            <w:left w:val="none" w:sz="0" w:space="0" w:color="auto"/>
            <w:bottom w:val="none" w:sz="0" w:space="0" w:color="auto"/>
            <w:right w:val="none" w:sz="0" w:space="0" w:color="auto"/>
          </w:divBdr>
        </w:div>
        <w:div w:id="1572085645">
          <w:marLeft w:val="720"/>
          <w:marRight w:val="0"/>
          <w:marTop w:val="0"/>
          <w:marBottom w:val="0"/>
          <w:divBdr>
            <w:top w:val="none" w:sz="0" w:space="0" w:color="auto"/>
            <w:left w:val="none" w:sz="0" w:space="0" w:color="auto"/>
            <w:bottom w:val="none" w:sz="0" w:space="0" w:color="auto"/>
            <w:right w:val="none" w:sz="0" w:space="0" w:color="auto"/>
          </w:divBdr>
        </w:div>
        <w:div w:id="1572085646">
          <w:marLeft w:val="0"/>
          <w:marRight w:val="0"/>
          <w:marTop w:val="240"/>
          <w:marBottom w:val="0"/>
          <w:divBdr>
            <w:top w:val="none" w:sz="0" w:space="0" w:color="auto"/>
            <w:left w:val="none" w:sz="0" w:space="0" w:color="auto"/>
            <w:bottom w:val="none" w:sz="0" w:space="0" w:color="auto"/>
            <w:right w:val="none" w:sz="0" w:space="0" w:color="auto"/>
          </w:divBdr>
        </w:div>
        <w:div w:id="1572085647">
          <w:marLeft w:val="1080"/>
          <w:marRight w:val="0"/>
          <w:marTop w:val="0"/>
          <w:marBottom w:val="0"/>
          <w:divBdr>
            <w:top w:val="none" w:sz="0" w:space="0" w:color="auto"/>
            <w:left w:val="none" w:sz="0" w:space="0" w:color="auto"/>
            <w:bottom w:val="none" w:sz="0" w:space="0" w:color="auto"/>
            <w:right w:val="none" w:sz="0" w:space="0" w:color="auto"/>
          </w:divBdr>
        </w:div>
        <w:div w:id="1572085648">
          <w:marLeft w:val="360"/>
          <w:marRight w:val="0"/>
          <w:marTop w:val="0"/>
          <w:marBottom w:val="0"/>
          <w:divBdr>
            <w:top w:val="none" w:sz="0" w:space="0" w:color="auto"/>
            <w:left w:val="none" w:sz="0" w:space="0" w:color="auto"/>
            <w:bottom w:val="none" w:sz="0" w:space="0" w:color="auto"/>
            <w:right w:val="none" w:sz="0" w:space="0" w:color="auto"/>
          </w:divBdr>
        </w:div>
        <w:div w:id="1572085649">
          <w:marLeft w:val="720"/>
          <w:marRight w:val="0"/>
          <w:marTop w:val="0"/>
          <w:marBottom w:val="0"/>
          <w:divBdr>
            <w:top w:val="none" w:sz="0" w:space="0" w:color="auto"/>
            <w:left w:val="none" w:sz="0" w:space="0" w:color="auto"/>
            <w:bottom w:val="none" w:sz="0" w:space="0" w:color="auto"/>
            <w:right w:val="none" w:sz="0" w:space="0" w:color="auto"/>
          </w:divBdr>
        </w:div>
        <w:div w:id="1572085650">
          <w:marLeft w:val="0"/>
          <w:marRight w:val="0"/>
          <w:marTop w:val="240"/>
          <w:marBottom w:val="0"/>
          <w:divBdr>
            <w:top w:val="none" w:sz="0" w:space="0" w:color="auto"/>
            <w:left w:val="none" w:sz="0" w:space="0" w:color="auto"/>
            <w:bottom w:val="none" w:sz="0" w:space="0" w:color="auto"/>
            <w:right w:val="none" w:sz="0" w:space="0" w:color="auto"/>
          </w:divBdr>
        </w:div>
        <w:div w:id="1572085651">
          <w:marLeft w:val="0"/>
          <w:marRight w:val="0"/>
          <w:marTop w:val="240"/>
          <w:marBottom w:val="0"/>
          <w:divBdr>
            <w:top w:val="none" w:sz="0" w:space="0" w:color="auto"/>
            <w:left w:val="none" w:sz="0" w:space="0" w:color="auto"/>
            <w:bottom w:val="none" w:sz="0" w:space="0" w:color="auto"/>
            <w:right w:val="none" w:sz="0" w:space="0" w:color="auto"/>
          </w:divBdr>
        </w:div>
        <w:div w:id="1572085652">
          <w:marLeft w:val="720"/>
          <w:marRight w:val="0"/>
          <w:marTop w:val="120"/>
          <w:marBottom w:val="0"/>
          <w:divBdr>
            <w:top w:val="none" w:sz="0" w:space="0" w:color="auto"/>
            <w:left w:val="none" w:sz="0" w:space="0" w:color="auto"/>
            <w:bottom w:val="none" w:sz="0" w:space="0" w:color="auto"/>
            <w:right w:val="none" w:sz="0" w:space="0" w:color="auto"/>
          </w:divBdr>
        </w:div>
        <w:div w:id="1572085653">
          <w:marLeft w:val="1440"/>
          <w:marRight w:val="0"/>
          <w:marTop w:val="120"/>
          <w:marBottom w:val="0"/>
          <w:divBdr>
            <w:top w:val="none" w:sz="0" w:space="0" w:color="auto"/>
            <w:left w:val="none" w:sz="0" w:space="0" w:color="auto"/>
            <w:bottom w:val="none" w:sz="0" w:space="0" w:color="auto"/>
            <w:right w:val="none" w:sz="0" w:space="0" w:color="auto"/>
          </w:divBdr>
        </w:div>
        <w:div w:id="1572085654">
          <w:marLeft w:val="720"/>
          <w:marRight w:val="0"/>
          <w:marTop w:val="0"/>
          <w:marBottom w:val="0"/>
          <w:divBdr>
            <w:top w:val="none" w:sz="0" w:space="0" w:color="auto"/>
            <w:left w:val="none" w:sz="0" w:space="0" w:color="auto"/>
            <w:bottom w:val="none" w:sz="0" w:space="0" w:color="auto"/>
            <w:right w:val="none" w:sz="0" w:space="0" w:color="auto"/>
          </w:divBdr>
        </w:div>
        <w:div w:id="1572085655">
          <w:marLeft w:val="1440"/>
          <w:marRight w:val="0"/>
          <w:marTop w:val="120"/>
          <w:marBottom w:val="0"/>
          <w:divBdr>
            <w:top w:val="none" w:sz="0" w:space="0" w:color="auto"/>
            <w:left w:val="none" w:sz="0" w:space="0" w:color="auto"/>
            <w:bottom w:val="none" w:sz="0" w:space="0" w:color="auto"/>
            <w:right w:val="none" w:sz="0" w:space="0" w:color="auto"/>
          </w:divBdr>
        </w:div>
        <w:div w:id="1572085656">
          <w:marLeft w:val="1440"/>
          <w:marRight w:val="0"/>
          <w:marTop w:val="0"/>
          <w:marBottom w:val="0"/>
          <w:divBdr>
            <w:top w:val="none" w:sz="0" w:space="0" w:color="auto"/>
            <w:left w:val="none" w:sz="0" w:space="0" w:color="auto"/>
            <w:bottom w:val="none" w:sz="0" w:space="0" w:color="auto"/>
            <w:right w:val="none" w:sz="0" w:space="0" w:color="auto"/>
          </w:divBdr>
        </w:div>
        <w:div w:id="1572085657">
          <w:marLeft w:val="720"/>
          <w:marRight w:val="0"/>
          <w:marTop w:val="0"/>
          <w:marBottom w:val="0"/>
          <w:divBdr>
            <w:top w:val="none" w:sz="0" w:space="0" w:color="auto"/>
            <w:left w:val="none" w:sz="0" w:space="0" w:color="auto"/>
            <w:bottom w:val="none" w:sz="0" w:space="0" w:color="auto"/>
            <w:right w:val="none" w:sz="0" w:space="0" w:color="auto"/>
          </w:divBdr>
        </w:div>
        <w:div w:id="1572085658">
          <w:marLeft w:val="720"/>
          <w:marRight w:val="0"/>
          <w:marTop w:val="120"/>
          <w:marBottom w:val="0"/>
          <w:divBdr>
            <w:top w:val="none" w:sz="0" w:space="0" w:color="auto"/>
            <w:left w:val="none" w:sz="0" w:space="0" w:color="auto"/>
            <w:bottom w:val="none" w:sz="0" w:space="0" w:color="auto"/>
            <w:right w:val="none" w:sz="0" w:space="0" w:color="auto"/>
          </w:divBdr>
        </w:div>
        <w:div w:id="1572085659">
          <w:marLeft w:val="0"/>
          <w:marRight w:val="0"/>
          <w:marTop w:val="240"/>
          <w:marBottom w:val="0"/>
          <w:divBdr>
            <w:top w:val="none" w:sz="0" w:space="0" w:color="auto"/>
            <w:left w:val="none" w:sz="0" w:space="0" w:color="auto"/>
            <w:bottom w:val="none" w:sz="0" w:space="0" w:color="auto"/>
            <w:right w:val="none" w:sz="0" w:space="0" w:color="auto"/>
          </w:divBdr>
        </w:div>
        <w:div w:id="1572085660">
          <w:marLeft w:val="720"/>
          <w:marRight w:val="0"/>
          <w:marTop w:val="120"/>
          <w:marBottom w:val="0"/>
          <w:divBdr>
            <w:top w:val="none" w:sz="0" w:space="0" w:color="auto"/>
            <w:left w:val="none" w:sz="0" w:space="0" w:color="auto"/>
            <w:bottom w:val="none" w:sz="0" w:space="0" w:color="auto"/>
            <w:right w:val="none" w:sz="0" w:space="0" w:color="auto"/>
          </w:divBdr>
        </w:div>
        <w:div w:id="1572085661">
          <w:marLeft w:val="1440"/>
          <w:marRight w:val="0"/>
          <w:marTop w:val="120"/>
          <w:marBottom w:val="0"/>
          <w:divBdr>
            <w:top w:val="none" w:sz="0" w:space="0" w:color="auto"/>
            <w:left w:val="none" w:sz="0" w:space="0" w:color="auto"/>
            <w:bottom w:val="none" w:sz="0" w:space="0" w:color="auto"/>
            <w:right w:val="none" w:sz="0" w:space="0" w:color="auto"/>
          </w:divBdr>
        </w:div>
        <w:div w:id="1572085662">
          <w:marLeft w:val="360"/>
          <w:marRight w:val="0"/>
          <w:marTop w:val="0"/>
          <w:marBottom w:val="0"/>
          <w:divBdr>
            <w:top w:val="none" w:sz="0" w:space="0" w:color="auto"/>
            <w:left w:val="none" w:sz="0" w:space="0" w:color="auto"/>
            <w:bottom w:val="none" w:sz="0" w:space="0" w:color="auto"/>
            <w:right w:val="none" w:sz="0" w:space="0" w:color="auto"/>
          </w:divBdr>
        </w:div>
        <w:div w:id="1572085663">
          <w:marLeft w:val="360"/>
          <w:marRight w:val="0"/>
          <w:marTop w:val="120"/>
          <w:marBottom w:val="0"/>
          <w:divBdr>
            <w:top w:val="none" w:sz="0" w:space="0" w:color="auto"/>
            <w:left w:val="none" w:sz="0" w:space="0" w:color="auto"/>
            <w:bottom w:val="none" w:sz="0" w:space="0" w:color="auto"/>
            <w:right w:val="none" w:sz="0" w:space="0" w:color="auto"/>
          </w:divBdr>
        </w:div>
        <w:div w:id="1572085664">
          <w:marLeft w:val="1440"/>
          <w:marRight w:val="0"/>
          <w:marTop w:val="120"/>
          <w:marBottom w:val="0"/>
          <w:divBdr>
            <w:top w:val="none" w:sz="0" w:space="0" w:color="auto"/>
            <w:left w:val="none" w:sz="0" w:space="0" w:color="auto"/>
            <w:bottom w:val="none" w:sz="0" w:space="0" w:color="auto"/>
            <w:right w:val="none" w:sz="0" w:space="0" w:color="auto"/>
          </w:divBdr>
        </w:div>
        <w:div w:id="1572085665">
          <w:marLeft w:val="360"/>
          <w:marRight w:val="0"/>
          <w:marTop w:val="120"/>
          <w:marBottom w:val="0"/>
          <w:divBdr>
            <w:top w:val="none" w:sz="0" w:space="0" w:color="auto"/>
            <w:left w:val="none" w:sz="0" w:space="0" w:color="auto"/>
            <w:bottom w:val="none" w:sz="0" w:space="0" w:color="auto"/>
            <w:right w:val="none" w:sz="0" w:space="0" w:color="auto"/>
          </w:divBdr>
        </w:div>
        <w:div w:id="1572085666">
          <w:marLeft w:val="1080"/>
          <w:marRight w:val="0"/>
          <w:marTop w:val="120"/>
          <w:marBottom w:val="0"/>
          <w:divBdr>
            <w:top w:val="none" w:sz="0" w:space="0" w:color="auto"/>
            <w:left w:val="none" w:sz="0" w:space="0" w:color="auto"/>
            <w:bottom w:val="none" w:sz="0" w:space="0" w:color="auto"/>
            <w:right w:val="none" w:sz="0" w:space="0" w:color="auto"/>
          </w:divBdr>
        </w:div>
        <w:div w:id="1572085667">
          <w:marLeft w:val="360"/>
          <w:marRight w:val="0"/>
          <w:marTop w:val="120"/>
          <w:marBottom w:val="0"/>
          <w:divBdr>
            <w:top w:val="none" w:sz="0" w:space="0" w:color="auto"/>
            <w:left w:val="none" w:sz="0" w:space="0" w:color="auto"/>
            <w:bottom w:val="none" w:sz="0" w:space="0" w:color="auto"/>
            <w:right w:val="none" w:sz="0" w:space="0" w:color="auto"/>
          </w:divBdr>
        </w:div>
        <w:div w:id="1572085668">
          <w:marLeft w:val="0"/>
          <w:marRight w:val="0"/>
          <w:marTop w:val="240"/>
          <w:marBottom w:val="0"/>
          <w:divBdr>
            <w:top w:val="none" w:sz="0" w:space="0" w:color="auto"/>
            <w:left w:val="none" w:sz="0" w:space="0" w:color="auto"/>
            <w:bottom w:val="none" w:sz="0" w:space="0" w:color="auto"/>
            <w:right w:val="none" w:sz="0" w:space="0" w:color="auto"/>
          </w:divBdr>
        </w:div>
        <w:div w:id="1572085669">
          <w:marLeft w:val="360"/>
          <w:marRight w:val="0"/>
          <w:marTop w:val="120"/>
          <w:marBottom w:val="0"/>
          <w:divBdr>
            <w:top w:val="none" w:sz="0" w:space="0" w:color="auto"/>
            <w:left w:val="none" w:sz="0" w:space="0" w:color="auto"/>
            <w:bottom w:val="none" w:sz="0" w:space="0" w:color="auto"/>
            <w:right w:val="none" w:sz="0" w:space="0" w:color="auto"/>
          </w:divBdr>
        </w:div>
        <w:div w:id="1572085670">
          <w:marLeft w:val="720"/>
          <w:marRight w:val="0"/>
          <w:marTop w:val="0"/>
          <w:marBottom w:val="0"/>
          <w:divBdr>
            <w:top w:val="none" w:sz="0" w:space="0" w:color="auto"/>
            <w:left w:val="none" w:sz="0" w:space="0" w:color="auto"/>
            <w:bottom w:val="none" w:sz="0" w:space="0" w:color="auto"/>
            <w:right w:val="none" w:sz="0" w:space="0" w:color="auto"/>
          </w:divBdr>
        </w:div>
        <w:div w:id="1572085671">
          <w:marLeft w:val="360"/>
          <w:marRight w:val="0"/>
          <w:marTop w:val="0"/>
          <w:marBottom w:val="0"/>
          <w:divBdr>
            <w:top w:val="none" w:sz="0" w:space="0" w:color="auto"/>
            <w:left w:val="none" w:sz="0" w:space="0" w:color="auto"/>
            <w:bottom w:val="none" w:sz="0" w:space="0" w:color="auto"/>
            <w:right w:val="none" w:sz="0" w:space="0" w:color="auto"/>
          </w:divBdr>
        </w:div>
        <w:div w:id="1572085672">
          <w:marLeft w:val="360"/>
          <w:marRight w:val="0"/>
          <w:marTop w:val="120"/>
          <w:marBottom w:val="0"/>
          <w:divBdr>
            <w:top w:val="none" w:sz="0" w:space="0" w:color="auto"/>
            <w:left w:val="none" w:sz="0" w:space="0" w:color="auto"/>
            <w:bottom w:val="none" w:sz="0" w:space="0" w:color="auto"/>
            <w:right w:val="none" w:sz="0" w:space="0" w:color="auto"/>
          </w:divBdr>
        </w:div>
        <w:div w:id="1572085673">
          <w:marLeft w:val="720"/>
          <w:marRight w:val="0"/>
          <w:marTop w:val="0"/>
          <w:marBottom w:val="0"/>
          <w:divBdr>
            <w:top w:val="none" w:sz="0" w:space="0" w:color="auto"/>
            <w:left w:val="none" w:sz="0" w:space="0" w:color="auto"/>
            <w:bottom w:val="none" w:sz="0" w:space="0" w:color="auto"/>
            <w:right w:val="none" w:sz="0" w:space="0" w:color="auto"/>
          </w:divBdr>
        </w:div>
        <w:div w:id="1572085674">
          <w:marLeft w:val="1440"/>
          <w:marRight w:val="0"/>
          <w:marTop w:val="0"/>
          <w:marBottom w:val="0"/>
          <w:divBdr>
            <w:top w:val="none" w:sz="0" w:space="0" w:color="auto"/>
            <w:left w:val="none" w:sz="0" w:space="0" w:color="auto"/>
            <w:bottom w:val="none" w:sz="0" w:space="0" w:color="auto"/>
            <w:right w:val="none" w:sz="0" w:space="0" w:color="auto"/>
          </w:divBdr>
        </w:div>
        <w:div w:id="1572085675">
          <w:marLeft w:val="360"/>
          <w:marRight w:val="0"/>
          <w:marTop w:val="0"/>
          <w:marBottom w:val="0"/>
          <w:divBdr>
            <w:top w:val="none" w:sz="0" w:space="0" w:color="auto"/>
            <w:left w:val="none" w:sz="0" w:space="0" w:color="auto"/>
            <w:bottom w:val="none" w:sz="0" w:space="0" w:color="auto"/>
            <w:right w:val="none" w:sz="0" w:space="0" w:color="auto"/>
          </w:divBdr>
        </w:div>
        <w:div w:id="1572085676">
          <w:marLeft w:val="360"/>
          <w:marRight w:val="0"/>
          <w:marTop w:val="120"/>
          <w:marBottom w:val="0"/>
          <w:divBdr>
            <w:top w:val="none" w:sz="0" w:space="0" w:color="auto"/>
            <w:left w:val="none" w:sz="0" w:space="0" w:color="auto"/>
            <w:bottom w:val="none" w:sz="0" w:space="0" w:color="auto"/>
            <w:right w:val="none" w:sz="0" w:space="0" w:color="auto"/>
          </w:divBdr>
        </w:div>
        <w:div w:id="1572085677">
          <w:marLeft w:val="0"/>
          <w:marRight w:val="0"/>
          <w:marTop w:val="0"/>
          <w:marBottom w:val="0"/>
          <w:divBdr>
            <w:top w:val="none" w:sz="0" w:space="0" w:color="auto"/>
            <w:left w:val="none" w:sz="0" w:space="0" w:color="auto"/>
            <w:bottom w:val="none" w:sz="0" w:space="0" w:color="auto"/>
            <w:right w:val="none" w:sz="0" w:space="0" w:color="auto"/>
          </w:divBdr>
        </w:div>
        <w:div w:id="1572085678">
          <w:marLeft w:val="360"/>
          <w:marRight w:val="0"/>
          <w:marTop w:val="120"/>
          <w:marBottom w:val="0"/>
          <w:divBdr>
            <w:top w:val="none" w:sz="0" w:space="0" w:color="auto"/>
            <w:left w:val="none" w:sz="0" w:space="0" w:color="auto"/>
            <w:bottom w:val="none" w:sz="0" w:space="0" w:color="auto"/>
            <w:right w:val="none" w:sz="0" w:space="0" w:color="auto"/>
          </w:divBdr>
        </w:div>
        <w:div w:id="1572085679">
          <w:marLeft w:val="1080"/>
          <w:marRight w:val="0"/>
          <w:marTop w:val="0"/>
          <w:marBottom w:val="0"/>
          <w:divBdr>
            <w:top w:val="none" w:sz="0" w:space="0" w:color="auto"/>
            <w:left w:val="none" w:sz="0" w:space="0" w:color="auto"/>
            <w:bottom w:val="none" w:sz="0" w:space="0" w:color="auto"/>
            <w:right w:val="none" w:sz="0" w:space="0" w:color="auto"/>
          </w:divBdr>
        </w:div>
        <w:div w:id="1572085680">
          <w:marLeft w:val="1080"/>
          <w:marRight w:val="0"/>
          <w:marTop w:val="120"/>
          <w:marBottom w:val="0"/>
          <w:divBdr>
            <w:top w:val="none" w:sz="0" w:space="0" w:color="auto"/>
            <w:left w:val="none" w:sz="0" w:space="0" w:color="auto"/>
            <w:bottom w:val="none" w:sz="0" w:space="0" w:color="auto"/>
            <w:right w:val="none" w:sz="0" w:space="0" w:color="auto"/>
          </w:divBdr>
        </w:div>
        <w:div w:id="1572085681">
          <w:marLeft w:val="360"/>
          <w:marRight w:val="0"/>
          <w:marTop w:val="0"/>
          <w:marBottom w:val="0"/>
          <w:divBdr>
            <w:top w:val="none" w:sz="0" w:space="0" w:color="auto"/>
            <w:left w:val="none" w:sz="0" w:space="0" w:color="auto"/>
            <w:bottom w:val="none" w:sz="0" w:space="0" w:color="auto"/>
            <w:right w:val="none" w:sz="0" w:space="0" w:color="auto"/>
          </w:divBdr>
        </w:div>
        <w:div w:id="1572085682">
          <w:marLeft w:val="360"/>
          <w:marRight w:val="0"/>
          <w:marTop w:val="120"/>
          <w:marBottom w:val="0"/>
          <w:divBdr>
            <w:top w:val="none" w:sz="0" w:space="0" w:color="auto"/>
            <w:left w:val="none" w:sz="0" w:space="0" w:color="auto"/>
            <w:bottom w:val="none" w:sz="0" w:space="0" w:color="auto"/>
            <w:right w:val="none" w:sz="0" w:space="0" w:color="auto"/>
          </w:divBdr>
        </w:div>
        <w:div w:id="1572085683">
          <w:marLeft w:val="360"/>
          <w:marRight w:val="0"/>
          <w:marTop w:val="120"/>
          <w:marBottom w:val="0"/>
          <w:divBdr>
            <w:top w:val="none" w:sz="0" w:space="0" w:color="auto"/>
            <w:left w:val="none" w:sz="0" w:space="0" w:color="auto"/>
            <w:bottom w:val="none" w:sz="0" w:space="0" w:color="auto"/>
            <w:right w:val="none" w:sz="0" w:space="0" w:color="auto"/>
          </w:divBdr>
        </w:div>
        <w:div w:id="1572085684">
          <w:marLeft w:val="720"/>
          <w:marRight w:val="0"/>
          <w:marTop w:val="0"/>
          <w:marBottom w:val="0"/>
          <w:divBdr>
            <w:top w:val="none" w:sz="0" w:space="0" w:color="auto"/>
            <w:left w:val="none" w:sz="0" w:space="0" w:color="auto"/>
            <w:bottom w:val="none" w:sz="0" w:space="0" w:color="auto"/>
            <w:right w:val="none" w:sz="0" w:space="0" w:color="auto"/>
          </w:divBdr>
        </w:div>
        <w:div w:id="1572085685">
          <w:marLeft w:val="720"/>
          <w:marRight w:val="0"/>
          <w:marTop w:val="0"/>
          <w:marBottom w:val="0"/>
          <w:divBdr>
            <w:top w:val="none" w:sz="0" w:space="0" w:color="auto"/>
            <w:left w:val="none" w:sz="0" w:space="0" w:color="auto"/>
            <w:bottom w:val="none" w:sz="0" w:space="0" w:color="auto"/>
            <w:right w:val="none" w:sz="0" w:space="0" w:color="auto"/>
          </w:divBdr>
        </w:div>
        <w:div w:id="1572085686">
          <w:marLeft w:val="0"/>
          <w:marRight w:val="0"/>
          <w:marTop w:val="240"/>
          <w:marBottom w:val="0"/>
          <w:divBdr>
            <w:top w:val="none" w:sz="0" w:space="0" w:color="auto"/>
            <w:left w:val="none" w:sz="0" w:space="0" w:color="auto"/>
            <w:bottom w:val="none" w:sz="0" w:space="0" w:color="auto"/>
            <w:right w:val="none" w:sz="0" w:space="0" w:color="auto"/>
          </w:divBdr>
        </w:div>
        <w:div w:id="1572085687">
          <w:marLeft w:val="720"/>
          <w:marRight w:val="0"/>
          <w:marTop w:val="0"/>
          <w:marBottom w:val="0"/>
          <w:divBdr>
            <w:top w:val="none" w:sz="0" w:space="0" w:color="auto"/>
            <w:left w:val="none" w:sz="0" w:space="0" w:color="auto"/>
            <w:bottom w:val="none" w:sz="0" w:space="0" w:color="auto"/>
            <w:right w:val="none" w:sz="0" w:space="0" w:color="auto"/>
          </w:divBdr>
        </w:div>
        <w:div w:id="1572085688">
          <w:marLeft w:val="360"/>
          <w:marRight w:val="0"/>
          <w:marTop w:val="120"/>
          <w:marBottom w:val="0"/>
          <w:divBdr>
            <w:top w:val="none" w:sz="0" w:space="0" w:color="auto"/>
            <w:left w:val="none" w:sz="0" w:space="0" w:color="auto"/>
            <w:bottom w:val="none" w:sz="0" w:space="0" w:color="auto"/>
            <w:right w:val="none" w:sz="0" w:space="0" w:color="auto"/>
          </w:divBdr>
        </w:div>
        <w:div w:id="1572085689">
          <w:marLeft w:val="360"/>
          <w:marRight w:val="0"/>
          <w:marTop w:val="0"/>
          <w:marBottom w:val="0"/>
          <w:divBdr>
            <w:top w:val="none" w:sz="0" w:space="0" w:color="auto"/>
            <w:left w:val="none" w:sz="0" w:space="0" w:color="auto"/>
            <w:bottom w:val="none" w:sz="0" w:space="0" w:color="auto"/>
            <w:right w:val="none" w:sz="0" w:space="0" w:color="auto"/>
          </w:divBdr>
        </w:div>
        <w:div w:id="1572085690">
          <w:marLeft w:val="1440"/>
          <w:marRight w:val="0"/>
          <w:marTop w:val="120"/>
          <w:marBottom w:val="0"/>
          <w:divBdr>
            <w:top w:val="none" w:sz="0" w:space="0" w:color="auto"/>
            <w:left w:val="none" w:sz="0" w:space="0" w:color="auto"/>
            <w:bottom w:val="none" w:sz="0" w:space="0" w:color="auto"/>
            <w:right w:val="none" w:sz="0" w:space="0" w:color="auto"/>
          </w:divBdr>
        </w:div>
        <w:div w:id="1572085691">
          <w:marLeft w:val="720"/>
          <w:marRight w:val="0"/>
          <w:marTop w:val="0"/>
          <w:marBottom w:val="0"/>
          <w:divBdr>
            <w:top w:val="none" w:sz="0" w:space="0" w:color="auto"/>
            <w:left w:val="none" w:sz="0" w:space="0" w:color="auto"/>
            <w:bottom w:val="none" w:sz="0" w:space="0" w:color="auto"/>
            <w:right w:val="none" w:sz="0" w:space="0" w:color="auto"/>
          </w:divBdr>
        </w:div>
        <w:div w:id="1572085692">
          <w:marLeft w:val="360"/>
          <w:marRight w:val="0"/>
          <w:marTop w:val="0"/>
          <w:marBottom w:val="0"/>
          <w:divBdr>
            <w:top w:val="none" w:sz="0" w:space="0" w:color="auto"/>
            <w:left w:val="none" w:sz="0" w:space="0" w:color="auto"/>
            <w:bottom w:val="none" w:sz="0" w:space="0" w:color="auto"/>
            <w:right w:val="none" w:sz="0" w:space="0" w:color="auto"/>
          </w:divBdr>
        </w:div>
        <w:div w:id="1572085693">
          <w:marLeft w:val="360"/>
          <w:marRight w:val="0"/>
          <w:marTop w:val="0"/>
          <w:marBottom w:val="0"/>
          <w:divBdr>
            <w:top w:val="none" w:sz="0" w:space="0" w:color="auto"/>
            <w:left w:val="none" w:sz="0" w:space="0" w:color="auto"/>
            <w:bottom w:val="none" w:sz="0" w:space="0" w:color="auto"/>
            <w:right w:val="none" w:sz="0" w:space="0" w:color="auto"/>
          </w:divBdr>
        </w:div>
        <w:div w:id="1572085694">
          <w:marLeft w:val="0"/>
          <w:marRight w:val="0"/>
          <w:marTop w:val="240"/>
          <w:marBottom w:val="0"/>
          <w:divBdr>
            <w:top w:val="none" w:sz="0" w:space="0" w:color="auto"/>
            <w:left w:val="none" w:sz="0" w:space="0" w:color="auto"/>
            <w:bottom w:val="none" w:sz="0" w:space="0" w:color="auto"/>
            <w:right w:val="none" w:sz="0" w:space="0" w:color="auto"/>
          </w:divBdr>
        </w:div>
        <w:div w:id="1572085695">
          <w:marLeft w:val="0"/>
          <w:marRight w:val="0"/>
          <w:marTop w:val="240"/>
          <w:marBottom w:val="0"/>
          <w:divBdr>
            <w:top w:val="none" w:sz="0" w:space="0" w:color="auto"/>
            <w:left w:val="none" w:sz="0" w:space="0" w:color="auto"/>
            <w:bottom w:val="none" w:sz="0" w:space="0" w:color="auto"/>
            <w:right w:val="none" w:sz="0" w:space="0" w:color="auto"/>
          </w:divBdr>
        </w:div>
        <w:div w:id="1572085696">
          <w:marLeft w:val="1440"/>
          <w:marRight w:val="0"/>
          <w:marTop w:val="120"/>
          <w:marBottom w:val="0"/>
          <w:divBdr>
            <w:top w:val="none" w:sz="0" w:space="0" w:color="auto"/>
            <w:left w:val="none" w:sz="0" w:space="0" w:color="auto"/>
            <w:bottom w:val="none" w:sz="0" w:space="0" w:color="auto"/>
            <w:right w:val="none" w:sz="0" w:space="0" w:color="auto"/>
          </w:divBdr>
        </w:div>
        <w:div w:id="1572085697">
          <w:marLeft w:val="360"/>
          <w:marRight w:val="0"/>
          <w:marTop w:val="0"/>
          <w:marBottom w:val="0"/>
          <w:divBdr>
            <w:top w:val="none" w:sz="0" w:space="0" w:color="auto"/>
            <w:left w:val="none" w:sz="0" w:space="0" w:color="auto"/>
            <w:bottom w:val="none" w:sz="0" w:space="0" w:color="auto"/>
            <w:right w:val="none" w:sz="0" w:space="0" w:color="auto"/>
          </w:divBdr>
        </w:div>
        <w:div w:id="1572085698">
          <w:marLeft w:val="720"/>
          <w:marRight w:val="0"/>
          <w:marTop w:val="0"/>
          <w:marBottom w:val="0"/>
          <w:divBdr>
            <w:top w:val="none" w:sz="0" w:space="0" w:color="auto"/>
            <w:left w:val="none" w:sz="0" w:space="0" w:color="auto"/>
            <w:bottom w:val="none" w:sz="0" w:space="0" w:color="auto"/>
            <w:right w:val="none" w:sz="0" w:space="0" w:color="auto"/>
          </w:divBdr>
        </w:div>
        <w:div w:id="1572085699">
          <w:marLeft w:val="360"/>
          <w:marRight w:val="0"/>
          <w:marTop w:val="0"/>
          <w:marBottom w:val="0"/>
          <w:divBdr>
            <w:top w:val="none" w:sz="0" w:space="0" w:color="auto"/>
            <w:left w:val="none" w:sz="0" w:space="0" w:color="auto"/>
            <w:bottom w:val="none" w:sz="0" w:space="0" w:color="auto"/>
            <w:right w:val="none" w:sz="0" w:space="0" w:color="auto"/>
          </w:divBdr>
        </w:div>
        <w:div w:id="1572085700">
          <w:marLeft w:val="360"/>
          <w:marRight w:val="0"/>
          <w:marTop w:val="0"/>
          <w:marBottom w:val="0"/>
          <w:divBdr>
            <w:top w:val="none" w:sz="0" w:space="0" w:color="auto"/>
            <w:left w:val="none" w:sz="0" w:space="0" w:color="auto"/>
            <w:bottom w:val="none" w:sz="0" w:space="0" w:color="auto"/>
            <w:right w:val="none" w:sz="0" w:space="0" w:color="auto"/>
          </w:divBdr>
        </w:div>
        <w:div w:id="1572085701">
          <w:marLeft w:val="360"/>
          <w:marRight w:val="0"/>
          <w:marTop w:val="120"/>
          <w:marBottom w:val="0"/>
          <w:divBdr>
            <w:top w:val="none" w:sz="0" w:space="0" w:color="auto"/>
            <w:left w:val="none" w:sz="0" w:space="0" w:color="auto"/>
            <w:bottom w:val="none" w:sz="0" w:space="0" w:color="auto"/>
            <w:right w:val="none" w:sz="0" w:space="0" w:color="auto"/>
          </w:divBdr>
        </w:div>
        <w:div w:id="1572085702">
          <w:marLeft w:val="1440"/>
          <w:marRight w:val="0"/>
          <w:marTop w:val="120"/>
          <w:marBottom w:val="0"/>
          <w:divBdr>
            <w:top w:val="none" w:sz="0" w:space="0" w:color="auto"/>
            <w:left w:val="none" w:sz="0" w:space="0" w:color="auto"/>
            <w:bottom w:val="none" w:sz="0" w:space="0" w:color="auto"/>
            <w:right w:val="none" w:sz="0" w:space="0" w:color="auto"/>
          </w:divBdr>
        </w:div>
        <w:div w:id="1572085703">
          <w:marLeft w:val="360"/>
          <w:marRight w:val="0"/>
          <w:marTop w:val="120"/>
          <w:marBottom w:val="0"/>
          <w:divBdr>
            <w:top w:val="none" w:sz="0" w:space="0" w:color="auto"/>
            <w:left w:val="none" w:sz="0" w:space="0" w:color="auto"/>
            <w:bottom w:val="none" w:sz="0" w:space="0" w:color="auto"/>
            <w:right w:val="none" w:sz="0" w:space="0" w:color="auto"/>
          </w:divBdr>
        </w:div>
        <w:div w:id="1572085704">
          <w:marLeft w:val="360"/>
          <w:marRight w:val="0"/>
          <w:marTop w:val="0"/>
          <w:marBottom w:val="0"/>
          <w:divBdr>
            <w:top w:val="none" w:sz="0" w:space="0" w:color="auto"/>
            <w:left w:val="none" w:sz="0" w:space="0" w:color="auto"/>
            <w:bottom w:val="none" w:sz="0" w:space="0" w:color="auto"/>
            <w:right w:val="none" w:sz="0" w:space="0" w:color="auto"/>
          </w:divBdr>
        </w:div>
        <w:div w:id="1572085705">
          <w:marLeft w:val="360"/>
          <w:marRight w:val="0"/>
          <w:marTop w:val="0"/>
          <w:marBottom w:val="0"/>
          <w:divBdr>
            <w:top w:val="none" w:sz="0" w:space="0" w:color="auto"/>
            <w:left w:val="none" w:sz="0" w:space="0" w:color="auto"/>
            <w:bottom w:val="none" w:sz="0" w:space="0" w:color="auto"/>
            <w:right w:val="none" w:sz="0" w:space="0" w:color="auto"/>
          </w:divBdr>
        </w:div>
        <w:div w:id="1572085706">
          <w:marLeft w:val="360"/>
          <w:marRight w:val="0"/>
          <w:marTop w:val="120"/>
          <w:marBottom w:val="0"/>
          <w:divBdr>
            <w:top w:val="none" w:sz="0" w:space="0" w:color="auto"/>
            <w:left w:val="none" w:sz="0" w:space="0" w:color="auto"/>
            <w:bottom w:val="none" w:sz="0" w:space="0" w:color="auto"/>
            <w:right w:val="none" w:sz="0" w:space="0" w:color="auto"/>
          </w:divBdr>
        </w:div>
        <w:div w:id="1572085707">
          <w:marLeft w:val="360"/>
          <w:marRight w:val="0"/>
          <w:marTop w:val="0"/>
          <w:marBottom w:val="0"/>
          <w:divBdr>
            <w:top w:val="none" w:sz="0" w:space="0" w:color="auto"/>
            <w:left w:val="none" w:sz="0" w:space="0" w:color="auto"/>
            <w:bottom w:val="none" w:sz="0" w:space="0" w:color="auto"/>
            <w:right w:val="none" w:sz="0" w:space="0" w:color="auto"/>
          </w:divBdr>
        </w:div>
        <w:div w:id="1572085708">
          <w:marLeft w:val="0"/>
          <w:marRight w:val="0"/>
          <w:marTop w:val="240"/>
          <w:marBottom w:val="0"/>
          <w:divBdr>
            <w:top w:val="none" w:sz="0" w:space="0" w:color="auto"/>
            <w:left w:val="none" w:sz="0" w:space="0" w:color="auto"/>
            <w:bottom w:val="none" w:sz="0" w:space="0" w:color="auto"/>
            <w:right w:val="none" w:sz="0" w:space="0" w:color="auto"/>
          </w:divBdr>
        </w:div>
        <w:div w:id="1572085709">
          <w:marLeft w:val="1440"/>
          <w:marRight w:val="0"/>
          <w:marTop w:val="120"/>
          <w:marBottom w:val="0"/>
          <w:divBdr>
            <w:top w:val="none" w:sz="0" w:space="0" w:color="auto"/>
            <w:left w:val="none" w:sz="0" w:space="0" w:color="auto"/>
            <w:bottom w:val="none" w:sz="0" w:space="0" w:color="auto"/>
            <w:right w:val="none" w:sz="0" w:space="0" w:color="auto"/>
          </w:divBdr>
        </w:div>
        <w:div w:id="1572085710">
          <w:marLeft w:val="360"/>
          <w:marRight w:val="0"/>
          <w:marTop w:val="120"/>
          <w:marBottom w:val="0"/>
          <w:divBdr>
            <w:top w:val="none" w:sz="0" w:space="0" w:color="auto"/>
            <w:left w:val="none" w:sz="0" w:space="0" w:color="auto"/>
            <w:bottom w:val="none" w:sz="0" w:space="0" w:color="auto"/>
            <w:right w:val="none" w:sz="0" w:space="0" w:color="auto"/>
          </w:divBdr>
        </w:div>
        <w:div w:id="1572085711">
          <w:marLeft w:val="360"/>
          <w:marRight w:val="0"/>
          <w:marTop w:val="0"/>
          <w:marBottom w:val="0"/>
          <w:divBdr>
            <w:top w:val="none" w:sz="0" w:space="0" w:color="auto"/>
            <w:left w:val="none" w:sz="0" w:space="0" w:color="auto"/>
            <w:bottom w:val="none" w:sz="0" w:space="0" w:color="auto"/>
            <w:right w:val="none" w:sz="0" w:space="0" w:color="auto"/>
          </w:divBdr>
        </w:div>
        <w:div w:id="1572085712">
          <w:marLeft w:val="720"/>
          <w:marRight w:val="0"/>
          <w:marTop w:val="120"/>
          <w:marBottom w:val="0"/>
          <w:divBdr>
            <w:top w:val="none" w:sz="0" w:space="0" w:color="auto"/>
            <w:left w:val="none" w:sz="0" w:space="0" w:color="auto"/>
            <w:bottom w:val="none" w:sz="0" w:space="0" w:color="auto"/>
            <w:right w:val="none" w:sz="0" w:space="0" w:color="auto"/>
          </w:divBdr>
        </w:div>
        <w:div w:id="1572085713">
          <w:marLeft w:val="360"/>
          <w:marRight w:val="0"/>
          <w:marTop w:val="120"/>
          <w:marBottom w:val="0"/>
          <w:divBdr>
            <w:top w:val="none" w:sz="0" w:space="0" w:color="auto"/>
            <w:left w:val="none" w:sz="0" w:space="0" w:color="auto"/>
            <w:bottom w:val="none" w:sz="0" w:space="0" w:color="auto"/>
            <w:right w:val="none" w:sz="0" w:space="0" w:color="auto"/>
          </w:divBdr>
        </w:div>
        <w:div w:id="1572085714">
          <w:marLeft w:val="720"/>
          <w:marRight w:val="0"/>
          <w:marTop w:val="0"/>
          <w:marBottom w:val="0"/>
          <w:divBdr>
            <w:top w:val="none" w:sz="0" w:space="0" w:color="auto"/>
            <w:left w:val="none" w:sz="0" w:space="0" w:color="auto"/>
            <w:bottom w:val="none" w:sz="0" w:space="0" w:color="auto"/>
            <w:right w:val="none" w:sz="0" w:space="0" w:color="auto"/>
          </w:divBdr>
        </w:div>
        <w:div w:id="1572085715">
          <w:marLeft w:val="1440"/>
          <w:marRight w:val="0"/>
          <w:marTop w:val="120"/>
          <w:marBottom w:val="0"/>
          <w:divBdr>
            <w:top w:val="none" w:sz="0" w:space="0" w:color="auto"/>
            <w:left w:val="none" w:sz="0" w:space="0" w:color="auto"/>
            <w:bottom w:val="none" w:sz="0" w:space="0" w:color="auto"/>
            <w:right w:val="none" w:sz="0" w:space="0" w:color="auto"/>
          </w:divBdr>
        </w:div>
        <w:div w:id="1572085716">
          <w:marLeft w:val="360"/>
          <w:marRight w:val="0"/>
          <w:marTop w:val="0"/>
          <w:marBottom w:val="0"/>
          <w:divBdr>
            <w:top w:val="none" w:sz="0" w:space="0" w:color="auto"/>
            <w:left w:val="none" w:sz="0" w:space="0" w:color="auto"/>
            <w:bottom w:val="none" w:sz="0" w:space="0" w:color="auto"/>
            <w:right w:val="none" w:sz="0" w:space="0" w:color="auto"/>
          </w:divBdr>
        </w:div>
        <w:div w:id="1572085717">
          <w:marLeft w:val="360"/>
          <w:marRight w:val="0"/>
          <w:marTop w:val="120"/>
          <w:marBottom w:val="0"/>
          <w:divBdr>
            <w:top w:val="none" w:sz="0" w:space="0" w:color="auto"/>
            <w:left w:val="none" w:sz="0" w:space="0" w:color="auto"/>
            <w:bottom w:val="none" w:sz="0" w:space="0" w:color="auto"/>
            <w:right w:val="none" w:sz="0" w:space="0" w:color="auto"/>
          </w:divBdr>
        </w:div>
        <w:div w:id="1572085718">
          <w:marLeft w:val="720"/>
          <w:marRight w:val="0"/>
          <w:marTop w:val="0"/>
          <w:marBottom w:val="0"/>
          <w:divBdr>
            <w:top w:val="none" w:sz="0" w:space="0" w:color="auto"/>
            <w:left w:val="none" w:sz="0" w:space="0" w:color="auto"/>
            <w:bottom w:val="none" w:sz="0" w:space="0" w:color="auto"/>
            <w:right w:val="none" w:sz="0" w:space="0" w:color="auto"/>
          </w:divBdr>
        </w:div>
        <w:div w:id="1572085719">
          <w:marLeft w:val="720"/>
          <w:marRight w:val="0"/>
          <w:marTop w:val="120"/>
          <w:marBottom w:val="0"/>
          <w:divBdr>
            <w:top w:val="none" w:sz="0" w:space="0" w:color="auto"/>
            <w:left w:val="none" w:sz="0" w:space="0" w:color="auto"/>
            <w:bottom w:val="none" w:sz="0" w:space="0" w:color="auto"/>
            <w:right w:val="none" w:sz="0" w:space="0" w:color="auto"/>
          </w:divBdr>
        </w:div>
        <w:div w:id="1572085720">
          <w:marLeft w:val="360"/>
          <w:marRight w:val="0"/>
          <w:marTop w:val="120"/>
          <w:marBottom w:val="0"/>
          <w:divBdr>
            <w:top w:val="none" w:sz="0" w:space="0" w:color="auto"/>
            <w:left w:val="none" w:sz="0" w:space="0" w:color="auto"/>
            <w:bottom w:val="none" w:sz="0" w:space="0" w:color="auto"/>
            <w:right w:val="none" w:sz="0" w:space="0" w:color="auto"/>
          </w:divBdr>
        </w:div>
        <w:div w:id="1572085721">
          <w:marLeft w:val="360"/>
          <w:marRight w:val="0"/>
          <w:marTop w:val="0"/>
          <w:marBottom w:val="0"/>
          <w:divBdr>
            <w:top w:val="none" w:sz="0" w:space="0" w:color="auto"/>
            <w:left w:val="none" w:sz="0" w:space="0" w:color="auto"/>
            <w:bottom w:val="none" w:sz="0" w:space="0" w:color="auto"/>
            <w:right w:val="none" w:sz="0" w:space="0" w:color="auto"/>
          </w:divBdr>
        </w:div>
        <w:div w:id="1572085722">
          <w:marLeft w:val="720"/>
          <w:marRight w:val="0"/>
          <w:marTop w:val="120"/>
          <w:marBottom w:val="0"/>
          <w:divBdr>
            <w:top w:val="none" w:sz="0" w:space="0" w:color="auto"/>
            <w:left w:val="none" w:sz="0" w:space="0" w:color="auto"/>
            <w:bottom w:val="none" w:sz="0" w:space="0" w:color="auto"/>
            <w:right w:val="none" w:sz="0" w:space="0" w:color="auto"/>
          </w:divBdr>
        </w:div>
        <w:div w:id="1572085723">
          <w:marLeft w:val="720"/>
          <w:marRight w:val="0"/>
          <w:marTop w:val="0"/>
          <w:marBottom w:val="0"/>
          <w:divBdr>
            <w:top w:val="none" w:sz="0" w:space="0" w:color="auto"/>
            <w:left w:val="none" w:sz="0" w:space="0" w:color="auto"/>
            <w:bottom w:val="none" w:sz="0" w:space="0" w:color="auto"/>
            <w:right w:val="none" w:sz="0" w:space="0" w:color="auto"/>
          </w:divBdr>
        </w:div>
        <w:div w:id="1572085724">
          <w:marLeft w:val="1440"/>
          <w:marRight w:val="0"/>
          <w:marTop w:val="0"/>
          <w:marBottom w:val="0"/>
          <w:divBdr>
            <w:top w:val="none" w:sz="0" w:space="0" w:color="auto"/>
            <w:left w:val="none" w:sz="0" w:space="0" w:color="auto"/>
            <w:bottom w:val="none" w:sz="0" w:space="0" w:color="auto"/>
            <w:right w:val="none" w:sz="0" w:space="0" w:color="auto"/>
          </w:divBdr>
        </w:div>
        <w:div w:id="1572085725">
          <w:marLeft w:val="0"/>
          <w:marRight w:val="0"/>
          <w:marTop w:val="240"/>
          <w:marBottom w:val="0"/>
          <w:divBdr>
            <w:top w:val="none" w:sz="0" w:space="0" w:color="auto"/>
            <w:left w:val="none" w:sz="0" w:space="0" w:color="auto"/>
            <w:bottom w:val="none" w:sz="0" w:space="0" w:color="auto"/>
            <w:right w:val="none" w:sz="0" w:space="0" w:color="auto"/>
          </w:divBdr>
        </w:div>
        <w:div w:id="1572085726">
          <w:marLeft w:val="720"/>
          <w:marRight w:val="0"/>
          <w:marTop w:val="0"/>
          <w:marBottom w:val="0"/>
          <w:divBdr>
            <w:top w:val="none" w:sz="0" w:space="0" w:color="auto"/>
            <w:left w:val="none" w:sz="0" w:space="0" w:color="auto"/>
            <w:bottom w:val="none" w:sz="0" w:space="0" w:color="auto"/>
            <w:right w:val="none" w:sz="0" w:space="0" w:color="auto"/>
          </w:divBdr>
        </w:div>
        <w:div w:id="1572085727">
          <w:marLeft w:val="360"/>
          <w:marRight w:val="0"/>
          <w:marTop w:val="120"/>
          <w:marBottom w:val="0"/>
          <w:divBdr>
            <w:top w:val="none" w:sz="0" w:space="0" w:color="auto"/>
            <w:left w:val="none" w:sz="0" w:space="0" w:color="auto"/>
            <w:bottom w:val="none" w:sz="0" w:space="0" w:color="auto"/>
            <w:right w:val="none" w:sz="0" w:space="0" w:color="auto"/>
          </w:divBdr>
        </w:div>
        <w:div w:id="1572085728">
          <w:marLeft w:val="360"/>
          <w:marRight w:val="0"/>
          <w:marTop w:val="0"/>
          <w:marBottom w:val="0"/>
          <w:divBdr>
            <w:top w:val="none" w:sz="0" w:space="0" w:color="auto"/>
            <w:left w:val="none" w:sz="0" w:space="0" w:color="auto"/>
            <w:bottom w:val="none" w:sz="0" w:space="0" w:color="auto"/>
            <w:right w:val="none" w:sz="0" w:space="0" w:color="auto"/>
          </w:divBdr>
        </w:div>
        <w:div w:id="1572085729">
          <w:marLeft w:val="0"/>
          <w:marRight w:val="0"/>
          <w:marTop w:val="240"/>
          <w:marBottom w:val="0"/>
          <w:divBdr>
            <w:top w:val="none" w:sz="0" w:space="0" w:color="auto"/>
            <w:left w:val="none" w:sz="0" w:space="0" w:color="auto"/>
            <w:bottom w:val="none" w:sz="0" w:space="0" w:color="auto"/>
            <w:right w:val="none" w:sz="0" w:space="0" w:color="auto"/>
          </w:divBdr>
        </w:div>
        <w:div w:id="1572085730">
          <w:marLeft w:val="1440"/>
          <w:marRight w:val="0"/>
          <w:marTop w:val="120"/>
          <w:marBottom w:val="0"/>
          <w:divBdr>
            <w:top w:val="none" w:sz="0" w:space="0" w:color="auto"/>
            <w:left w:val="none" w:sz="0" w:space="0" w:color="auto"/>
            <w:bottom w:val="none" w:sz="0" w:space="0" w:color="auto"/>
            <w:right w:val="none" w:sz="0" w:space="0" w:color="auto"/>
          </w:divBdr>
        </w:div>
        <w:div w:id="1572085731">
          <w:marLeft w:val="1080"/>
          <w:marRight w:val="0"/>
          <w:marTop w:val="120"/>
          <w:marBottom w:val="0"/>
          <w:divBdr>
            <w:top w:val="none" w:sz="0" w:space="0" w:color="auto"/>
            <w:left w:val="none" w:sz="0" w:space="0" w:color="auto"/>
            <w:bottom w:val="none" w:sz="0" w:space="0" w:color="auto"/>
            <w:right w:val="none" w:sz="0" w:space="0" w:color="auto"/>
          </w:divBdr>
        </w:div>
      </w:divsChild>
    </w:div>
    <w:div w:id="17007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Sapkota%20Y%5BAuthor%5D&amp;cauthor=true&amp;cauthor_uid=28241208" TargetMode="External"/><Relationship Id="rId21" Type="http://schemas.openxmlformats.org/officeDocument/2006/relationships/hyperlink" Target="https://www.ncbi.nlm.nih.gov/pubmed/?term=Lu%20J%5BAuthor%5D&amp;cauthor=true&amp;cauthor_uid=25488825" TargetMode="External"/><Relationship Id="rId42" Type="http://schemas.openxmlformats.org/officeDocument/2006/relationships/hyperlink" Target="https://www.ncbi.nlm.nih.gov/pubmed/?term=Mangino%20M%5BAuthor%5D&amp;cauthor=true&amp;cauthor_uid=28241208" TargetMode="External"/><Relationship Id="rId63" Type="http://schemas.openxmlformats.org/officeDocument/2006/relationships/hyperlink" Target="https://www.ncbi.nlm.nih.gov/pubmed/?term=Stolzenberg-Solomon%20R%5BAuthor%5D&amp;cauthor=true&amp;cauthor_uid=28241208" TargetMode="External"/><Relationship Id="rId84" Type="http://schemas.openxmlformats.org/officeDocument/2006/relationships/hyperlink" Target="https://www.ncbi.nlm.nih.gov/pubmed/?term=Mckay%20J%5BAuthor%5D&amp;cauthor=true&amp;cauthor_uid=28241208" TargetMode="External"/><Relationship Id="rId138" Type="http://schemas.openxmlformats.org/officeDocument/2006/relationships/hyperlink" Target="https://www.ncbi.nlm.nih.gov/pubmed/?term=Felix%20JF%5BAuthor%5D&amp;cauthor=true&amp;cauthor_uid=28241208" TargetMode="External"/><Relationship Id="rId159" Type="http://schemas.openxmlformats.org/officeDocument/2006/relationships/hyperlink" Target="https://www.ncbi.nlm.nih.gov/pubmed/?term=Ollila%20HM%5BAuthor%5D&amp;cauthor=true&amp;cauthor_uid=28241208" TargetMode="External"/><Relationship Id="rId170" Type="http://schemas.openxmlformats.org/officeDocument/2006/relationships/hyperlink" Target="https://www.ncbi.nlm.nih.gov/pubmed/?term=Otowa%20T%5BAuthor%5D&amp;cauthor=true&amp;cauthor_uid=28241208" TargetMode="External"/><Relationship Id="rId191" Type="http://schemas.openxmlformats.org/officeDocument/2006/relationships/hyperlink" Target="https://www.ncbi.nlm.nih.gov/pubmed/?term=Delattre%20O%5BAuthor%5D&amp;cauthor=true&amp;cauthor_uid=28241208" TargetMode="External"/><Relationship Id="rId205" Type="http://schemas.openxmlformats.org/officeDocument/2006/relationships/hyperlink" Target="https://www.ncbi.nlm.nih.gov/pubmed/?term=Nakamura%20Y%5BAuthor%5D&amp;cauthor=true&amp;cauthor_uid=28241208" TargetMode="External"/><Relationship Id="rId226" Type="http://schemas.openxmlformats.org/officeDocument/2006/relationships/hyperlink" Target="https://www.ncbi.nlm.nih.gov/pubmed/?term=Davey%20Smith%20G%5BAuthor%5D&amp;cauthor=true&amp;cauthor_uid=28241208" TargetMode="External"/><Relationship Id="rId107" Type="http://schemas.openxmlformats.org/officeDocument/2006/relationships/hyperlink" Target="https://www.ncbi.nlm.nih.gov/pubmed/?term=Wrensch%20M%5BAuthor%5D&amp;cauthor=true&amp;cauthor_uid=28241208" TargetMode="External"/><Relationship Id="rId11" Type="http://schemas.openxmlformats.org/officeDocument/2006/relationships/hyperlink" Target="https://www.ncbi.nlm.nih.gov/pubmed/?term=Zhou%20Y%5BAuthor%5D&amp;cauthor=true&amp;cauthor_uid=25488825" TargetMode="External"/><Relationship Id="rId32" Type="http://schemas.openxmlformats.org/officeDocument/2006/relationships/hyperlink" Target="https://www.ncbi.nlm.nih.gov/pubmed/?term=Zheng%20J%5BAuthor%5D&amp;cauthor=true&amp;cauthor_uid=28241208" TargetMode="External"/><Relationship Id="rId53" Type="http://schemas.openxmlformats.org/officeDocument/2006/relationships/hyperlink" Target="https://www.ncbi.nlm.nih.gov/pubmed/?term=Yang%20Q%5BAuthor%5D&amp;cauthor=true&amp;cauthor_uid=28241208" TargetMode="External"/><Relationship Id="rId74" Type="http://schemas.openxmlformats.org/officeDocument/2006/relationships/hyperlink" Target="https://www.ncbi.nlm.nih.gov/pubmed/?term=van%20Rij%20A%5BAuthor%5D&amp;cauthor=true&amp;cauthor_uid=28241208" TargetMode="External"/><Relationship Id="rId128" Type="http://schemas.openxmlformats.org/officeDocument/2006/relationships/hyperlink" Target="https://www.ncbi.nlm.nih.gov/pubmed/?term=Rosand%20J%5BAuthor%5D&amp;cauthor=true&amp;cauthor_uid=28241208" TargetMode="External"/><Relationship Id="rId149" Type="http://schemas.openxmlformats.org/officeDocument/2006/relationships/hyperlink" Target="https://www.ncbi.nlm.nih.gov/pubmed/?term=Lin%20X%5BAuthor%5D&amp;cauthor=true&amp;cauthor_uid=28241208" TargetMode="External"/><Relationship Id="rId5" Type="http://schemas.openxmlformats.org/officeDocument/2006/relationships/footnotes" Target="footnotes.xml"/><Relationship Id="rId95" Type="http://schemas.openxmlformats.org/officeDocument/2006/relationships/hyperlink" Target="https://www.ncbi.nlm.nih.gov/pubmed/?term=Risch%20HA%5BAuthor%5D&amp;cauthor=true&amp;cauthor_uid=28241208" TargetMode="External"/><Relationship Id="rId160" Type="http://schemas.openxmlformats.org/officeDocument/2006/relationships/hyperlink" Target="https://www.ncbi.nlm.nih.gov/pubmed/?term=Hillary%20RP%5BAuthor%5D&amp;cauthor=true&amp;cauthor_uid=28241208" TargetMode="External"/><Relationship Id="rId181" Type="http://schemas.openxmlformats.org/officeDocument/2006/relationships/hyperlink" Target="https://www.ncbi.nlm.nih.gov/pubmed/?term=Franke%20A%5BAuthor%5D&amp;cauthor=true&amp;cauthor_uid=28241208" TargetMode="External"/><Relationship Id="rId216" Type="http://schemas.openxmlformats.org/officeDocument/2006/relationships/hyperlink" Target="https://www.ncbi.nlm.nih.gov/pubmed/?term=Yerges-Armstrong%20LM%5BAuthor%5D&amp;cauthor=true&amp;cauthor_uid=28241208" TargetMode="External"/><Relationship Id="rId22" Type="http://schemas.openxmlformats.org/officeDocument/2006/relationships/hyperlink" Target="https://www.ncbi.nlm.nih.gov/pubmed/25488825" TargetMode="External"/><Relationship Id="rId43" Type="http://schemas.openxmlformats.org/officeDocument/2006/relationships/hyperlink" Target="https://www.ncbi.nlm.nih.gov/pubmed/?term=Ellis%20HP%5BAuthor%5D&amp;cauthor=true&amp;cauthor_uid=28241208" TargetMode="External"/><Relationship Id="rId64" Type="http://schemas.openxmlformats.org/officeDocument/2006/relationships/hyperlink" Target="https://www.ncbi.nlm.nih.gov/pubmed/?term=Trichopoulou%20A%5BAuthor%5D&amp;cauthor=true&amp;cauthor_uid=28241208" TargetMode="External"/><Relationship Id="rId118" Type="http://schemas.openxmlformats.org/officeDocument/2006/relationships/hyperlink" Target="https://www.ncbi.nlm.nih.gov/pubmed/?term=Low%20SK%5BAuthor%5D&amp;cauthor=true&amp;cauthor_uid=28241208" TargetMode="External"/><Relationship Id="rId139" Type="http://schemas.openxmlformats.org/officeDocument/2006/relationships/hyperlink" Target="https://www.ncbi.nlm.nih.gov/pubmed/?term=Smith%20NL%5BAuthor%5D&amp;cauthor=true&amp;cauthor_uid=28241208" TargetMode="External"/><Relationship Id="rId85" Type="http://schemas.openxmlformats.org/officeDocument/2006/relationships/hyperlink" Target="https://www.ncbi.nlm.nih.gov/pubmed/?term=Scelo%20G%5BAuthor%5D&amp;cauthor=true&amp;cauthor_uid=28241208" TargetMode="External"/><Relationship Id="rId150" Type="http://schemas.openxmlformats.org/officeDocument/2006/relationships/hyperlink" Target="https://www.ncbi.nlm.nih.gov/pubmed/?term=Schwartz%20DA%5BAuthor%5D&amp;cauthor=true&amp;cauthor_uid=28241208" TargetMode="External"/><Relationship Id="rId171" Type="http://schemas.openxmlformats.org/officeDocument/2006/relationships/hyperlink" Target="https://www.ncbi.nlm.nih.gov/pubmed/?term=Sasaki%20T%5BAuthor%5D&amp;cauthor=true&amp;cauthor_uid=28241208" TargetMode="External"/><Relationship Id="rId192" Type="http://schemas.openxmlformats.org/officeDocument/2006/relationships/hyperlink" Target="https://www.ncbi.nlm.nih.gov/pubmed/?term=Mirabeau%20O%5BAuthor%5D&amp;cauthor=true&amp;cauthor_uid=28241208" TargetMode="External"/><Relationship Id="rId206" Type="http://schemas.openxmlformats.org/officeDocument/2006/relationships/hyperlink" Target="https://www.ncbi.nlm.nih.gov/pubmed/?term=Levy%20D%5BAuthor%5D&amp;cauthor=true&amp;cauthor_uid=28241208" TargetMode="External"/><Relationship Id="rId227" Type="http://schemas.openxmlformats.org/officeDocument/2006/relationships/hyperlink" Target="https://www.ncbi.nlm.nih.gov/pubmed/31630191" TargetMode="External"/><Relationship Id="rId12" Type="http://schemas.openxmlformats.org/officeDocument/2006/relationships/hyperlink" Target="https://www.ncbi.nlm.nih.gov/pubmed/?term=Huang%20D%5BAuthor%5D&amp;cauthor=true&amp;cauthor_uid=25488825" TargetMode="External"/><Relationship Id="rId33" Type="http://schemas.openxmlformats.org/officeDocument/2006/relationships/hyperlink" Target="https://www.ncbi.nlm.nih.gov/pubmed/?term=Okoli%20GN%5BAuthor%5D&amp;cauthor=true&amp;cauthor_uid=28241208" TargetMode="External"/><Relationship Id="rId108" Type="http://schemas.openxmlformats.org/officeDocument/2006/relationships/hyperlink" Target="https://www.ncbi.nlm.nih.gov/pubmed/?term=Rice%20T%5BAuthor%5D&amp;cauthor=true&amp;cauthor_uid=28241208" TargetMode="External"/><Relationship Id="rId129" Type="http://schemas.openxmlformats.org/officeDocument/2006/relationships/hyperlink" Target="https://www.ncbi.nlm.nih.gov/pubmed/?term=Comeau%20ME%5BAuthor%5D&amp;cauthor=true&amp;cauthor_uid=28241208" TargetMode="External"/><Relationship Id="rId54" Type="http://schemas.openxmlformats.org/officeDocument/2006/relationships/hyperlink" Target="https://www.ncbi.nlm.nih.gov/pubmed/?term=Worrall%20BB%5BAuthor%5D&amp;cauthor=true&amp;cauthor_uid=28241208" TargetMode="External"/><Relationship Id="rId75" Type="http://schemas.openxmlformats.org/officeDocument/2006/relationships/hyperlink" Target="https://www.ncbi.nlm.nih.gov/pubmed/?term=Baas%20AF%5BAuthor%5D&amp;cauthor=true&amp;cauthor_uid=28241208" TargetMode="External"/><Relationship Id="rId96" Type="http://schemas.openxmlformats.org/officeDocument/2006/relationships/hyperlink" Target="https://www.ncbi.nlm.nih.gov/pubmed/?term=Klein%20AP%5BAuthor%5D&amp;cauthor=true&amp;cauthor_uid=28241208" TargetMode="External"/><Relationship Id="rId140" Type="http://schemas.openxmlformats.org/officeDocument/2006/relationships/hyperlink" Target="https://www.ncbi.nlm.nih.gov/pubmed/?term=Christiano%20AM%5BAuthor%5D&amp;cauthor=true&amp;cauthor_uid=28241208" TargetMode="External"/><Relationship Id="rId161" Type="http://schemas.openxmlformats.org/officeDocument/2006/relationships/hyperlink" Target="https://www.ncbi.nlm.nih.gov/pubmed/?term=Albagha%20O%5BAuthor%5D&amp;cauthor=true&amp;cauthor_uid=28241208" TargetMode="External"/><Relationship Id="rId182" Type="http://schemas.openxmlformats.org/officeDocument/2006/relationships/hyperlink" Target="https://www.ncbi.nlm.nih.gov/pubmed/?term=Fischer%20A%5BAuthor%5D&amp;cauthor=true&amp;cauthor_uid=28241208" TargetMode="External"/><Relationship Id="rId217" Type="http://schemas.openxmlformats.org/officeDocument/2006/relationships/hyperlink" Target="https://www.ncbi.nlm.nih.gov/pubmed/?term=Cheng%20CY%5BAuthor%5D&amp;cauthor=true&amp;cauthor_uid=28241208" TargetMode="External"/><Relationship Id="rId6" Type="http://schemas.openxmlformats.org/officeDocument/2006/relationships/endnotes" Target="endnotes.xml"/><Relationship Id="rId23" Type="http://schemas.openxmlformats.org/officeDocument/2006/relationships/hyperlink" Target="https://www.ncbi.nlm.nih.gov/pubmed/26240228" TargetMode="External"/><Relationship Id="rId119" Type="http://schemas.openxmlformats.org/officeDocument/2006/relationships/hyperlink" Target="https://www.ncbi.nlm.nih.gov/pubmed/?term=Zondervan%20KT%5BAuthor%5D&amp;cauthor=true&amp;cauthor_uid=28241208" TargetMode="External"/><Relationship Id="rId44" Type="http://schemas.openxmlformats.org/officeDocument/2006/relationships/hyperlink" Target="https://www.ncbi.nlm.nih.gov/pubmed/?term=Kurian%20KM%5BAuthor%5D&amp;cauthor=true&amp;cauthor_uid=28241208" TargetMode="External"/><Relationship Id="rId65" Type="http://schemas.openxmlformats.org/officeDocument/2006/relationships/hyperlink" Target="https://www.ncbi.nlm.nih.gov/pubmed/?term=Onland-Moret%20NC%5BAuthor%5D&amp;cauthor=true&amp;cauthor_uid=28241208" TargetMode="External"/><Relationship Id="rId86" Type="http://schemas.openxmlformats.org/officeDocument/2006/relationships/hyperlink" Target="https://www.ncbi.nlm.nih.gov/pubmed/?term=Carreras-Torres%20R%5BAuthor%5D&amp;cauthor=true&amp;cauthor_uid=28241208" TargetMode="External"/><Relationship Id="rId130" Type="http://schemas.openxmlformats.org/officeDocument/2006/relationships/hyperlink" Target="https://www.ncbi.nlm.nih.gov/pubmed/?term=Brown%20WM%5BAuthor%5D&amp;cauthor=true&amp;cauthor_uid=28241208" TargetMode="External"/><Relationship Id="rId151" Type="http://schemas.openxmlformats.org/officeDocument/2006/relationships/hyperlink" Target="https://www.ncbi.nlm.nih.gov/pubmed/?term=Fingerlin%20T%5BAuthor%5D&amp;cauthor=true&amp;cauthor_uid=28241208" TargetMode="External"/><Relationship Id="rId172" Type="http://schemas.openxmlformats.org/officeDocument/2006/relationships/hyperlink" Target="https://www.ncbi.nlm.nih.gov/pubmed/?term=Hibberd%20ML%5BAuthor%5D&amp;cauthor=true&amp;cauthor_uid=28241208" TargetMode="External"/><Relationship Id="rId193" Type="http://schemas.openxmlformats.org/officeDocument/2006/relationships/hyperlink" Target="https://www.ncbi.nlm.nih.gov/pubmed/?term=Skibola%20CF%5BAuthor%5D&amp;cauthor=true&amp;cauthor_uid=28241208" TargetMode="External"/><Relationship Id="rId207" Type="http://schemas.openxmlformats.org/officeDocument/2006/relationships/hyperlink" Target="https://www.ncbi.nlm.nih.gov/pubmed/?term=Kimura%20M%5BAuthor%5D&amp;cauthor=true&amp;cauthor_uid=28241208" TargetMode="External"/><Relationship Id="rId228" Type="http://schemas.openxmlformats.org/officeDocument/2006/relationships/header" Target="header1.xml"/><Relationship Id="rId13" Type="http://schemas.openxmlformats.org/officeDocument/2006/relationships/hyperlink" Target="https://www.ncbi.nlm.nih.gov/pubmed/?term=Qiu%20F%5BAuthor%5D&amp;cauthor=true&amp;cauthor_uid=25488825" TargetMode="External"/><Relationship Id="rId109" Type="http://schemas.openxmlformats.org/officeDocument/2006/relationships/hyperlink" Target="https://www.ncbi.nlm.nih.gov/pubmed/?term=Turnbull%20C%5BAuthor%5D&amp;cauthor=true&amp;cauthor_uid=28241208" TargetMode="External"/><Relationship Id="rId34" Type="http://schemas.openxmlformats.org/officeDocument/2006/relationships/hyperlink" Target="https://www.ncbi.nlm.nih.gov/pubmed/?term=Bowden%20J%5BAuthor%5D&amp;cauthor=true&amp;cauthor_uid=28241208" TargetMode="External"/><Relationship Id="rId55" Type="http://schemas.openxmlformats.org/officeDocument/2006/relationships/hyperlink" Target="https://www.ncbi.nlm.nih.gov/pubmed/?term=Markus%20HS%5BAuthor%5D&amp;cauthor=true&amp;cauthor_uid=28241208" TargetMode="External"/><Relationship Id="rId76" Type="http://schemas.openxmlformats.org/officeDocument/2006/relationships/hyperlink" Target="https://www.ncbi.nlm.nih.gov/pubmed/?term=Bown%20MJ%5BAuthor%5D&amp;cauthor=true&amp;cauthor_uid=28241208" TargetMode="External"/><Relationship Id="rId97" Type="http://schemas.openxmlformats.org/officeDocument/2006/relationships/hyperlink" Target="https://www.ncbi.nlm.nih.gov/pubmed/?term=Han%20J%5BAuthor%5D&amp;cauthor=true&amp;cauthor_uid=28241208" TargetMode="External"/><Relationship Id="rId120" Type="http://schemas.openxmlformats.org/officeDocument/2006/relationships/hyperlink" Target="https://www.ncbi.nlm.nih.gov/pubmed/?term=Montgomery%20GW%5BAuthor%5D&amp;cauthor=true&amp;cauthor_uid=28241208" TargetMode="External"/><Relationship Id="rId141" Type="http://schemas.openxmlformats.org/officeDocument/2006/relationships/hyperlink" Target="https://www.ncbi.nlm.nih.gov/pubmed/?term=Petukhova%20L%5BAuthor%5D&amp;cauthor=true&amp;cauthor_uid=28241208" TargetMode="External"/><Relationship Id="rId7" Type="http://schemas.openxmlformats.org/officeDocument/2006/relationships/image" Target="media/image1.jpeg"/><Relationship Id="rId162" Type="http://schemas.openxmlformats.org/officeDocument/2006/relationships/hyperlink" Target="https://www.ncbi.nlm.nih.gov/pubmed/?term=Ralston%20SH%5BAuthor%5D&amp;cauthor=true&amp;cauthor_uid=28241208" TargetMode="External"/><Relationship Id="rId183" Type="http://schemas.openxmlformats.org/officeDocument/2006/relationships/hyperlink" Target="https://www.ncbi.nlm.nih.gov/pubmed/?term=Ellinghaus%20D%5BAuthor%5D&amp;cauthor=true&amp;cauthor_uid=28241208" TargetMode="External"/><Relationship Id="rId218" Type="http://schemas.openxmlformats.org/officeDocument/2006/relationships/hyperlink" Target="https://www.ncbi.nlm.nih.gov/pubmed/?term=Jonas%20JB%5BAuthor%5D&amp;cauthor=true&amp;cauthor_uid=28241208" TargetMode="External"/><Relationship Id="rId24" Type="http://schemas.openxmlformats.org/officeDocument/2006/relationships/hyperlink" Target="https://www.ncbi.nlm.nih.gov/pubmed/?term=Sondak%20VK%5BAuthor%5D&amp;cauthor=true&amp;cauthor_uid=27044934" TargetMode="External"/><Relationship Id="rId45" Type="http://schemas.openxmlformats.org/officeDocument/2006/relationships/hyperlink" Target="https://www.ncbi.nlm.nih.gov/pubmed/?term=Pooley%20KA%5BAuthor%5D&amp;cauthor=true&amp;cauthor_uid=28241208" TargetMode="External"/><Relationship Id="rId66" Type="http://schemas.openxmlformats.org/officeDocument/2006/relationships/hyperlink" Target="https://www.ncbi.nlm.nih.gov/pubmed/?term=Lund%20E%5BAuthor%5D&amp;cauthor=true&amp;cauthor_uid=28241208" TargetMode="External"/><Relationship Id="rId87" Type="http://schemas.openxmlformats.org/officeDocument/2006/relationships/hyperlink" Target="https://www.ncbi.nlm.nih.gov/pubmed/?term=Gaborieau%20V%5BAuthor%5D&amp;cauthor=true&amp;cauthor_uid=28241208" TargetMode="External"/><Relationship Id="rId110" Type="http://schemas.openxmlformats.org/officeDocument/2006/relationships/hyperlink" Target="https://www.ncbi.nlm.nih.gov/pubmed/?term=Litchfield%20K%5BAuthor%5D&amp;cauthor=true&amp;cauthor_uid=28241208" TargetMode="External"/><Relationship Id="rId131" Type="http://schemas.openxmlformats.org/officeDocument/2006/relationships/hyperlink" Target="https://www.ncbi.nlm.nih.gov/pubmed/?term=Silverman%20EK%5BAuthor%5D&amp;cauthor=true&amp;cauthor_uid=28241208" TargetMode="External"/><Relationship Id="rId152" Type="http://schemas.openxmlformats.org/officeDocument/2006/relationships/hyperlink" Target="https://www.ncbi.nlm.nih.gov/pubmed/?term=Rotter%20JI%5BAuthor%5D&amp;cauthor=true&amp;cauthor_uid=28241208" TargetMode="External"/><Relationship Id="rId173" Type="http://schemas.openxmlformats.org/officeDocument/2006/relationships/hyperlink" Target="https://www.ncbi.nlm.nih.gov/pubmed/?term=Davila%20S%5BAuthor%5D&amp;cauthor=true&amp;cauthor_uid=28241208" TargetMode="External"/><Relationship Id="rId194" Type="http://schemas.openxmlformats.org/officeDocument/2006/relationships/hyperlink" Target="https://www.ncbi.nlm.nih.gov/pubmed/?term=Tang%20CS%5BAuthor%5D&amp;cauthor=true&amp;cauthor_uid=28241208" TargetMode="External"/><Relationship Id="rId208" Type="http://schemas.openxmlformats.org/officeDocument/2006/relationships/hyperlink" Target="https://www.ncbi.nlm.nih.gov/pubmed/?term=Hwang%20SJ%5BAuthor%5D&amp;cauthor=true&amp;cauthor_uid=28241208" TargetMode="External"/><Relationship Id="rId229" Type="http://schemas.openxmlformats.org/officeDocument/2006/relationships/footer" Target="footer1.xml"/><Relationship Id="rId14" Type="http://schemas.openxmlformats.org/officeDocument/2006/relationships/hyperlink" Target="https://www.ncbi.nlm.nih.gov/pubmed/?term=Yang%20X%5BAuthor%5D&amp;cauthor=true&amp;cauthor_uid=25488825" TargetMode="External"/><Relationship Id="rId35" Type="http://schemas.openxmlformats.org/officeDocument/2006/relationships/hyperlink" Target="https://www.ncbi.nlm.nih.gov/pubmed/?term=Wade%20KH%5BAuthor%5D&amp;cauthor=true&amp;cauthor_uid=28241208" TargetMode="External"/><Relationship Id="rId56" Type="http://schemas.openxmlformats.org/officeDocument/2006/relationships/hyperlink" Target="https://www.ncbi.nlm.nih.gov/pubmed/?term=Hung%20RJ%5BAuthor%5D&amp;cauthor=true&amp;cauthor_uid=28241208" TargetMode="External"/><Relationship Id="rId77" Type="http://schemas.openxmlformats.org/officeDocument/2006/relationships/hyperlink" Target="https://www.ncbi.nlm.nih.gov/pubmed/?term=Samani%20NJ%5BAuthor%5D&amp;cauthor=true&amp;cauthor_uid=28241208" TargetMode="External"/><Relationship Id="rId100" Type="http://schemas.openxmlformats.org/officeDocument/2006/relationships/hyperlink" Target="https://www.ncbi.nlm.nih.gov/pubmed/?term=Taylor%20PR%5BAuthor%5D&amp;cauthor=true&amp;cauthor_uid=28241208" TargetMode="External"/><Relationship Id="rId8" Type="http://schemas.openxmlformats.org/officeDocument/2006/relationships/hyperlink" Target="https://www.ncbi.nlm.nih.gov/pubmed/?term=Yang%20L%5BAuthor%5D&amp;cauthor=true&amp;cauthor_uid=25488825" TargetMode="External"/><Relationship Id="rId98" Type="http://schemas.openxmlformats.org/officeDocument/2006/relationships/hyperlink" Target="https://www.ncbi.nlm.nih.gov/pubmed/?term=Abnet%20CC%5BAuthor%5D&amp;cauthor=true&amp;cauthor_uid=28241208" TargetMode="External"/><Relationship Id="rId121" Type="http://schemas.openxmlformats.org/officeDocument/2006/relationships/hyperlink" Target="https://www.ncbi.nlm.nih.gov/pubmed/?term=Nyholt%20DR%5BAuthor%5D&amp;cauthor=true&amp;cauthor_uid=28241208" TargetMode="External"/><Relationship Id="rId142" Type="http://schemas.openxmlformats.org/officeDocument/2006/relationships/hyperlink" Target="https://www.ncbi.nlm.nih.gov/pubmed/?term=Betz%20RC%5BAuthor%5D&amp;cauthor=true&amp;cauthor_uid=28241208" TargetMode="External"/><Relationship Id="rId163" Type="http://schemas.openxmlformats.org/officeDocument/2006/relationships/hyperlink" Target="https://www.ncbi.nlm.nih.gov/pubmed/?term=Zeng%20C%5BAuthor%5D&amp;cauthor=true&amp;cauthor_uid=28241208" TargetMode="External"/><Relationship Id="rId184" Type="http://schemas.openxmlformats.org/officeDocument/2006/relationships/hyperlink" Target="https://www.ncbi.nlm.nih.gov/pubmed/?term=Flores%20C%5BAuthor%5D&amp;cauthor=true&amp;cauthor_uid=28241208" TargetMode="External"/><Relationship Id="rId219" Type="http://schemas.openxmlformats.org/officeDocument/2006/relationships/hyperlink" Target="https://www.ncbi.nlm.nih.gov/pubmed/?term=Wong%20TY%5BAuthor%5D&amp;cauthor=true&amp;cauthor_uid=28241208" TargetMode="External"/><Relationship Id="rId230" Type="http://schemas.openxmlformats.org/officeDocument/2006/relationships/fontTable" Target="fontTable.xml"/><Relationship Id="rId25" Type="http://schemas.openxmlformats.org/officeDocument/2006/relationships/hyperlink" Target="https://www.ncbi.nlm.nih.gov/pubmed/?term=McIver%20B%5BAuthor%5D&amp;cauthor=true&amp;cauthor_uid=27044934" TargetMode="External"/><Relationship Id="rId46" Type="http://schemas.openxmlformats.org/officeDocument/2006/relationships/hyperlink" Target="https://www.ncbi.nlm.nih.gov/pubmed/?term=Eeles%20RA%5BAuthor%5D&amp;cauthor=true&amp;cauthor_uid=28241208" TargetMode="External"/><Relationship Id="rId67" Type="http://schemas.openxmlformats.org/officeDocument/2006/relationships/hyperlink" Target="https://www.ncbi.nlm.nih.gov/pubmed/?term=Duell%20EJ%5BAuthor%5D&amp;cauthor=true&amp;cauthor_uid=28241208" TargetMode="External"/><Relationship Id="rId116" Type="http://schemas.openxmlformats.org/officeDocument/2006/relationships/hyperlink" Target="https://www.ncbi.nlm.nih.gov/pubmed/?term=Mijatovic%20V%5BAuthor%5D&amp;cauthor=true&amp;cauthor_uid=28241208" TargetMode="External"/><Relationship Id="rId137" Type="http://schemas.openxmlformats.org/officeDocument/2006/relationships/hyperlink" Target="https://www.ncbi.nlm.nih.gov/pubmed/?term=Morrison%20AC%5BAuthor%5D&amp;cauthor=true&amp;cauthor_uid=28241208" TargetMode="External"/><Relationship Id="rId158" Type="http://schemas.openxmlformats.org/officeDocument/2006/relationships/hyperlink" Target="https://www.ncbi.nlm.nih.gov/pubmed/?term=Han%20F%5BAuthor%5D&amp;cauthor=true&amp;cauthor_uid=28241208" TargetMode="External"/><Relationship Id="rId20" Type="http://schemas.openxmlformats.org/officeDocument/2006/relationships/hyperlink" Target="https://www.ncbi.nlm.nih.gov/pubmed/?term=Fang%20S%5BAuthor%5D&amp;cauthor=true&amp;cauthor_uid=25488825" TargetMode="External"/><Relationship Id="rId41" Type="http://schemas.openxmlformats.org/officeDocument/2006/relationships/hyperlink" Target="https://www.ncbi.nlm.nih.gov/pubmed/?term=Hemani%20G%5BAuthor%5D&amp;cauthor=true&amp;cauthor_uid=28241208" TargetMode="External"/><Relationship Id="rId62" Type="http://schemas.openxmlformats.org/officeDocument/2006/relationships/hyperlink" Target="https://www.ncbi.nlm.nih.gov/pubmed/?term=Amundadottir%20L%5BAuthor%5D&amp;cauthor=true&amp;cauthor_uid=28241208" TargetMode="External"/><Relationship Id="rId83" Type="http://schemas.openxmlformats.org/officeDocument/2006/relationships/hyperlink" Target="https://www.ncbi.nlm.nih.gov/pubmed/?term=Johansson%20M%5BAuthor%5D&amp;cauthor=true&amp;cauthor_uid=28241208" TargetMode="External"/><Relationship Id="rId88" Type="http://schemas.openxmlformats.org/officeDocument/2006/relationships/hyperlink" Target="https://www.ncbi.nlm.nih.gov/pubmed/?term=Brennan%20P%5BAuthor%5D&amp;cauthor=true&amp;cauthor_uid=28241208" TargetMode="External"/><Relationship Id="rId111" Type="http://schemas.openxmlformats.org/officeDocument/2006/relationships/hyperlink" Target="https://www.ncbi.nlm.nih.gov/pubmed/?term=Paternoster%20L%5BAuthor%5D&amp;cauthor=true&amp;cauthor_uid=28241208" TargetMode="External"/><Relationship Id="rId132" Type="http://schemas.openxmlformats.org/officeDocument/2006/relationships/hyperlink" Target="https://www.ncbi.nlm.nih.gov/pubmed/?term=Hokanson%20JE%5BAuthor%5D&amp;cauthor=true&amp;cauthor_uid=28241208" TargetMode="External"/><Relationship Id="rId153" Type="http://schemas.openxmlformats.org/officeDocument/2006/relationships/hyperlink" Target="https://www.ncbi.nlm.nih.gov/pubmed/?term=Cotch%20MF%5BAuthor%5D&amp;cauthor=true&amp;cauthor_uid=28241208" TargetMode="External"/><Relationship Id="rId174" Type="http://schemas.openxmlformats.org/officeDocument/2006/relationships/hyperlink" Target="https://www.ncbi.nlm.nih.gov/pubmed/?term=Xie%20G%5BAuthor%5D&amp;cauthor=true&amp;cauthor_uid=28241208" TargetMode="External"/><Relationship Id="rId179" Type="http://schemas.openxmlformats.org/officeDocument/2006/relationships/hyperlink" Target="https://www.ncbi.nlm.nih.gov/pubmed/?term=Chen%20B%5BAuthor%5D&amp;cauthor=true&amp;cauthor_uid=28241208" TargetMode="External"/><Relationship Id="rId195" Type="http://schemas.openxmlformats.org/officeDocument/2006/relationships/hyperlink" Target="https://www.ncbi.nlm.nih.gov/pubmed/?term=Garcia-Barcelo%20M%5BAuthor%5D&amp;cauthor=true&amp;cauthor_uid=28241208" TargetMode="External"/><Relationship Id="rId209" Type="http://schemas.openxmlformats.org/officeDocument/2006/relationships/hyperlink" Target="https://www.ncbi.nlm.nih.gov/pubmed/?term=Hunt%20S%5BAuthor%5D&amp;cauthor=true&amp;cauthor_uid=28241208" TargetMode="External"/><Relationship Id="rId190" Type="http://schemas.openxmlformats.org/officeDocument/2006/relationships/hyperlink" Target="https://www.ncbi.nlm.nih.gov/pubmed/?term=Cox%20DG%5BAuthor%5D&amp;cauthor=true&amp;cauthor_uid=28241208" TargetMode="External"/><Relationship Id="rId204" Type="http://schemas.openxmlformats.org/officeDocument/2006/relationships/hyperlink" Target="https://www.ncbi.nlm.nih.gov/pubmed/?term=Cha%20PC%5BAuthor%5D&amp;cauthor=true&amp;cauthor_uid=28241208" TargetMode="External"/><Relationship Id="rId220" Type="http://schemas.openxmlformats.org/officeDocument/2006/relationships/hyperlink" Target="https://www.ncbi.nlm.nih.gov/pubmed/?term=Fogh%20I%5BAuthor%5D&amp;cauthor=true&amp;cauthor_uid=28241208" TargetMode="External"/><Relationship Id="rId225" Type="http://schemas.openxmlformats.org/officeDocument/2006/relationships/hyperlink" Target="https://www.ncbi.nlm.nih.gov/pubmed/?term=Martin%20RM%5BAuthor%5D&amp;cauthor=true&amp;cauthor_uid=28241208" TargetMode="External"/><Relationship Id="rId15" Type="http://schemas.openxmlformats.org/officeDocument/2006/relationships/hyperlink" Target="https://www.ncbi.nlm.nih.gov/pubmed/?term=Yang%20R%5BAuthor%5D&amp;cauthor=true&amp;cauthor_uid=25488825" TargetMode="External"/><Relationship Id="rId36" Type="http://schemas.openxmlformats.org/officeDocument/2006/relationships/hyperlink" Target="https://www.ncbi.nlm.nih.gov/pubmed/?term=Timpson%20NJ%5BAuthor%5D&amp;cauthor=true&amp;cauthor_uid=28241208" TargetMode="External"/><Relationship Id="rId57" Type="http://schemas.openxmlformats.org/officeDocument/2006/relationships/hyperlink" Target="https://www.ncbi.nlm.nih.gov/pubmed/?term=Amos%20CI%5BAuthor%5D&amp;cauthor=true&amp;cauthor_uid=28241208" TargetMode="External"/><Relationship Id="rId106" Type="http://schemas.openxmlformats.org/officeDocument/2006/relationships/hyperlink" Target="https://www.ncbi.nlm.nih.gov/pubmed/?term=Walsh%20KM%5BAuthor%5D&amp;cauthor=true&amp;cauthor_uid=28241208" TargetMode="External"/><Relationship Id="rId127" Type="http://schemas.openxmlformats.org/officeDocument/2006/relationships/hyperlink" Target="https://www.ncbi.nlm.nih.gov/pubmed/?term=Woo%20D%5BAuthor%5D&amp;cauthor=true&amp;cauthor_uid=28241208" TargetMode="External"/><Relationship Id="rId10" Type="http://schemas.openxmlformats.org/officeDocument/2006/relationships/hyperlink" Target="https://www.ncbi.nlm.nih.gov/pubmed/?term=Deng%20J%5BAuthor%5D&amp;cauthor=true&amp;cauthor_uid=25488825" TargetMode="External"/><Relationship Id="rId31" Type="http://schemas.openxmlformats.org/officeDocument/2006/relationships/hyperlink" Target="https://www.ncbi.nlm.nih.gov/pubmed/?term=Nounu%20A%5BAuthor%5D&amp;cauthor=true&amp;cauthor_uid=28241208" TargetMode="External"/><Relationship Id="rId52" Type="http://schemas.openxmlformats.org/officeDocument/2006/relationships/hyperlink" Target="https://www.ncbi.nlm.nih.gov/pubmed/?term=Iles%20MM%5BAuthor%5D&amp;cauthor=true&amp;cauthor_uid=28241208" TargetMode="External"/><Relationship Id="rId73" Type="http://schemas.openxmlformats.org/officeDocument/2006/relationships/hyperlink" Target="https://www.ncbi.nlm.nih.gov/pubmed/?term=Svenson%20U%5BAuthor%5D&amp;cauthor=true&amp;cauthor_uid=28241208" TargetMode="External"/><Relationship Id="rId78" Type="http://schemas.openxmlformats.org/officeDocument/2006/relationships/hyperlink" Target="https://www.ncbi.nlm.nih.gov/pubmed/?term=van%20t'Hof%20FN%5BAuthor%5D&amp;cauthor=true&amp;cauthor_uid=28241208" TargetMode="External"/><Relationship Id="rId94" Type="http://schemas.openxmlformats.org/officeDocument/2006/relationships/hyperlink" Target="https://www.ncbi.nlm.nih.gov/pubmed/?term=Petersen%20GM%5BAuthor%5D&amp;cauthor=true&amp;cauthor_uid=28241208" TargetMode="External"/><Relationship Id="rId99" Type="http://schemas.openxmlformats.org/officeDocument/2006/relationships/hyperlink" Target="https://www.ncbi.nlm.nih.gov/pubmed/?term=Freedman%20ND%5BAuthor%5D&amp;cauthor=true&amp;cauthor_uid=28241208" TargetMode="External"/><Relationship Id="rId101" Type="http://schemas.openxmlformats.org/officeDocument/2006/relationships/hyperlink" Target="https://www.ncbi.nlm.nih.gov/pubmed/?term=Maris%20JM%5BAuthor%5D&amp;cauthor=true&amp;cauthor_uid=28241208" TargetMode="External"/><Relationship Id="rId122" Type="http://schemas.openxmlformats.org/officeDocument/2006/relationships/hyperlink" Target="https://www.ncbi.nlm.nih.gov/pubmed/?term=van%20Heel%20DA%5BAuthor%5D&amp;cauthor=true&amp;cauthor_uid=28241208" TargetMode="External"/><Relationship Id="rId143" Type="http://schemas.openxmlformats.org/officeDocument/2006/relationships/hyperlink" Target="https://www.ncbi.nlm.nih.gov/pubmed/?term=Fan%20X%5BAuthor%5D&amp;cauthor=true&amp;cauthor_uid=28241208" TargetMode="External"/><Relationship Id="rId148" Type="http://schemas.openxmlformats.org/officeDocument/2006/relationships/hyperlink" Target="https://www.ncbi.nlm.nih.gov/pubmed/?term=Wang%20F%5BAuthor%5D&amp;cauthor=true&amp;cauthor_uid=28241208" TargetMode="External"/><Relationship Id="rId164" Type="http://schemas.openxmlformats.org/officeDocument/2006/relationships/hyperlink" Target="https://www.ncbi.nlm.nih.gov/pubmed/?term=Zheng%20W%5BAuthor%5D&amp;cauthor=true&amp;cauthor_uid=28241208" TargetMode="External"/><Relationship Id="rId169" Type="http://schemas.openxmlformats.org/officeDocument/2006/relationships/hyperlink" Target="https://www.ncbi.nlm.nih.gov/pubmed/?term=Kawamura%20Y%5BAuthor%5D&amp;cauthor=true&amp;cauthor_uid=28241208" TargetMode="External"/><Relationship Id="rId185" Type="http://schemas.openxmlformats.org/officeDocument/2006/relationships/hyperlink" Target="https://www.ncbi.nlm.nih.gov/pubmed/?term=Noth%20I%5BAuthor%5D&amp;cauthor=true&amp;cauthor_uid=28241208" TargetMode="External"/><Relationship Id="rId4" Type="http://schemas.openxmlformats.org/officeDocument/2006/relationships/webSettings" Target="webSettings.xml"/><Relationship Id="rId9" Type="http://schemas.openxmlformats.org/officeDocument/2006/relationships/hyperlink" Target="https://www.ncbi.nlm.nih.gov/pubmed/?term=Lu%20X%5BAuthor%5D&amp;cauthor=true&amp;cauthor_uid=25488825" TargetMode="External"/><Relationship Id="rId180" Type="http://schemas.openxmlformats.org/officeDocument/2006/relationships/hyperlink" Target="https://www.ncbi.nlm.nih.gov/pubmed/?term=Landi%20S%5BAuthor%5D&amp;cauthor=true&amp;cauthor_uid=28241208" TargetMode="External"/><Relationship Id="rId210" Type="http://schemas.openxmlformats.org/officeDocument/2006/relationships/hyperlink" Target="https://www.ncbi.nlm.nih.gov/pubmed/?term=Spector%20T%5BAuthor%5D&amp;cauthor=true&amp;cauthor_uid=28241208" TargetMode="External"/><Relationship Id="rId215" Type="http://schemas.openxmlformats.org/officeDocument/2006/relationships/hyperlink" Target="https://www.ncbi.nlm.nih.gov/pubmed/?term=Speliotes%20E%5BAuthor%5D&amp;cauthor=true&amp;cauthor_uid=28241208" TargetMode="External"/><Relationship Id="rId26" Type="http://schemas.openxmlformats.org/officeDocument/2006/relationships/hyperlink" Target="https://www.ncbi.nlm.nih.gov/pubmed/?term=Kanetsky%20PA%5BAuthor%5D&amp;cauthor=true&amp;cauthor_uid=27044934" TargetMode="External"/><Relationship Id="rId231" Type="http://schemas.openxmlformats.org/officeDocument/2006/relationships/theme" Target="theme/theme1.xml"/><Relationship Id="rId47" Type="http://schemas.openxmlformats.org/officeDocument/2006/relationships/hyperlink" Target="https://www.ncbi.nlm.nih.gov/pubmed/?term=Lee%20JE%5BAuthor%5D&amp;cauthor=true&amp;cauthor_uid=28241208" TargetMode="External"/><Relationship Id="rId68" Type="http://schemas.openxmlformats.org/officeDocument/2006/relationships/hyperlink" Target="https://www.ncbi.nlm.nih.gov/pubmed/?term=Canzian%20F%5BAuthor%5D&amp;cauthor=true&amp;cauthor_uid=28241208" TargetMode="External"/><Relationship Id="rId89" Type="http://schemas.openxmlformats.org/officeDocument/2006/relationships/hyperlink" Target="https://www.ncbi.nlm.nih.gov/pubmed/?term=Bracci%20PM%5BAuthor%5D&amp;cauthor=true&amp;cauthor_uid=28241208" TargetMode="External"/><Relationship Id="rId112" Type="http://schemas.openxmlformats.org/officeDocument/2006/relationships/hyperlink" Target="https://www.ncbi.nlm.nih.gov/pubmed/?term=Standl%20M%5BAuthor%5D&amp;cauthor=true&amp;cauthor_uid=28241208" TargetMode="External"/><Relationship Id="rId133" Type="http://schemas.openxmlformats.org/officeDocument/2006/relationships/hyperlink" Target="https://www.ncbi.nlm.nih.gov/pubmed/?term=Cho%20MH%5BAuthor%5D&amp;cauthor=true&amp;cauthor_uid=28241208" TargetMode="External"/><Relationship Id="rId154" Type="http://schemas.openxmlformats.org/officeDocument/2006/relationships/hyperlink" Target="https://www.ncbi.nlm.nih.gov/pubmed/?term=Jensen%20RA%5BAuthor%5D&amp;cauthor=true&amp;cauthor_uid=28241208" TargetMode="External"/><Relationship Id="rId175" Type="http://schemas.openxmlformats.org/officeDocument/2006/relationships/hyperlink" Target="https://www.ncbi.nlm.nih.gov/pubmed/?term=Siminovitch%20K%5BAuthor%5D&amp;cauthor=true&amp;cauthor_uid=28241208" TargetMode="External"/><Relationship Id="rId196" Type="http://schemas.openxmlformats.org/officeDocument/2006/relationships/hyperlink" Target="https://www.ncbi.nlm.nih.gov/pubmed/?term=Chang%20KP%5BAuthor%5D&amp;cauthor=true&amp;cauthor_uid=28241208" TargetMode="External"/><Relationship Id="rId200" Type="http://schemas.openxmlformats.org/officeDocument/2006/relationships/hyperlink" Target="https://www.ncbi.nlm.nih.gov/pubmed/?term=Gordon%20S%5BAuthor%5D&amp;cauthor=true&amp;cauthor_uid=28241208" TargetMode="External"/><Relationship Id="rId16" Type="http://schemas.openxmlformats.org/officeDocument/2006/relationships/hyperlink" Target="https://www.ncbi.nlm.nih.gov/pubmed/?term=Fang%20W%5BAuthor%5D&amp;cauthor=true&amp;cauthor_uid=25488825" TargetMode="External"/><Relationship Id="rId221" Type="http://schemas.openxmlformats.org/officeDocument/2006/relationships/hyperlink" Target="https://www.ncbi.nlm.nih.gov/pubmed/?term=Lin%20K%5BAuthor%5D&amp;cauthor=true&amp;cauthor_uid=28241208" TargetMode="External"/><Relationship Id="rId37" Type="http://schemas.openxmlformats.org/officeDocument/2006/relationships/hyperlink" Target="https://www.ncbi.nlm.nih.gov/pubmed/?term=Evans%20DM%5BAuthor%5D&amp;cauthor=true&amp;cauthor_uid=28241208" TargetMode="External"/><Relationship Id="rId58" Type="http://schemas.openxmlformats.org/officeDocument/2006/relationships/hyperlink" Target="https://www.ncbi.nlm.nih.gov/pubmed/?term=Spurdle%20AB%5BAuthor%5D&amp;cauthor=true&amp;cauthor_uid=28241208" TargetMode="External"/><Relationship Id="rId79" Type="http://schemas.openxmlformats.org/officeDocument/2006/relationships/hyperlink" Target="https://www.ncbi.nlm.nih.gov/pubmed/?term=Tromp%20G%5BAuthor%5D&amp;cauthor=true&amp;cauthor_uid=28241208" TargetMode="External"/><Relationship Id="rId102" Type="http://schemas.openxmlformats.org/officeDocument/2006/relationships/hyperlink" Target="https://www.ncbi.nlm.nih.gov/pubmed/?term=Aben%20KK%5BAuthor%5D&amp;cauthor=true&amp;cauthor_uid=28241208" TargetMode="External"/><Relationship Id="rId123" Type="http://schemas.openxmlformats.org/officeDocument/2006/relationships/hyperlink" Target="https://www.ncbi.nlm.nih.gov/pubmed/?term=Hunt%20K%5BAuthor%5D&amp;cauthor=true&amp;cauthor_uid=28241208" TargetMode="External"/><Relationship Id="rId144" Type="http://schemas.openxmlformats.org/officeDocument/2006/relationships/hyperlink" Target="https://www.ncbi.nlm.nih.gov/pubmed/?term=Zhang%20X%5BAuthor%5D&amp;cauthor=true&amp;cauthor_uid=28241208" TargetMode="External"/><Relationship Id="rId90" Type="http://schemas.openxmlformats.org/officeDocument/2006/relationships/hyperlink" Target="https://www.ncbi.nlm.nih.gov/pubmed/?term=Neale%20RE%5BAuthor%5D&amp;cauthor=true&amp;cauthor_uid=28241208" TargetMode="External"/><Relationship Id="rId165" Type="http://schemas.openxmlformats.org/officeDocument/2006/relationships/hyperlink" Target="https://www.ncbi.nlm.nih.gov/pubmed/?term=Shu%20XO%5BAuthor%5D&amp;cauthor=true&amp;cauthor_uid=28241208" TargetMode="External"/><Relationship Id="rId186" Type="http://schemas.openxmlformats.org/officeDocument/2006/relationships/hyperlink" Target="https://www.ncbi.nlm.nih.gov/pubmed/?term=Ma%20SF%5BAuthor%5D&amp;cauthor=true&amp;cauthor_uid=28241208" TargetMode="External"/><Relationship Id="rId211" Type="http://schemas.openxmlformats.org/officeDocument/2006/relationships/hyperlink" Target="https://www.ncbi.nlm.nih.gov/pubmed/?term=Soranzo%20N%5BAuthor%5D&amp;cauthor=true&amp;cauthor_uid=28241208" TargetMode="External"/><Relationship Id="rId27" Type="http://schemas.openxmlformats.org/officeDocument/2006/relationships/hyperlink" Target="https://www.ncbi.nlm.nih.gov/pubmed/27044934" TargetMode="External"/><Relationship Id="rId48" Type="http://schemas.openxmlformats.org/officeDocument/2006/relationships/hyperlink" Target="https://www.ncbi.nlm.nih.gov/pubmed/?term=Fang%20S%5BAuthor%5D&amp;cauthor=true&amp;cauthor_uid=28241208" TargetMode="External"/><Relationship Id="rId69" Type="http://schemas.openxmlformats.org/officeDocument/2006/relationships/hyperlink" Target="https://www.ncbi.nlm.nih.gov/pubmed/?term=Severi%20G%5BAuthor%5D&amp;cauthor=true&amp;cauthor_uid=28241208" TargetMode="External"/><Relationship Id="rId113" Type="http://schemas.openxmlformats.org/officeDocument/2006/relationships/hyperlink" Target="https://www.ncbi.nlm.nih.gov/pubmed/?term=Abecasis%20GR%5BAuthor%5D&amp;cauthor=true&amp;cauthor_uid=28241208" TargetMode="External"/><Relationship Id="rId134" Type="http://schemas.openxmlformats.org/officeDocument/2006/relationships/hyperlink" Target="https://www.ncbi.nlm.nih.gov/pubmed/?term=Hui%20J%5BAuthor%5D&amp;cauthor=true&amp;cauthor_uid=28241208" TargetMode="External"/><Relationship Id="rId80" Type="http://schemas.openxmlformats.org/officeDocument/2006/relationships/hyperlink" Target="https://www.ncbi.nlm.nih.gov/pubmed/?term=Jones%20GT%5BAuthor%5D&amp;cauthor=true&amp;cauthor_uid=28241208" TargetMode="External"/><Relationship Id="rId155" Type="http://schemas.openxmlformats.org/officeDocument/2006/relationships/hyperlink" Target="https://www.ncbi.nlm.nih.gov/pubmed/?term=Munz%20M%5BAuthor%5D&amp;cauthor=true&amp;cauthor_uid=28241208" TargetMode="External"/><Relationship Id="rId176" Type="http://schemas.openxmlformats.org/officeDocument/2006/relationships/hyperlink" Target="https://www.ncbi.nlm.nih.gov/pubmed/?term=Bei%20JX%5BAuthor%5D&amp;cauthor=true&amp;cauthor_uid=28241208" TargetMode="External"/><Relationship Id="rId197" Type="http://schemas.openxmlformats.org/officeDocument/2006/relationships/hyperlink" Target="https://www.ncbi.nlm.nih.gov/pubmed/?term=Su%20WH%5BAuthor%5D&amp;cauthor=true&amp;cauthor_uid=28241208" TargetMode="External"/><Relationship Id="rId201" Type="http://schemas.openxmlformats.org/officeDocument/2006/relationships/hyperlink" Target="https://www.ncbi.nlm.nih.gov/pubmed/?term=Wade%20TD%5BAuthor%5D&amp;cauthor=true&amp;cauthor_uid=28241208" TargetMode="External"/><Relationship Id="rId222" Type="http://schemas.openxmlformats.org/officeDocument/2006/relationships/hyperlink" Target="https://www.ncbi.nlm.nih.gov/pubmed/?term=Powell%20JF%5BAuthor%5D&amp;cauthor=true&amp;cauthor_uid=28241208" TargetMode="External"/><Relationship Id="rId17" Type="http://schemas.openxmlformats.org/officeDocument/2006/relationships/hyperlink" Target="https://www.ncbi.nlm.nih.gov/pubmed/?term=Ran%20P%5BAuthor%5D&amp;cauthor=true&amp;cauthor_uid=25488825" TargetMode="External"/><Relationship Id="rId38" Type="http://schemas.openxmlformats.org/officeDocument/2006/relationships/hyperlink" Target="https://www.ncbi.nlm.nih.gov/pubmed/?term=Willeit%20P%5BAuthor%5D&amp;cauthor=true&amp;cauthor_uid=28241208" TargetMode="External"/><Relationship Id="rId59" Type="http://schemas.openxmlformats.org/officeDocument/2006/relationships/hyperlink" Target="https://www.ncbi.nlm.nih.gov/pubmed/?term=Thompson%20DJ%5BAuthor%5D&amp;cauthor=true&amp;cauthor_uid=28241208" TargetMode="External"/><Relationship Id="rId103" Type="http://schemas.openxmlformats.org/officeDocument/2006/relationships/hyperlink" Target="https://www.ncbi.nlm.nih.gov/pubmed/?term=Kiemeney%20LA%5BAuthor%5D&amp;cauthor=true&amp;cauthor_uid=28241208" TargetMode="External"/><Relationship Id="rId124" Type="http://schemas.openxmlformats.org/officeDocument/2006/relationships/hyperlink" Target="https://www.ncbi.nlm.nih.gov/pubmed/?term=Arking%20DE%5BAuthor%5D&amp;cauthor=true&amp;cauthor_uid=28241208" TargetMode="External"/><Relationship Id="rId70" Type="http://schemas.openxmlformats.org/officeDocument/2006/relationships/hyperlink" Target="https://www.ncbi.nlm.nih.gov/pubmed/?term=Overvad%20K%5BAuthor%5D&amp;cauthor=true&amp;cauthor_uid=28241208" TargetMode="External"/><Relationship Id="rId91" Type="http://schemas.openxmlformats.org/officeDocument/2006/relationships/hyperlink" Target="https://www.ncbi.nlm.nih.gov/pubmed/?term=Olson%20SH%5BAuthor%5D&amp;cauthor=true&amp;cauthor_uid=28241208" TargetMode="External"/><Relationship Id="rId145" Type="http://schemas.openxmlformats.org/officeDocument/2006/relationships/hyperlink" Target="https://www.ncbi.nlm.nih.gov/pubmed/?term=Zhu%20C%5BAuthor%5D&amp;cauthor=true&amp;cauthor_uid=28241208" TargetMode="External"/><Relationship Id="rId166" Type="http://schemas.openxmlformats.org/officeDocument/2006/relationships/hyperlink" Target="https://www.ncbi.nlm.nih.gov/pubmed/?term=Reis%20A%5BAuthor%5D&amp;cauthor=true&amp;cauthor_uid=28241208" TargetMode="External"/><Relationship Id="rId187" Type="http://schemas.openxmlformats.org/officeDocument/2006/relationships/hyperlink" Target="https://www.ncbi.nlm.nih.gov/pubmed/?term=Foo%20JN%5BAuthor%5D&amp;cauthor=true&amp;cauthor_uid=28241208" TargetMode="External"/><Relationship Id="rId1" Type="http://schemas.openxmlformats.org/officeDocument/2006/relationships/numbering" Target="numbering.xml"/><Relationship Id="rId212" Type="http://schemas.openxmlformats.org/officeDocument/2006/relationships/hyperlink" Target="https://www.ncbi.nlm.nih.gov/pubmed/?term=Manichaikul%20AW%5BAuthor%5D&amp;cauthor=true&amp;cauthor_uid=28241208" TargetMode="External"/><Relationship Id="rId28" Type="http://schemas.openxmlformats.org/officeDocument/2006/relationships/hyperlink" Target="https://www.ncbi.nlm.nih.gov/pubmed/?term=Telomeres%20Mendelian%20Randomization%20Collaboration%5BCorporate%20Author%5D" TargetMode="External"/><Relationship Id="rId49" Type="http://schemas.openxmlformats.org/officeDocument/2006/relationships/hyperlink" Target="https://www.ncbi.nlm.nih.gov/pubmed/?term=Chen%20WV%5BAuthor%5D&amp;cauthor=true&amp;cauthor_uid=28241208" TargetMode="External"/><Relationship Id="rId114" Type="http://schemas.openxmlformats.org/officeDocument/2006/relationships/hyperlink" Target="https://www.ncbi.nlm.nih.gov/pubmed/?term=SanGiovanni%20JP%5BAuthor%5D&amp;cauthor=true&amp;cauthor_uid=28241208" TargetMode="External"/><Relationship Id="rId60" Type="http://schemas.openxmlformats.org/officeDocument/2006/relationships/hyperlink" Target="https://www.ncbi.nlm.nih.gov/pubmed/?term=O'Mara%20TA%5BAuthor%5D&amp;cauthor=true&amp;cauthor_uid=28241208" TargetMode="External"/><Relationship Id="rId81" Type="http://schemas.openxmlformats.org/officeDocument/2006/relationships/hyperlink" Target="https://www.ncbi.nlm.nih.gov/pubmed/?term=Kuivaniemi%20H%5BAuthor%5D&amp;cauthor=true&amp;cauthor_uid=28241208" TargetMode="External"/><Relationship Id="rId135" Type="http://schemas.openxmlformats.org/officeDocument/2006/relationships/hyperlink" Target="https://www.ncbi.nlm.nih.gov/pubmed/?term=Ferreira%20MA%5BAuthor%5D&amp;cauthor=true&amp;cauthor_uid=28241208" TargetMode="External"/><Relationship Id="rId156" Type="http://schemas.openxmlformats.org/officeDocument/2006/relationships/hyperlink" Target="https://www.ncbi.nlm.nih.gov/pubmed/?term=Dommisch%20H%5BAuthor%5D&amp;cauthor=true&amp;cauthor_uid=28241208" TargetMode="External"/><Relationship Id="rId177" Type="http://schemas.openxmlformats.org/officeDocument/2006/relationships/hyperlink" Target="https://www.ncbi.nlm.nih.gov/pubmed/?term=Zeng%20YX%5BAuthor%5D&amp;cauthor=true&amp;cauthor_uid=28241208" TargetMode="External"/><Relationship Id="rId198" Type="http://schemas.openxmlformats.org/officeDocument/2006/relationships/hyperlink" Target="https://www.ncbi.nlm.nih.gov/pubmed/?term=Chang%20YS%5BAuthor%5D&amp;cauthor=true&amp;cauthor_uid=28241208" TargetMode="External"/><Relationship Id="rId202" Type="http://schemas.openxmlformats.org/officeDocument/2006/relationships/hyperlink" Target="https://www.ncbi.nlm.nih.gov/pubmed/?term=Lee%20C%5BAuthor%5D&amp;cauthor=true&amp;cauthor_uid=28241208" TargetMode="External"/><Relationship Id="rId223" Type="http://schemas.openxmlformats.org/officeDocument/2006/relationships/hyperlink" Target="https://www.ncbi.nlm.nih.gov/pubmed/?term=Rice%20K%5BAuthor%5D&amp;cauthor=true&amp;cauthor_uid=28241208" TargetMode="External"/><Relationship Id="rId18" Type="http://schemas.openxmlformats.org/officeDocument/2006/relationships/hyperlink" Target="https://www.ncbi.nlm.nih.gov/pubmed/?term=Zhong%20N%5BAuthor%5D&amp;cauthor=true&amp;cauthor_uid=25488825" TargetMode="External"/><Relationship Id="rId39" Type="http://schemas.openxmlformats.org/officeDocument/2006/relationships/hyperlink" Target="https://www.ncbi.nlm.nih.gov/pubmed/?term=Aviv%20A%5BAuthor%5D&amp;cauthor=true&amp;cauthor_uid=28241208" TargetMode="External"/><Relationship Id="rId50" Type="http://schemas.openxmlformats.org/officeDocument/2006/relationships/hyperlink" Target="https://www.ncbi.nlm.nih.gov/pubmed/?term=Law%20MH%5BAuthor%5D&amp;cauthor=true&amp;cauthor_uid=28241208" TargetMode="External"/><Relationship Id="rId104" Type="http://schemas.openxmlformats.org/officeDocument/2006/relationships/hyperlink" Target="https://www.ncbi.nlm.nih.gov/pubmed/?term=Vermeulen%20SH%5BAuthor%5D&amp;cauthor=true&amp;cauthor_uid=28241208" TargetMode="External"/><Relationship Id="rId125" Type="http://schemas.openxmlformats.org/officeDocument/2006/relationships/hyperlink" Target="https://www.ncbi.nlm.nih.gov/pubmed/?term=Ashar%20FN%5BAuthor%5D&amp;cauthor=true&amp;cauthor_uid=28241208" TargetMode="External"/><Relationship Id="rId146" Type="http://schemas.openxmlformats.org/officeDocument/2006/relationships/hyperlink" Target="https://www.ncbi.nlm.nih.gov/pubmed/?term=Langefeld%20CD%5BAuthor%5D&amp;cauthor=true&amp;cauthor_uid=28241208" TargetMode="External"/><Relationship Id="rId167" Type="http://schemas.openxmlformats.org/officeDocument/2006/relationships/hyperlink" Target="https://www.ncbi.nlm.nih.gov/pubmed/?term=Uebe%20S%5BAuthor%5D&amp;cauthor=true&amp;cauthor_uid=28241208" TargetMode="External"/><Relationship Id="rId188" Type="http://schemas.openxmlformats.org/officeDocument/2006/relationships/hyperlink" Target="https://www.ncbi.nlm.nih.gov/pubmed/?term=Liu%20J%5BAuthor%5D&amp;cauthor=true&amp;cauthor_uid=28241208" TargetMode="External"/><Relationship Id="rId71" Type="http://schemas.openxmlformats.org/officeDocument/2006/relationships/hyperlink" Target="https://www.ncbi.nlm.nih.gov/pubmed/?term=Gunter%20MJ%5BAuthor%5D&amp;cauthor=true&amp;cauthor_uid=28241208" TargetMode="External"/><Relationship Id="rId92" Type="http://schemas.openxmlformats.org/officeDocument/2006/relationships/hyperlink" Target="https://www.ncbi.nlm.nih.gov/pubmed/?term=Gallinger%20S%5BAuthor%5D&amp;cauthor=true&amp;cauthor_uid=28241208" TargetMode="External"/><Relationship Id="rId213" Type="http://schemas.openxmlformats.org/officeDocument/2006/relationships/hyperlink" Target="https://www.ncbi.nlm.nih.gov/pubmed/?term=Barr%20RG%5BAuthor%5D&amp;cauthor=true&amp;cauthor_uid=28241208" TargetMode="External"/><Relationship Id="rId2" Type="http://schemas.openxmlformats.org/officeDocument/2006/relationships/styles" Target="styles.xml"/><Relationship Id="rId29" Type="http://schemas.openxmlformats.org/officeDocument/2006/relationships/hyperlink" Target="https://www.ncbi.nlm.nih.gov/pubmed/?term=Haycock%20PC%5BAuthor%5D&amp;cauthor=true&amp;cauthor_uid=28241208" TargetMode="External"/><Relationship Id="rId40" Type="http://schemas.openxmlformats.org/officeDocument/2006/relationships/hyperlink" Target="https://www.ncbi.nlm.nih.gov/pubmed/?term=Gaunt%20TR%5BAuthor%5D&amp;cauthor=true&amp;cauthor_uid=28241208" TargetMode="External"/><Relationship Id="rId115" Type="http://schemas.openxmlformats.org/officeDocument/2006/relationships/hyperlink" Target="https://www.ncbi.nlm.nih.gov/pubmed/?term=Li%20Y%5BAuthor%5D&amp;cauthor=true&amp;cauthor_uid=28241208" TargetMode="External"/><Relationship Id="rId136" Type="http://schemas.openxmlformats.org/officeDocument/2006/relationships/hyperlink" Target="https://www.ncbi.nlm.nih.gov/pubmed/?term=Thompson%20PJ%5BAuthor%5D&amp;cauthor=true&amp;cauthor_uid=28241208" TargetMode="External"/><Relationship Id="rId157" Type="http://schemas.openxmlformats.org/officeDocument/2006/relationships/hyperlink" Target="https://www.ncbi.nlm.nih.gov/pubmed/?term=Schaefer%20AS%5BAuthor%5D&amp;cauthor=true&amp;cauthor_uid=28241208" TargetMode="External"/><Relationship Id="rId178" Type="http://schemas.openxmlformats.org/officeDocument/2006/relationships/hyperlink" Target="https://www.ncbi.nlm.nih.gov/pubmed/?term=F%C3%B6rsti%20A%5BAuthor%5D&amp;cauthor=true&amp;cauthor_uid=28241208" TargetMode="External"/><Relationship Id="rId61" Type="http://schemas.openxmlformats.org/officeDocument/2006/relationships/hyperlink" Target="https://www.ncbi.nlm.nih.gov/pubmed/?term=Wolpin%20B%5BAuthor%5D&amp;cauthor=true&amp;cauthor_uid=28241208" TargetMode="External"/><Relationship Id="rId82" Type="http://schemas.openxmlformats.org/officeDocument/2006/relationships/hyperlink" Target="https://www.ncbi.nlm.nih.gov/pubmed/?term=Elmore%20JR%5BAuthor%5D&amp;cauthor=true&amp;cauthor_uid=28241208" TargetMode="External"/><Relationship Id="rId199" Type="http://schemas.openxmlformats.org/officeDocument/2006/relationships/hyperlink" Target="https://www.ncbi.nlm.nih.gov/pubmed/?term=Martin%20NG%5BAuthor%5D&amp;cauthor=true&amp;cauthor_uid=28241208" TargetMode="External"/><Relationship Id="rId203" Type="http://schemas.openxmlformats.org/officeDocument/2006/relationships/hyperlink" Target="https://www.ncbi.nlm.nih.gov/pubmed/?term=Kubo%20M%5BAuthor%5D&amp;cauthor=true&amp;cauthor_uid=28241208" TargetMode="External"/><Relationship Id="rId19" Type="http://schemas.openxmlformats.org/officeDocument/2006/relationships/hyperlink" Target="https://www.ncbi.nlm.nih.gov/pubmed/?term=Zhou%20Y%5BAuthor%5D&amp;cauthor=true&amp;cauthor_uid=25488825" TargetMode="External"/><Relationship Id="rId224" Type="http://schemas.openxmlformats.org/officeDocument/2006/relationships/hyperlink" Target="https://www.ncbi.nlm.nih.gov/pubmed/?term=Relton%20CL%5BAuthor%5D&amp;cauthor=true&amp;cauthor_uid=28241208" TargetMode="External"/><Relationship Id="rId30" Type="http://schemas.openxmlformats.org/officeDocument/2006/relationships/hyperlink" Target="https://www.ncbi.nlm.nih.gov/pubmed/?term=Burgess%20S%5BAuthor%5D&amp;cauthor=true&amp;cauthor_uid=28241208" TargetMode="External"/><Relationship Id="rId105" Type="http://schemas.openxmlformats.org/officeDocument/2006/relationships/hyperlink" Target="https://www.ncbi.nlm.nih.gov/pubmed/?term=Wiencke%20JK%5BAuthor%5D&amp;cauthor=true&amp;cauthor_uid=28241208" TargetMode="External"/><Relationship Id="rId126" Type="http://schemas.openxmlformats.org/officeDocument/2006/relationships/hyperlink" Target="https://www.ncbi.nlm.nih.gov/pubmed/?term=Sotoodehnia%20N%5BAuthor%5D&amp;cauthor=true&amp;cauthor_uid=28241208" TargetMode="External"/><Relationship Id="rId147" Type="http://schemas.openxmlformats.org/officeDocument/2006/relationships/hyperlink" Target="https://www.ncbi.nlm.nih.gov/pubmed/?term=Thompson%20SD%5BAuthor%5D&amp;cauthor=true&amp;cauthor_uid=28241208" TargetMode="External"/><Relationship Id="rId168" Type="http://schemas.openxmlformats.org/officeDocument/2006/relationships/hyperlink" Target="https://www.ncbi.nlm.nih.gov/pubmed/?term=H%C3%BCffmeier%20U%5BAuthor%5D&amp;cauthor=true&amp;cauthor_uid=28241208" TargetMode="External"/><Relationship Id="rId51" Type="http://schemas.openxmlformats.org/officeDocument/2006/relationships/hyperlink" Target="https://www.ncbi.nlm.nih.gov/pubmed/?term=Bowdler%20LM%5BAuthor%5D&amp;cauthor=true&amp;cauthor_uid=28241208" TargetMode="External"/><Relationship Id="rId72" Type="http://schemas.openxmlformats.org/officeDocument/2006/relationships/hyperlink" Target="https://www.ncbi.nlm.nih.gov/pubmed/?term=Tumino%20R%5BAuthor%5D&amp;cauthor=true&amp;cauthor_uid=28241208" TargetMode="External"/><Relationship Id="rId93" Type="http://schemas.openxmlformats.org/officeDocument/2006/relationships/hyperlink" Target="https://www.ncbi.nlm.nih.gov/pubmed/?term=Li%20D%5BAuthor%5D&amp;cauthor=true&amp;cauthor_uid=28241208" TargetMode="External"/><Relationship Id="rId189" Type="http://schemas.openxmlformats.org/officeDocument/2006/relationships/hyperlink" Target="https://www.ncbi.nlm.nih.gov/pubmed/?term=Kim%20JW%5BAuthor%5D&amp;cauthor=true&amp;cauthor_uid=28241208" TargetMode="External"/><Relationship Id="rId3" Type="http://schemas.openxmlformats.org/officeDocument/2006/relationships/settings" Target="settings.xml"/><Relationship Id="rId214" Type="http://schemas.openxmlformats.org/officeDocument/2006/relationships/hyperlink" Target="https://www.ncbi.nlm.nih.gov/pubmed/?term=Kahali%20B%5BAuthor%5D&amp;cauthor=true&amp;cauthor_uid=28241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a:srgbClr val="000000">
                <a:alpha val="38000"/>
              </a:srgbClr>
            </a:outerShdw>
          </a:effectLst>
        </a:effectStyle>
        <a:effectStyle>
          <a:effectLst>
            <a:outerShdw blurRad="40000" dist="23000" dir="5400000">
              <a:srgbClr val="000000">
                <a:alpha val="35000"/>
              </a:srgbClr>
            </a:outerShdw>
          </a:effectLst>
        </a:effectStyle>
        <a:effectStyle>
          <a:effectLst>
            <a:outerShdw blurRad="40000" dist="23000" dir="540000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5620</Words>
  <Characters>55497</Characters>
  <Application>Microsoft Office Word</Application>
  <DocSecurity>0</DocSecurity>
  <Lines>462</Lines>
  <Paragraphs>121</Paragraphs>
  <ScaleCrop>false</ScaleCrop>
  <HeadingPairs>
    <vt:vector size="2" baseType="variant">
      <vt:variant>
        <vt:lpstr>Title</vt:lpstr>
      </vt:variant>
      <vt:variant>
        <vt:i4>1</vt:i4>
      </vt:variant>
    </vt:vector>
  </HeadingPairs>
  <TitlesOfParts>
    <vt:vector size="1" baseType="lpstr">
      <vt:lpstr>CV Output</vt:lpstr>
    </vt:vector>
  </TitlesOfParts>
  <Company>M. D. Anderson Cancer Center</Company>
  <LinksUpToDate>false</LinksUpToDate>
  <CharactersWithSpaces>60996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Output</dc:title>
  <dc:creator>Mark Conroy</dc:creator>
  <cp:lastModifiedBy>Fang,Shenying</cp:lastModifiedBy>
  <cp:revision>2</cp:revision>
  <dcterms:created xsi:type="dcterms:W3CDTF">2020-02-21T15:42:00Z</dcterms:created>
  <dcterms:modified xsi:type="dcterms:W3CDTF">2020-02-21T15:42:00Z</dcterms:modified>
</cp:coreProperties>
</file>