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w:t>
      </w:r>
      <w:proofErr w:type="spellStart"/>
      <w:r w:rsidR="00F866BB" w:rsidRPr="00EA7D68">
        <w:rPr>
          <w:rFonts w:ascii="Arial" w:eastAsia="Arial" w:hAnsi="Arial" w:cs="Arial"/>
          <w:color w:val="000000" w:themeColor="text1"/>
          <w:sz w:val="22"/>
          <w:szCs w:val="22"/>
        </w:rPr>
        <w:t>Diplotype</w:t>
      </w:r>
      <w:proofErr w:type="spellEnd"/>
      <w:r w:rsidR="00F866BB" w:rsidRPr="00EA7D68">
        <w:rPr>
          <w:rFonts w:ascii="Arial" w:eastAsia="Arial" w:hAnsi="Arial" w:cs="Arial"/>
          <w:color w:val="000000" w:themeColor="text1"/>
          <w:sz w:val="22"/>
          <w:szCs w:val="22"/>
        </w:rPr>
        <w:t xml:space="preserv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proofErr w:type="spellStart"/>
      <w:r w:rsidR="00DD0D30">
        <w:rPr>
          <w:rFonts w:ascii="Arial" w:eastAsia="Arial" w:hAnsi="Arial" w:cs="Arial"/>
          <w:color w:val="000000" w:themeColor="text1"/>
          <w:sz w:val="22"/>
          <w:szCs w:val="22"/>
        </w:rPr>
        <w:t>Hepcidin</w:t>
      </w:r>
      <w:proofErr w:type="spellEnd"/>
      <w:r w:rsidR="00DD0D30">
        <w:rPr>
          <w:rFonts w:ascii="Arial" w:eastAsia="Arial" w:hAnsi="Arial" w:cs="Arial"/>
          <w:color w:val="000000" w:themeColor="text1"/>
          <w:sz w:val="22"/>
          <w:szCs w:val="22"/>
        </w:rPr>
        <w:t xml:space="preserve">-Regulating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Shuai</w:t>
      </w:r>
      <w:proofErr w:type="spellEnd"/>
      <w:r w:rsidRPr="00EA7D68">
        <w:rPr>
          <w:rFonts w:ascii="Arial" w:hAnsi="Arial" w:cs="Arial"/>
          <w:sz w:val="22"/>
          <w:szCs w:val="22"/>
        </w:rPr>
        <w:t xml:space="preserve">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Narendranath</w:t>
      </w:r>
      <w:proofErr w:type="spellEnd"/>
      <w:r w:rsidRPr="00EA7D68">
        <w:rPr>
          <w:rFonts w:ascii="Arial" w:hAnsi="Arial" w:cs="Arial"/>
          <w:sz w:val="22"/>
          <w:szCs w:val="22"/>
        </w:rPr>
        <w:t xml:space="preserve"> Epperla</w:t>
      </w:r>
      <w:r>
        <w:rPr>
          <w:rFonts w:ascii="Arial" w:hAnsi="Arial" w:cs="Arial"/>
          <w:sz w:val="22"/>
          <w:szCs w:val="22"/>
          <w:vertAlign w:val="superscript"/>
        </w:rPr>
        <w:t>3</w:t>
      </w:r>
      <w:r w:rsidRPr="00EA7D68">
        <w:rPr>
          <w:rFonts w:ascii="Arial" w:hAnsi="Arial" w:cs="Arial"/>
          <w:sz w:val="22"/>
          <w:szCs w:val="22"/>
        </w:rPr>
        <w:t xml:space="preserve">, </w:t>
      </w:r>
      <w:proofErr w:type="spellStart"/>
      <w:r w:rsidRPr="00EA7D68">
        <w:rPr>
          <w:rFonts w:ascii="Arial" w:hAnsi="Arial" w:cs="Arial"/>
          <w:sz w:val="22"/>
          <w:szCs w:val="22"/>
        </w:rPr>
        <w:t>Yanyun</w:t>
      </w:r>
      <w:proofErr w:type="spellEnd"/>
      <w:r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proofErr w:type="spellStart"/>
      <w:r>
        <w:rPr>
          <w:rFonts w:ascii="Arial" w:hAnsi="Arial" w:cs="Arial"/>
          <w:sz w:val="22"/>
          <w:szCs w:val="22"/>
        </w:rPr>
        <w:t>Minghua</w:t>
      </w:r>
      <w:proofErr w:type="spellEnd"/>
      <w:r>
        <w:rPr>
          <w:rFonts w:ascii="Arial" w:hAnsi="Arial" w:cs="Arial"/>
          <w:sz w:val="22"/>
          <w:szCs w:val="22"/>
        </w:rPr>
        <w:t xml:space="preserve">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proofErr w:type="spellStart"/>
      <w:r>
        <w:rPr>
          <w:rFonts w:ascii="Arial" w:hAnsi="Arial" w:cs="Arial"/>
          <w:sz w:val="22"/>
          <w:szCs w:val="22"/>
        </w:rPr>
        <w:t>Wenyu</w:t>
      </w:r>
      <w:proofErr w:type="spellEnd"/>
      <w:r>
        <w:rPr>
          <w:rFonts w:ascii="Arial" w:hAnsi="Arial" w:cs="Arial"/>
          <w:sz w:val="22"/>
          <w:szCs w:val="22"/>
        </w:rPr>
        <w:t xml:space="preserve">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Pr>
          <w:rFonts w:ascii="Arial" w:hAnsi="Arial" w:cs="Arial"/>
          <w:color w:val="000000"/>
          <w:sz w:val="22"/>
          <w:szCs w:val="22"/>
          <w:shd w:val="clear" w:color="auto" w:fill="FFFFFF"/>
        </w:rPr>
        <w:t>The</w:t>
      </w:r>
      <w:proofErr w:type="gramEnd"/>
      <w:r>
        <w:rPr>
          <w:rFonts w:ascii="Arial" w:hAnsi="Arial" w:cs="Arial"/>
          <w:color w:val="000000"/>
          <w:sz w:val="22"/>
          <w:szCs w:val="22"/>
          <w:shd w:val="clear" w:color="auto" w:fill="FFFFFF"/>
        </w:rPr>
        <w:t xml:space="preserv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AD7A47" w:rsidRDefault="00F866BB" w:rsidP="00760AF3">
      <w:pPr>
        <w:jc w:val="both"/>
        <w:rPr>
          <w:rFonts w:ascii="Arial" w:hAnsi="Arial" w:cs="Arial"/>
          <w:sz w:val="22"/>
          <w:szCs w:val="22"/>
        </w:rPr>
      </w:pPr>
      <w:r w:rsidRPr="00EA7D68">
        <w:rPr>
          <w:rFonts w:ascii="Arial" w:hAnsi="Arial" w:cs="Arial"/>
          <w:sz w:val="22"/>
          <w:szCs w:val="22"/>
        </w:rPr>
        <w:t xml:space="preserve">Email: </w:t>
      </w:r>
      <w:hyperlink r:id="rId9" w:history="1">
        <w:r w:rsidR="00AD7A47" w:rsidRPr="006261A8">
          <w:rPr>
            <w:rStyle w:val="Hyperlink"/>
            <w:rFonts w:ascii="Arial" w:hAnsi="Arial" w:cs="Arial"/>
            <w:sz w:val="22"/>
            <w:szCs w:val="22"/>
          </w:rPr>
          <w:t>Schrodi.steven@mcrf.mfldclin.edu</w:t>
        </w:r>
      </w:hyperlink>
    </w:p>
    <w:p w:rsidR="00F866BB" w:rsidRPr="00EA7D68" w:rsidRDefault="00AD7A47" w:rsidP="00760AF3">
      <w:pPr>
        <w:jc w:val="both"/>
        <w:rPr>
          <w:rStyle w:val="Hyperlink"/>
          <w:rFonts w:ascii="Arial" w:eastAsiaTheme="majorEastAsia" w:hAnsi="Arial" w:cs="Arial"/>
          <w:sz w:val="22"/>
          <w:szCs w:val="22"/>
        </w:rPr>
      </w:pPr>
      <w:r>
        <w:rPr>
          <w:rFonts w:ascii="Arial" w:hAnsi="Arial" w:cs="Arial"/>
          <w:sz w:val="22"/>
          <w:szCs w:val="22"/>
        </w:rPr>
        <w:t xml:space="preserve">Email: </w:t>
      </w:r>
      <w:hyperlink r:id="rId10" w:history="1">
        <w:r w:rsidR="00F866BB"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w:t>
      </w:r>
      <w:proofErr w:type="spellStart"/>
      <w:r>
        <w:rPr>
          <w:rFonts w:ascii="Arial" w:hAnsi="Arial" w:cs="Arial"/>
          <w:sz w:val="22"/>
          <w:szCs w:val="22"/>
        </w:rPr>
        <w:t>diplotypes</w:t>
      </w:r>
      <w:proofErr w:type="spellEnd"/>
      <w:r>
        <w:rPr>
          <w:rFonts w:ascii="Arial" w:hAnsi="Arial" w:cs="Arial"/>
          <w:sz w:val="22"/>
          <w:szCs w:val="22"/>
        </w:rPr>
        <w:t xml:space="preserve">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w:t>
      </w:r>
      <w:proofErr w:type="spellStart"/>
      <w:r>
        <w:rPr>
          <w:rFonts w:ascii="Arial" w:hAnsi="Arial" w:cs="Arial"/>
          <w:sz w:val="22"/>
          <w:szCs w:val="22"/>
        </w:rPr>
        <w:t>hepcidin</w:t>
      </w:r>
      <w:proofErr w:type="spellEnd"/>
      <w:r>
        <w:rPr>
          <w:rFonts w:ascii="Arial" w:hAnsi="Arial" w:cs="Arial"/>
          <w:sz w:val="22"/>
          <w:szCs w:val="22"/>
        </w:rPr>
        <w:t xml:space="preserve">.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w:t>
      </w:r>
      <w:proofErr w:type="spellStart"/>
      <w:r>
        <w:rPr>
          <w:rFonts w:ascii="Arial" w:hAnsi="Arial" w:cs="Arial"/>
          <w:sz w:val="22"/>
          <w:szCs w:val="22"/>
        </w:rPr>
        <w:t>diplotype</w:t>
      </w:r>
      <w:proofErr w:type="spellEnd"/>
      <w:r>
        <w:rPr>
          <w:rFonts w:ascii="Arial" w:hAnsi="Arial" w:cs="Arial"/>
          <w:sz w:val="22"/>
          <w:szCs w:val="22"/>
        </w:rPr>
        <w:t xml:space="preserv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w:t>
      </w:r>
      <w:proofErr w:type="spellStart"/>
      <w:r w:rsidR="00965451">
        <w:rPr>
          <w:rFonts w:ascii="Arial" w:hAnsi="Arial" w:cs="Arial"/>
          <w:sz w:val="22"/>
          <w:szCs w:val="22"/>
        </w:rPr>
        <w:t>hepcidin</w:t>
      </w:r>
      <w:proofErr w:type="spellEnd"/>
      <w:r w:rsidR="00965451">
        <w:rPr>
          <w:rFonts w:ascii="Arial" w:hAnsi="Arial" w:cs="Arial"/>
          <w:sz w:val="22"/>
          <w:szCs w:val="22"/>
        </w:rPr>
        <w:t xml:space="preserve">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 xml:space="preserve">recessive </w:t>
      </w:r>
      <w:proofErr w:type="spellStart"/>
      <w:r>
        <w:rPr>
          <w:rFonts w:ascii="Arial" w:hAnsi="Arial" w:cs="Arial"/>
          <w:sz w:val="22"/>
          <w:szCs w:val="22"/>
        </w:rPr>
        <w:t>diplotypes</w:t>
      </w:r>
      <w:proofErr w:type="spellEnd"/>
      <w:r>
        <w:rPr>
          <w:rFonts w:ascii="Arial" w:hAnsi="Arial" w:cs="Arial"/>
          <w:sz w:val="22"/>
          <w:szCs w:val="22"/>
        </w:rPr>
        <w:t>—including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5C04E6">
        <w:rPr>
          <w:rFonts w:ascii="Arial" w:hAnsi="Arial" w:cs="Arial"/>
          <w:noProof/>
          <w:sz w:val="22"/>
          <w:szCs w:val="22"/>
          <w:vertAlign w:val="superscript"/>
        </w:rPr>
        <w:t>1</w:t>
      </w:r>
      <w:r w:rsidRPr="00EA7D68">
        <w:rPr>
          <w:rFonts w:ascii="Arial" w:hAnsi="Arial" w:cs="Arial"/>
          <w:sz w:val="22"/>
          <w:szCs w:val="22"/>
        </w:rPr>
        <w:t xml:space="preserve"> </w:t>
      </w:r>
      <w:proofErr w:type="gramStart"/>
      <w:r>
        <w:rPr>
          <w:rFonts w:ascii="Arial" w:hAnsi="Arial" w:cs="Arial"/>
          <w:sz w:val="22"/>
          <w:szCs w:val="22"/>
        </w:rPr>
        <w:t>Rare</w:t>
      </w:r>
      <w:proofErr w:type="gramEnd"/>
      <w:r>
        <w:rPr>
          <w:rFonts w:ascii="Arial" w:hAnsi="Arial" w:cs="Arial"/>
          <w:sz w:val="22"/>
          <w:szCs w:val="22"/>
        </w:rPr>
        <w:t xml:space="preserve"> variants in functional categories (e.g., missense, regulatory motifs) may generate pathogenic effects through recessively-acting </w:t>
      </w:r>
      <w:proofErr w:type="spellStart"/>
      <w:r>
        <w:rPr>
          <w:rFonts w:ascii="Arial" w:hAnsi="Arial" w:cs="Arial"/>
          <w:sz w:val="22"/>
          <w:szCs w:val="22"/>
        </w:rPr>
        <w:t>diplotypes</w:t>
      </w:r>
      <w:proofErr w:type="spellEnd"/>
      <w:r>
        <w:rPr>
          <w:rFonts w:ascii="Arial" w:hAnsi="Arial" w:cs="Arial"/>
          <w:sz w:val="22"/>
          <w:szCs w:val="22"/>
        </w:rPr>
        <w:t xml:space="preserve">,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 xml:space="preserve">recessive </w:t>
      </w:r>
      <w:proofErr w:type="spellStart"/>
      <w:r>
        <w:rPr>
          <w:rFonts w:ascii="Arial" w:hAnsi="Arial" w:cs="Arial"/>
          <w:sz w:val="22"/>
          <w:szCs w:val="22"/>
        </w:rPr>
        <w:t>diplotype</w:t>
      </w:r>
      <w:proofErr w:type="spellEnd"/>
      <w:r>
        <w:rPr>
          <w:rFonts w:ascii="Arial" w:hAnsi="Arial" w:cs="Arial"/>
          <w:sz w:val="22"/>
          <w:szCs w:val="22"/>
        </w:rPr>
        <w:t xml:space="preserv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 xml:space="preserve">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xml:space="preserve">, </w:t>
      </w:r>
      <w:proofErr w:type="spellStart"/>
      <w:r w:rsidRPr="00EA7D68">
        <w:rPr>
          <w:rFonts w:ascii="Arial" w:hAnsi="Arial" w:cs="Arial"/>
          <w:sz w:val="22"/>
          <w:szCs w:val="22"/>
        </w:rPr>
        <w:t>mevalonic</w:t>
      </w:r>
      <w:proofErr w:type="spellEnd"/>
      <w:r w:rsidRPr="00EA7D68">
        <w:rPr>
          <w:rFonts w:ascii="Arial" w:hAnsi="Arial" w:cs="Arial"/>
          <w:sz w:val="22"/>
          <w:szCs w:val="22"/>
        </w:rPr>
        <w:t xml:space="preserve">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w:t>
      </w:r>
      <w:proofErr w:type="spellStart"/>
      <w:r w:rsidRPr="00EA7D68">
        <w:rPr>
          <w:rFonts w:ascii="Arial" w:hAnsi="Arial" w:cs="Arial"/>
          <w:sz w:val="22"/>
          <w:szCs w:val="22"/>
        </w:rPr>
        <w:t>Niemann</w:t>
      </w:r>
      <w:proofErr w:type="spellEnd"/>
      <w:r w:rsidRPr="00EA7D68">
        <w:rPr>
          <w:rFonts w:ascii="Arial" w:hAnsi="Arial" w:cs="Arial"/>
          <w:sz w:val="22"/>
          <w:szCs w:val="22"/>
        </w:rPr>
        <w:t>-Pick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using putative functional variants in both </w:t>
      </w:r>
      <w:proofErr w:type="spellStart"/>
      <w:r w:rsidRPr="00EA7D68">
        <w:rPr>
          <w:rFonts w:ascii="Arial" w:hAnsi="Arial" w:cs="Arial"/>
          <w:sz w:val="22"/>
          <w:szCs w:val="22"/>
        </w:rPr>
        <w:t>oligogenic</w:t>
      </w:r>
      <w:proofErr w:type="spellEnd"/>
      <w:r w:rsidRPr="00EA7D68">
        <w:rPr>
          <w:rFonts w:ascii="Arial" w:hAnsi="Arial" w:cs="Arial"/>
          <w:sz w:val="22"/>
          <w:szCs w:val="22"/>
        </w:rPr>
        <w:t xml:space="preserve">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proofErr w:type="gramStart"/>
      <w:r w:rsidR="005951CC">
        <w:rPr>
          <w:rFonts w:ascii="Arial" w:hAnsi="Arial" w:cs="Arial"/>
          <w:sz w:val="22"/>
          <w:szCs w:val="22"/>
        </w:rPr>
        <w:t>I</w:t>
      </w:r>
      <w:r w:rsidR="005951CC" w:rsidRPr="00EA7D68">
        <w:rPr>
          <w:rFonts w:ascii="Arial" w:hAnsi="Arial" w:cs="Arial"/>
          <w:sz w:val="22"/>
          <w:szCs w:val="22"/>
        </w:rPr>
        <w:t>mportantly</w:t>
      </w:r>
      <w:proofErr w:type="gramEnd"/>
      <w:r w:rsidRPr="00EA7D68">
        <w:rPr>
          <w:rFonts w:ascii="Arial" w:hAnsi="Arial" w:cs="Arial"/>
          <w:sz w:val="22"/>
          <w:szCs w:val="22"/>
        </w:rPr>
        <w:t xml:space="preserve">, the hepatic hormone </w:t>
      </w:r>
      <w:proofErr w:type="spellStart"/>
      <w:r w:rsidRPr="00EA7D68">
        <w:rPr>
          <w:rFonts w:ascii="Arial" w:hAnsi="Arial" w:cs="Arial"/>
          <w:sz w:val="22"/>
          <w:szCs w:val="22"/>
        </w:rPr>
        <w:t>hepcidin</w:t>
      </w:r>
      <w:proofErr w:type="spellEnd"/>
      <w:r w:rsidRPr="00EA7D68">
        <w:rPr>
          <w:rFonts w:ascii="Arial" w:hAnsi="Arial" w:cs="Arial"/>
          <w:sz w:val="22"/>
          <w:szCs w:val="22"/>
        </w:rPr>
        <w:t xml:space="preserve">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w:t>
      </w:r>
      <w:proofErr w:type="spellStart"/>
      <w:r w:rsidRPr="00EA7D68">
        <w:rPr>
          <w:rFonts w:ascii="Arial" w:hAnsi="Arial" w:cs="Arial"/>
          <w:sz w:val="22"/>
          <w:szCs w:val="22"/>
        </w:rPr>
        <w:t>ferroportin</w:t>
      </w:r>
      <w:proofErr w:type="spellEnd"/>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 xml:space="preserve">Within cells, ferritin is the iron-storage protein which can </w:t>
      </w:r>
      <w:r w:rsidR="00817934">
        <w:rPr>
          <w:rFonts w:ascii="Arial" w:hAnsi="Arial" w:cs="Arial"/>
          <w:color w:val="FF0000"/>
          <w:sz w:val="22"/>
          <w:szCs w:val="22"/>
        </w:rPr>
        <w:t>be used for indirect iron quantification</w:t>
      </w:r>
      <w:r w:rsidR="009634D2" w:rsidRPr="00461CED">
        <w:rPr>
          <w:rFonts w:ascii="Arial" w:hAnsi="Arial" w:cs="Arial"/>
          <w:color w:val="FF0000"/>
          <w:sz w:val="22"/>
          <w:szCs w:val="22"/>
        </w:rPr>
        <w:t>.</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w:t>
      </w:r>
      <w:proofErr w:type="gramStart"/>
      <w:r w:rsidR="00BB5F73">
        <w:rPr>
          <w:rFonts w:ascii="Arial" w:hAnsi="Arial" w:cs="Arial"/>
          <w:sz w:val="22"/>
          <w:szCs w:val="22"/>
        </w:rPr>
        <w:t>Several</w:t>
      </w:r>
      <w:proofErr w:type="gramEnd"/>
      <w:r w:rsidR="00BB5F73">
        <w:rPr>
          <w:rFonts w:ascii="Arial" w:hAnsi="Arial" w:cs="Arial"/>
          <w:sz w:val="22"/>
          <w:szCs w:val="22"/>
        </w:rPr>
        <w:t xml:space="preserve"> </w:t>
      </w:r>
      <w:r w:rsidR="005C04E6">
        <w:rPr>
          <w:rFonts w:ascii="Arial" w:hAnsi="Arial" w:cs="Arial"/>
          <w:sz w:val="22"/>
          <w:szCs w:val="22"/>
        </w:rPr>
        <w:t xml:space="preserve">human </w:t>
      </w:r>
      <w:r w:rsidRPr="00EA7D68">
        <w:rPr>
          <w:rFonts w:ascii="Arial" w:hAnsi="Arial" w:cs="Arial"/>
          <w:sz w:val="22"/>
          <w:szCs w:val="22"/>
        </w:rPr>
        <w:t>studies 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sidRPr="00817934">
        <w:rPr>
          <w:rFonts w:ascii="Arial" w:hAnsi="Arial" w:cs="Arial"/>
          <w:color w:val="FF0000"/>
          <w:sz w:val="22"/>
          <w:szCs w:val="22"/>
        </w:rPr>
        <w:t xml:space="preserve">The study was conducted in accordance with the Declaration of Helsinki.  </w:t>
      </w:r>
      <w:r w:rsidR="00BF5212" w:rsidRPr="00817934">
        <w:rPr>
          <w:rFonts w:ascii="Arial" w:hAnsi="Arial" w:cs="Arial"/>
          <w:color w:val="FF0000"/>
          <w:sz w:val="22"/>
          <w:szCs w:val="22"/>
        </w:rPr>
        <w:t xml:space="preserve">All samples were collected following written informed consent. </w:t>
      </w:r>
      <w:r w:rsidR="00B91855" w:rsidRPr="00817934">
        <w:rPr>
          <w:rFonts w:ascii="Arial" w:hAnsi="Arial" w:cs="Arial"/>
          <w:color w:val="FF0000"/>
          <w:sz w:val="22"/>
          <w:szCs w:val="22"/>
        </w:rPr>
        <w:t xml:space="preserve">All investigators using the PMRP samples had obtained Research Ethics and Compliance Training certification through the CITI program. </w:t>
      </w:r>
      <w:r w:rsidR="00E724E6" w:rsidRPr="00817934">
        <w:rPr>
          <w:rFonts w:ascii="Arial" w:hAnsi="Arial" w:cs="Arial"/>
          <w:color w:val="FF0000"/>
          <w:sz w:val="22"/>
          <w:szCs w:val="22"/>
        </w:rPr>
        <w:t xml:space="preserve">The study protocol was reviewed and approved by the Marshfield Clinic Institutional Review Board (details in </w:t>
      </w:r>
      <w:r w:rsidR="00E724E6" w:rsidRPr="00817934">
        <w:rPr>
          <w:rFonts w:ascii="Arial" w:hAnsi="Arial" w:cs="Arial"/>
          <w:b/>
          <w:color w:val="FF0000"/>
          <w:sz w:val="22"/>
          <w:szCs w:val="22"/>
        </w:rPr>
        <w:t>Acknowledgements</w:t>
      </w:r>
      <w:r w:rsidR="00E724E6" w:rsidRPr="00817934">
        <w:rPr>
          <w:rFonts w:ascii="Arial" w:hAnsi="Arial" w:cs="Arial"/>
          <w:color w:val="FF0000"/>
          <w:sz w:val="22"/>
          <w:szCs w:val="22"/>
        </w:rPr>
        <w:t>).</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 xml:space="preserve">The population carries high utility for disease gene mapping through reduction in confounding by population stratification and lower expected levels of allelic </w:t>
      </w:r>
      <w:r w:rsidR="005C04E6">
        <w:rPr>
          <w:rFonts w:ascii="Arial" w:hAnsi="Arial" w:cs="Arial"/>
          <w:sz w:val="22"/>
          <w:szCs w:val="22"/>
        </w:rPr>
        <w:t xml:space="preserve">and locus heterogeneity. </w:t>
      </w:r>
      <w:r w:rsidR="005C04E6" w:rsidRPr="005C04E6">
        <w:rPr>
          <w:rFonts w:ascii="Arial" w:hAnsi="Arial" w:cs="Arial"/>
          <w:color w:val="FF0000"/>
          <w:sz w:val="22"/>
          <w:szCs w:val="22"/>
        </w:rPr>
        <w:t>Additionally</w:t>
      </w:r>
      <w:r w:rsidRPr="00EA7D68">
        <w:rPr>
          <w:rFonts w:ascii="Arial" w:hAnsi="Arial" w:cs="Arial"/>
          <w:sz w:val="22"/>
          <w:szCs w:val="22"/>
        </w:rPr>
        <w:t>,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 xml:space="preserve">veraging </w:t>
      </w:r>
      <w:r w:rsidR="005C04E6">
        <w:rPr>
          <w:rFonts w:ascii="Arial" w:hAnsi="Arial" w:cs="Arial"/>
          <w:sz w:val="22"/>
          <w:szCs w:val="22"/>
        </w:rPr>
        <w:t>&gt;</w:t>
      </w:r>
      <w:r>
        <w:rPr>
          <w:rFonts w:ascii="Arial" w:hAnsi="Arial" w:cs="Arial"/>
          <w:sz w:val="22"/>
          <w:szCs w:val="22"/>
        </w:rPr>
        <w:t>30 years. The EHR is</w:t>
      </w:r>
      <w:r w:rsidRPr="00EA7D68">
        <w:rPr>
          <w:rFonts w:ascii="Arial" w:hAnsi="Arial" w:cs="Arial"/>
          <w:sz w:val="22"/>
          <w:szCs w:val="22"/>
        </w:rPr>
        <w:t xml:space="preserve"> composed of ICD-9 diagnostic codes, laboratory test results, clinical procedure data, </w:t>
      </w:r>
      <w:proofErr w:type="gramStart"/>
      <w:r w:rsidRPr="00EA7D68">
        <w:rPr>
          <w:rFonts w:ascii="Arial" w:hAnsi="Arial" w:cs="Arial"/>
          <w:sz w:val="22"/>
          <w:szCs w:val="22"/>
        </w:rPr>
        <w:t>prescription</w:t>
      </w:r>
      <w:proofErr w:type="gramEnd"/>
      <w:r w:rsidRPr="00EA7D68">
        <w:rPr>
          <w:rFonts w:ascii="Arial" w:hAnsi="Arial" w:cs="Arial"/>
          <w:sz w:val="22"/>
          <w:szCs w:val="22"/>
        </w:rPr>
        <w:t xml:space="preserve">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006836B0">
        <w:rPr>
          <w:rFonts w:ascii="Arial" w:hAnsi="Arial" w:cs="Arial"/>
          <w:sz w:val="22"/>
          <w:szCs w:val="22"/>
        </w:rPr>
        <w:t>H</w:t>
      </w:r>
      <w:r w:rsidRPr="00EA7D68">
        <w:rPr>
          <w:rFonts w:ascii="Arial" w:hAnsi="Arial" w:cs="Arial"/>
          <w:sz w:val="22"/>
          <w:szCs w:val="22"/>
        </w:rPr>
        <w:t xml:space="preserve">emochromatosis cases </w:t>
      </w:r>
      <w:r w:rsidR="006836B0">
        <w:rPr>
          <w:rFonts w:ascii="Arial" w:hAnsi="Arial" w:cs="Arial"/>
          <w:sz w:val="22"/>
          <w:szCs w:val="22"/>
        </w:rPr>
        <w:t xml:space="preserve">were selected </w:t>
      </w:r>
      <w:r w:rsidRPr="00EA7D68">
        <w:rPr>
          <w:rFonts w:ascii="Arial" w:hAnsi="Arial" w:cs="Arial"/>
          <w:sz w:val="22"/>
          <w:szCs w:val="22"/>
        </w:rPr>
        <w:t>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sidRPr="00817934">
        <w:rPr>
          <w:rFonts w:ascii="Arial" w:hAnsi="Arial" w:cs="Arial"/>
          <w:color w:val="FF0000"/>
          <w:sz w:val="22"/>
          <w:szCs w:val="22"/>
        </w:rPr>
        <w:t xml:space="preserve">To reduce confounding by population stratification, </w:t>
      </w:r>
      <w:r w:rsidRPr="00817934">
        <w:rPr>
          <w:rFonts w:ascii="Arial" w:hAnsi="Arial" w:cs="Arial"/>
          <w:color w:val="FF0000"/>
          <w:sz w:val="22"/>
          <w:szCs w:val="22"/>
        </w:rPr>
        <w:t xml:space="preserve">a </w:t>
      </w:r>
      <w:r w:rsidR="006D3DAC" w:rsidRPr="00817934">
        <w:rPr>
          <w:rFonts w:ascii="Arial" w:hAnsi="Arial" w:cs="Arial"/>
          <w:color w:val="FF0000"/>
          <w:sz w:val="22"/>
          <w:szCs w:val="22"/>
        </w:rPr>
        <w:t>Principal Components Analysis (</w:t>
      </w:r>
      <w:r w:rsidRPr="00817934">
        <w:rPr>
          <w:rFonts w:ascii="Arial" w:hAnsi="Arial" w:cs="Arial"/>
          <w:color w:val="FF0000"/>
          <w:sz w:val="22"/>
          <w:szCs w:val="22"/>
        </w:rPr>
        <w:t>PCA</w:t>
      </w:r>
      <w:r w:rsidR="006D3DAC" w:rsidRPr="00817934">
        <w:rPr>
          <w:rFonts w:ascii="Arial" w:hAnsi="Arial" w:cs="Arial"/>
          <w:color w:val="FF0000"/>
          <w:sz w:val="22"/>
          <w:szCs w:val="22"/>
        </w:rPr>
        <w:t xml:space="preserve">) </w:t>
      </w:r>
      <w:r w:rsidR="00E12A7E" w:rsidRPr="00817934">
        <w:rPr>
          <w:rFonts w:ascii="Arial" w:hAnsi="Arial" w:cs="Arial"/>
          <w:color w:val="FF0000"/>
          <w:sz w:val="22"/>
          <w:szCs w:val="22"/>
        </w:rPr>
        <w:t>on</w:t>
      </w:r>
      <w:r w:rsidRPr="00817934">
        <w:rPr>
          <w:rFonts w:ascii="Arial" w:hAnsi="Arial" w:cs="Arial"/>
          <w:color w:val="FF0000"/>
          <w:sz w:val="22"/>
          <w:szCs w:val="22"/>
        </w:rPr>
        <w:t xml:space="preserve"> the exome genotyping data</w:t>
      </w:r>
      <w:r w:rsidR="00E12A7E" w:rsidRPr="00817934">
        <w:rPr>
          <w:rFonts w:ascii="Arial" w:hAnsi="Arial" w:cs="Arial"/>
          <w:color w:val="FF0000"/>
          <w:sz w:val="22"/>
          <w:szCs w:val="22"/>
        </w:rPr>
        <w:t xml:space="preserve"> was implemented using all samples</w:t>
      </w:r>
      <w:r w:rsidR="000B6473" w:rsidRPr="00817934">
        <w:rPr>
          <w:rFonts w:ascii="Arial" w:hAnsi="Arial" w:cs="Arial"/>
          <w:color w:val="FF0000"/>
          <w:sz w:val="22"/>
          <w:szCs w:val="22"/>
        </w:rPr>
        <w:t>, blinded to disease status</w:t>
      </w:r>
      <w:r w:rsidR="00E12A7E" w:rsidRPr="00817934">
        <w:rPr>
          <w:rFonts w:ascii="Arial" w:hAnsi="Arial" w:cs="Arial"/>
          <w:color w:val="FF0000"/>
          <w:sz w:val="22"/>
          <w:szCs w:val="22"/>
        </w:rPr>
        <w:t>. I</w:t>
      </w:r>
      <w:r w:rsidRPr="00817934">
        <w:rPr>
          <w:rFonts w:ascii="Arial" w:hAnsi="Arial" w:cs="Arial"/>
          <w:color w:val="FF0000"/>
          <w:sz w:val="22"/>
          <w:szCs w:val="22"/>
        </w:rPr>
        <w:t xml:space="preserve">ndividuals considered genetic background outliers </w:t>
      </w:r>
      <w:r w:rsidR="005E7976" w:rsidRPr="00817934">
        <w:rPr>
          <w:rFonts w:ascii="Arial" w:hAnsi="Arial" w:cs="Arial"/>
          <w:color w:val="FF0000"/>
          <w:sz w:val="22"/>
          <w:szCs w:val="22"/>
        </w:rPr>
        <w:t>(more</w:t>
      </w:r>
      <w:r w:rsidR="00D90D2D" w:rsidRPr="00817934">
        <w:rPr>
          <w:rFonts w:ascii="Arial" w:hAnsi="Arial" w:cs="Arial"/>
          <w:color w:val="FF0000"/>
          <w:sz w:val="22"/>
          <w:szCs w:val="22"/>
        </w:rPr>
        <w:t xml:space="preserve"> than three standard deviations from the centroid of </w:t>
      </w:r>
      <w:r w:rsidR="00E12A7E" w:rsidRPr="00817934">
        <w:rPr>
          <w:rFonts w:ascii="Arial" w:hAnsi="Arial" w:cs="Arial"/>
          <w:color w:val="FF0000"/>
          <w:sz w:val="22"/>
          <w:szCs w:val="22"/>
        </w:rPr>
        <w:t>the first two principal components</w:t>
      </w:r>
      <w:r w:rsidR="005E7976" w:rsidRPr="00817934">
        <w:rPr>
          <w:rFonts w:ascii="Arial" w:hAnsi="Arial" w:cs="Arial"/>
          <w:color w:val="FF0000"/>
          <w:sz w:val="22"/>
          <w:szCs w:val="22"/>
        </w:rPr>
        <w:t xml:space="preserve">) </w:t>
      </w:r>
      <w:r w:rsidRPr="00817934">
        <w:rPr>
          <w:rFonts w:ascii="Arial" w:hAnsi="Arial" w:cs="Arial"/>
          <w:color w:val="FF0000"/>
          <w:sz w:val="22"/>
          <w:szCs w:val="22"/>
        </w:rPr>
        <w:t xml:space="preserve">were excluded from the study.  </w:t>
      </w:r>
      <w:r w:rsidR="00FD0872" w:rsidRPr="00817934">
        <w:rPr>
          <w:rFonts w:ascii="Arial" w:hAnsi="Arial" w:cs="Arial"/>
          <w:color w:val="FF0000"/>
          <w:sz w:val="22"/>
          <w:szCs w:val="22"/>
        </w:rPr>
        <w:t xml:space="preserve">Following the removal of outliers, the resulting set of individuals was highly homogeneous based on the first three principal components.  </w:t>
      </w:r>
      <w:r w:rsidR="00D90D2D" w:rsidRPr="00817934">
        <w:rPr>
          <w:rFonts w:ascii="Arial" w:hAnsi="Arial" w:cs="Arial"/>
          <w:color w:val="FF0000"/>
          <w:sz w:val="22"/>
          <w:szCs w:val="22"/>
        </w:rPr>
        <w:t>Exhaustive pairwise kinship coefficients were calculated and one individual from pairs of individuals exhibiting third-degree or closer relatedness were removed.</w:t>
      </w:r>
      <w:r w:rsidR="00D90D2D">
        <w:rPr>
          <w:rFonts w:ascii="Arial" w:hAnsi="Arial" w:cs="Arial"/>
          <w:sz w:val="22"/>
          <w:szCs w:val="22"/>
        </w:rPr>
        <w:t xml:space="preserve">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Default="00F866BB" w:rsidP="009773B9">
      <w:pPr>
        <w:spacing w:line="360" w:lineRule="auto"/>
        <w:jc w:val="both"/>
        <w:rPr>
          <w:rFonts w:ascii="Arial" w:hAnsi="Arial" w:cs="Arial"/>
          <w:b/>
          <w:color w:val="FF0000"/>
          <w:sz w:val="22"/>
          <w:szCs w:val="22"/>
        </w:rPr>
      </w:pPr>
      <w:r w:rsidRPr="00EA7D68">
        <w:rPr>
          <w:rFonts w:ascii="Arial" w:hAnsi="Arial" w:cs="Arial"/>
          <w:sz w:val="22"/>
          <w:szCs w:val="22"/>
        </w:rPr>
        <w:t xml:space="preserve">Of the full PMRP cohort, approximately 10,000 DNAs were interrogated by high density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Pr>
          <w:rFonts w:ascii="Arial" w:hAnsi="Arial" w:cs="Arial"/>
          <w:sz w:val="22"/>
          <w:szCs w:val="22"/>
        </w:rPr>
        <w:t>.</w:t>
      </w:r>
      <w:r w:rsidR="005C04E6">
        <w:rPr>
          <w:rFonts w:ascii="Arial" w:hAnsi="Arial" w:cs="Arial"/>
          <w:sz w:val="22"/>
          <w:szCs w:val="22"/>
        </w:rPr>
        <w:t xml:space="preserve"> This</w:t>
      </w:r>
      <w:r w:rsidRPr="00EA7D68">
        <w:rPr>
          <w:rFonts w:ascii="Arial" w:hAnsi="Arial" w:cs="Arial"/>
          <w:sz w:val="22"/>
          <w:szCs w:val="22"/>
        </w:rPr>
        <w:t xml:space="preserve"> exome array </w:t>
      </w:r>
      <w:r w:rsidR="005C04E6">
        <w:rPr>
          <w:rFonts w:ascii="Arial" w:hAnsi="Arial" w:cs="Arial"/>
          <w:sz w:val="22"/>
          <w:szCs w:val="22"/>
        </w:rPr>
        <w:t xml:space="preserve">of &gt;500,000 markers </w:t>
      </w:r>
      <w:r w:rsidRPr="00EA7D68">
        <w:rPr>
          <w:rFonts w:ascii="Arial" w:hAnsi="Arial" w:cs="Arial"/>
          <w:sz w:val="22"/>
          <w:szCs w:val="22"/>
        </w:rPr>
        <w:t xml:space="preserve">has ancestry informative markers, a panel of identity-by-descent SNPs, coverage of markers found to be genome-wide significant in </w:t>
      </w:r>
      <w:r w:rsidRPr="00EA7D68">
        <w:rPr>
          <w:rFonts w:ascii="Arial" w:hAnsi="Arial" w:cs="Arial"/>
          <w:sz w:val="22"/>
          <w:szCs w:val="22"/>
        </w:rPr>
        <w:lastRenderedPageBreak/>
        <w:t>GWAS studies, and excell</w:t>
      </w:r>
      <w:r w:rsidR="005C04E6">
        <w:rPr>
          <w:rFonts w:ascii="Arial" w:hAnsi="Arial" w:cs="Arial"/>
          <w:sz w:val="22"/>
          <w:szCs w:val="22"/>
        </w:rPr>
        <w:t xml:space="preserve">ent coverage of </w:t>
      </w:r>
      <w:proofErr w:type="spellStart"/>
      <w:r w:rsidR="005C04E6">
        <w:rPr>
          <w:rFonts w:ascii="Arial" w:hAnsi="Arial" w:cs="Arial"/>
          <w:sz w:val="22"/>
          <w:szCs w:val="22"/>
        </w:rPr>
        <w:t>exonic</w:t>
      </w:r>
      <w:proofErr w:type="spellEnd"/>
      <w:r w:rsidR="005C04E6">
        <w:rPr>
          <w:rFonts w:ascii="Arial" w:hAnsi="Arial" w:cs="Arial"/>
          <w:sz w:val="22"/>
          <w:szCs w:val="22"/>
        </w:rPr>
        <w:t xml:space="preserve"> variants</w:t>
      </w:r>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sidRPr="00817934">
        <w:rPr>
          <w:rFonts w:ascii="Arial" w:hAnsi="Arial" w:cs="Arial"/>
          <w:color w:val="FF0000"/>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17934">
        <w:rPr>
          <w:rFonts w:ascii="Arial" w:hAnsi="Arial" w:cs="Arial"/>
          <w:color w:val="FF0000"/>
          <w:sz w:val="22"/>
          <w:szCs w:val="22"/>
        </w:rPr>
        <w:t>The genotyping quality control measures were previously described</w:t>
      </w:r>
      <w:r w:rsidR="00731579" w:rsidRPr="00817934">
        <w:rPr>
          <w:rFonts w:ascii="Arial" w:hAnsi="Arial" w:cs="Arial"/>
          <w:color w:val="FF0000"/>
          <w:sz w:val="22"/>
          <w:szCs w:val="22"/>
        </w:rPr>
        <w:t xml:space="preserve"> (call rates for each variant or individual &gt;0.985)</w:t>
      </w:r>
      <w:r w:rsidR="00D90D2D" w:rsidRPr="00817934">
        <w:rPr>
          <w:rFonts w:ascii="Arial" w:hAnsi="Arial" w:cs="Arial"/>
          <w:color w:val="FF0000"/>
          <w:sz w:val="22"/>
          <w:szCs w:val="22"/>
        </w:rPr>
        <w:t>.</w:t>
      </w:r>
      <w:r w:rsidR="00D90D2D" w:rsidRPr="00817934">
        <w:rPr>
          <w:rFonts w:ascii="Arial" w:hAnsi="Arial" w:cs="Arial"/>
          <w:color w:val="FF0000"/>
          <w:sz w:val="22"/>
          <w:szCs w:val="22"/>
          <w:vertAlign w:val="superscript"/>
        </w:rPr>
        <w:t>34</w:t>
      </w:r>
      <w:r w:rsidR="00D90D2D" w:rsidRPr="00817934">
        <w:rPr>
          <w:rFonts w:ascii="Arial" w:hAnsi="Arial" w:cs="Arial"/>
          <w:color w:val="FF0000"/>
          <w:sz w:val="22"/>
          <w:szCs w:val="22"/>
        </w:rPr>
        <w:t xml:space="preserve"> </w:t>
      </w:r>
      <w:r w:rsidR="003A358F" w:rsidRPr="00817934">
        <w:rPr>
          <w:rFonts w:ascii="Arial" w:hAnsi="Arial" w:cs="Arial"/>
          <w:color w:val="FF0000"/>
          <w:sz w:val="22"/>
          <w:szCs w:val="22"/>
        </w:rPr>
        <w:t xml:space="preserve">Variants exhibiting departure from </w:t>
      </w:r>
      <w:r w:rsidR="00F57328" w:rsidRPr="00817934">
        <w:rPr>
          <w:rFonts w:ascii="Arial" w:hAnsi="Arial" w:cs="Arial"/>
          <w:color w:val="FF0000"/>
          <w:sz w:val="22"/>
          <w:szCs w:val="22"/>
        </w:rPr>
        <w:t>Hardy-Weinberg equilibrium (p&lt;1x10</w:t>
      </w:r>
      <w:r w:rsidR="003A358F" w:rsidRPr="00817934">
        <w:rPr>
          <w:rFonts w:ascii="Arial" w:hAnsi="Arial" w:cs="Arial"/>
          <w:color w:val="FF0000"/>
          <w:sz w:val="22"/>
          <w:szCs w:val="22"/>
          <w:vertAlign w:val="superscript"/>
        </w:rPr>
        <w:t>-6</w:t>
      </w:r>
      <w:r w:rsidR="003A358F" w:rsidRPr="00817934">
        <w:rPr>
          <w:rFonts w:ascii="Arial" w:hAnsi="Arial" w:cs="Arial"/>
          <w:color w:val="FF0000"/>
          <w:sz w:val="22"/>
          <w:szCs w:val="22"/>
        </w:rPr>
        <w:t>) were excluded from subsequent analyses.</w:t>
      </w:r>
      <w:r w:rsidR="003A358F">
        <w:rPr>
          <w:rFonts w:ascii="Arial" w:hAnsi="Arial" w:cs="Arial"/>
          <w:sz w:val="22"/>
          <w:szCs w:val="22"/>
        </w:rPr>
        <w:t xml:space="preserve"> </w:t>
      </w:r>
      <w:r w:rsidRPr="00EA7D68">
        <w:rPr>
          <w:rFonts w:ascii="Arial" w:hAnsi="Arial" w:cs="Arial"/>
          <w:sz w:val="22"/>
          <w:szCs w:val="22"/>
        </w:rPr>
        <w:t>Additional recent studies have used data generated from this genotyping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sidRPr="00817934">
        <w:rPr>
          <w:rFonts w:ascii="Arial" w:hAnsi="Arial" w:cs="Arial"/>
          <w:color w:val="FF0000"/>
          <w:sz w:val="22"/>
          <w:szCs w:val="22"/>
        </w:rPr>
        <w:t xml:space="preserve">Following QC procedures, </w:t>
      </w:r>
      <w:r w:rsidR="00D15144" w:rsidRPr="00817934">
        <w:rPr>
          <w:rFonts w:ascii="Arial" w:hAnsi="Arial" w:cs="Arial"/>
          <w:color w:val="FF0000"/>
          <w:sz w:val="22"/>
          <w:szCs w:val="22"/>
        </w:rPr>
        <w:t>413,701</w:t>
      </w:r>
      <w:r w:rsidR="00731579" w:rsidRPr="00817934">
        <w:rPr>
          <w:rFonts w:ascii="Arial" w:hAnsi="Arial" w:cs="Arial"/>
          <w:color w:val="FF0000"/>
          <w:sz w:val="22"/>
          <w:szCs w:val="22"/>
        </w:rPr>
        <w:t xml:space="preserve"> variants remained for analysis.</w:t>
      </w:r>
      <w:r w:rsidR="00C51AAA" w:rsidRPr="00817934">
        <w:rPr>
          <w:rFonts w:ascii="Arial" w:hAnsi="Arial" w:cs="Arial"/>
          <w:color w:val="FF0000"/>
          <w:sz w:val="22"/>
          <w:szCs w:val="22"/>
        </w:rPr>
        <w:t xml:space="preserve"> The site frequency spectrum of the resulting </w:t>
      </w:r>
      <w:r w:rsidR="00C51AAA" w:rsidRPr="00605F01">
        <w:rPr>
          <w:rFonts w:ascii="Arial" w:hAnsi="Arial" w:cs="Arial"/>
          <w:color w:val="FF0000"/>
          <w:sz w:val="22"/>
          <w:szCs w:val="22"/>
        </w:rPr>
        <w:t>variants is displayed in</w:t>
      </w:r>
      <w:r w:rsidR="00C51AAA" w:rsidRPr="00605F01">
        <w:rPr>
          <w:rFonts w:ascii="Arial" w:hAnsi="Arial" w:cs="Arial"/>
          <w:b/>
          <w:color w:val="FF0000"/>
          <w:sz w:val="22"/>
          <w:szCs w:val="22"/>
        </w:rPr>
        <w:t xml:space="preserve"> </w:t>
      </w:r>
      <w:r w:rsidR="00C51AAA" w:rsidRPr="000355BB">
        <w:rPr>
          <w:rFonts w:ascii="Arial" w:hAnsi="Arial" w:cs="Arial"/>
          <w:b/>
          <w:color w:val="FF0000"/>
          <w:sz w:val="22"/>
          <w:szCs w:val="22"/>
        </w:rPr>
        <w:t xml:space="preserve">Figure </w:t>
      </w:r>
      <w:r w:rsidR="00F6132F">
        <w:rPr>
          <w:rFonts w:ascii="Arial" w:hAnsi="Arial" w:cs="Arial"/>
          <w:b/>
          <w:color w:val="FF0000"/>
          <w:sz w:val="22"/>
          <w:szCs w:val="22"/>
        </w:rPr>
        <w:t>S</w:t>
      </w:r>
      <w:r w:rsidR="00F70CA6" w:rsidRPr="000355BB">
        <w:rPr>
          <w:rFonts w:ascii="Arial" w:hAnsi="Arial" w:cs="Arial"/>
          <w:b/>
          <w:color w:val="FF0000"/>
          <w:sz w:val="22"/>
          <w:szCs w:val="22"/>
        </w:rPr>
        <w:t>2</w:t>
      </w:r>
      <w:r w:rsidR="00605F01" w:rsidRPr="00605F01">
        <w:rPr>
          <w:rFonts w:ascii="Arial" w:hAnsi="Arial" w:cs="Arial"/>
          <w:b/>
          <w:color w:val="FF0000"/>
          <w:sz w:val="22"/>
          <w:szCs w:val="22"/>
        </w:rPr>
        <w:t xml:space="preserve"> </w:t>
      </w:r>
      <w:r w:rsidR="00605F01" w:rsidRPr="00605F01">
        <w:rPr>
          <w:rFonts w:ascii="Arial" w:hAnsi="Arial" w:cs="Arial"/>
          <w:color w:val="FF0000"/>
          <w:sz w:val="22"/>
          <w:szCs w:val="22"/>
        </w:rPr>
        <w:t>and</w:t>
      </w:r>
      <w:r w:rsidR="00605F01" w:rsidRPr="00605F01">
        <w:rPr>
          <w:rFonts w:ascii="Arial" w:hAnsi="Arial" w:cs="Arial"/>
          <w:b/>
          <w:color w:val="FF0000"/>
          <w:sz w:val="22"/>
          <w:szCs w:val="22"/>
        </w:rPr>
        <w:t xml:space="preserve"> Supplementary Table 1.</w:t>
      </w:r>
    </w:p>
    <w:p w:rsidR="005E609C" w:rsidRDefault="005E609C" w:rsidP="009773B9">
      <w:pPr>
        <w:spacing w:line="360" w:lineRule="auto"/>
        <w:jc w:val="both"/>
        <w:rPr>
          <w:rFonts w:ascii="Arial" w:eastAsia="Arial" w:hAnsi="Arial" w:cs="Arial"/>
          <w:bCs/>
          <w:i/>
          <w:iCs/>
          <w:color w:val="000000" w:themeColor="text1"/>
          <w:sz w:val="22"/>
          <w:szCs w:val="22"/>
          <w:lang w:eastAsia="zh-CN"/>
        </w:rPr>
      </w:pP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sidRPr="00817934">
        <w:rPr>
          <w:rFonts w:ascii="Arial" w:hAnsi="Arial" w:cs="Arial"/>
          <w:color w:val="FF0000"/>
          <w:sz w:val="22"/>
          <w:szCs w:val="22"/>
        </w:rPr>
        <w:t xml:space="preserve">Using all 10,000 exome-genotyped samples from the PMRP, </w:t>
      </w:r>
      <w:r w:rsidR="00817934" w:rsidRPr="00817934">
        <w:rPr>
          <w:rFonts w:ascii="Arial" w:hAnsi="Arial" w:cs="Arial"/>
          <w:color w:val="FF0000"/>
          <w:sz w:val="22"/>
          <w:szCs w:val="22"/>
        </w:rPr>
        <w:t>the software package</w:t>
      </w:r>
      <w:r w:rsidR="00817934">
        <w:rPr>
          <w:rFonts w:ascii="Arial" w:hAnsi="Arial" w:cs="Arial"/>
          <w:sz w:val="22"/>
          <w:szCs w:val="22"/>
        </w:rPr>
        <w:t xml:space="preserve"> </w:t>
      </w:r>
      <w:r w:rsidRPr="00EA7D68">
        <w:rPr>
          <w:rFonts w:ascii="Arial" w:hAnsi="Arial" w:cs="Arial"/>
          <w:sz w:val="22"/>
          <w:szCs w:val="22"/>
        </w:rPr>
        <w:t>Beagle</w:t>
      </w:r>
      <w:r>
        <w:rPr>
          <w:rFonts w:ascii="Arial" w:hAnsi="Arial" w:cs="Arial"/>
          <w:sz w:val="22"/>
          <w:szCs w:val="22"/>
        </w:rPr>
        <w:t xml:space="preserve"> was applied to</w:t>
      </w:r>
      <w:r w:rsidR="00817934">
        <w:rPr>
          <w:rFonts w:ascii="Arial" w:hAnsi="Arial" w:cs="Arial"/>
          <w:sz w:val="22"/>
          <w:szCs w:val="22"/>
        </w:rPr>
        <w:t xml:space="preserve"> infer</w:t>
      </w:r>
      <w:r w:rsidRPr="00EA7D68">
        <w:rPr>
          <w:rFonts w:ascii="Arial" w:hAnsi="Arial" w:cs="Arial"/>
          <w:sz w:val="22"/>
          <w:szCs w:val="22"/>
        </w:rPr>
        <w:t xml:space="preserve"> phased haplotypes from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proofErr w:type="gramStart"/>
      <w:r w:rsidRPr="00817934">
        <w:rPr>
          <w:rFonts w:ascii="Arial" w:hAnsi="Arial" w:cs="Arial"/>
          <w:color w:val="FF0000"/>
          <w:sz w:val="22"/>
          <w:szCs w:val="22"/>
        </w:rPr>
        <w:t>The</w:t>
      </w:r>
      <w:proofErr w:type="gramEnd"/>
      <w:r w:rsidRPr="00817934">
        <w:rPr>
          <w:rFonts w:ascii="Arial" w:hAnsi="Arial" w:cs="Arial"/>
          <w:color w:val="FF0000"/>
          <w:sz w:val="22"/>
          <w:szCs w:val="22"/>
        </w:rPr>
        <w:t xml:space="preserve"> calculations were performed on a high performance computing cluster housed at the Marshfield Clinic.</w:t>
      </w:r>
      <w:r>
        <w:rPr>
          <w:rFonts w:ascii="Arial" w:hAnsi="Arial" w:cs="Arial"/>
          <w:sz w:val="22"/>
          <w:szCs w:val="22"/>
        </w:rPr>
        <w:t xml:space="preserve"> </w:t>
      </w:r>
      <w:r w:rsidRPr="00817934">
        <w:rPr>
          <w:rFonts w:ascii="Arial" w:hAnsi="Arial" w:cs="Arial"/>
          <w:color w:val="FF0000"/>
          <w:sz w:val="22"/>
          <w:szCs w:val="22"/>
        </w:rPr>
        <w:t xml:space="preserve">As the subsequent analyses were gene-based and the genotyping data was concentrated on </w:t>
      </w:r>
      <w:proofErr w:type="spellStart"/>
      <w:r w:rsidRPr="00817934">
        <w:rPr>
          <w:rFonts w:ascii="Arial" w:hAnsi="Arial" w:cs="Arial"/>
          <w:color w:val="FF0000"/>
          <w:sz w:val="22"/>
          <w:szCs w:val="22"/>
        </w:rPr>
        <w:t>exonic</w:t>
      </w:r>
      <w:proofErr w:type="spellEnd"/>
      <w:r w:rsidRPr="00817934">
        <w:rPr>
          <w:rFonts w:ascii="Arial" w:hAnsi="Arial" w:cs="Arial"/>
          <w:color w:val="FF0000"/>
          <w:sz w:val="22"/>
          <w:szCs w:val="22"/>
        </w:rPr>
        <w:t xml:space="preserve"> variants,</w:t>
      </w:r>
      <w:r>
        <w:rPr>
          <w:rFonts w:ascii="Arial" w:hAnsi="Arial" w:cs="Arial"/>
          <w:sz w:val="22"/>
          <w:szCs w:val="22"/>
        </w:rPr>
        <w:t xml:space="preserve">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w:t>
      </w:r>
      <w:r w:rsidRPr="00817934">
        <w:rPr>
          <w:rFonts w:ascii="Arial" w:hAnsi="Arial" w:cs="Arial"/>
          <w:color w:val="FF0000"/>
          <w:sz w:val="22"/>
          <w:szCs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szCs w:val="22"/>
          <w:vertAlign w:val="superscript"/>
        </w:rPr>
        <w:t>36</w:t>
      </w:r>
      <w:r w:rsidRPr="00817934">
        <w:rPr>
          <w:rFonts w:ascii="Arial" w:hAnsi="Arial" w:cs="Arial"/>
          <w:color w:val="FF0000"/>
          <w:sz w:val="22"/>
          <w:szCs w:val="22"/>
        </w:rPr>
        <w:t xml:space="preserve"> Recently, the switch error rate was cal</w:t>
      </w:r>
      <w:r w:rsidR="00F15A4C">
        <w:rPr>
          <w:rFonts w:ascii="Arial" w:hAnsi="Arial" w:cs="Arial"/>
          <w:color w:val="FF0000"/>
          <w:sz w:val="22"/>
          <w:szCs w:val="22"/>
        </w:rPr>
        <w:t xml:space="preserve">culated for the Beagle </w:t>
      </w:r>
      <w:r w:rsidRPr="00817934">
        <w:rPr>
          <w:rFonts w:ascii="Arial" w:hAnsi="Arial" w:cs="Arial"/>
          <w:color w:val="FF0000"/>
          <w:sz w:val="22"/>
          <w:szCs w:val="22"/>
        </w:rPr>
        <w:t>applied to two sequencing datasets. Beagle attained a switch error rate of 1.525% and 0.488% for the 1000 Genomes Project and Haplotype Reference Consortium, respectively.</w:t>
      </w:r>
      <w:r w:rsidR="00817934" w:rsidRPr="00817934">
        <w:rPr>
          <w:rFonts w:ascii="Arial" w:hAnsi="Arial" w:cs="Arial"/>
          <w:color w:val="FF0000"/>
          <w:sz w:val="22"/>
          <w:szCs w:val="22"/>
          <w:vertAlign w:val="superscript"/>
        </w:rPr>
        <w:t>37</w:t>
      </w:r>
      <w:r>
        <w:rPr>
          <w:rFonts w:ascii="Arial" w:hAnsi="Arial" w:cs="Arial"/>
          <w:sz w:val="22"/>
          <w:szCs w:val="22"/>
        </w:rPr>
        <w:t xml:space="preserve">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sidRPr="00817934">
        <w:rPr>
          <w:rFonts w:ascii="Arial" w:hAnsi="Arial" w:cs="Arial"/>
          <w:color w:val="FF0000"/>
          <w:sz w:val="22"/>
          <w:szCs w:val="22"/>
        </w:rPr>
        <w:t xml:space="preserve">Following the phasing of the genotype data, putative functional variants were identified. </w:t>
      </w:r>
      <w:r>
        <w:rPr>
          <w:rFonts w:ascii="Arial" w:hAnsi="Arial" w:cs="Arial"/>
          <w:sz w:val="22"/>
          <w:szCs w:val="22"/>
        </w:rPr>
        <w:t>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w:t>
      </w:r>
      <w:r w:rsidR="005E609C" w:rsidRPr="000E7E72">
        <w:rPr>
          <w:rFonts w:ascii="Arial" w:hAnsi="Arial" w:cs="Arial"/>
          <w:color w:val="FF0000"/>
          <w:sz w:val="22"/>
          <w:szCs w:val="22"/>
        </w:rPr>
        <w:t>Additionally, on the resulting set of variants, a</w:t>
      </w:r>
      <w:r w:rsidR="00FB5BC9" w:rsidRPr="000E7E72">
        <w:rPr>
          <w:rFonts w:ascii="Arial" w:hAnsi="Arial" w:cs="Arial"/>
          <w:color w:val="FF0000"/>
          <w:sz w:val="22"/>
          <w:szCs w:val="22"/>
        </w:rPr>
        <w:t xml:space="preserve">nnotation </w:t>
      </w:r>
      <w:r w:rsidR="00FB5BC9" w:rsidRPr="00817934">
        <w:rPr>
          <w:rFonts w:ascii="Arial" w:hAnsi="Arial" w:cs="Arial"/>
          <w:color w:val="FF0000"/>
          <w:sz w:val="22"/>
          <w:szCs w:val="22"/>
        </w:rPr>
        <w:t>was performed using the ANNOVAR software</w:t>
      </w:r>
      <w:r w:rsidR="00817934">
        <w:rPr>
          <w:rFonts w:ascii="Arial" w:hAnsi="Arial" w:cs="Arial"/>
          <w:color w:val="FF0000"/>
          <w:sz w:val="22"/>
          <w:szCs w:val="22"/>
        </w:rPr>
        <w:t>.</w:t>
      </w:r>
      <w:r w:rsidR="00817934" w:rsidRPr="00817934">
        <w:rPr>
          <w:rFonts w:ascii="Arial" w:hAnsi="Arial" w:cs="Arial"/>
          <w:color w:val="FF0000"/>
          <w:sz w:val="22"/>
          <w:szCs w:val="22"/>
          <w:vertAlign w:val="superscript"/>
        </w:rPr>
        <w:t>38</w:t>
      </w:r>
      <w:r w:rsidR="00817934">
        <w:rPr>
          <w:rFonts w:ascii="Arial" w:hAnsi="Arial" w:cs="Arial"/>
          <w:sz w:val="22"/>
          <w:szCs w:val="22"/>
        </w:rPr>
        <w:t xml:space="preserve"> </w:t>
      </w:r>
      <w:proofErr w:type="gramStart"/>
      <w:r w:rsidR="005E609C" w:rsidRPr="000E7E72">
        <w:rPr>
          <w:rFonts w:ascii="Arial" w:hAnsi="Arial" w:cs="Arial"/>
          <w:color w:val="FF0000"/>
          <w:sz w:val="22"/>
          <w:szCs w:val="22"/>
        </w:rPr>
        <w:t>Only</w:t>
      </w:r>
      <w:proofErr w:type="gramEnd"/>
      <w:r w:rsidR="005E609C" w:rsidRPr="000E7E72">
        <w:rPr>
          <w:rFonts w:ascii="Arial" w:hAnsi="Arial" w:cs="Arial"/>
          <w:color w:val="FF0000"/>
          <w:sz w:val="22"/>
          <w:szCs w:val="22"/>
        </w:rPr>
        <w:t xml:space="preserve"> variants that were also annotated as pathogenic by at least two ANNOVAR predictions were included in the scan. </w:t>
      </w:r>
      <w:r w:rsidR="00817934">
        <w:rPr>
          <w:rFonts w:ascii="Arial" w:hAnsi="Arial" w:cs="Arial"/>
          <w:color w:val="FF0000"/>
          <w:sz w:val="22"/>
          <w:szCs w:val="22"/>
        </w:rPr>
        <w:t>Following filtering for putative functional variants</w:t>
      </w:r>
      <w:r w:rsidR="00F54E9A" w:rsidRPr="00F54E9A">
        <w:rPr>
          <w:rFonts w:ascii="Arial" w:hAnsi="Arial" w:cs="Arial"/>
          <w:color w:val="FF0000"/>
          <w:sz w:val="22"/>
          <w:szCs w:val="22"/>
        </w:rPr>
        <w:t xml:space="preserve">,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r w:rsidR="00817934">
        <w:rPr>
          <w:rFonts w:ascii="Arial" w:hAnsi="Arial" w:cs="Arial"/>
          <w:color w:val="FF0000"/>
          <w:sz w:val="22"/>
          <w:szCs w:val="22"/>
        </w:rPr>
        <w:t>remained for use</w:t>
      </w:r>
      <w:r w:rsidR="00F54E9A" w:rsidRPr="00F54E9A">
        <w:rPr>
          <w:rFonts w:ascii="Arial" w:hAnsi="Arial" w:cs="Arial"/>
          <w:color w:val="FF0000"/>
          <w:sz w:val="22"/>
          <w:szCs w:val="22"/>
        </w:rPr>
        <w:t xml:space="preserve"> in our gene-based rece</w:t>
      </w:r>
      <w:r w:rsidR="00817934">
        <w:rPr>
          <w:rFonts w:ascii="Arial" w:hAnsi="Arial" w:cs="Arial"/>
          <w:color w:val="FF0000"/>
          <w:sz w:val="22"/>
          <w:szCs w:val="22"/>
        </w:rPr>
        <w:t xml:space="preserve">ssive </w:t>
      </w:r>
      <w:proofErr w:type="spellStart"/>
      <w:r w:rsidR="00817934">
        <w:rPr>
          <w:rFonts w:ascii="Arial" w:hAnsi="Arial" w:cs="Arial"/>
          <w:color w:val="FF0000"/>
          <w:sz w:val="22"/>
          <w:szCs w:val="22"/>
        </w:rPr>
        <w:t>diplotypes</w:t>
      </w:r>
      <w:proofErr w:type="spellEnd"/>
      <w:r w:rsidR="00817934">
        <w:rPr>
          <w:rFonts w:ascii="Arial" w:hAnsi="Arial" w:cs="Arial"/>
          <w:color w:val="FF0000"/>
          <w:sz w:val="22"/>
          <w:szCs w:val="22"/>
        </w:rPr>
        <w:t xml:space="preserve"> scan</w:t>
      </w:r>
      <w:r w:rsidR="00F54E9A" w:rsidRPr="00F54E9A">
        <w:rPr>
          <w:rFonts w:ascii="Arial" w:hAnsi="Arial" w:cs="Arial"/>
          <w:color w:val="FF0000"/>
          <w:sz w:val="22"/>
          <w:szCs w:val="22"/>
        </w:rPr>
        <w:t>.</w:t>
      </w:r>
      <w:r w:rsidR="00F54E9A" w:rsidRPr="00605F01">
        <w:rPr>
          <w:rFonts w:ascii="Arial" w:hAnsi="Arial" w:cs="Arial"/>
          <w:color w:val="FF0000"/>
          <w:sz w:val="22"/>
          <w:szCs w:val="22"/>
        </w:rPr>
        <w:t xml:space="preserve"> </w:t>
      </w:r>
      <w:r w:rsidR="005E609C">
        <w:rPr>
          <w:rFonts w:ascii="Arial" w:hAnsi="Arial" w:cs="Arial"/>
          <w:color w:val="FF0000"/>
          <w:sz w:val="22"/>
          <w:szCs w:val="22"/>
        </w:rPr>
        <w:t>T</w:t>
      </w:r>
      <w:r w:rsidR="004058A4" w:rsidRPr="00605F01">
        <w:rPr>
          <w:rFonts w:ascii="Arial" w:hAnsi="Arial" w:cs="Arial"/>
          <w:color w:val="FF0000"/>
          <w:sz w:val="22"/>
          <w:szCs w:val="22"/>
        </w:rPr>
        <w:t xml:space="preserve">he </w:t>
      </w:r>
      <w:r w:rsidR="000E7E72">
        <w:rPr>
          <w:rFonts w:ascii="Arial" w:hAnsi="Arial" w:cs="Arial"/>
          <w:color w:val="FF0000"/>
          <w:sz w:val="22"/>
          <w:szCs w:val="22"/>
        </w:rPr>
        <w:t xml:space="preserve">putative </w:t>
      </w:r>
      <w:r w:rsidR="004058A4" w:rsidRPr="00605F01">
        <w:rPr>
          <w:rFonts w:ascii="Arial" w:hAnsi="Arial" w:cs="Arial"/>
          <w:color w:val="FF0000"/>
          <w:sz w:val="22"/>
          <w:szCs w:val="22"/>
        </w:rPr>
        <w:t xml:space="preserve">functional variants of </w:t>
      </w:r>
      <w:r w:rsidR="004058A4" w:rsidRPr="005E609C">
        <w:rPr>
          <w:rFonts w:ascii="Arial" w:hAnsi="Arial" w:cs="Arial"/>
          <w:i/>
          <w:color w:val="FF0000"/>
          <w:sz w:val="22"/>
          <w:szCs w:val="22"/>
        </w:rPr>
        <w:t>FGF6</w:t>
      </w:r>
      <w:r w:rsidR="000E7E72">
        <w:rPr>
          <w:rFonts w:ascii="Arial" w:hAnsi="Arial" w:cs="Arial"/>
          <w:color w:val="FF0000"/>
          <w:sz w:val="22"/>
          <w:szCs w:val="22"/>
        </w:rPr>
        <w:t xml:space="preserve"> are</w:t>
      </w:r>
      <w:r w:rsidR="004058A4" w:rsidRPr="00605F01">
        <w:rPr>
          <w:rFonts w:ascii="Arial" w:hAnsi="Arial" w:cs="Arial"/>
          <w:color w:val="FF0000"/>
          <w:sz w:val="22"/>
          <w:szCs w:val="22"/>
        </w:rPr>
        <w:t xml:space="preserve"> shown in </w:t>
      </w:r>
      <w:r w:rsidR="000E7E72">
        <w:rPr>
          <w:rFonts w:ascii="Arial" w:hAnsi="Arial" w:cs="Arial"/>
          <w:b/>
          <w:color w:val="FF0000"/>
          <w:sz w:val="22"/>
          <w:szCs w:val="22"/>
        </w:rPr>
        <w:t>Supplemental</w:t>
      </w:r>
      <w:r w:rsidR="00605F01">
        <w:rPr>
          <w:rFonts w:ascii="Arial" w:hAnsi="Arial" w:cs="Arial"/>
          <w:b/>
          <w:color w:val="FF0000"/>
          <w:sz w:val="22"/>
          <w:szCs w:val="22"/>
        </w:rPr>
        <w:t xml:space="preserve"> Table 2</w:t>
      </w:r>
      <w:r w:rsidR="004058A4" w:rsidRPr="00605F01">
        <w:rPr>
          <w:rFonts w:ascii="Arial" w:hAnsi="Arial" w:cs="Arial"/>
          <w:b/>
          <w:color w:val="FF0000"/>
          <w:sz w:val="22"/>
          <w:szCs w:val="22"/>
        </w:rPr>
        <w:t>.</w:t>
      </w:r>
      <w:r w:rsidR="004058A4">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Statistical Tests of Recessive </w:t>
      </w:r>
      <w:proofErr w:type="spellStart"/>
      <w:r w:rsidRPr="00EA7D68">
        <w:rPr>
          <w:rFonts w:ascii="Arial" w:eastAsia="Arial" w:hAnsi="Arial" w:cs="Arial"/>
          <w:bCs w:val="0"/>
          <w:i w:val="0"/>
          <w:iCs w:val="0"/>
          <w:color w:val="000000" w:themeColor="text1"/>
          <w:sz w:val="22"/>
          <w:szCs w:val="22"/>
          <w:lang w:eastAsia="zh-CN"/>
        </w:rPr>
        <w:t>Diplotypes</w:t>
      </w:r>
      <w:proofErr w:type="spellEnd"/>
    </w:p>
    <w:p w:rsidR="00F866BB" w:rsidRPr="0085060E" w:rsidRDefault="00F866BB" w:rsidP="00F866BB">
      <w:pPr>
        <w:spacing w:line="360" w:lineRule="auto"/>
        <w:jc w:val="both"/>
        <w:rPr>
          <w:rFonts w:ascii="Arial" w:hAnsi="Arial" w:cs="Arial"/>
          <w:color w:val="FF0000"/>
          <w:sz w:val="22"/>
          <w:szCs w:val="22"/>
        </w:rPr>
      </w:pPr>
      <w:r w:rsidRPr="00EA7D68">
        <w:rPr>
          <w:rFonts w:ascii="Arial" w:hAnsi="Arial" w:cs="Arial"/>
          <w:sz w:val="22"/>
          <w:szCs w:val="22"/>
        </w:rPr>
        <w:t xml:space="preserve">At each gene, individuals were classified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w:t>
      </w:r>
      <w:r w:rsidRPr="00EA7D68">
        <w:rPr>
          <w:rFonts w:ascii="Arial" w:hAnsi="Arial" w:cs="Arial"/>
          <w:sz w:val="22"/>
          <w:szCs w:val="22"/>
        </w:rPr>
        <w:lastRenderedPageBreak/>
        <w:t>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The total number of case</w:t>
      </w:r>
      <w:r w:rsidR="00B77203">
        <w:rPr>
          <w:rFonts w:ascii="Arial" w:hAnsi="Arial" w:cs="Arial"/>
          <w:sz w:val="22"/>
          <w:szCs w:val="22"/>
        </w:rPr>
        <w:t>/</w:t>
      </w:r>
      <w:r w:rsidRPr="00EA7D68">
        <w:rPr>
          <w:rFonts w:ascii="Arial" w:hAnsi="Arial" w:cs="Arial"/>
          <w:sz w:val="22"/>
          <w:szCs w:val="22"/>
        </w:rPr>
        <w:t xml:space="preserve">control individuals carrying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respec</w:t>
      </w:r>
      <w:r w:rsidR="000422B3">
        <w:rPr>
          <w:rFonts w:ascii="Arial" w:hAnsi="Arial" w:cs="Arial"/>
          <w:sz w:val="22"/>
          <w:szCs w:val="22"/>
        </w:rPr>
        <w:t xml:space="preserve">tively. </w:t>
      </w:r>
      <w:r w:rsidRPr="00EA7D68">
        <w:rPr>
          <w:rFonts w:ascii="Arial" w:hAnsi="Arial" w:cs="Arial"/>
          <w:sz w:val="22"/>
          <w:szCs w:val="22"/>
        </w:rPr>
        <w:t>Similarl</w:t>
      </w:r>
      <w:r w:rsidR="00B77203">
        <w:rPr>
          <w:rFonts w:ascii="Arial" w:hAnsi="Arial" w:cs="Arial"/>
          <w:sz w:val="22"/>
          <w:szCs w:val="22"/>
        </w:rPr>
        <w:t>y, the total number of case/</w:t>
      </w:r>
      <w:r w:rsidRPr="00EA7D68">
        <w:rPr>
          <w:rFonts w:ascii="Arial" w:hAnsi="Arial" w:cs="Arial"/>
          <w:sz w:val="22"/>
          <w:szCs w:val="22"/>
        </w:rPr>
        <w:t xml:space="preserve">control individuals carrying a wildtype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w:t>
      </w:r>
      <w:r w:rsidR="004D480E" w:rsidRPr="000422B3">
        <w:rPr>
          <w:rFonts w:ascii="Arial" w:hAnsi="Arial" w:cs="Arial"/>
          <w:color w:val="FF0000"/>
          <w:sz w:val="22"/>
          <w:szCs w:val="22"/>
        </w:rPr>
        <w:t>As the hypergeometric null density holds for all sample sizes, t</w:t>
      </w:r>
      <w:r w:rsidR="002A2DBD" w:rsidRPr="000422B3">
        <w:rPr>
          <w:rFonts w:ascii="Arial" w:hAnsi="Arial" w:cs="Arial"/>
          <w:color w:val="FF0000"/>
          <w:sz w:val="22"/>
          <w:szCs w:val="22"/>
        </w:rPr>
        <w:t>he Fis</w:t>
      </w:r>
      <w:r w:rsidR="000422B3">
        <w:rPr>
          <w:rFonts w:ascii="Arial" w:hAnsi="Arial" w:cs="Arial"/>
          <w:color w:val="FF0000"/>
          <w:sz w:val="22"/>
          <w:szCs w:val="22"/>
        </w:rPr>
        <w:t>her’s exact test is robust to im</w:t>
      </w:r>
      <w:r w:rsidR="002A2DBD" w:rsidRPr="000422B3">
        <w:rPr>
          <w:rFonts w:ascii="Arial" w:hAnsi="Arial" w:cs="Arial"/>
          <w:color w:val="FF0000"/>
          <w:sz w:val="22"/>
          <w:szCs w:val="22"/>
        </w:rPr>
        <w:t xml:space="preserve">balance between case and control sample sizes. </w:t>
      </w:r>
      <w:r w:rsidR="004D480E" w:rsidRPr="000422B3">
        <w:rPr>
          <w:rFonts w:ascii="Arial" w:hAnsi="Arial" w:cs="Arial"/>
          <w:color w:val="FF0000"/>
          <w:sz w:val="22"/>
          <w:szCs w:val="22"/>
        </w:rPr>
        <w:t>Simulations have recapitulated this finding showing that the Fisher’s exact test does not inflate type I error rates under unbalanced designs.</w:t>
      </w:r>
      <w:r w:rsidR="000422B3" w:rsidRPr="000422B3">
        <w:rPr>
          <w:rFonts w:ascii="Arial" w:hAnsi="Arial" w:cs="Arial"/>
          <w:color w:val="FF0000"/>
          <w:sz w:val="22"/>
          <w:szCs w:val="22"/>
          <w:vertAlign w:val="superscript"/>
        </w:rPr>
        <w:t>39</w:t>
      </w:r>
      <w:r w:rsidR="000422B3">
        <w:rPr>
          <w:rFonts w:ascii="Arial" w:hAnsi="Arial" w:cs="Arial"/>
          <w:sz w:val="22"/>
          <w:szCs w:val="22"/>
        </w:rPr>
        <w:t xml:space="preserve">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w:t>
      </w:r>
      <w:r w:rsidR="004B713E">
        <w:rPr>
          <w:rFonts w:ascii="Arial" w:hAnsi="Arial" w:cs="Arial"/>
          <w:sz w:val="22"/>
          <w:szCs w:val="22"/>
        </w:rPr>
        <w:t xml:space="preserve">multiplicity correction was </w:t>
      </w:r>
      <w:r w:rsidR="004B713E" w:rsidRPr="004B713E">
        <w:rPr>
          <w:rFonts w:ascii="Arial" w:hAnsi="Arial" w:cs="Arial"/>
          <w:color w:val="FF0000"/>
          <w:sz w:val="22"/>
          <w:szCs w:val="22"/>
        </w:rPr>
        <w:t>calculated</w:t>
      </w:r>
      <w:r>
        <w:rPr>
          <w:rFonts w:ascii="Arial" w:hAnsi="Arial" w:cs="Arial"/>
          <w:sz w:val="22"/>
          <w:szCs w:val="22"/>
        </w:rPr>
        <w:t xml:space="preserve"> using 15,900 gene-based tests.</w:t>
      </w:r>
      <w:r w:rsidR="003201F0">
        <w:rPr>
          <w:rFonts w:ascii="Arial" w:hAnsi="Arial" w:cs="Arial"/>
          <w:sz w:val="22"/>
          <w:szCs w:val="22"/>
        </w:rPr>
        <w:t xml:space="preserve"> </w:t>
      </w:r>
      <w:r w:rsidR="003201F0" w:rsidRPr="00B90BC6">
        <w:rPr>
          <w:rFonts w:ascii="Arial" w:hAnsi="Arial" w:cs="Arial"/>
          <w:color w:val="FF0000"/>
          <w:sz w:val="22"/>
          <w:szCs w:val="22"/>
        </w:rPr>
        <w:t xml:space="preserve">To compare the recessive </w:t>
      </w:r>
      <w:proofErr w:type="spellStart"/>
      <w:r w:rsidR="003201F0" w:rsidRPr="00B90BC6">
        <w:rPr>
          <w:rFonts w:ascii="Arial" w:hAnsi="Arial" w:cs="Arial"/>
          <w:color w:val="FF0000"/>
          <w:sz w:val="22"/>
          <w:szCs w:val="22"/>
        </w:rPr>
        <w:t>diplotype</w:t>
      </w:r>
      <w:proofErr w:type="spellEnd"/>
      <w:r w:rsidR="003201F0" w:rsidRPr="00B90BC6">
        <w:rPr>
          <w:rFonts w:ascii="Arial" w:hAnsi="Arial" w:cs="Arial"/>
          <w:color w:val="FF0000"/>
          <w:sz w:val="22"/>
          <w:szCs w:val="22"/>
        </w:rPr>
        <w:t xml:space="preserve"> analysis procedure to a standard rare variant gene-based test, the</w:t>
      </w:r>
      <w:r w:rsidR="00AE74F0" w:rsidRPr="00B90BC6">
        <w:rPr>
          <w:rFonts w:ascii="Arial" w:hAnsi="Arial" w:cs="Arial"/>
          <w:color w:val="FF0000"/>
          <w:sz w:val="22"/>
          <w:szCs w:val="22"/>
        </w:rPr>
        <w:t xml:space="preserve"> RVTESTS software</w:t>
      </w:r>
      <w:r w:rsidR="00B90BC6" w:rsidRPr="00B90BC6">
        <w:rPr>
          <w:rFonts w:ascii="Arial" w:hAnsi="Arial" w:cs="Arial"/>
          <w:color w:val="FF0000"/>
          <w:sz w:val="22"/>
          <w:szCs w:val="22"/>
          <w:vertAlign w:val="superscript"/>
        </w:rPr>
        <w:t>40</w:t>
      </w:r>
      <w:r w:rsidR="00B90BC6">
        <w:rPr>
          <w:rFonts w:ascii="Arial" w:hAnsi="Arial" w:cs="Arial"/>
          <w:color w:val="FF0000"/>
          <w:sz w:val="22"/>
          <w:szCs w:val="22"/>
        </w:rPr>
        <w:t xml:space="preserve"> </w:t>
      </w:r>
      <w:r w:rsidR="00AE74F0" w:rsidRPr="00B90BC6">
        <w:rPr>
          <w:rFonts w:ascii="Arial" w:hAnsi="Arial" w:cs="Arial"/>
          <w:color w:val="FF0000"/>
          <w:sz w:val="22"/>
          <w:szCs w:val="22"/>
        </w:rPr>
        <w:t xml:space="preserve">which implements the sequence kernel association test </w:t>
      </w:r>
      <w:r w:rsidR="00EB1E5D" w:rsidRPr="00B90BC6">
        <w:rPr>
          <w:rFonts w:ascii="Arial" w:hAnsi="Arial" w:cs="Arial"/>
          <w:color w:val="FF0000"/>
          <w:sz w:val="22"/>
          <w:szCs w:val="22"/>
        </w:rPr>
        <w:t>was also applied to the genotype data</w:t>
      </w:r>
      <w:r w:rsidR="003201F0" w:rsidRPr="00B90BC6">
        <w:rPr>
          <w:rFonts w:ascii="Arial" w:hAnsi="Arial" w:cs="Arial"/>
          <w:color w:val="FF0000"/>
          <w:sz w:val="22"/>
          <w:szCs w:val="22"/>
        </w:rPr>
        <w:t>.</w:t>
      </w:r>
      <w:r w:rsidR="00B90BC6" w:rsidRPr="00B90BC6">
        <w:rPr>
          <w:rFonts w:ascii="Arial" w:hAnsi="Arial" w:cs="Arial"/>
          <w:color w:val="FF0000"/>
          <w:sz w:val="22"/>
          <w:szCs w:val="22"/>
          <w:vertAlign w:val="superscript"/>
        </w:rPr>
        <w:t>41</w:t>
      </w:r>
      <w:r w:rsidR="003201F0">
        <w:rPr>
          <w:rFonts w:ascii="Arial" w:hAnsi="Arial" w:cs="Arial"/>
          <w:sz w:val="22"/>
          <w:szCs w:val="22"/>
        </w:rPr>
        <w:t xml:space="preserve"> </w:t>
      </w:r>
      <w:proofErr w:type="gramStart"/>
      <w:r w:rsidR="00661819">
        <w:rPr>
          <w:rFonts w:ascii="Arial" w:hAnsi="Arial" w:cs="Arial"/>
          <w:color w:val="FF0000"/>
          <w:sz w:val="22"/>
          <w:szCs w:val="22"/>
        </w:rPr>
        <w:t>A</w:t>
      </w:r>
      <w:r w:rsidR="00661819" w:rsidRPr="0085060E">
        <w:rPr>
          <w:rFonts w:ascii="Arial" w:hAnsi="Arial" w:cs="Arial"/>
          <w:color w:val="FF0000"/>
          <w:sz w:val="22"/>
          <w:szCs w:val="22"/>
        </w:rPr>
        <w:t>dditionally</w:t>
      </w:r>
      <w:proofErr w:type="gramEnd"/>
      <w:r w:rsidR="0085060E" w:rsidRPr="0085060E">
        <w:rPr>
          <w:rFonts w:ascii="Arial" w:hAnsi="Arial" w:cs="Arial"/>
          <w:color w:val="FF0000"/>
          <w:sz w:val="22"/>
          <w:szCs w:val="22"/>
        </w:rPr>
        <w:t xml:space="preserve">, </w:t>
      </w:r>
      <w:r w:rsidR="0085060E">
        <w:rPr>
          <w:rFonts w:ascii="Arial" w:hAnsi="Arial" w:cs="Arial"/>
          <w:color w:val="FF0000"/>
          <w:sz w:val="22"/>
          <w:szCs w:val="22"/>
        </w:rPr>
        <w:t>to investigate the sex-specific effects, the Haldane OR was calculated separately for female and male strata. Lastly, the 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test of homogeneity was calculated to determine the level of statistical evidence for sex-specific differences in effects.</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r w:rsidR="003201F0" w:rsidRPr="0085060E">
        <w:rPr>
          <w:rFonts w:ascii="Arial" w:hAnsi="Arial" w:cs="Arial"/>
          <w:color w:val="FF0000"/>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To explore the efficacy of the </w:t>
      </w:r>
      <w:r w:rsidR="004F0DA8">
        <w:rPr>
          <w:rFonts w:ascii="Arial" w:hAnsi="Arial" w:cs="Arial"/>
          <w:sz w:val="22"/>
          <w:szCs w:val="22"/>
        </w:rPr>
        <w:t>proposed approach</w:t>
      </w:r>
      <w:r w:rsidRPr="00EA7D68">
        <w:rPr>
          <w:rFonts w:ascii="Arial" w:hAnsi="Arial" w:cs="Arial"/>
          <w:sz w:val="22"/>
          <w:szCs w:val="22"/>
        </w:rPr>
        <w:t>,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w:t>
      </w:r>
      <w:proofErr w:type="spellStart"/>
      <w:r w:rsidRPr="00EA7D68">
        <w:rPr>
          <w:rFonts w:ascii="Arial" w:hAnsi="Arial" w:cs="Arial"/>
          <w:sz w:val="22"/>
          <w:szCs w:val="22"/>
        </w:rPr>
        <w:t>penetrances</w:t>
      </w:r>
      <w:proofErr w:type="spellEnd"/>
      <w:r w:rsidRPr="00EA7D68">
        <w:rPr>
          <w:rFonts w:ascii="Arial" w:hAnsi="Arial" w:cs="Arial"/>
          <w:sz w:val="22"/>
          <w:szCs w:val="22"/>
        </w:rPr>
        <w:t xml:space="preserve">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 xml:space="preserve">nts were derived from NCBI </w:t>
      </w:r>
      <w:proofErr w:type="spellStart"/>
      <w:r>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3C708E" w:rsidP="003B2817">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C</w:t>
      </w:r>
      <w:r w:rsidR="00DC4053" w:rsidRPr="00DC4053">
        <w:rPr>
          <w:rFonts w:ascii="Arial" w:hAnsi="Arial" w:cs="Arial"/>
          <w:color w:val="FF0000"/>
          <w:sz w:val="22"/>
          <w:szCs w:val="22"/>
          <w:lang w:eastAsia="zh-CN"/>
        </w:rPr>
        <w:t xml:space="preserve">olon cancer cell lines </w:t>
      </w:r>
      <w:r w:rsidR="00C42819">
        <w:rPr>
          <w:rFonts w:ascii="Arial" w:hAnsi="Arial" w:cs="Arial"/>
          <w:color w:val="FF0000"/>
          <w:sz w:val="22"/>
          <w:szCs w:val="22"/>
          <w:lang w:eastAsia="zh-CN"/>
        </w:rPr>
        <w:t>(HCT</w:t>
      </w:r>
      <w:r w:rsidR="00B67C10">
        <w:rPr>
          <w:rFonts w:ascii="Arial" w:hAnsi="Arial" w:cs="Arial"/>
          <w:color w:val="FF0000"/>
          <w:sz w:val="22"/>
          <w:szCs w:val="22"/>
          <w:lang w:eastAsia="zh-CN"/>
        </w:rPr>
        <w:t>8 and</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 xml:space="preserve">HCT116), </w:t>
      </w:r>
      <w:r>
        <w:rPr>
          <w:rFonts w:ascii="Arial" w:hAnsi="Arial" w:cs="Arial"/>
          <w:color w:val="FF0000"/>
          <w:sz w:val="22"/>
          <w:szCs w:val="22"/>
          <w:lang w:eastAsia="zh-CN"/>
        </w:rPr>
        <w:t>a k</w:t>
      </w:r>
      <w:r w:rsidR="00B67C10">
        <w:rPr>
          <w:rFonts w:ascii="Arial" w:hAnsi="Arial" w:cs="Arial"/>
          <w:color w:val="FF0000"/>
          <w:sz w:val="22"/>
          <w:szCs w:val="22"/>
          <w:lang w:eastAsia="zh-CN"/>
        </w:rPr>
        <w:t>idney cancer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786-O</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a l</w:t>
      </w:r>
      <w:r w:rsidR="00DC4053" w:rsidRPr="00DC4053">
        <w:rPr>
          <w:rFonts w:ascii="Arial" w:hAnsi="Arial" w:cs="Arial"/>
          <w:color w:val="FF0000"/>
          <w:sz w:val="22"/>
          <w:szCs w:val="22"/>
          <w:lang w:eastAsia="zh-CN"/>
        </w:rPr>
        <w:t>iver ca</w:t>
      </w:r>
      <w:r w:rsidR="00B67C10">
        <w:rPr>
          <w:rFonts w:ascii="Arial" w:hAnsi="Arial" w:cs="Arial"/>
          <w:color w:val="FF0000"/>
          <w:sz w:val="22"/>
          <w:szCs w:val="22"/>
          <w:lang w:eastAsia="zh-CN"/>
        </w:rPr>
        <w:t xml:space="preserve">ncer cell line (HepG2) and </w:t>
      </w:r>
      <w:r>
        <w:rPr>
          <w:rFonts w:ascii="Arial" w:hAnsi="Arial" w:cs="Arial"/>
          <w:color w:val="FF0000"/>
          <w:sz w:val="22"/>
          <w:szCs w:val="22"/>
          <w:lang w:eastAsia="zh-CN"/>
        </w:rPr>
        <w:t xml:space="preserve">a </w:t>
      </w:r>
      <w:r w:rsidR="00B67C10">
        <w:rPr>
          <w:rFonts w:ascii="Arial" w:hAnsi="Arial" w:cs="Arial"/>
          <w:color w:val="FF0000"/>
          <w:sz w:val="22"/>
          <w:szCs w:val="22"/>
          <w:lang w:eastAsia="zh-CN"/>
        </w:rPr>
        <w:t>fibroblast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HFF-1</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were cultured in DMEM</w:t>
      </w:r>
      <w:r w:rsidR="007F6F8B">
        <w:rPr>
          <w:rFonts w:ascii="Arial" w:hAnsi="Arial" w:cs="Arial"/>
          <w:color w:val="FF0000"/>
          <w:sz w:val="22"/>
          <w:szCs w:val="22"/>
          <w:lang w:eastAsia="zh-CN"/>
        </w:rPr>
        <w:t xml:space="preserve"> medium supplemented with 10% FB</w:t>
      </w:r>
      <w:r w:rsidR="00DC4053" w:rsidRPr="00DC4053">
        <w:rPr>
          <w:rFonts w:ascii="Arial" w:hAnsi="Arial" w:cs="Arial"/>
          <w:color w:val="FF0000"/>
          <w:sz w:val="22"/>
          <w:szCs w:val="22"/>
          <w:lang w:eastAsia="zh-CN"/>
        </w:rPr>
        <w:t>S at 37°C in a 5% CO2 humidified incubator.</w:t>
      </w:r>
      <w:r w:rsidR="00CC3976">
        <w:rPr>
          <w:rFonts w:ascii="Arial" w:hAnsi="Arial" w:cs="Arial"/>
          <w:color w:val="FF0000"/>
          <w:sz w:val="22"/>
          <w:szCs w:val="22"/>
          <w:lang w:eastAsia="zh-CN"/>
        </w:rPr>
        <w:t xml:space="preserve"> To investigate the change in iron uptake under different protein treatments or plasmid transfection, the Ferric Ammonium Citrate (FAC) cell culture method was employed. Cells were cultured in normal DMEM and FBS medium with the presence of</w:t>
      </w:r>
      <w:r w:rsidR="00DC4053" w:rsidRPr="00DC4053">
        <w:rPr>
          <w:rFonts w:ascii="Arial" w:hAnsi="Arial" w:cs="Arial"/>
          <w:color w:val="FF0000"/>
          <w:sz w:val="22"/>
          <w:szCs w:val="22"/>
          <w:lang w:eastAsia="zh-CN"/>
        </w:rPr>
        <w:t xml:space="preserve"> </w:t>
      </w:r>
      <w:r w:rsidR="00CC3976">
        <w:rPr>
          <w:rFonts w:ascii="Arial" w:hAnsi="Arial" w:cs="Arial"/>
          <w:color w:val="FF0000"/>
          <w:sz w:val="22"/>
          <w:szCs w:val="22"/>
          <w:lang w:eastAsia="zh-CN"/>
        </w:rPr>
        <w:t xml:space="preserve">1uM FAC and 50uM ascorbate for 48h during detection of cellular iron concentration. Cells cultured in normal medium exhibited very low iron concentrations. Total intracellular iron concentration in cells were considerably higher than cells  </w:t>
      </w:r>
      <w:r w:rsidR="00DC4053" w:rsidRPr="00DC4053">
        <w:rPr>
          <w:rFonts w:ascii="Arial" w:hAnsi="Arial" w:cs="Arial"/>
          <w:color w:val="FF0000"/>
          <w:sz w:val="22"/>
          <w:szCs w:val="22"/>
          <w:lang w:eastAsia="zh-CN"/>
        </w:rPr>
        <w:t>Recombinant human FGF-6 protein (Active) (ab219122), anti-Ferritin</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(ab75973)</w:t>
      </w:r>
      <w:r w:rsidR="00AE1065">
        <w:rPr>
          <w:rFonts w:ascii="Arial" w:hAnsi="Arial" w:cs="Arial"/>
          <w:color w:val="FF0000"/>
          <w:sz w:val="22"/>
          <w:szCs w:val="22"/>
          <w:lang w:eastAsia="zh-CN"/>
        </w:rPr>
        <w:t xml:space="preserve"> </w:t>
      </w:r>
      <w:r w:rsidR="00776DD2">
        <w:rPr>
          <w:rFonts w:ascii="Arial" w:hAnsi="Arial" w:cs="Arial"/>
          <w:color w:val="FF0000"/>
          <w:sz w:val="22"/>
          <w:szCs w:val="22"/>
          <w:lang w:eastAsia="zh-CN"/>
        </w:rPr>
        <w:t xml:space="preserve">were purchased from </w:t>
      </w:r>
      <w:proofErr w:type="spellStart"/>
      <w:r w:rsidR="00776DD2">
        <w:rPr>
          <w:rFonts w:ascii="Arial" w:hAnsi="Arial" w:cs="Arial"/>
          <w:color w:val="FF0000"/>
          <w:sz w:val="22"/>
          <w:szCs w:val="22"/>
          <w:lang w:eastAsia="zh-CN"/>
        </w:rPr>
        <w:t>A</w:t>
      </w:r>
      <w:r w:rsidR="00DC4053" w:rsidRPr="00DC4053">
        <w:rPr>
          <w:rFonts w:ascii="Arial" w:hAnsi="Arial" w:cs="Arial"/>
          <w:color w:val="FF0000"/>
          <w:sz w:val="22"/>
          <w:szCs w:val="22"/>
          <w:lang w:eastAsia="zh-CN"/>
        </w:rPr>
        <w:t>bcam</w:t>
      </w:r>
      <w:proofErr w:type="spellEnd"/>
      <w:r w:rsidR="00DC4053" w:rsidRPr="00DC4053">
        <w:rPr>
          <w:rFonts w:ascii="Arial" w:hAnsi="Arial" w:cs="Arial"/>
          <w:color w:val="FF0000"/>
          <w:sz w:val="22"/>
          <w:szCs w:val="22"/>
          <w:lang w:eastAsia="zh-CN"/>
        </w:rPr>
        <w:t>, Flag tag antibody (</w:t>
      </w:r>
      <w:r>
        <w:rPr>
          <w:rFonts w:ascii="Arial" w:hAnsi="Arial" w:cs="Arial"/>
          <w:color w:val="FF0000"/>
          <w:sz w:val="22"/>
          <w:szCs w:val="22"/>
          <w:lang w:eastAsia="zh-CN"/>
        </w:rPr>
        <w:t xml:space="preserve">20543-1-AP) was purchased from </w:t>
      </w:r>
      <w:proofErr w:type="spellStart"/>
      <w:r>
        <w:rPr>
          <w:rFonts w:ascii="Arial" w:hAnsi="Arial" w:cs="Arial"/>
          <w:color w:val="FF0000"/>
          <w:sz w:val="22"/>
          <w:szCs w:val="22"/>
          <w:lang w:eastAsia="zh-CN"/>
        </w:rPr>
        <w:t>P</w:t>
      </w:r>
      <w:r w:rsidR="00DC4053" w:rsidRPr="00DC4053">
        <w:rPr>
          <w:rFonts w:ascii="Arial" w:hAnsi="Arial" w:cs="Arial"/>
          <w:color w:val="FF0000"/>
          <w:sz w:val="22"/>
          <w:szCs w:val="22"/>
          <w:lang w:eastAsia="zh-CN"/>
        </w:rPr>
        <w:t>roteintech</w:t>
      </w:r>
      <w:proofErr w:type="spellEnd"/>
      <w:r>
        <w:rPr>
          <w:rFonts w:ascii="Arial" w:hAnsi="Arial" w:cs="Arial"/>
          <w:color w:val="FF0000"/>
          <w:sz w:val="22"/>
          <w:szCs w:val="22"/>
          <w:lang w:eastAsia="zh-CN"/>
        </w:rPr>
        <w:t xml:space="preserve"> Group, anti-</w:t>
      </w:r>
      <w:r w:rsidR="00DC4053" w:rsidRPr="00DC4053">
        <w:rPr>
          <w:rFonts w:ascii="Arial" w:hAnsi="Arial" w:cs="Arial"/>
          <w:color w:val="FF0000"/>
          <w:sz w:val="22"/>
          <w:szCs w:val="22"/>
          <w:lang w:eastAsia="zh-CN"/>
        </w:rPr>
        <w:t xml:space="preserve">GAPDH antibody was purchased from Shanghai </w:t>
      </w:r>
      <w:proofErr w:type="spellStart"/>
      <w:r w:rsidR="00DC4053" w:rsidRPr="00DC4053">
        <w:rPr>
          <w:rFonts w:ascii="Arial" w:hAnsi="Arial" w:cs="Arial"/>
          <w:color w:val="FF0000"/>
          <w:sz w:val="22"/>
          <w:szCs w:val="22"/>
          <w:lang w:eastAsia="zh-CN"/>
        </w:rPr>
        <w:t>Yeasen</w:t>
      </w:r>
      <w:proofErr w:type="spellEnd"/>
      <w:r w:rsidR="00DC4053" w:rsidRPr="00DC4053">
        <w:rPr>
          <w:rFonts w:ascii="Arial" w:hAnsi="Arial" w:cs="Arial"/>
          <w:color w:val="FF0000"/>
          <w:sz w:val="22"/>
          <w:szCs w:val="22"/>
          <w:lang w:eastAsia="zh-CN"/>
        </w:rPr>
        <w:t xml:space="preserve"> Biotechnology</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1mM F</w:t>
      </w:r>
      <w:r w:rsidR="00DC4053" w:rsidRPr="00DC4053">
        <w:rPr>
          <w:rFonts w:ascii="Arial" w:hAnsi="Arial" w:cs="Arial" w:hint="eastAsia"/>
          <w:color w:val="FF0000"/>
          <w:sz w:val="22"/>
          <w:szCs w:val="22"/>
          <w:lang w:eastAsia="zh-CN"/>
        </w:rPr>
        <w:t>erric ammonium citrate</w:t>
      </w:r>
      <w:r w:rsidR="00DC4053" w:rsidRPr="00DC4053">
        <w:rPr>
          <w:rFonts w:ascii="Arial" w:hAnsi="Arial" w:cs="Arial"/>
          <w:color w:val="FF0000"/>
          <w:sz w:val="22"/>
          <w:szCs w:val="22"/>
          <w:lang w:eastAsia="zh-CN"/>
        </w:rPr>
        <w:t xml:space="preserve"> </w:t>
      </w:r>
      <w:r w:rsidR="00DC4053" w:rsidRPr="00DC4053">
        <w:rPr>
          <w:rFonts w:ascii="Arial" w:hAnsi="Arial" w:cs="Arial" w:hint="eastAsia"/>
          <w:color w:val="FF0000"/>
          <w:sz w:val="22"/>
          <w:szCs w:val="22"/>
          <w:lang w:eastAsia="zh-CN"/>
        </w:rPr>
        <w:t>a</w:t>
      </w:r>
      <w:r w:rsidR="00DC4053" w:rsidRPr="00DC4053">
        <w:rPr>
          <w:rFonts w:ascii="Arial" w:hAnsi="Arial" w:cs="Arial"/>
          <w:color w:val="FF0000"/>
          <w:sz w:val="22"/>
          <w:szCs w:val="22"/>
          <w:lang w:eastAsia="zh-CN"/>
        </w:rPr>
        <w:t xml:space="preserve">nd 50mM </w:t>
      </w:r>
      <w:r w:rsidR="00DC4053" w:rsidRPr="00DC4053">
        <w:rPr>
          <w:rFonts w:ascii="Arial" w:hAnsi="Arial" w:cs="Arial" w:hint="eastAsia"/>
          <w:color w:val="FF0000"/>
          <w:sz w:val="22"/>
          <w:szCs w:val="22"/>
          <w:lang w:eastAsia="zh-CN"/>
        </w:rPr>
        <w:t>ascorbate</w:t>
      </w:r>
      <w:r>
        <w:rPr>
          <w:rFonts w:ascii="Arial" w:hAnsi="Arial" w:cs="Arial"/>
          <w:color w:val="FF0000"/>
          <w:sz w:val="22"/>
          <w:szCs w:val="22"/>
          <w:lang w:eastAsia="zh-CN"/>
        </w:rPr>
        <w:t xml:space="preserve"> were dissolved in distilled water</w:t>
      </w:r>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NaOH</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HCl</w:t>
      </w:r>
      <w:proofErr w:type="spellEnd"/>
      <w:r w:rsidR="00DC4053" w:rsidRPr="00DC4053">
        <w:rPr>
          <w:rFonts w:ascii="Arial" w:hAnsi="Arial" w:cs="Arial"/>
          <w:color w:val="FF0000"/>
          <w:sz w:val="22"/>
          <w:szCs w:val="22"/>
          <w:lang w:eastAsia="zh-CN"/>
        </w:rPr>
        <w:t xml:space="preserve">, KMnO4, </w:t>
      </w:r>
      <w:proofErr w:type="spellStart"/>
      <w:r w:rsidR="00DC4053" w:rsidRPr="00DC4053">
        <w:rPr>
          <w:rFonts w:ascii="Arial" w:hAnsi="Arial" w:cs="Arial"/>
          <w:color w:val="FF0000"/>
          <w:sz w:val="22"/>
          <w:szCs w:val="22"/>
          <w:lang w:eastAsia="zh-CN"/>
        </w:rPr>
        <w:t>ferrozine</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neocuproine</w:t>
      </w:r>
      <w:proofErr w:type="spellEnd"/>
      <w:r w:rsidR="00DC4053" w:rsidRPr="00DC4053">
        <w:rPr>
          <w:rFonts w:ascii="Arial" w:hAnsi="Arial" w:cs="Arial"/>
          <w:color w:val="FF0000"/>
          <w:sz w:val="22"/>
          <w:szCs w:val="22"/>
          <w:lang w:eastAsia="zh-CN"/>
        </w:rPr>
        <w:t xml:space="preserve">, ammonium acetate, ascorbic acid and FeCl3 were purchased from Beijing Oka Biological Technology. Plasmid with raw </w:t>
      </w:r>
      <w:r w:rsidR="00DC4053" w:rsidRPr="006836B0">
        <w:rPr>
          <w:rFonts w:ascii="Arial" w:hAnsi="Arial" w:cs="Arial"/>
          <w:i/>
          <w:color w:val="FF0000"/>
          <w:sz w:val="22"/>
          <w:szCs w:val="22"/>
          <w:lang w:eastAsia="zh-CN"/>
        </w:rPr>
        <w:t>FGF6</w:t>
      </w:r>
      <w:r w:rsidR="00DC4053" w:rsidRPr="00DC4053">
        <w:rPr>
          <w:rFonts w:ascii="Arial" w:hAnsi="Arial" w:cs="Arial"/>
          <w:color w:val="FF0000"/>
          <w:sz w:val="22"/>
          <w:szCs w:val="22"/>
          <w:lang w:eastAsia="zh-CN"/>
        </w:rPr>
        <w:t xml:space="preserve"> sequence was purchased from PPL-Shanghai Co., Ltd (Shanghai, China) which was constructed in a</w:t>
      </w:r>
      <w:r w:rsidR="00B67C10">
        <w:rPr>
          <w:rFonts w:ascii="Arial" w:hAnsi="Arial" w:cs="Arial"/>
          <w:color w:val="FF0000"/>
          <w:sz w:val="22"/>
          <w:szCs w:val="22"/>
          <w:lang w:eastAsia="zh-CN"/>
        </w:rPr>
        <w:t>n</w:t>
      </w:r>
      <w:r w:rsidR="00DC4053" w:rsidRPr="00DC4053">
        <w:rPr>
          <w:rFonts w:ascii="Arial" w:hAnsi="Arial" w:cs="Arial"/>
          <w:color w:val="FF0000"/>
          <w:sz w:val="22"/>
          <w:szCs w:val="22"/>
          <w:lang w:eastAsia="zh-CN"/>
        </w:rPr>
        <w:t xml:space="preserve"> N-Te</w:t>
      </w:r>
      <w:r>
        <w:rPr>
          <w:rFonts w:ascii="Arial" w:hAnsi="Arial" w:cs="Arial"/>
          <w:color w:val="FF0000"/>
          <w:sz w:val="22"/>
          <w:szCs w:val="22"/>
          <w:lang w:eastAsia="zh-CN"/>
        </w:rPr>
        <w:t>rminal p3XFLAG-CMV vector, whereas</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three</w:t>
      </w:r>
      <w:r w:rsidR="00DC4053" w:rsidRPr="00DC4053">
        <w:rPr>
          <w:rFonts w:ascii="Arial" w:hAnsi="Arial" w:cs="Arial"/>
          <w:color w:val="FF0000"/>
          <w:sz w:val="22"/>
          <w:szCs w:val="22"/>
          <w:lang w:eastAsia="zh-CN"/>
        </w:rPr>
        <w:t xml:space="preserve"> different </w:t>
      </w:r>
      <w:r w:rsidRPr="006836B0">
        <w:rPr>
          <w:rFonts w:ascii="Arial" w:hAnsi="Arial" w:cs="Arial"/>
          <w:i/>
          <w:color w:val="FF0000"/>
          <w:sz w:val="22"/>
          <w:szCs w:val="22"/>
          <w:lang w:eastAsia="zh-CN"/>
        </w:rPr>
        <w:t>FGF6</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mutations (E127X, D174V, R188Q) were synthesized with overlapping-PCR.</w:t>
      </w:r>
    </w:p>
    <w:p w:rsidR="00A44C06" w:rsidRDefault="00A44C06" w:rsidP="00D76F7D">
      <w:pPr>
        <w:jc w:val="both"/>
        <w:rPr>
          <w:rFonts w:ascii="Arial" w:hAnsi="Arial" w:cs="Arial"/>
          <w:b/>
          <w:color w:val="FF0000"/>
          <w:sz w:val="22"/>
          <w:szCs w:val="22"/>
          <w:lang w:eastAsia="zh-CN"/>
        </w:rPr>
      </w:pPr>
    </w:p>
    <w:p w:rsidR="00D76F7D" w:rsidRPr="00D76F7D" w:rsidRDefault="00D76F7D" w:rsidP="00A44C06">
      <w:pPr>
        <w:spacing w:line="360" w:lineRule="auto"/>
        <w:jc w:val="both"/>
        <w:rPr>
          <w:rFonts w:ascii="Arial" w:hAnsi="Arial" w:cs="Arial"/>
          <w:b/>
          <w:color w:val="FF0000"/>
          <w:sz w:val="22"/>
          <w:szCs w:val="22"/>
          <w:lang w:eastAsia="zh-CN"/>
        </w:rPr>
      </w:pPr>
      <w:r w:rsidRPr="00D76F7D">
        <w:rPr>
          <w:rFonts w:ascii="Arial" w:hAnsi="Arial" w:cs="Arial"/>
          <w:b/>
          <w:color w:val="FF0000"/>
          <w:sz w:val="22"/>
          <w:szCs w:val="22"/>
          <w:lang w:eastAsia="zh-CN"/>
        </w:rPr>
        <w:t xml:space="preserve">Quantification of Iron content by </w:t>
      </w:r>
      <w:proofErr w:type="spellStart"/>
      <w:r w:rsidRPr="00D76F7D">
        <w:rPr>
          <w:rFonts w:ascii="Arial" w:hAnsi="Arial" w:cs="Arial"/>
          <w:b/>
          <w:color w:val="FF0000"/>
          <w:sz w:val="22"/>
          <w:szCs w:val="22"/>
          <w:lang w:eastAsia="zh-CN"/>
        </w:rPr>
        <w:t>ferrozine</w:t>
      </w:r>
      <w:proofErr w:type="spellEnd"/>
      <w:r w:rsidRPr="00D76F7D">
        <w:rPr>
          <w:rFonts w:ascii="Arial" w:hAnsi="Arial" w:cs="Arial"/>
          <w:b/>
          <w:color w:val="FF0000"/>
          <w:sz w:val="22"/>
          <w:szCs w:val="22"/>
          <w:lang w:eastAsia="zh-CN"/>
        </w:rPr>
        <w:t xml:space="preserve"> assay</w:t>
      </w:r>
    </w:p>
    <w:p w:rsidR="00D76F7D" w:rsidRPr="00D76F7D" w:rsidRDefault="00B10769" w:rsidP="00A44C06">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Total intracellular iron content was</w:t>
      </w:r>
      <w:r w:rsidR="00D76F7D" w:rsidRPr="00D76F7D">
        <w:rPr>
          <w:rFonts w:ascii="Arial" w:hAnsi="Arial" w:cs="Arial"/>
          <w:color w:val="FF0000"/>
          <w:sz w:val="22"/>
          <w:szCs w:val="22"/>
          <w:lang w:eastAsia="zh-CN"/>
        </w:rPr>
        <w:t xml:space="preserve"> measured by the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 xml:space="preserve"> assay.</w:t>
      </w:r>
      <w:r w:rsidR="00B67C10" w:rsidRPr="00B67C10">
        <w:rPr>
          <w:rFonts w:ascii="Arial" w:hAnsi="Arial" w:cs="Arial"/>
          <w:color w:val="FF0000"/>
          <w:sz w:val="22"/>
          <w:szCs w:val="22"/>
          <w:vertAlign w:val="superscript"/>
          <w:lang w:eastAsia="zh-CN"/>
        </w:rPr>
        <w:t>45</w:t>
      </w:r>
      <w:r w:rsidR="00D76F7D" w:rsidRPr="00D76F7D">
        <w:rPr>
          <w:rFonts w:ascii="Arial" w:hAnsi="Arial" w:cs="Arial"/>
          <w:color w:val="FF0000"/>
          <w:sz w:val="22"/>
          <w:szCs w:val="22"/>
          <w:lang w:eastAsia="zh-CN"/>
        </w:rPr>
        <w:t xml:space="preserve"> Cells were cultured in 12</w:t>
      </w:r>
      <w:r w:rsidR="00A34260">
        <w:rPr>
          <w:rFonts w:ascii="Arial" w:hAnsi="Arial" w:cs="Arial"/>
          <w:color w:val="FF0000"/>
          <w:sz w:val="22"/>
          <w:szCs w:val="22"/>
          <w:lang w:eastAsia="zh-CN"/>
        </w:rPr>
        <w:t xml:space="preserve"> or 24-</w:t>
      </w:r>
      <w:r>
        <w:rPr>
          <w:rFonts w:ascii="Arial" w:hAnsi="Arial" w:cs="Arial"/>
          <w:color w:val="FF0000"/>
          <w:sz w:val="22"/>
          <w:szCs w:val="22"/>
          <w:lang w:eastAsia="zh-CN"/>
        </w:rPr>
        <w:t>well plate for 48h and washed three</w:t>
      </w:r>
      <w:r w:rsidR="00D76F7D" w:rsidRPr="00D76F7D">
        <w:rPr>
          <w:rFonts w:ascii="Arial" w:hAnsi="Arial" w:cs="Arial"/>
          <w:color w:val="FF0000"/>
          <w:sz w:val="22"/>
          <w:szCs w:val="22"/>
          <w:lang w:eastAsia="zh-CN"/>
        </w:rPr>
        <w:t xml:space="preserve"> times with cold PBS. After lysed 2h with 50mM </w:t>
      </w:r>
      <w:proofErr w:type="spellStart"/>
      <w:r w:rsidR="00D76F7D" w:rsidRPr="00D76F7D">
        <w:rPr>
          <w:rFonts w:ascii="Arial" w:hAnsi="Arial" w:cs="Arial"/>
          <w:color w:val="FF0000"/>
          <w:sz w:val="22"/>
          <w:szCs w:val="22"/>
          <w:lang w:eastAsia="zh-CN"/>
        </w:rPr>
        <w:t>NaOH</w:t>
      </w:r>
      <w:proofErr w:type="spellEnd"/>
      <w:r w:rsidR="00D76F7D" w:rsidRPr="00D76F7D">
        <w:rPr>
          <w:rFonts w:ascii="Arial" w:hAnsi="Arial" w:cs="Arial"/>
          <w:color w:val="FF0000"/>
          <w:sz w:val="22"/>
          <w:szCs w:val="22"/>
          <w:lang w:eastAsia="zh-CN"/>
        </w:rPr>
        <w:t>,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of cell lysates were mixed with 10mM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and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the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iron-releasing reagent (a freshly mixed solution of equal</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volumes of 1.4M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xml:space="preserve"> and 4.5% (w/v) KMnO4 in H2O). The mixtures were incubated for 2h and 30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iron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detection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reagent</w:t>
      </w:r>
      <w:r w:rsidR="00AE1065">
        <w:rPr>
          <w:rFonts w:ascii="Arial" w:hAnsi="Arial" w:cs="Arial"/>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neocuproine</w:t>
      </w:r>
      <w:proofErr w:type="spellEnd"/>
      <w:r w:rsidR="00D76F7D" w:rsidRPr="00D76F7D">
        <w:rPr>
          <w:rFonts w:ascii="Arial" w:hAnsi="Arial" w:cs="Arial"/>
          <w:color w:val="FF0000"/>
          <w:sz w:val="22"/>
          <w:szCs w:val="22"/>
          <w:lang w:eastAsia="zh-CN"/>
        </w:rPr>
        <w:t>, 2.5M ammoniu</w:t>
      </w:r>
      <w:r w:rsidR="00AE1065">
        <w:rPr>
          <w:rFonts w:ascii="Arial" w:hAnsi="Arial" w:cs="Arial"/>
          <w:color w:val="FF0000"/>
          <w:sz w:val="22"/>
          <w:szCs w:val="22"/>
          <w:lang w:eastAsia="zh-CN"/>
        </w:rPr>
        <w:t>m acetate, and 1M ascorbic acid</w:t>
      </w:r>
      <w:r w:rsidR="00D76F7D" w:rsidRPr="00D76F7D">
        <w:rPr>
          <w:rFonts w:ascii="Arial" w:hAnsi="Arial" w:cs="Arial"/>
          <w:color w:val="FF0000"/>
          <w:sz w:val="22"/>
          <w:szCs w:val="22"/>
          <w:lang w:eastAsia="zh-CN"/>
        </w:rPr>
        <w:t>)</w:t>
      </w:r>
      <w:r>
        <w:rPr>
          <w:rFonts w:ascii="Arial" w:hAnsi="Arial" w:cs="Arial"/>
          <w:color w:val="FF0000"/>
          <w:sz w:val="22"/>
          <w:szCs w:val="22"/>
          <w:lang w:eastAsia="zh-CN"/>
        </w:rPr>
        <w:t xml:space="preserve"> was added</w:t>
      </w:r>
      <w:r w:rsidR="00D76F7D" w:rsidRPr="00D76F7D">
        <w:rPr>
          <w:rFonts w:ascii="Arial" w:hAnsi="Arial" w:cs="Arial"/>
          <w:color w:val="FF0000"/>
          <w:sz w:val="22"/>
          <w:szCs w:val="22"/>
          <w:lang w:eastAsia="zh-CN"/>
        </w:rPr>
        <w:t xml:space="preserve">, after </w:t>
      </w:r>
      <w:r>
        <w:rPr>
          <w:rFonts w:ascii="Arial" w:hAnsi="Arial" w:cs="Arial"/>
          <w:color w:val="FF0000"/>
          <w:sz w:val="22"/>
          <w:szCs w:val="22"/>
          <w:lang w:eastAsia="zh-CN"/>
        </w:rPr>
        <w:t>30min incubation</w:t>
      </w:r>
      <w:r w:rsidR="00D76F7D" w:rsidRPr="00D76F7D">
        <w:rPr>
          <w:rFonts w:ascii="Arial" w:hAnsi="Arial" w:cs="Arial"/>
          <w:color w:val="FF0000"/>
          <w:sz w:val="22"/>
          <w:szCs w:val="22"/>
          <w:lang w:eastAsia="zh-CN"/>
        </w:rPr>
        <w:t>, 280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of</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solution</w:t>
      </w:r>
      <w:r w:rsidR="00D76F7D" w:rsidRPr="00D76F7D">
        <w:rPr>
          <w:rFonts w:ascii="Arial" w:hAnsi="Arial" w:cs="Arial"/>
          <w:color w:val="FF0000"/>
          <w:sz w:val="22"/>
          <w:szCs w:val="22"/>
          <w:lang w:eastAsia="zh-CN"/>
        </w:rPr>
        <w:t xml:space="preserve"> </w:t>
      </w:r>
      <w:r>
        <w:rPr>
          <w:rFonts w:ascii="Arial" w:hAnsi="Arial" w:cs="Arial" w:hint="eastAsia"/>
          <w:color w:val="FF0000"/>
          <w:sz w:val="22"/>
          <w:szCs w:val="22"/>
          <w:lang w:eastAsia="zh-CN"/>
        </w:rPr>
        <w:t>w</w:t>
      </w:r>
      <w:r>
        <w:rPr>
          <w:rFonts w:ascii="Arial" w:hAnsi="Arial" w:cs="Arial"/>
          <w:color w:val="FF0000"/>
          <w:sz w:val="22"/>
          <w:szCs w:val="22"/>
          <w:lang w:eastAsia="zh-CN"/>
        </w:rPr>
        <w:t>as</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added</w:t>
      </w:r>
      <w:r w:rsidR="00D76F7D" w:rsidRPr="00D76F7D">
        <w:rPr>
          <w:rFonts w:ascii="Arial" w:hAnsi="Arial" w:cs="Arial"/>
          <w:color w:val="FF0000"/>
          <w:sz w:val="22"/>
          <w:szCs w:val="22"/>
          <w:lang w:eastAsia="zh-CN"/>
        </w:rPr>
        <w:t xml:space="preserve"> </w:t>
      </w:r>
      <w:r>
        <w:rPr>
          <w:rFonts w:ascii="Arial" w:hAnsi="Arial" w:cs="Arial"/>
          <w:color w:val="FF0000"/>
          <w:sz w:val="22"/>
          <w:szCs w:val="22"/>
          <w:lang w:eastAsia="zh-CN"/>
        </w:rPr>
        <w:t>to a</w:t>
      </w:r>
      <w:r w:rsidR="00D76F7D" w:rsidRPr="00D76F7D">
        <w:rPr>
          <w:rFonts w:ascii="Arial" w:hAnsi="Arial" w:cs="Arial"/>
          <w:color w:val="FF0000"/>
          <w:sz w:val="22"/>
          <w:szCs w:val="22"/>
          <w:lang w:eastAsia="zh-CN"/>
        </w:rPr>
        <w:t xml:space="preserve"> 96</w:t>
      </w:r>
      <w:r w:rsidR="00D76F7D" w:rsidRPr="00D76F7D">
        <w:rPr>
          <w:rFonts w:ascii="Arial" w:hAnsi="Arial" w:cs="Arial" w:hint="eastAsia"/>
          <w:color w:val="FF0000"/>
          <w:sz w:val="22"/>
          <w:szCs w:val="22"/>
          <w:lang w:eastAsia="zh-CN"/>
        </w:rPr>
        <w:t>-well</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plate</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and</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read</w:t>
      </w:r>
      <w:r w:rsidR="00D76F7D" w:rsidRPr="00D76F7D">
        <w:rPr>
          <w:rFonts w:ascii="Arial" w:hAnsi="Arial" w:cs="Arial"/>
          <w:color w:val="FF0000"/>
          <w:sz w:val="22"/>
          <w:szCs w:val="22"/>
          <w:lang w:eastAsia="zh-CN"/>
        </w:rPr>
        <w:t xml:space="preserve"> 550</w:t>
      </w:r>
      <w:r w:rsidR="00D76F7D" w:rsidRPr="00D76F7D">
        <w:rPr>
          <w:rFonts w:ascii="Arial" w:hAnsi="Arial" w:cs="Arial" w:hint="eastAsia"/>
          <w:color w:val="FF0000"/>
          <w:sz w:val="22"/>
          <w:szCs w:val="22"/>
          <w:lang w:eastAsia="zh-CN"/>
        </w:rPr>
        <w:t>nm</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m</w:t>
      </w:r>
      <w:r w:rsidR="00D76F7D" w:rsidRPr="00D76F7D">
        <w:rPr>
          <w:rFonts w:ascii="Arial" w:hAnsi="Arial" w:cs="Arial"/>
          <w:color w:val="FF0000"/>
          <w:sz w:val="22"/>
          <w:szCs w:val="22"/>
          <w:lang w:eastAsia="zh-CN"/>
        </w:rPr>
        <w:t xml:space="preserve">icroplate </w:t>
      </w:r>
      <w:r w:rsidR="00D76F7D" w:rsidRPr="00D76F7D">
        <w:rPr>
          <w:rFonts w:ascii="Arial" w:hAnsi="Arial" w:cs="Arial" w:hint="eastAsia"/>
          <w:color w:val="FF0000"/>
          <w:sz w:val="22"/>
          <w:szCs w:val="22"/>
          <w:lang w:eastAsia="zh-CN"/>
        </w:rPr>
        <w:t>r</w:t>
      </w:r>
      <w:r w:rsidR="00D76F7D" w:rsidRPr="00D76F7D">
        <w:rPr>
          <w:rFonts w:ascii="Arial" w:hAnsi="Arial" w:cs="Arial"/>
          <w:color w:val="FF0000"/>
          <w:sz w:val="22"/>
          <w:szCs w:val="22"/>
          <w:lang w:eastAsia="zh-CN"/>
        </w:rPr>
        <w:t>eader</w:t>
      </w:r>
      <w:r>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Pr>
          <w:rFonts w:ascii="Arial" w:hAnsi="Arial" w:cs="Arial"/>
          <w:color w:val="FF0000"/>
          <w:sz w:val="22"/>
          <w:szCs w:val="22"/>
          <w:lang w:eastAsia="zh-CN"/>
        </w:rPr>
        <w:t>I</w:t>
      </w:r>
      <w:r w:rsidR="00D76F7D" w:rsidRPr="00D76F7D">
        <w:rPr>
          <w:rFonts w:ascii="Arial" w:hAnsi="Arial" w:cs="Arial"/>
          <w:color w:val="FF0000"/>
          <w:sz w:val="22"/>
          <w:szCs w:val="22"/>
          <w:lang w:eastAsia="zh-CN"/>
        </w:rPr>
        <w:t>n addition,</w:t>
      </w:r>
      <w:bookmarkStart w:id="0" w:name="OLE_LINK8"/>
      <w:bookmarkStart w:id="1" w:name="OLE_LINK19"/>
      <w:r w:rsidR="00D76F7D" w:rsidRPr="00D76F7D">
        <w:rPr>
          <w:rFonts w:ascii="Arial" w:hAnsi="Arial" w:cs="Arial"/>
          <w:color w:val="FF0000"/>
          <w:sz w:val="22"/>
          <w:szCs w:val="22"/>
          <w:lang w:eastAsia="zh-CN"/>
        </w:rPr>
        <w:t xml:space="preserve"> FeCl3</w:t>
      </w:r>
      <w:bookmarkEnd w:id="0"/>
      <w:bookmarkEnd w:id="1"/>
      <w:r w:rsidR="00D76F7D" w:rsidRPr="00D76F7D">
        <w:rPr>
          <w:rFonts w:ascii="Arial" w:hAnsi="Arial" w:cs="Arial"/>
          <w:color w:val="FF0000"/>
          <w:sz w:val="22"/>
          <w:szCs w:val="22"/>
          <w:lang w:eastAsia="zh-CN"/>
        </w:rPr>
        <w:t xml:space="preserve"> (0-100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M) </w:t>
      </w:r>
      <w:r>
        <w:rPr>
          <w:rFonts w:ascii="Arial" w:hAnsi="Arial" w:cs="Arial"/>
          <w:color w:val="FF0000"/>
          <w:sz w:val="22"/>
          <w:szCs w:val="22"/>
          <w:lang w:eastAsia="zh-CN"/>
        </w:rPr>
        <w:t xml:space="preserve">was used </w:t>
      </w:r>
      <w:r w:rsidR="00D76F7D" w:rsidRPr="00D76F7D">
        <w:rPr>
          <w:rFonts w:ascii="Arial" w:hAnsi="Arial" w:cs="Arial" w:hint="eastAsia"/>
          <w:color w:val="FF0000"/>
          <w:sz w:val="22"/>
          <w:szCs w:val="22"/>
          <w:lang w:eastAsia="zh-CN"/>
        </w:rPr>
        <w:t>as</w:t>
      </w:r>
      <w:r>
        <w:rPr>
          <w:rFonts w:ascii="Arial" w:hAnsi="Arial" w:cs="Arial"/>
          <w:color w:val="FF0000"/>
          <w:sz w:val="22"/>
          <w:szCs w:val="22"/>
          <w:lang w:eastAsia="zh-CN"/>
        </w:rPr>
        <w:t xml:space="preserve"> iron standards and protein quantification was</w:t>
      </w:r>
      <w:r w:rsidR="00D76F7D" w:rsidRPr="00D76F7D">
        <w:rPr>
          <w:rFonts w:ascii="Arial" w:hAnsi="Arial" w:cs="Arial"/>
          <w:color w:val="FF0000"/>
          <w:sz w:val="22"/>
          <w:szCs w:val="22"/>
          <w:lang w:eastAsia="zh-CN"/>
        </w:rPr>
        <w:t xml:space="preserve"> determined by </w:t>
      </w:r>
      <w:r>
        <w:rPr>
          <w:rFonts w:ascii="Arial" w:hAnsi="Arial" w:cs="Arial"/>
          <w:color w:val="FF0000"/>
          <w:sz w:val="22"/>
          <w:szCs w:val="22"/>
          <w:lang w:eastAsia="zh-CN"/>
        </w:rPr>
        <w:t xml:space="preserve">a </w:t>
      </w:r>
      <w:r w:rsidR="00D76F7D" w:rsidRPr="00D76F7D">
        <w:rPr>
          <w:rFonts w:ascii="Arial" w:hAnsi="Arial" w:cs="Arial"/>
          <w:color w:val="FF0000"/>
          <w:sz w:val="22"/>
          <w:szCs w:val="22"/>
          <w:lang w:eastAsia="zh-CN"/>
        </w:rPr>
        <w:t>Lowry protein assay.</w:t>
      </w:r>
    </w:p>
    <w:p w:rsidR="00D76F7D" w:rsidRPr="00D76F7D" w:rsidRDefault="00D76F7D" w:rsidP="006D7690">
      <w:pPr>
        <w:spacing w:line="360" w:lineRule="auto"/>
        <w:jc w:val="both"/>
        <w:rPr>
          <w:rFonts w:ascii="Arial" w:hAnsi="Arial" w:cs="Arial"/>
          <w:color w:val="FF0000"/>
          <w:sz w:val="22"/>
          <w:szCs w:val="22"/>
          <w:lang w:eastAsia="zh-CN"/>
        </w:rPr>
      </w:pPr>
    </w:p>
    <w:p w:rsidR="00A34260" w:rsidRDefault="00D76F7D" w:rsidP="00A44C06">
      <w:pPr>
        <w:spacing w:line="360" w:lineRule="auto"/>
        <w:jc w:val="both"/>
        <w:rPr>
          <w:rFonts w:ascii="Arial" w:hAnsi="Arial" w:cs="Arial"/>
          <w:b/>
          <w:color w:val="FF0000"/>
          <w:sz w:val="22"/>
          <w:szCs w:val="22"/>
          <w:lang w:eastAsia="zh-CN"/>
        </w:rPr>
      </w:pPr>
      <w:r w:rsidRPr="006D7690">
        <w:rPr>
          <w:rFonts w:ascii="Arial" w:hAnsi="Arial" w:cs="Arial"/>
          <w:b/>
          <w:color w:val="FF0000"/>
          <w:sz w:val="22"/>
          <w:szCs w:val="22"/>
          <w:lang w:eastAsia="zh-CN"/>
        </w:rPr>
        <w:t>Western blot</w:t>
      </w:r>
    </w:p>
    <w:p w:rsidR="00D76F7D" w:rsidRPr="00D76F7D" w:rsidRDefault="00D76F7D" w:rsidP="00A44C06">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w:t>
      </w:r>
      <w:r w:rsidR="00BB689F">
        <w:rPr>
          <w:rFonts w:ascii="Arial" w:hAnsi="Arial" w:cs="Arial"/>
          <w:color w:val="FF0000"/>
          <w:sz w:val="22"/>
          <w:szCs w:val="22"/>
          <w:lang w:eastAsia="zh-CN"/>
        </w:rPr>
        <w:t>ed</w:t>
      </w:r>
      <w:r w:rsidRPr="00D76F7D">
        <w:rPr>
          <w:rFonts w:ascii="Arial" w:hAnsi="Arial" w:cs="Arial"/>
          <w:color w:val="FF0000"/>
          <w:sz w:val="22"/>
          <w:szCs w:val="22"/>
          <w:lang w:eastAsia="zh-CN"/>
        </w:rPr>
        <w:t xml:space="preserve"> to 12% SDS-PAGE gels electrophoresis and then transferred to PVDF membranes. After blocked with 5%</w:t>
      </w:r>
      <w:r w:rsidR="00BE10CC">
        <w:rPr>
          <w:rFonts w:ascii="Arial" w:hAnsi="Arial" w:cs="Arial"/>
          <w:color w:val="FF0000"/>
          <w:sz w:val="22"/>
          <w:szCs w:val="22"/>
          <w:lang w:eastAsia="zh-CN"/>
        </w:rPr>
        <w:t xml:space="preserve"> </w:t>
      </w:r>
      <w:r w:rsidRPr="00D76F7D">
        <w:rPr>
          <w:rFonts w:ascii="Arial" w:hAnsi="Arial" w:cs="Arial"/>
          <w:color w:val="FF0000"/>
          <w:sz w:val="22"/>
          <w:szCs w:val="22"/>
          <w:lang w:eastAsia="zh-CN"/>
        </w:rPr>
        <w:t>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00776DD2">
        <w:rPr>
          <w:color w:val="FF0000"/>
          <w:sz w:val="22"/>
          <w:szCs w:val="22"/>
          <w:lang w:eastAsia="zh-CN"/>
        </w:rPr>
        <w:t>°</w:t>
      </w:r>
      <w:r w:rsidR="00776DD2">
        <w:rPr>
          <w:rFonts w:asciiTheme="minorEastAsia" w:eastAsiaTheme="minorEastAsia" w:hAnsiTheme="minorEastAsia" w:cstheme="minorEastAsia"/>
          <w:color w:val="FF0000"/>
          <w:sz w:val="22"/>
          <w:szCs w:val="22"/>
          <w:lang w:eastAsia="zh-CN"/>
        </w:rPr>
        <w:t>C</w:t>
      </w:r>
      <w:r w:rsidRPr="00D76F7D">
        <w:rPr>
          <w:rFonts w:ascii="Arial" w:eastAsiaTheme="minorEastAsia" w:hAnsi="Arial" w:cs="Arial"/>
          <w:color w:val="FF0000"/>
          <w:sz w:val="22"/>
          <w:szCs w:val="22"/>
          <w:lang w:eastAsia="zh-CN"/>
        </w:rPr>
        <w:t xml:space="preserve"> overnight. Then, memb</w:t>
      </w:r>
      <w:r w:rsidR="00BB689F">
        <w:rPr>
          <w:rFonts w:ascii="Arial" w:eastAsiaTheme="minorEastAsia" w:hAnsi="Arial" w:cs="Arial"/>
          <w:color w:val="FF0000"/>
          <w:sz w:val="22"/>
          <w:szCs w:val="22"/>
          <w:lang w:eastAsia="zh-CN"/>
        </w:rPr>
        <w:t>ranes were washed three</w:t>
      </w:r>
      <w:r w:rsidRPr="00D76F7D">
        <w:rPr>
          <w:rFonts w:ascii="Arial" w:eastAsiaTheme="minorEastAsia" w:hAnsi="Arial" w:cs="Arial"/>
          <w:color w:val="FF0000"/>
          <w:sz w:val="22"/>
          <w:szCs w:val="22"/>
          <w:lang w:eastAsia="zh-CN"/>
        </w:rPr>
        <w:t xml:space="preserve"> times with TBST, incubated with anti-rabbit or anti-mouse secondary antibody. The bands were visualized using Image </w:t>
      </w:r>
      <w:proofErr w:type="spellStart"/>
      <w:r w:rsidRPr="00D76F7D">
        <w:rPr>
          <w:rFonts w:ascii="Arial" w:eastAsiaTheme="minorEastAsia" w:hAnsi="Arial" w:cs="Arial"/>
          <w:color w:val="FF0000"/>
          <w:sz w:val="22"/>
          <w:szCs w:val="22"/>
          <w:lang w:eastAsia="zh-CN"/>
        </w:rPr>
        <w:t>QuantTL</w:t>
      </w:r>
      <w:proofErr w:type="spellEnd"/>
      <w:r w:rsidRPr="00D76F7D">
        <w:rPr>
          <w:rFonts w:ascii="Arial" w:eastAsiaTheme="minorEastAsia" w:hAnsi="Arial" w:cs="Arial"/>
          <w:color w:val="FF0000"/>
          <w:sz w:val="22"/>
          <w:szCs w:val="22"/>
          <w:lang w:eastAsia="zh-CN"/>
        </w:rPr>
        <w:t xml:space="preserve"> software.</w:t>
      </w:r>
    </w:p>
    <w:p w:rsidR="00D76F7D" w:rsidRPr="00D76F7D" w:rsidRDefault="00D76F7D" w:rsidP="00D76F7D">
      <w:pPr>
        <w:jc w:val="both"/>
        <w:rPr>
          <w:rFonts w:ascii="Arial" w:hAnsi="Arial" w:cs="Arial"/>
          <w:color w:val="FF0000"/>
          <w:sz w:val="22"/>
          <w:szCs w:val="22"/>
          <w:lang w:eastAsia="zh-CN"/>
        </w:rPr>
      </w:pPr>
    </w:p>
    <w:p w:rsidR="00D76F7D" w:rsidRPr="006D7690" w:rsidRDefault="00BB689F" w:rsidP="006D7690">
      <w:pPr>
        <w:spacing w:line="360" w:lineRule="auto"/>
        <w:jc w:val="both"/>
        <w:rPr>
          <w:rFonts w:ascii="Arial" w:hAnsi="Arial" w:cs="Arial"/>
          <w:b/>
          <w:color w:val="FF0000"/>
          <w:sz w:val="22"/>
          <w:szCs w:val="22"/>
        </w:rPr>
      </w:pPr>
      <w:proofErr w:type="spellStart"/>
      <w:r w:rsidRPr="006D7690">
        <w:rPr>
          <w:rFonts w:ascii="Arial" w:hAnsi="Arial" w:cs="Arial"/>
          <w:b/>
          <w:color w:val="FF0000"/>
          <w:sz w:val="22"/>
          <w:szCs w:val="22"/>
        </w:rPr>
        <w:t>Perl</w:t>
      </w:r>
      <w:r w:rsidR="00D76F7D" w:rsidRPr="006D7690">
        <w:rPr>
          <w:rFonts w:ascii="Arial" w:hAnsi="Arial" w:cs="Arial"/>
          <w:b/>
          <w:color w:val="FF0000"/>
          <w:sz w:val="22"/>
          <w:szCs w:val="22"/>
        </w:rPr>
        <w:t>s</w:t>
      </w:r>
      <w:proofErr w:type="spellEnd"/>
      <w:r w:rsidRPr="006D7690">
        <w:rPr>
          <w:rFonts w:ascii="Arial" w:hAnsi="Arial" w:cs="Arial"/>
          <w:b/>
          <w:color w:val="FF0000"/>
          <w:sz w:val="22"/>
          <w:szCs w:val="22"/>
        </w:rPr>
        <w:t>’</w:t>
      </w:r>
      <w:r w:rsidR="00D76F7D" w:rsidRPr="006D7690">
        <w:rPr>
          <w:rFonts w:ascii="Arial" w:hAnsi="Arial" w:cs="Arial"/>
          <w:b/>
          <w:color w:val="FF0000"/>
          <w:sz w:val="22"/>
          <w:szCs w:val="22"/>
        </w:rPr>
        <w:t xml:space="preserve"> staining</w:t>
      </w:r>
    </w:p>
    <w:p w:rsidR="00D76F7D" w:rsidRDefault="00D76F7D" w:rsidP="00DC4053">
      <w:pPr>
        <w:spacing w:line="360" w:lineRule="auto"/>
        <w:jc w:val="both"/>
        <w:rPr>
          <w:rFonts w:ascii="Arial" w:hAnsi="Arial" w:cs="Arial"/>
          <w:color w:val="FF0000"/>
          <w:sz w:val="22"/>
          <w:szCs w:val="22"/>
        </w:rPr>
      </w:pPr>
      <w:r w:rsidRPr="00D76F7D">
        <w:rPr>
          <w:rFonts w:ascii="Arial" w:hAnsi="Arial" w:cs="Arial"/>
          <w:color w:val="FF0000"/>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szCs w:val="22"/>
        </w:rPr>
        <w:t>ferrocyanide</w:t>
      </w:r>
      <w:proofErr w:type="spellEnd"/>
      <w:r w:rsidRPr="00D76F7D">
        <w:rPr>
          <w:rFonts w:ascii="Arial" w:hAnsi="Arial" w:cs="Arial"/>
          <w:color w:val="FF0000"/>
          <w:sz w:val="22"/>
          <w:szCs w:val="22"/>
        </w:rPr>
        <w:t xml:space="preserve"> (II) </w:t>
      </w:r>
      <w:proofErr w:type="spellStart"/>
      <w:r w:rsidRPr="00D76F7D">
        <w:rPr>
          <w:rFonts w:ascii="Arial" w:hAnsi="Arial" w:cs="Arial"/>
          <w:color w:val="FF0000"/>
          <w:sz w:val="22"/>
          <w:szCs w:val="22"/>
        </w:rPr>
        <w:t>trihydrate</w:t>
      </w:r>
      <w:proofErr w:type="spellEnd"/>
      <w:r w:rsidRPr="00D76F7D">
        <w:rPr>
          <w:rFonts w:ascii="Arial" w:hAnsi="Arial" w:cs="Arial"/>
          <w:color w:val="FF0000"/>
          <w:sz w:val="22"/>
          <w:szCs w:val="22"/>
        </w:rPr>
        <w:t xml:space="preserve">. After the cells were stained </w:t>
      </w:r>
      <w:r w:rsidRPr="00D76F7D">
        <w:rPr>
          <w:rFonts w:ascii="Arial" w:hAnsi="Arial" w:cs="Arial"/>
          <w:color w:val="FF0000"/>
          <w:sz w:val="22"/>
          <w:szCs w:val="22"/>
        </w:rPr>
        <w:lastRenderedPageBreak/>
        <w:t>with 0.5% neutral red for 3 min, iron staining was visualized by Nikon microscope. Iron positive high positive staining cel</w:t>
      </w:r>
      <w:r w:rsidR="00A44C06">
        <w:rPr>
          <w:rFonts w:ascii="Arial" w:hAnsi="Arial" w:cs="Arial"/>
          <w:color w:val="FF0000"/>
          <w:sz w:val="22"/>
          <w:szCs w:val="22"/>
        </w:rPr>
        <w:t>ls divided by total cell number</w:t>
      </w:r>
      <w:r w:rsidRPr="00D76F7D">
        <w:rPr>
          <w:rFonts w:ascii="Arial" w:hAnsi="Arial" w:cs="Arial"/>
          <w:color w:val="FF0000"/>
          <w:sz w:val="22"/>
          <w:szCs w:val="22"/>
        </w:rPr>
        <w:t xml:space="preserve"> used to evaluate the iron deposition levels.  </w:t>
      </w:r>
    </w:p>
    <w:p w:rsidR="00A44C06" w:rsidRPr="00B6633D" w:rsidRDefault="00A44C06" w:rsidP="00DC4053">
      <w:pPr>
        <w:spacing w:line="360" w:lineRule="auto"/>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xml:space="preserve">. The specific primers for each gene were designed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was conducted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 xml:space="preserve">ons. The reaction was carried out on </w:t>
      </w:r>
      <w:proofErr w:type="gramStart"/>
      <w:r>
        <w:rPr>
          <w:rFonts w:ascii="Arial" w:hAnsi="Arial" w:cs="Arial"/>
          <w:sz w:val="22"/>
          <w:szCs w:val="22"/>
        </w:rPr>
        <w:t>a</w:t>
      </w:r>
      <w:proofErr w:type="gramEnd"/>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RT-PCR primers can be found in the </w:t>
      </w:r>
      <w:r w:rsidRPr="004A1F5A">
        <w:rPr>
          <w:rFonts w:ascii="Arial" w:hAnsi="Arial" w:cs="Arial"/>
          <w:b/>
          <w:color w:val="FF0000"/>
          <w:sz w:val="22"/>
          <w:szCs w:val="22"/>
        </w:rPr>
        <w:t xml:space="preserve">Supplementary Table </w:t>
      </w:r>
      <w:r w:rsidR="00FF53F1" w:rsidRPr="004A1F5A">
        <w:rPr>
          <w:rFonts w:ascii="Arial" w:hAnsi="Arial" w:cs="Arial"/>
          <w:b/>
          <w:color w:val="FF0000"/>
          <w:sz w:val="22"/>
          <w:szCs w:val="22"/>
        </w:rPr>
        <w:t>3</w:t>
      </w:r>
      <w:r w:rsidRPr="004A1F5A">
        <w:rPr>
          <w:rFonts w:ascii="Arial" w:hAnsi="Arial" w:cs="Arial"/>
          <w:color w:val="FF0000"/>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556164" w:rsidRDefault="00F866BB" w:rsidP="00F866BB">
      <w:pPr>
        <w:spacing w:line="360" w:lineRule="auto"/>
        <w:jc w:val="both"/>
        <w:rPr>
          <w:rFonts w:ascii="Arial" w:hAnsi="Arial" w:cs="Arial"/>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6 (1:200, D162668 BBI, Shanghai)</w:t>
      </w:r>
      <w:r w:rsidR="00A34260">
        <w:rPr>
          <w:rFonts w:ascii="Arial" w:hAnsi="Arial" w:cs="Arial"/>
          <w:sz w:val="22"/>
          <w:szCs w:val="22"/>
        </w:rPr>
        <w:t xml:space="preserve"> and </w:t>
      </w:r>
      <w:r w:rsidR="00A34260" w:rsidRPr="00A34260">
        <w:rPr>
          <w:rFonts w:ascii="Arial" w:hAnsi="Arial" w:cs="Arial"/>
          <w:color w:val="FF0000"/>
          <w:sz w:val="22"/>
          <w:szCs w:val="22"/>
        </w:rPr>
        <w:t xml:space="preserve">anti-Ferritin (1:100, ab75973, </w:t>
      </w:r>
      <w:proofErr w:type="spellStart"/>
      <w:r w:rsidR="00A34260" w:rsidRPr="00A34260">
        <w:rPr>
          <w:rFonts w:ascii="Arial" w:hAnsi="Arial" w:cs="Arial"/>
          <w:color w:val="FF0000"/>
          <w:sz w:val="22"/>
          <w:szCs w:val="22"/>
        </w:rPr>
        <w:t>abcam</w:t>
      </w:r>
      <w:proofErr w:type="spellEnd"/>
      <w:r w:rsidR="00A34260" w:rsidRPr="00A34260">
        <w:rPr>
          <w:rFonts w:ascii="Arial" w:hAnsi="Arial" w:cs="Arial"/>
          <w:color w:val="FF0000"/>
          <w:sz w:val="22"/>
          <w:szCs w:val="22"/>
        </w:rPr>
        <w:t>, China)</w:t>
      </w:r>
      <w:r w:rsidRPr="00B6633D">
        <w:rPr>
          <w:rFonts w:ascii="Arial" w:hAnsi="Arial" w:cs="Arial"/>
          <w:sz w:val="22"/>
          <w:szCs w:val="22"/>
        </w:rPr>
        <w:t xml:space="preserve">.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 xml:space="preserve">and six </w:t>
      </w:r>
      <w:proofErr w:type="spellStart"/>
      <w:r w:rsidRPr="00B6633D">
        <w:rPr>
          <w:rFonts w:ascii="Arial" w:hAnsi="Arial" w:cs="Arial"/>
          <w:sz w:val="22"/>
          <w:szCs w:val="22"/>
        </w:rPr>
        <w:t>SSc</w:t>
      </w:r>
      <w:proofErr w:type="spellEnd"/>
      <w:r w:rsidRPr="00B6633D">
        <w:rPr>
          <w:rFonts w:ascii="Arial" w:hAnsi="Arial" w:cs="Arial"/>
          <w:sz w:val="22"/>
          <w:szCs w:val="22"/>
        </w:rPr>
        <w:t xml:space="preserve"> patients</w:t>
      </w:r>
      <w:r>
        <w:rPr>
          <w:rFonts w:ascii="Arial" w:hAnsi="Arial" w:cs="Arial"/>
          <w:sz w:val="22"/>
          <w:szCs w:val="22"/>
        </w:rPr>
        <w:t xml:space="preserve">, respectively, </w:t>
      </w:r>
      <w:r w:rsidRPr="00B6633D">
        <w:rPr>
          <w:rFonts w:ascii="Arial" w:hAnsi="Arial" w:cs="Arial"/>
          <w:sz w:val="22"/>
          <w:szCs w:val="22"/>
        </w:rPr>
        <w:t xml:space="preserve">and normal controls were formalin-fixed and paraffin-embedded. Sections were </w:t>
      </w:r>
      <w:proofErr w:type="spellStart"/>
      <w:r w:rsidRPr="00B6633D">
        <w:rPr>
          <w:rFonts w:ascii="Arial" w:hAnsi="Arial" w:cs="Arial"/>
          <w:sz w:val="22"/>
          <w:szCs w:val="22"/>
        </w:rPr>
        <w:t>deparaffinized</w:t>
      </w:r>
      <w:proofErr w:type="spellEnd"/>
      <w:r w:rsidRPr="00B6633D">
        <w:rPr>
          <w:rFonts w:ascii="Arial" w:hAnsi="Arial" w:cs="Arial"/>
          <w:sz w:val="22"/>
          <w:szCs w:val="22"/>
        </w:rPr>
        <w:t xml:space="preserve">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w:t>
      </w:r>
      <w:proofErr w:type="spellStart"/>
      <w:r w:rsidRPr="00B6633D">
        <w:rPr>
          <w:rFonts w:ascii="Arial" w:hAnsi="Arial" w:cs="Arial"/>
          <w:sz w:val="22"/>
          <w:szCs w:val="22"/>
        </w:rPr>
        <w:t>lgG</w:t>
      </w:r>
      <w:proofErr w:type="spellEnd"/>
      <w:r w:rsidRPr="00B6633D">
        <w:rPr>
          <w:rFonts w:ascii="Arial" w:hAnsi="Arial" w:cs="Arial"/>
          <w:sz w:val="22"/>
          <w:szCs w:val="22"/>
        </w:rPr>
        <w:t xml:space="preserve"> labeled with horseradish peroxidase were used as secondary antibodies. </w:t>
      </w:r>
      <w:r w:rsidRPr="0090018B">
        <w:rPr>
          <w:rFonts w:ascii="Arial" w:hAnsi="Arial" w:cs="Arial"/>
          <w:color w:val="FF0000"/>
          <w:sz w:val="22"/>
          <w:szCs w:val="22"/>
        </w:rPr>
        <w:t>The expression of FGF</w:t>
      </w:r>
      <w:r w:rsidR="00EF2255" w:rsidRPr="0090018B">
        <w:rPr>
          <w:rFonts w:ascii="Arial" w:hAnsi="Arial" w:cs="Arial"/>
          <w:color w:val="FF0000"/>
          <w:sz w:val="22"/>
          <w:szCs w:val="22"/>
        </w:rPr>
        <w:t>-</w:t>
      </w:r>
      <w:proofErr w:type="gramStart"/>
      <w:r w:rsidRPr="0090018B">
        <w:rPr>
          <w:rFonts w:ascii="Arial" w:hAnsi="Arial" w:cs="Arial"/>
          <w:color w:val="FF0000"/>
          <w:sz w:val="22"/>
          <w:szCs w:val="22"/>
        </w:rPr>
        <w:t xml:space="preserve">6 </w:t>
      </w:r>
      <w:r w:rsidR="00855322" w:rsidRPr="0090018B">
        <w:rPr>
          <w:rFonts w:ascii="Arial" w:hAnsi="Arial" w:cs="Arial"/>
          <w:color w:val="FF0000"/>
          <w:sz w:val="22"/>
          <w:szCs w:val="22"/>
        </w:rPr>
        <w:t xml:space="preserve"> or</w:t>
      </w:r>
      <w:proofErr w:type="gramEnd"/>
      <w:r w:rsidR="00855322" w:rsidRPr="0090018B">
        <w:rPr>
          <w:rFonts w:ascii="Arial" w:hAnsi="Arial" w:cs="Arial"/>
          <w:color w:val="FF0000"/>
          <w:sz w:val="22"/>
          <w:szCs w:val="22"/>
        </w:rPr>
        <w:t xml:space="preserve"> ferritin was</w:t>
      </w:r>
      <w:r w:rsidRPr="0090018B">
        <w:rPr>
          <w:rFonts w:ascii="Arial" w:hAnsi="Arial" w:cs="Arial"/>
          <w:color w:val="FF0000"/>
          <w:sz w:val="22"/>
          <w:szCs w:val="22"/>
        </w:rPr>
        <w:t xml:space="preserve"> visualized with 3,3-diaminobenzidinetetrahydrochloride</w:t>
      </w:r>
      <w:r w:rsidR="00C42819">
        <w:rPr>
          <w:rFonts w:ascii="Arial" w:hAnsi="Arial" w:cs="Arial"/>
          <w:sz w:val="22"/>
          <w:szCs w:val="22"/>
        </w:rPr>
        <w:t xml:space="preserve"> </w:t>
      </w:r>
      <w:r w:rsidRPr="00B6633D">
        <w:rPr>
          <w:rFonts w:ascii="Arial" w:hAnsi="Arial" w:cs="Arial"/>
          <w:sz w:val="22"/>
          <w:szCs w:val="22"/>
        </w:rPr>
        <w:t>(DAB-4HCl).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 xml:space="preserve">-6 in </w:t>
      </w:r>
      <w:proofErr w:type="spellStart"/>
      <w:r w:rsidR="00B31D32">
        <w:rPr>
          <w:rFonts w:ascii="Arial" w:hAnsi="Arial" w:cs="Arial"/>
          <w:sz w:val="22"/>
          <w:szCs w:val="22"/>
        </w:rPr>
        <w:t>SSc</w:t>
      </w:r>
      <w:proofErr w:type="spellEnd"/>
      <w:r w:rsidR="00B31D32">
        <w:rPr>
          <w:rFonts w:ascii="Arial" w:hAnsi="Arial" w:cs="Arial"/>
          <w:sz w:val="22"/>
          <w:szCs w:val="22"/>
        </w:rPr>
        <w:t xml:space="preserve"> and tumor tissues was</w:t>
      </w:r>
      <w:r w:rsidRPr="00AF3681">
        <w:rPr>
          <w:rFonts w:ascii="Arial" w:hAnsi="Arial" w:cs="Arial"/>
          <w:sz w:val="22"/>
          <w:szCs w:val="22"/>
        </w:rPr>
        <w:t xml:space="preserve"> quantitated by the average optical density (AOD) of positive signal in each sample using the software </w:t>
      </w:r>
      <w:proofErr w:type="spellStart"/>
      <w:r w:rsidRPr="00AF3681">
        <w:rPr>
          <w:rFonts w:ascii="Arial" w:hAnsi="Arial" w:cs="Arial"/>
          <w:sz w:val="22"/>
          <w:szCs w:val="22"/>
        </w:rPr>
        <w:t>imageJ</w:t>
      </w:r>
      <w:proofErr w:type="spellEnd"/>
      <w:r w:rsidRPr="00AF3681">
        <w:rPr>
          <w:rFonts w:ascii="Arial" w:hAnsi="Arial" w:cs="Arial"/>
          <w:sz w:val="22"/>
          <w:szCs w:val="22"/>
        </w:rPr>
        <w:t xml:space="preserve"> (Windows and Java-1.8.0, NIH).</w:t>
      </w:r>
    </w:p>
    <w:p w:rsidR="00F866BB" w:rsidRDefault="00F866BB" w:rsidP="007B2A82">
      <w:pPr>
        <w:rPr>
          <w:rFonts w:eastAsia="Arial"/>
          <w:lang w:eastAsia="zh-CN"/>
        </w:rPr>
      </w:pPr>
    </w:p>
    <w:p w:rsidR="00AE1065" w:rsidRDefault="00AE1065"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4577B"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Gene-based compound heterozygosity </w:t>
      </w:r>
      <w:r w:rsidR="00661819">
        <w:rPr>
          <w:rFonts w:ascii="Arial" w:eastAsia="Arial" w:hAnsi="Arial" w:cs="Arial"/>
          <w:bCs w:val="0"/>
          <w:i w:val="0"/>
          <w:iCs w:val="0"/>
          <w:color w:val="000000" w:themeColor="text1"/>
          <w:sz w:val="22"/>
          <w:szCs w:val="22"/>
          <w:lang w:eastAsia="zh-CN"/>
        </w:rPr>
        <w:t>scan identifies a</w:t>
      </w:r>
      <w:r w:rsidRPr="00EA7D68">
        <w:rPr>
          <w:rFonts w:ascii="Arial" w:eastAsia="Arial" w:hAnsi="Arial" w:cs="Arial"/>
          <w:bCs w:val="0"/>
          <w:i w:val="0"/>
          <w:iCs w:val="0"/>
          <w:color w:val="000000" w:themeColor="text1"/>
          <w:sz w:val="22"/>
          <w:szCs w:val="22"/>
          <w:lang w:eastAsia="zh-CN"/>
        </w:rPr>
        <w:t xml:space="preserve">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a gene-based scan for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composed of putative functional alleles across the exome using </w:t>
      </w:r>
      <w:proofErr w:type="spellStart"/>
      <w:r w:rsidRPr="00EA7D68">
        <w:rPr>
          <w:rFonts w:ascii="Arial" w:hAnsi="Arial" w:cs="Arial"/>
          <w:sz w:val="22"/>
          <w:szCs w:val="22"/>
        </w:rPr>
        <w:t>biobanked</w:t>
      </w:r>
      <w:proofErr w:type="spellEnd"/>
      <w:r w:rsidRPr="00EA7D68">
        <w:rPr>
          <w:rFonts w:ascii="Arial" w:hAnsi="Arial" w:cs="Arial"/>
          <w:sz w:val="22"/>
          <w:szCs w:val="22"/>
        </w:rPr>
        <w:t xml:space="preserve">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phase on all individuals and restricted our analyses of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to putative functional variants. Our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scan identified </w:t>
      </w:r>
      <w:r>
        <w:rPr>
          <w:rFonts w:ascii="Arial" w:hAnsi="Arial" w:cs="Arial"/>
          <w:sz w:val="22"/>
          <w:szCs w:val="22"/>
        </w:rPr>
        <w:t>two exome-</w:t>
      </w:r>
      <w:r>
        <w:rPr>
          <w:rFonts w:ascii="Arial" w:hAnsi="Arial" w:cs="Arial"/>
          <w:sz w:val="22"/>
          <w:szCs w:val="22"/>
        </w:rPr>
        <w:lastRenderedPageBreak/>
        <w:t>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w:t>
      </w:r>
      <w:r w:rsidRPr="006503D7">
        <w:rPr>
          <w:rFonts w:ascii="Arial" w:hAnsi="Arial" w:cs="Arial"/>
          <w:b/>
          <w:color w:val="002060"/>
          <w:sz w:val="22"/>
          <w:szCs w:val="22"/>
        </w:rPr>
        <w:t xml:space="preserve">Figure </w:t>
      </w:r>
      <w:r w:rsidR="002013CD">
        <w:rPr>
          <w:rFonts w:ascii="Arial" w:hAnsi="Arial" w:cs="Arial"/>
          <w:b/>
          <w:color w:val="002060"/>
          <w:sz w:val="22"/>
          <w:szCs w:val="22"/>
        </w:rPr>
        <w:t>S</w:t>
      </w:r>
      <w:r w:rsidR="000767ED">
        <w:rPr>
          <w:rFonts w:ascii="Arial" w:hAnsi="Arial" w:cs="Arial"/>
          <w:b/>
          <w:color w:val="002060"/>
          <w:sz w:val="22"/>
          <w:szCs w:val="22"/>
        </w:rPr>
        <w:t>3</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sidRPr="00DD5DDB">
        <w:rPr>
          <w:rFonts w:ascii="Arial" w:hAnsi="Arial" w:cs="Arial"/>
          <w:color w:val="FF0000"/>
          <w:sz w:val="22"/>
          <w:szCs w:val="22"/>
        </w:rPr>
        <w:t>For comparison, the SKAT/</w:t>
      </w:r>
      <w:proofErr w:type="spellStart"/>
      <w:r w:rsidR="00EB1E5D" w:rsidRPr="00DD5DDB">
        <w:rPr>
          <w:rFonts w:ascii="Arial" w:hAnsi="Arial" w:cs="Arial"/>
          <w:color w:val="FF0000"/>
          <w:sz w:val="22"/>
          <w:szCs w:val="22"/>
        </w:rPr>
        <w:t>rvtest</w:t>
      </w:r>
      <w:proofErr w:type="spellEnd"/>
      <w:r w:rsidR="00EB1E5D" w:rsidRPr="00DD5DDB">
        <w:rPr>
          <w:rFonts w:ascii="Arial" w:hAnsi="Arial" w:cs="Arial"/>
          <w:color w:val="FF0000"/>
          <w:sz w:val="22"/>
          <w:szCs w:val="22"/>
        </w:rPr>
        <w:t xml:space="preserve"> procedure on the </w:t>
      </w:r>
      <w:r w:rsidR="00EB1E5D" w:rsidRPr="00DD5DDB">
        <w:rPr>
          <w:rFonts w:ascii="Arial" w:hAnsi="Arial" w:cs="Arial"/>
          <w:i/>
          <w:color w:val="FF0000"/>
          <w:sz w:val="22"/>
          <w:szCs w:val="22"/>
        </w:rPr>
        <w:t>FGF6</w:t>
      </w:r>
      <w:r w:rsidR="00EB1E5D" w:rsidRPr="00DD5DDB">
        <w:rPr>
          <w:rFonts w:ascii="Arial" w:hAnsi="Arial" w:cs="Arial"/>
          <w:color w:val="FF0000"/>
          <w:sz w:val="22"/>
          <w:szCs w:val="22"/>
        </w:rPr>
        <w:t xml:space="preserve"> genotype data yielded an asymptotic </w:t>
      </w:r>
      <w:r w:rsidR="00EB1E5D" w:rsidRPr="00DD5DDB">
        <w:rPr>
          <w:rFonts w:ascii="Arial" w:hAnsi="Arial" w:cs="Arial"/>
          <w:i/>
          <w:color w:val="FF0000"/>
          <w:sz w:val="22"/>
          <w:szCs w:val="22"/>
        </w:rPr>
        <w:t>P=3.86</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-5</w:t>
      </w:r>
      <w:r w:rsidR="00EB1E5D" w:rsidRPr="00DD5DDB">
        <w:rPr>
          <w:rFonts w:ascii="Arial" w:hAnsi="Arial" w:cs="Arial"/>
          <w:color w:val="FF0000"/>
          <w:sz w:val="22"/>
          <w:szCs w:val="22"/>
        </w:rPr>
        <w:t xml:space="preserve"> and permuted </w:t>
      </w:r>
      <w:r w:rsidR="00EB1E5D" w:rsidRPr="00DD5DDB">
        <w:rPr>
          <w:rFonts w:ascii="Arial" w:hAnsi="Arial" w:cs="Arial"/>
          <w:i/>
          <w:color w:val="FF0000"/>
          <w:sz w:val="22"/>
          <w:szCs w:val="22"/>
        </w:rPr>
        <w:t>P=1.0</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-4</w:t>
      </w:r>
      <w:r w:rsidR="00EB1E5D" w:rsidRPr="00DD5DDB">
        <w:rPr>
          <w:rFonts w:ascii="Arial" w:hAnsi="Arial" w:cs="Arial"/>
          <w:color w:val="FF0000"/>
          <w:sz w:val="22"/>
          <w:szCs w:val="22"/>
        </w:rPr>
        <w:t xml:space="preserve">. </w:t>
      </w:r>
      <w:r w:rsidR="00BC6B70">
        <w:rPr>
          <w:rFonts w:ascii="Arial" w:hAnsi="Arial" w:cs="Arial"/>
          <w:color w:val="FF0000"/>
          <w:sz w:val="22"/>
          <w:szCs w:val="22"/>
        </w:rPr>
        <w:t xml:space="preserve">Notably, the recessive </w:t>
      </w:r>
      <w:proofErr w:type="spellStart"/>
      <w:r w:rsidR="00BC6B70">
        <w:rPr>
          <w:rFonts w:ascii="Arial" w:hAnsi="Arial" w:cs="Arial"/>
          <w:color w:val="FF0000"/>
          <w:sz w:val="22"/>
          <w:szCs w:val="22"/>
        </w:rPr>
        <w:t>diplotype</w:t>
      </w:r>
      <w:proofErr w:type="spellEnd"/>
      <w:r w:rsidR="00BC6B70">
        <w:rPr>
          <w:rFonts w:ascii="Arial" w:hAnsi="Arial" w:cs="Arial"/>
          <w:color w:val="FF0000"/>
          <w:sz w:val="22"/>
          <w:szCs w:val="22"/>
        </w:rPr>
        <w:t xml:space="preserve"> scan </w:t>
      </w:r>
      <w:r w:rsidR="00C05BFD">
        <w:rPr>
          <w:rFonts w:ascii="Arial" w:hAnsi="Arial" w:cs="Arial"/>
          <w:color w:val="FF0000"/>
          <w:sz w:val="22"/>
          <w:szCs w:val="22"/>
        </w:rPr>
        <w:t xml:space="preserve">result </w:t>
      </w:r>
      <w:r w:rsidR="00BC6B70">
        <w:rPr>
          <w:rFonts w:ascii="Arial" w:hAnsi="Arial" w:cs="Arial"/>
          <w:color w:val="FF0000"/>
          <w:sz w:val="22"/>
          <w:szCs w:val="22"/>
        </w:rPr>
        <w:t xml:space="preserve">exceeded exome-wide significance, whereas the rare variant test did not. Additionally, </w:t>
      </w:r>
      <w:r w:rsidR="0085060E">
        <w:rPr>
          <w:rFonts w:ascii="Arial" w:hAnsi="Arial" w:cs="Arial"/>
          <w:color w:val="FF0000"/>
          <w:sz w:val="22"/>
          <w:szCs w:val="22"/>
        </w:rPr>
        <w:t xml:space="preserve">no statistical evidence of effect differences between females and males </w:t>
      </w:r>
      <w:r w:rsidR="00653474">
        <w:rPr>
          <w:rFonts w:ascii="Arial" w:hAnsi="Arial" w:cs="Arial"/>
          <w:color w:val="FF0000"/>
          <w:sz w:val="22"/>
          <w:szCs w:val="22"/>
        </w:rPr>
        <w:t xml:space="preserve">for the </w:t>
      </w:r>
      <w:r w:rsidR="00653474" w:rsidRPr="00653474">
        <w:rPr>
          <w:rFonts w:ascii="Arial" w:hAnsi="Arial" w:cs="Arial"/>
          <w:i/>
          <w:color w:val="FF0000"/>
          <w:sz w:val="22"/>
          <w:szCs w:val="22"/>
        </w:rPr>
        <w:t>FGF6</w:t>
      </w:r>
      <w:r w:rsidR="00653474">
        <w:rPr>
          <w:rFonts w:ascii="Arial" w:hAnsi="Arial" w:cs="Arial"/>
          <w:color w:val="FF0000"/>
          <w:sz w:val="22"/>
          <w:szCs w:val="22"/>
        </w:rPr>
        <w:t xml:space="preserve"> data </w:t>
      </w:r>
      <w:r w:rsidR="0085060E">
        <w:rPr>
          <w:rFonts w:ascii="Arial" w:hAnsi="Arial" w:cs="Arial"/>
          <w:color w:val="FF0000"/>
          <w:sz w:val="22"/>
          <w:szCs w:val="22"/>
        </w:rPr>
        <w:t>(Mantel-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test of homogeneity </w:t>
      </w:r>
      <w:r w:rsidR="0085060E" w:rsidRPr="0085060E">
        <w:rPr>
          <w:rFonts w:ascii="Arial" w:hAnsi="Arial" w:cs="Arial"/>
          <w:i/>
          <w:color w:val="FF0000"/>
          <w:sz w:val="22"/>
          <w:szCs w:val="22"/>
        </w:rPr>
        <w:t>P</w:t>
      </w:r>
      <w:r w:rsidR="0085060E">
        <w:rPr>
          <w:rFonts w:ascii="Arial" w:hAnsi="Arial" w:cs="Arial"/>
          <w:color w:val="FF0000"/>
          <w:sz w:val="22"/>
          <w:szCs w:val="22"/>
        </w:rPr>
        <w:t xml:space="preserve">=0.728). </w:t>
      </w:r>
      <w:r w:rsidR="00EB1E5D">
        <w:rPr>
          <w:rFonts w:ascii="Arial" w:hAnsi="Arial" w:cs="Arial"/>
          <w:sz w:val="22"/>
          <w:szCs w:val="22"/>
        </w:rPr>
        <w:t>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4577B" w:rsidRPr="00F4577B" w:rsidRDefault="00831134" w:rsidP="00F4577B">
      <w:pPr>
        <w:pStyle w:val="Heading4"/>
        <w:widowControl w:val="0"/>
        <w:spacing w:before="40" w:line="360" w:lineRule="auto"/>
        <w:jc w:val="both"/>
        <w:rPr>
          <w:rFonts w:ascii="Arial" w:hAnsi="Arial" w:cs="Arial"/>
          <w:i w:val="0"/>
          <w:color w:val="FF0000"/>
          <w:sz w:val="22"/>
          <w:szCs w:val="22"/>
        </w:rPr>
      </w:pPr>
      <w:r w:rsidRPr="00F4577B">
        <w:rPr>
          <w:rFonts w:ascii="Arial" w:hAnsi="Arial" w:cs="Arial"/>
          <w:i w:val="0"/>
          <w:color w:val="FF0000"/>
          <w:sz w:val="22"/>
          <w:szCs w:val="22"/>
        </w:rPr>
        <w:t xml:space="preserve">Protein-protein interaction indicates FGF-6 is involved in iron </w:t>
      </w:r>
      <w:r w:rsidR="00BC6B70" w:rsidRPr="00F4577B">
        <w:rPr>
          <w:rFonts w:ascii="Arial" w:hAnsi="Arial" w:cs="Arial"/>
          <w:i w:val="0"/>
          <w:color w:val="FF0000"/>
          <w:sz w:val="22"/>
          <w:szCs w:val="22"/>
        </w:rPr>
        <w:t>metabolism network</w:t>
      </w:r>
      <w:r w:rsidRPr="00F4577B">
        <w:rPr>
          <w:rFonts w:ascii="Arial" w:hAnsi="Arial" w:cs="Arial"/>
          <w:i w:val="0"/>
          <w:color w:val="FF0000"/>
          <w:sz w:val="22"/>
          <w:szCs w:val="22"/>
        </w:rPr>
        <w:t xml:space="preserve"> </w:t>
      </w:r>
    </w:p>
    <w:p w:rsidR="00F866BB"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293A10">
        <w:rPr>
          <w:rFonts w:ascii="Arial" w:hAnsi="Arial" w:cs="Arial"/>
          <w:b/>
          <w:color w:val="FF0000"/>
          <w:sz w:val="22"/>
          <w:szCs w:val="22"/>
        </w:rPr>
        <w:t xml:space="preserve">Figure </w:t>
      </w:r>
      <w:r w:rsidR="002013CD">
        <w:rPr>
          <w:rFonts w:ascii="Arial" w:hAnsi="Arial" w:cs="Arial"/>
          <w:b/>
          <w:color w:val="FF0000"/>
          <w:sz w:val="22"/>
          <w:szCs w:val="22"/>
        </w:rPr>
        <w:t>S</w:t>
      </w:r>
      <w:r w:rsidR="000767ED">
        <w:rPr>
          <w:rFonts w:ascii="Arial" w:hAnsi="Arial" w:cs="Arial"/>
          <w:b/>
          <w:color w:val="FF0000"/>
          <w:sz w:val="22"/>
          <w:szCs w:val="22"/>
        </w:rPr>
        <w:t>4</w:t>
      </w:r>
      <w:r>
        <w:rPr>
          <w:rFonts w:ascii="Arial" w:hAnsi="Arial" w:cs="Arial"/>
          <w:sz w:val="22"/>
          <w:szCs w:val="22"/>
        </w:rPr>
        <w:t>)</w:t>
      </w:r>
      <w:r w:rsidR="00B5773D">
        <w:rPr>
          <w:rFonts w:ascii="Arial" w:hAnsi="Arial" w:cs="Arial"/>
          <w:sz w:val="22"/>
          <w:szCs w:val="22"/>
        </w:rPr>
        <w:t xml:space="preserve"> by 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w:t>
      </w:r>
      <w:proofErr w:type="spellStart"/>
      <w:r>
        <w:rPr>
          <w:rFonts w:ascii="Arial" w:hAnsi="Arial" w:cs="Arial"/>
          <w:sz w:val="22"/>
          <w:szCs w:val="22"/>
        </w:rPr>
        <w:t>n</w:t>
      </w:r>
      <w:r w:rsidRPr="008619D5">
        <w:rPr>
          <w:rFonts w:ascii="Arial" w:hAnsi="Arial" w:cs="Arial"/>
          <w:sz w:val="22"/>
          <w:szCs w:val="22"/>
        </w:rPr>
        <w:t>onsynomymous</w:t>
      </w:r>
      <w:proofErr w:type="spellEnd"/>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4577B" w:rsidRPr="009E4834" w:rsidRDefault="00F866BB" w:rsidP="009E4834">
      <w:pPr>
        <w:spacing w:line="360" w:lineRule="auto"/>
        <w:jc w:val="both"/>
        <w:rPr>
          <w:rFonts w:ascii="Arial" w:hAnsi="Arial" w:cs="Arial"/>
          <w:b/>
          <w:color w:val="000000" w:themeColor="text1"/>
          <w:sz w:val="22"/>
          <w:szCs w:val="22"/>
        </w:rPr>
      </w:pPr>
      <w:r w:rsidRPr="009E4834">
        <w:rPr>
          <w:rFonts w:ascii="Arial" w:hAnsi="Arial" w:cs="Arial"/>
          <w:b/>
          <w:color w:val="000000" w:themeColor="text1"/>
          <w:sz w:val="22"/>
          <w:szCs w:val="22"/>
        </w:rPr>
        <w:t xml:space="preserve">FGF-6 </w:t>
      </w:r>
      <w:r w:rsidR="00CD691C" w:rsidRPr="009E4834">
        <w:rPr>
          <w:rFonts w:ascii="Arial" w:hAnsi="Arial" w:cs="Arial"/>
          <w:b/>
          <w:color w:val="000000" w:themeColor="text1"/>
          <w:sz w:val="22"/>
          <w:szCs w:val="22"/>
        </w:rPr>
        <w:t>modula</w:t>
      </w:r>
      <w:r w:rsidRPr="009E4834">
        <w:rPr>
          <w:rFonts w:ascii="Arial" w:hAnsi="Arial" w:cs="Arial"/>
          <w:b/>
          <w:color w:val="000000" w:themeColor="text1"/>
          <w:sz w:val="22"/>
          <w:szCs w:val="22"/>
        </w:rPr>
        <w:t xml:space="preserve">tion of </w:t>
      </w:r>
      <w:proofErr w:type="spellStart"/>
      <w:r w:rsidRPr="009E4834">
        <w:rPr>
          <w:rFonts w:ascii="Arial" w:hAnsi="Arial" w:cs="Arial"/>
          <w:b/>
          <w:color w:val="000000" w:themeColor="text1"/>
          <w:sz w:val="22"/>
          <w:szCs w:val="22"/>
        </w:rPr>
        <w:t>hepcidin</w:t>
      </w:r>
      <w:proofErr w:type="spellEnd"/>
      <w:r w:rsidRPr="009E4834">
        <w:rPr>
          <w:rFonts w:ascii="Arial" w:hAnsi="Arial" w:cs="Arial"/>
          <w:b/>
          <w:color w:val="000000" w:themeColor="text1"/>
          <w:sz w:val="22"/>
          <w:szCs w:val="22"/>
        </w:rPr>
        <w:t xml:space="preserve"> expression </w:t>
      </w:r>
      <w:r w:rsidR="003621D7" w:rsidRPr="009E4834">
        <w:rPr>
          <w:rFonts w:ascii="Arial" w:hAnsi="Arial" w:cs="Arial"/>
          <w:b/>
          <w:color w:val="000000" w:themeColor="text1"/>
          <w:sz w:val="22"/>
          <w:szCs w:val="22"/>
        </w:rPr>
        <w:t xml:space="preserve">and </w:t>
      </w:r>
      <w:r w:rsidRPr="009E4834">
        <w:rPr>
          <w:rFonts w:ascii="Arial" w:hAnsi="Arial" w:cs="Arial"/>
          <w:b/>
          <w:color w:val="000000" w:themeColor="text1"/>
          <w:sz w:val="22"/>
          <w:szCs w:val="22"/>
        </w:rPr>
        <w:t>iron uptake</w:t>
      </w:r>
    </w:p>
    <w:p w:rsidR="00F4577B" w:rsidRDefault="00DD27A8" w:rsidP="00750105">
      <w:pPr>
        <w:spacing w:line="360" w:lineRule="auto"/>
        <w:jc w:val="both"/>
        <w:rPr>
          <w:rFonts w:ascii="Arial" w:hAnsi="Arial" w:cs="Arial"/>
          <w:color w:val="FF0000"/>
          <w:sz w:val="22"/>
          <w:szCs w:val="22"/>
        </w:rPr>
      </w:pPr>
      <w:r>
        <w:rPr>
          <w:rFonts w:ascii="Arial" w:hAnsi="Arial" w:cs="Arial"/>
          <w:color w:val="FF0000"/>
          <w:sz w:val="22"/>
          <w:szCs w:val="22"/>
        </w:rPr>
        <w:t xml:space="preserve">To investigate the potential mechanism linking FGF-6 to iron metabolism, the effects of FGF6 on iron uptake and the expression of iron-metabolism genes in HepG2, HCT8, HCT116, 786-O and HFF1 cells were evaluated. Using cells cultured cells and a </w:t>
      </w:r>
      <w:proofErr w:type="spellStart"/>
      <w:r>
        <w:rPr>
          <w:rFonts w:ascii="Arial" w:hAnsi="Arial" w:cs="Arial"/>
          <w:color w:val="FF0000"/>
          <w:sz w:val="22"/>
          <w:szCs w:val="22"/>
        </w:rPr>
        <w:t>ferrozine</w:t>
      </w:r>
      <w:proofErr w:type="spellEnd"/>
      <w:r>
        <w:rPr>
          <w:rFonts w:ascii="Arial" w:hAnsi="Arial" w:cs="Arial"/>
          <w:color w:val="FF0000"/>
          <w:sz w:val="22"/>
          <w:szCs w:val="22"/>
        </w:rPr>
        <w:t xml:space="preserve"> assay to detect iron, total intracellular iron concentration was significantly decreased in HepG2, 786-O, HCT8, HCT116 and HFF-1 cells when treating with active FGF-6 protein in a dose-dependent manner (</w:t>
      </w:r>
      <w:r>
        <w:rPr>
          <w:rFonts w:ascii="Arial" w:hAnsi="Arial" w:cs="Arial"/>
          <w:b/>
          <w:bCs/>
          <w:color w:val="FF0000"/>
          <w:sz w:val="22"/>
          <w:szCs w:val="22"/>
        </w:rPr>
        <w:t>Figure 3A-D and Fig. S</w:t>
      </w:r>
      <w:r w:rsidR="000767ED">
        <w:rPr>
          <w:rFonts w:ascii="Arial" w:hAnsi="Arial" w:cs="Arial"/>
          <w:b/>
          <w:bCs/>
          <w:color w:val="FF0000"/>
          <w:sz w:val="22"/>
          <w:szCs w:val="22"/>
        </w:rPr>
        <w:t>5</w:t>
      </w:r>
      <w:r>
        <w:rPr>
          <w:rFonts w:ascii="Arial" w:hAnsi="Arial" w:cs="Arial"/>
          <w:color w:val="FF0000"/>
          <w:sz w:val="22"/>
          <w:szCs w:val="22"/>
        </w:rPr>
        <w:t>). Testing the effect of FGF6 on the expression of a set of genes involved in iron metabolism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w:t>
      </w:r>
      <w:r>
        <w:rPr>
          <w:rFonts w:ascii="Arial" w:hAnsi="Arial" w:cs="Arial"/>
          <w:i/>
          <w:iCs/>
          <w:color w:val="FF0000"/>
          <w:sz w:val="22"/>
          <w:szCs w:val="22"/>
        </w:rPr>
        <w:t>HMOX1</w:t>
      </w:r>
      <w:r>
        <w:rPr>
          <w:rFonts w:ascii="Arial" w:hAnsi="Arial" w:cs="Arial"/>
          <w:color w:val="FF0000"/>
          <w:sz w:val="22"/>
          <w:szCs w:val="22"/>
        </w:rPr>
        <w:t xml:space="preserve">, </w:t>
      </w:r>
      <w:r>
        <w:rPr>
          <w:rFonts w:ascii="Arial" w:hAnsi="Arial" w:cs="Arial"/>
          <w:i/>
          <w:iCs/>
          <w:color w:val="FF0000"/>
          <w:sz w:val="22"/>
          <w:szCs w:val="22"/>
        </w:rPr>
        <w:t>TFRC</w:t>
      </w:r>
      <w:r>
        <w:rPr>
          <w:rFonts w:ascii="Arial" w:hAnsi="Arial" w:cs="Arial"/>
          <w:color w:val="FF0000"/>
          <w:sz w:val="22"/>
          <w:szCs w:val="22"/>
        </w:rPr>
        <w:t xml:space="preserve">, and </w:t>
      </w:r>
      <w:r>
        <w:rPr>
          <w:rFonts w:ascii="Arial" w:hAnsi="Arial" w:cs="Arial"/>
          <w:i/>
          <w:iCs/>
          <w:color w:val="FF0000"/>
          <w:sz w:val="22"/>
          <w:szCs w:val="22"/>
        </w:rPr>
        <w:t>HEPH</w:t>
      </w:r>
      <w:r>
        <w:rPr>
          <w:rFonts w:ascii="Arial" w:hAnsi="Arial" w:cs="Arial"/>
          <w:color w:val="FF0000"/>
          <w:sz w:val="22"/>
          <w:szCs w:val="22"/>
        </w:rPr>
        <w:t xml:space="preserve">), HepG2 cells were subjected to treatment from control or FGF-6 protein and </w:t>
      </w:r>
      <w:r w:rsidRPr="00DD6BC1">
        <w:rPr>
          <w:rFonts w:ascii="Arial" w:hAnsi="Arial" w:cs="Arial"/>
          <w:i/>
          <w:color w:val="FF0000"/>
          <w:sz w:val="22"/>
          <w:szCs w:val="22"/>
        </w:rPr>
        <w:t>FGF6</w:t>
      </w:r>
      <w:r>
        <w:rPr>
          <w:rFonts w:ascii="Arial" w:hAnsi="Arial" w:cs="Arial"/>
          <w:color w:val="FF0000"/>
          <w:sz w:val="22"/>
          <w:szCs w:val="22"/>
        </w:rPr>
        <w:t xml:space="preserve"> mRNA or control and mRNA expression relative to </w:t>
      </w:r>
      <w:r>
        <w:rPr>
          <w:rFonts w:ascii="Arial" w:hAnsi="Arial" w:cs="Arial"/>
          <w:i/>
          <w:iCs/>
          <w:color w:val="FF0000"/>
          <w:sz w:val="22"/>
          <w:szCs w:val="22"/>
        </w:rPr>
        <w:t>GAPDH</w:t>
      </w:r>
      <w:r>
        <w:rPr>
          <w:rFonts w:ascii="Arial" w:hAnsi="Arial" w:cs="Arial"/>
          <w:color w:val="FF0000"/>
          <w:sz w:val="22"/>
          <w:szCs w:val="22"/>
        </w:rPr>
        <w:t xml:space="preserve"> was measured in the five iron metabolism genes. RT-PCR analysis revealed that </w:t>
      </w:r>
      <w:r>
        <w:rPr>
          <w:rFonts w:ascii="Arial" w:hAnsi="Arial" w:cs="Arial"/>
          <w:i/>
          <w:iCs/>
          <w:color w:val="FF0000"/>
          <w:sz w:val="22"/>
          <w:szCs w:val="22"/>
        </w:rPr>
        <w:t>HAMP</w:t>
      </w:r>
      <w:r>
        <w:rPr>
          <w:rFonts w:ascii="Arial" w:hAnsi="Arial" w:cs="Arial"/>
          <w:color w:val="FF0000"/>
          <w:sz w:val="22"/>
          <w:szCs w:val="22"/>
        </w:rPr>
        <w:t xml:space="preserve"> and </w:t>
      </w:r>
      <w:r>
        <w:rPr>
          <w:rFonts w:ascii="Arial" w:hAnsi="Arial" w:cs="Arial"/>
          <w:i/>
          <w:iCs/>
          <w:color w:val="FF0000"/>
          <w:sz w:val="22"/>
          <w:szCs w:val="22"/>
        </w:rPr>
        <w:t>HDAC2</w:t>
      </w:r>
      <w:r>
        <w:rPr>
          <w:rFonts w:ascii="Arial" w:hAnsi="Arial" w:cs="Arial"/>
          <w:color w:val="FF0000"/>
          <w:sz w:val="22"/>
          <w:szCs w:val="22"/>
        </w:rPr>
        <w:t xml:space="preserve"> mRNA levels were significantly increased after the FGF-6 active protein introduction in HepG2 cells compared to treatment with PBS as control (</w:t>
      </w:r>
      <w:r>
        <w:rPr>
          <w:rFonts w:ascii="Arial" w:hAnsi="Arial" w:cs="Arial"/>
          <w:b/>
          <w:bCs/>
          <w:color w:val="FF0000"/>
          <w:sz w:val="22"/>
          <w:szCs w:val="22"/>
        </w:rPr>
        <w:t>Figure 4A</w:t>
      </w:r>
      <w:r>
        <w:rPr>
          <w:rFonts w:ascii="Arial" w:hAnsi="Arial" w:cs="Arial"/>
          <w:color w:val="FF0000"/>
          <w:sz w:val="22"/>
          <w:szCs w:val="22"/>
        </w:rPr>
        <w:t xml:space="preserve">). </w:t>
      </w:r>
      <w:r>
        <w:rPr>
          <w:rFonts w:ascii="Arial" w:hAnsi="Arial" w:cs="Arial"/>
          <w:i/>
          <w:iCs/>
          <w:color w:val="FF0000"/>
          <w:sz w:val="22"/>
          <w:szCs w:val="22"/>
        </w:rPr>
        <w:t>FGF6</w:t>
      </w:r>
      <w:r>
        <w:rPr>
          <w:rFonts w:ascii="Arial" w:hAnsi="Arial" w:cs="Arial"/>
          <w:color w:val="FF0000"/>
          <w:sz w:val="22"/>
          <w:szCs w:val="22"/>
        </w:rPr>
        <w:t xml:space="preserve"> plasmid transfection significantly increased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and </w:t>
      </w:r>
      <w:r>
        <w:rPr>
          <w:rFonts w:ascii="Arial" w:hAnsi="Arial" w:cs="Arial"/>
          <w:i/>
          <w:iCs/>
          <w:color w:val="FF0000"/>
          <w:sz w:val="22"/>
          <w:szCs w:val="22"/>
        </w:rPr>
        <w:t>HMOX1</w:t>
      </w:r>
      <w:r>
        <w:rPr>
          <w:rFonts w:ascii="Arial" w:hAnsi="Arial" w:cs="Arial"/>
          <w:color w:val="FF0000"/>
          <w:sz w:val="22"/>
          <w:szCs w:val="22"/>
        </w:rPr>
        <w:t xml:space="preserve"> levels, whereas </w:t>
      </w:r>
      <w:r>
        <w:rPr>
          <w:rFonts w:ascii="Arial" w:hAnsi="Arial" w:cs="Arial"/>
          <w:i/>
          <w:iCs/>
          <w:color w:val="FF0000"/>
          <w:sz w:val="22"/>
          <w:szCs w:val="22"/>
        </w:rPr>
        <w:t>TFRC</w:t>
      </w:r>
      <w:r>
        <w:rPr>
          <w:rFonts w:ascii="Arial" w:hAnsi="Arial" w:cs="Arial"/>
          <w:color w:val="FF0000"/>
          <w:sz w:val="22"/>
          <w:szCs w:val="22"/>
        </w:rPr>
        <w:t xml:space="preserve"> levels significantly decreased in HepG2 compared to a vector without</w:t>
      </w:r>
      <w:r>
        <w:rPr>
          <w:rFonts w:ascii="Arial" w:hAnsi="Arial" w:cs="Arial"/>
          <w:i/>
          <w:iCs/>
          <w:color w:val="FF0000"/>
          <w:sz w:val="22"/>
          <w:szCs w:val="22"/>
        </w:rPr>
        <w:t xml:space="preserve"> FGF6</w:t>
      </w:r>
      <w:r>
        <w:rPr>
          <w:rFonts w:ascii="Arial" w:hAnsi="Arial" w:cs="Arial"/>
          <w:color w:val="FF0000"/>
          <w:sz w:val="22"/>
          <w:szCs w:val="22"/>
        </w:rPr>
        <w:t xml:space="preserve"> (</w:t>
      </w:r>
      <w:r w:rsidR="00A47B92">
        <w:rPr>
          <w:rFonts w:ascii="Arial" w:hAnsi="Arial" w:cs="Arial"/>
          <w:b/>
          <w:bCs/>
          <w:color w:val="FF0000"/>
          <w:sz w:val="22"/>
          <w:szCs w:val="22"/>
        </w:rPr>
        <w:t>Figure</w:t>
      </w:r>
      <w:r>
        <w:rPr>
          <w:rFonts w:ascii="Arial" w:hAnsi="Arial" w:cs="Arial"/>
          <w:b/>
          <w:bCs/>
          <w:color w:val="FF0000"/>
          <w:sz w:val="22"/>
          <w:szCs w:val="22"/>
        </w:rPr>
        <w:t xml:space="preserve"> 4B</w:t>
      </w:r>
      <w:r>
        <w:rPr>
          <w:rFonts w:ascii="Arial" w:hAnsi="Arial" w:cs="Arial"/>
          <w:color w:val="FF0000"/>
          <w:sz w:val="22"/>
          <w:szCs w:val="22"/>
        </w:rPr>
        <w:t xml:space="preserve">). </w:t>
      </w:r>
      <w:r w:rsidR="00A47B92">
        <w:rPr>
          <w:rFonts w:ascii="Arial" w:hAnsi="Arial" w:cs="Arial"/>
          <w:i/>
          <w:iCs/>
          <w:color w:val="FF0000"/>
          <w:sz w:val="22"/>
          <w:szCs w:val="22"/>
        </w:rPr>
        <w:t>HEPH</w:t>
      </w:r>
      <w:r w:rsidR="00A47B92">
        <w:rPr>
          <w:rFonts w:ascii="Arial" w:hAnsi="Arial" w:cs="Arial"/>
          <w:color w:val="FF0000"/>
          <w:sz w:val="22"/>
          <w:szCs w:val="22"/>
        </w:rPr>
        <w:t xml:space="preserve"> expression did not change</w:t>
      </w:r>
      <w:r w:rsidR="0080394C">
        <w:rPr>
          <w:rFonts w:ascii="Arial" w:hAnsi="Arial" w:cs="Arial"/>
          <w:color w:val="FF0000"/>
          <w:sz w:val="22"/>
          <w:szCs w:val="22"/>
        </w:rPr>
        <w:t xml:space="preserve"> with either </w:t>
      </w:r>
      <w:r w:rsidR="0080394C" w:rsidRPr="0080394C">
        <w:rPr>
          <w:rFonts w:ascii="Arial" w:hAnsi="Arial" w:cs="Arial"/>
          <w:i/>
          <w:color w:val="FF0000"/>
          <w:sz w:val="22"/>
          <w:szCs w:val="22"/>
        </w:rPr>
        <w:t>FGF6</w:t>
      </w:r>
      <w:r w:rsidR="0080394C">
        <w:rPr>
          <w:rFonts w:ascii="Arial" w:hAnsi="Arial" w:cs="Arial"/>
          <w:color w:val="FF0000"/>
          <w:sz w:val="22"/>
          <w:szCs w:val="22"/>
        </w:rPr>
        <w:t xml:space="preserve"> plasmid or FGF-6 protein</w:t>
      </w:r>
      <w:r w:rsidR="00A47B92">
        <w:rPr>
          <w:rFonts w:ascii="Arial" w:hAnsi="Arial" w:cs="Arial"/>
          <w:color w:val="FF0000"/>
          <w:sz w:val="22"/>
          <w:szCs w:val="22"/>
        </w:rPr>
        <w:t xml:space="preserve">, suggesting the effect of FGF-6 may be independent of </w:t>
      </w:r>
      <w:r w:rsidR="00A47B92">
        <w:rPr>
          <w:rFonts w:ascii="Arial" w:hAnsi="Arial" w:cs="Arial"/>
          <w:i/>
          <w:iCs/>
          <w:color w:val="FF0000"/>
          <w:sz w:val="22"/>
          <w:szCs w:val="22"/>
        </w:rPr>
        <w:t xml:space="preserve">HEPH </w:t>
      </w:r>
      <w:r w:rsidR="00A47B92">
        <w:rPr>
          <w:rFonts w:ascii="Arial" w:hAnsi="Arial" w:cs="Arial"/>
          <w:iCs/>
          <w:color w:val="FF0000"/>
          <w:sz w:val="22"/>
          <w:szCs w:val="22"/>
        </w:rPr>
        <w:t>(</w:t>
      </w:r>
      <w:r w:rsidR="00A47B92" w:rsidRPr="00A47B92">
        <w:rPr>
          <w:rFonts w:ascii="Arial" w:hAnsi="Arial" w:cs="Arial"/>
          <w:b/>
          <w:iCs/>
          <w:color w:val="FF0000"/>
          <w:sz w:val="22"/>
          <w:szCs w:val="22"/>
        </w:rPr>
        <w:t>Figures 4A, 4B</w:t>
      </w:r>
      <w:r w:rsidR="00A47B92">
        <w:rPr>
          <w:rFonts w:ascii="Arial" w:hAnsi="Arial" w:cs="Arial"/>
          <w:iCs/>
          <w:color w:val="FF0000"/>
          <w:sz w:val="22"/>
          <w:szCs w:val="22"/>
        </w:rPr>
        <w:t>)</w:t>
      </w:r>
      <w:r w:rsidR="00A47B92">
        <w:rPr>
          <w:rFonts w:ascii="Arial" w:hAnsi="Arial" w:cs="Arial"/>
          <w:color w:val="FF0000"/>
          <w:sz w:val="22"/>
          <w:szCs w:val="22"/>
        </w:rPr>
        <w:t>.</w:t>
      </w:r>
    </w:p>
    <w:p w:rsidR="00F4577B" w:rsidRDefault="00F4577B" w:rsidP="00750105">
      <w:pPr>
        <w:spacing w:line="360" w:lineRule="auto"/>
        <w:jc w:val="both"/>
        <w:rPr>
          <w:rFonts w:ascii="Arial" w:hAnsi="Arial" w:cs="Arial"/>
          <w:color w:val="FF0000"/>
          <w:sz w:val="22"/>
          <w:szCs w:val="22"/>
        </w:rPr>
      </w:pPr>
    </w:p>
    <w:p w:rsidR="00F4577B" w:rsidRPr="00F4577B" w:rsidRDefault="00F4577B" w:rsidP="00F4577B">
      <w:pPr>
        <w:spacing w:line="360" w:lineRule="auto"/>
        <w:jc w:val="both"/>
        <w:rPr>
          <w:rFonts w:ascii="Arial" w:hAnsi="Arial" w:cs="Arial"/>
          <w:b/>
          <w:color w:val="FF0000"/>
          <w:sz w:val="22"/>
          <w:szCs w:val="22"/>
        </w:rPr>
      </w:pPr>
      <w:r w:rsidRPr="00F4577B">
        <w:rPr>
          <w:rFonts w:ascii="Arial" w:hAnsi="Arial" w:cs="Arial"/>
          <w:b/>
          <w:color w:val="FF0000"/>
          <w:sz w:val="22"/>
          <w:szCs w:val="22"/>
        </w:rPr>
        <w:t xml:space="preserve">Evaluation of </w:t>
      </w:r>
      <w:r w:rsidRPr="00E65576">
        <w:rPr>
          <w:rFonts w:ascii="Arial" w:hAnsi="Arial" w:cs="Arial"/>
          <w:b/>
          <w:i/>
          <w:color w:val="FF0000"/>
          <w:sz w:val="22"/>
          <w:szCs w:val="22"/>
        </w:rPr>
        <w:t>FGF6</w:t>
      </w:r>
      <w:r w:rsidRPr="00F4577B">
        <w:rPr>
          <w:rFonts w:ascii="Arial" w:hAnsi="Arial" w:cs="Arial"/>
          <w:b/>
          <w:color w:val="FF0000"/>
          <w:sz w:val="22"/>
          <w:szCs w:val="22"/>
        </w:rPr>
        <w:t xml:space="preserve"> variants on HAMP expression and iron concentration compared to wildtype </w:t>
      </w:r>
      <w:r w:rsidRPr="00F4577B">
        <w:rPr>
          <w:rFonts w:ascii="Arial" w:hAnsi="Arial" w:cs="Arial"/>
          <w:b/>
          <w:i/>
          <w:color w:val="FF0000"/>
          <w:sz w:val="22"/>
          <w:szCs w:val="22"/>
        </w:rPr>
        <w:t>FGF6</w:t>
      </w:r>
    </w:p>
    <w:p w:rsidR="00DD27A8" w:rsidRPr="00F4577B" w:rsidRDefault="00F4577B" w:rsidP="00750105">
      <w:pPr>
        <w:spacing w:line="360" w:lineRule="auto"/>
        <w:jc w:val="both"/>
        <w:rPr>
          <w:rFonts w:ascii="Arial" w:hAnsi="Arial" w:cs="Arial"/>
          <w:color w:val="FF0000"/>
          <w:sz w:val="22"/>
          <w:szCs w:val="22"/>
        </w:rPr>
      </w:pPr>
      <w:r>
        <w:rPr>
          <w:rFonts w:ascii="Arial" w:hAnsi="Arial" w:cs="Arial"/>
          <w:color w:val="FF0000"/>
          <w:sz w:val="22"/>
          <w:szCs w:val="22"/>
        </w:rPr>
        <w:t xml:space="preserve">In order to investigate the effects of the </w:t>
      </w:r>
      <w:r>
        <w:rPr>
          <w:rFonts w:ascii="Arial" w:hAnsi="Arial" w:cs="Arial"/>
          <w:i/>
          <w:iCs/>
          <w:color w:val="FF0000"/>
          <w:sz w:val="22"/>
          <w:szCs w:val="22"/>
        </w:rPr>
        <w:t>FGF6</w:t>
      </w:r>
      <w:r>
        <w:rPr>
          <w:rFonts w:ascii="Arial" w:hAnsi="Arial" w:cs="Arial"/>
          <w:color w:val="FF0000"/>
          <w:sz w:val="22"/>
          <w:szCs w:val="22"/>
        </w:rPr>
        <w:t xml:space="preserve"> alleles on FGF-6 function, we transfected plasmids carrying either the wildtype </w:t>
      </w:r>
      <w:r>
        <w:rPr>
          <w:rFonts w:ascii="Arial" w:hAnsi="Arial" w:cs="Arial"/>
          <w:i/>
          <w:iCs/>
          <w:color w:val="FF0000"/>
          <w:sz w:val="22"/>
          <w:szCs w:val="22"/>
        </w:rPr>
        <w:t>FGF6</w:t>
      </w:r>
      <w:r>
        <w:rPr>
          <w:rFonts w:ascii="Arial" w:hAnsi="Arial" w:cs="Arial"/>
          <w:color w:val="FF0000"/>
          <w:sz w:val="22"/>
          <w:szCs w:val="22"/>
        </w:rPr>
        <w:t xml:space="preserve"> or variant </w:t>
      </w:r>
      <w:r>
        <w:rPr>
          <w:rFonts w:ascii="Arial" w:hAnsi="Arial" w:cs="Arial"/>
          <w:i/>
          <w:iCs/>
          <w:color w:val="FF0000"/>
          <w:sz w:val="22"/>
          <w:szCs w:val="22"/>
        </w:rPr>
        <w:t>FGF6</w:t>
      </w:r>
      <w:r>
        <w:rPr>
          <w:rFonts w:ascii="Arial" w:hAnsi="Arial" w:cs="Arial"/>
          <w:color w:val="FF0000"/>
          <w:sz w:val="22"/>
          <w:szCs w:val="22"/>
        </w:rPr>
        <w:t xml:space="preserve"> with each of the three point mutations described above (</w:t>
      </w:r>
      <w:r>
        <w:rPr>
          <w:rFonts w:ascii="Arial" w:hAnsi="Arial" w:cs="Arial"/>
          <w:b/>
          <w:bCs/>
          <w:color w:val="FF0000"/>
          <w:sz w:val="22"/>
          <w:szCs w:val="22"/>
        </w:rPr>
        <w:t>Figure 2 and Fig S6</w:t>
      </w:r>
      <w:r>
        <w:rPr>
          <w:rFonts w:ascii="Arial" w:hAnsi="Arial" w:cs="Arial"/>
          <w:color w:val="FF0000"/>
          <w:sz w:val="22"/>
          <w:szCs w:val="22"/>
        </w:rPr>
        <w:t xml:space="preserve">). </w:t>
      </w:r>
      <w:r w:rsidR="00DD27A8">
        <w:rPr>
          <w:rFonts w:ascii="Arial" w:hAnsi="Arial" w:cs="Arial"/>
          <w:color w:val="FF0000"/>
          <w:sz w:val="22"/>
          <w:szCs w:val="22"/>
        </w:rPr>
        <w:t xml:space="preserve">The M1 (E172X) and M3 (R188Q) variants exhibited a </w:t>
      </w:r>
      <w:r w:rsidR="00D326F4">
        <w:rPr>
          <w:rFonts w:ascii="Arial" w:hAnsi="Arial" w:cs="Arial"/>
          <w:color w:val="FF0000"/>
          <w:sz w:val="22"/>
          <w:szCs w:val="22"/>
        </w:rPr>
        <w:t xml:space="preserve">significant </w:t>
      </w:r>
      <w:r w:rsidR="00DD27A8">
        <w:rPr>
          <w:rFonts w:ascii="Arial" w:hAnsi="Arial" w:cs="Arial"/>
          <w:color w:val="FF0000"/>
          <w:sz w:val="22"/>
          <w:szCs w:val="22"/>
        </w:rPr>
        <w:t xml:space="preserve">downregulation of </w:t>
      </w:r>
      <w:r w:rsidR="00DD27A8" w:rsidRPr="00D326F4">
        <w:rPr>
          <w:rFonts w:ascii="Arial" w:hAnsi="Arial" w:cs="Arial"/>
          <w:i/>
          <w:color w:val="FF0000"/>
          <w:sz w:val="22"/>
          <w:szCs w:val="22"/>
        </w:rPr>
        <w:t>HAMP</w:t>
      </w:r>
      <w:r w:rsidR="00DD27A8">
        <w:rPr>
          <w:rFonts w:ascii="Arial" w:hAnsi="Arial" w:cs="Arial"/>
          <w:color w:val="FF0000"/>
          <w:sz w:val="22"/>
          <w:szCs w:val="22"/>
        </w:rPr>
        <w:t xml:space="preserve"> </w:t>
      </w:r>
      <w:r w:rsidR="00D326F4">
        <w:rPr>
          <w:rFonts w:ascii="Arial" w:hAnsi="Arial" w:cs="Arial"/>
          <w:color w:val="FF0000"/>
          <w:sz w:val="22"/>
          <w:szCs w:val="22"/>
        </w:rPr>
        <w:lastRenderedPageBreak/>
        <w:t xml:space="preserve">mRNA </w:t>
      </w:r>
      <w:r w:rsidR="00DD27A8">
        <w:rPr>
          <w:rFonts w:ascii="Arial" w:hAnsi="Arial" w:cs="Arial"/>
          <w:color w:val="FF0000"/>
          <w:sz w:val="22"/>
          <w:szCs w:val="22"/>
        </w:rPr>
        <w:t>compared to WT in HepG2 cells (</w:t>
      </w:r>
      <w:r w:rsidR="00DD27A8">
        <w:rPr>
          <w:rFonts w:ascii="Arial" w:hAnsi="Arial" w:cs="Arial"/>
          <w:b/>
          <w:bCs/>
          <w:color w:val="FF0000"/>
          <w:sz w:val="22"/>
          <w:szCs w:val="22"/>
        </w:rPr>
        <w:t>Figure 4C</w:t>
      </w:r>
      <w:r w:rsidR="00DD27A8">
        <w:rPr>
          <w:rFonts w:ascii="Arial" w:hAnsi="Arial" w:cs="Arial"/>
          <w:color w:val="FF0000"/>
          <w:sz w:val="22"/>
          <w:szCs w:val="22"/>
        </w:rPr>
        <w:t>)</w:t>
      </w:r>
      <w:r w:rsidR="00D326F4">
        <w:rPr>
          <w:rFonts w:ascii="Arial" w:hAnsi="Arial" w:cs="Arial"/>
          <w:color w:val="FF0000"/>
          <w:sz w:val="22"/>
          <w:szCs w:val="22"/>
        </w:rPr>
        <w:t>, HCT-116 cells (</w:t>
      </w:r>
      <w:r w:rsidR="00D326F4" w:rsidRPr="00D326F4">
        <w:rPr>
          <w:rFonts w:ascii="Arial" w:hAnsi="Arial" w:cs="Arial"/>
          <w:b/>
          <w:color w:val="FF0000"/>
          <w:sz w:val="22"/>
          <w:szCs w:val="22"/>
        </w:rPr>
        <w:t>Figure 4D</w:t>
      </w:r>
      <w:r w:rsidR="00D326F4">
        <w:rPr>
          <w:rFonts w:ascii="Arial" w:hAnsi="Arial" w:cs="Arial"/>
          <w:color w:val="FF0000"/>
          <w:sz w:val="22"/>
          <w:szCs w:val="22"/>
        </w:rPr>
        <w:t>), 786-O (</w:t>
      </w:r>
      <w:r w:rsidR="00D326F4" w:rsidRPr="00D326F4">
        <w:rPr>
          <w:rFonts w:ascii="Arial" w:hAnsi="Arial" w:cs="Arial"/>
          <w:b/>
          <w:color w:val="FF0000"/>
          <w:sz w:val="22"/>
          <w:szCs w:val="22"/>
        </w:rPr>
        <w:t>Fig S11</w:t>
      </w:r>
      <w:r w:rsidR="00D326F4">
        <w:rPr>
          <w:rFonts w:ascii="Arial" w:hAnsi="Arial" w:cs="Arial"/>
          <w:color w:val="FF0000"/>
          <w:sz w:val="22"/>
          <w:szCs w:val="22"/>
        </w:rPr>
        <w:t>), A498 (</w:t>
      </w:r>
      <w:r w:rsidR="00D326F4" w:rsidRPr="00D326F4">
        <w:rPr>
          <w:rFonts w:ascii="Arial" w:hAnsi="Arial" w:cs="Arial"/>
          <w:b/>
          <w:color w:val="FF0000"/>
          <w:sz w:val="22"/>
          <w:szCs w:val="22"/>
        </w:rPr>
        <w:t>Fig S11</w:t>
      </w:r>
      <w:r w:rsidR="00D326F4">
        <w:rPr>
          <w:rFonts w:ascii="Arial" w:hAnsi="Arial" w:cs="Arial"/>
          <w:color w:val="FF0000"/>
          <w:sz w:val="22"/>
          <w:szCs w:val="22"/>
        </w:rPr>
        <w:t>), but not HCT-8 cells (</w:t>
      </w:r>
      <w:r w:rsidR="00D326F4" w:rsidRPr="00D326F4">
        <w:rPr>
          <w:rFonts w:ascii="Arial" w:hAnsi="Arial" w:cs="Arial"/>
          <w:b/>
          <w:color w:val="FF0000"/>
          <w:sz w:val="22"/>
          <w:szCs w:val="22"/>
        </w:rPr>
        <w:t>Fig S11</w:t>
      </w:r>
      <w:r w:rsidR="00D326F4">
        <w:rPr>
          <w:rFonts w:ascii="Arial" w:hAnsi="Arial" w:cs="Arial"/>
          <w:color w:val="FF0000"/>
          <w:sz w:val="22"/>
          <w:szCs w:val="22"/>
        </w:rPr>
        <w:t xml:space="preserve">). Evaluating </w:t>
      </w:r>
      <w:r w:rsidR="005D2B29">
        <w:rPr>
          <w:rFonts w:ascii="Arial" w:hAnsi="Arial" w:cs="Arial"/>
          <w:color w:val="FF0000"/>
          <w:sz w:val="22"/>
          <w:szCs w:val="22"/>
        </w:rPr>
        <w:t>the effect</w:t>
      </w:r>
      <w:r w:rsidR="00D326F4">
        <w:rPr>
          <w:rFonts w:ascii="Arial" w:hAnsi="Arial" w:cs="Arial"/>
          <w:color w:val="FF0000"/>
          <w:sz w:val="22"/>
          <w:szCs w:val="22"/>
        </w:rPr>
        <w:t xml:space="preserve"> of M2 (D174V) on </w:t>
      </w:r>
      <w:r w:rsidR="00D326F4" w:rsidRPr="00D326F4">
        <w:rPr>
          <w:rFonts w:ascii="Arial" w:hAnsi="Arial" w:cs="Arial"/>
          <w:i/>
          <w:color w:val="FF0000"/>
          <w:sz w:val="22"/>
          <w:szCs w:val="22"/>
        </w:rPr>
        <w:t>HAMP</w:t>
      </w:r>
      <w:r w:rsidR="00D326F4">
        <w:rPr>
          <w:rFonts w:ascii="Arial" w:hAnsi="Arial" w:cs="Arial"/>
          <w:color w:val="FF0000"/>
          <w:sz w:val="22"/>
          <w:szCs w:val="22"/>
        </w:rPr>
        <w:t xml:space="preserve"> expression compared to WT only yielded a significant reduction in HepG2</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4C</w:t>
      </w:r>
      <w:r w:rsidR="005D2B29">
        <w:rPr>
          <w:rFonts w:ascii="Arial" w:hAnsi="Arial" w:cs="Arial"/>
          <w:color w:val="FF0000"/>
          <w:sz w:val="22"/>
          <w:szCs w:val="22"/>
        </w:rPr>
        <w:t>)</w:t>
      </w:r>
      <w:r w:rsidR="00D326F4">
        <w:rPr>
          <w:rFonts w:ascii="Arial" w:hAnsi="Arial" w:cs="Arial"/>
          <w:color w:val="FF0000"/>
          <w:sz w:val="22"/>
          <w:szCs w:val="22"/>
        </w:rPr>
        <w:t>, but not in any of the other cell lines</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4D</w:t>
      </w:r>
      <w:r w:rsidR="005D2B29">
        <w:rPr>
          <w:rFonts w:ascii="Arial" w:hAnsi="Arial" w:cs="Arial"/>
          <w:color w:val="FF0000"/>
          <w:sz w:val="22"/>
          <w:szCs w:val="22"/>
        </w:rPr>
        <w:t xml:space="preserve">, </w:t>
      </w:r>
      <w:r w:rsidR="005D2B29" w:rsidRPr="005D2B29">
        <w:rPr>
          <w:rFonts w:ascii="Arial" w:hAnsi="Arial" w:cs="Arial"/>
          <w:b/>
          <w:color w:val="FF0000"/>
          <w:sz w:val="22"/>
          <w:szCs w:val="22"/>
        </w:rPr>
        <w:t>Fig S11</w:t>
      </w:r>
      <w:r w:rsidR="005D2B29">
        <w:rPr>
          <w:rFonts w:ascii="Arial" w:hAnsi="Arial" w:cs="Arial"/>
          <w:color w:val="FF0000"/>
          <w:sz w:val="22"/>
          <w:szCs w:val="22"/>
        </w:rPr>
        <w:t>)</w:t>
      </w:r>
      <w:r w:rsidR="00D326F4">
        <w:rPr>
          <w:rFonts w:ascii="Arial" w:hAnsi="Arial" w:cs="Arial"/>
          <w:color w:val="FF0000"/>
          <w:sz w:val="22"/>
          <w:szCs w:val="22"/>
        </w:rPr>
        <w:t>.</w:t>
      </w:r>
      <w:r w:rsidR="005D2B29">
        <w:rPr>
          <w:rFonts w:ascii="Arial" w:hAnsi="Arial" w:cs="Arial"/>
          <w:color w:val="FF0000"/>
          <w:sz w:val="22"/>
          <w:szCs w:val="22"/>
        </w:rPr>
        <w:t xml:space="preserve"> </w:t>
      </w:r>
      <w:r w:rsidR="00A47B92">
        <w:rPr>
          <w:rFonts w:ascii="Arial" w:hAnsi="Arial" w:cs="Arial"/>
          <w:color w:val="FF0000"/>
          <w:sz w:val="22"/>
          <w:szCs w:val="22"/>
        </w:rPr>
        <w:t xml:space="preserve">Further, we noted </w:t>
      </w:r>
      <w:r w:rsidR="00A47B92">
        <w:rPr>
          <w:rFonts w:ascii="Arial" w:hAnsi="Arial" w:cs="Arial"/>
          <w:i/>
          <w:iCs/>
          <w:color w:val="FF0000"/>
          <w:sz w:val="22"/>
          <w:szCs w:val="22"/>
        </w:rPr>
        <w:t>HAMP</w:t>
      </w:r>
      <w:r w:rsidR="00A47B92">
        <w:rPr>
          <w:rFonts w:ascii="Arial" w:hAnsi="Arial" w:cs="Arial"/>
          <w:color w:val="FF0000"/>
          <w:sz w:val="22"/>
          <w:szCs w:val="22"/>
        </w:rPr>
        <w:t xml:space="preserve"> mRNA levels in M1 and M3 transfections were comparable to control levels, which illustrated a strong attenuation of</w:t>
      </w:r>
      <w:r w:rsidR="00A47B92">
        <w:rPr>
          <w:rFonts w:ascii="Arial" w:hAnsi="Arial" w:cs="Arial"/>
          <w:i/>
          <w:iCs/>
          <w:color w:val="FF0000"/>
          <w:sz w:val="22"/>
          <w:szCs w:val="22"/>
        </w:rPr>
        <w:t xml:space="preserve"> FGF-6 </w:t>
      </w:r>
      <w:r w:rsidR="00A47B92">
        <w:rPr>
          <w:rFonts w:ascii="Arial" w:hAnsi="Arial" w:cs="Arial"/>
          <w:color w:val="FF0000"/>
          <w:sz w:val="22"/>
          <w:szCs w:val="22"/>
        </w:rPr>
        <w:t>function for M1 and M3 variants (</w:t>
      </w:r>
      <w:r w:rsidR="00A47B92">
        <w:rPr>
          <w:rFonts w:ascii="Arial" w:hAnsi="Arial" w:cs="Arial"/>
          <w:b/>
          <w:bCs/>
          <w:color w:val="FF0000"/>
          <w:sz w:val="22"/>
          <w:szCs w:val="22"/>
        </w:rPr>
        <w:t>Figure 4C-D, Figure S7A</w:t>
      </w:r>
      <w:r w:rsidR="00A47B92">
        <w:rPr>
          <w:rFonts w:ascii="Arial" w:hAnsi="Arial" w:cs="Arial"/>
          <w:color w:val="FF0000"/>
          <w:sz w:val="22"/>
          <w:szCs w:val="22"/>
        </w:rPr>
        <w:t xml:space="preserve">). </w:t>
      </w:r>
      <w:r w:rsidR="005D2B29">
        <w:rPr>
          <w:rFonts w:ascii="Arial" w:hAnsi="Arial" w:cs="Arial"/>
          <w:color w:val="FF0000"/>
          <w:sz w:val="22"/>
          <w:szCs w:val="22"/>
        </w:rPr>
        <w:t xml:space="preserve">Examining the impact of specific variants on intracellular iron concentration in HepG2 and HCT-116 cells, M1 and M3 produced significantly elevated iron deposition </w:t>
      </w:r>
      <w:r w:rsidR="005D2B29">
        <w:rPr>
          <w:rFonts w:ascii="Arial" w:hAnsi="Arial" w:cs="Arial"/>
          <w:b/>
          <w:bCs/>
          <w:color w:val="FF0000"/>
          <w:sz w:val="22"/>
          <w:szCs w:val="22"/>
        </w:rPr>
        <w:t xml:space="preserve">(Figure 4E, 4F, Fig. </w:t>
      </w:r>
      <w:proofErr w:type="gramStart"/>
      <w:r w:rsidR="005D2B29">
        <w:rPr>
          <w:rFonts w:ascii="Arial" w:hAnsi="Arial" w:cs="Arial"/>
          <w:b/>
          <w:bCs/>
          <w:color w:val="FF0000"/>
          <w:sz w:val="22"/>
          <w:szCs w:val="22"/>
        </w:rPr>
        <w:t>S7B)</w:t>
      </w:r>
      <w:r w:rsidR="005D2B29">
        <w:rPr>
          <w:rFonts w:ascii="Arial" w:hAnsi="Arial" w:cs="Arial"/>
          <w:color w:val="FF0000"/>
          <w:sz w:val="22"/>
          <w:szCs w:val="22"/>
        </w:rPr>
        <w:t xml:space="preserve"> and ferritin expression (</w:t>
      </w:r>
      <w:r w:rsidR="005D2B29">
        <w:rPr>
          <w:rFonts w:ascii="Arial" w:hAnsi="Arial" w:cs="Arial"/>
          <w:b/>
          <w:bCs/>
          <w:color w:val="FF0000"/>
          <w:sz w:val="22"/>
          <w:szCs w:val="22"/>
        </w:rPr>
        <w:t>Figure 4G-H, Fig.</w:t>
      </w:r>
      <w:proofErr w:type="gramEnd"/>
      <w:r w:rsidR="005D2B29">
        <w:rPr>
          <w:rFonts w:ascii="Arial" w:hAnsi="Arial" w:cs="Arial"/>
          <w:b/>
          <w:bCs/>
          <w:color w:val="FF0000"/>
          <w:sz w:val="22"/>
          <w:szCs w:val="22"/>
        </w:rPr>
        <w:t xml:space="preserve"> S7C-D</w:t>
      </w:r>
      <w:r w:rsidR="005D2B29">
        <w:rPr>
          <w:rFonts w:ascii="Arial" w:hAnsi="Arial" w:cs="Arial"/>
          <w:color w:val="FF0000"/>
          <w:sz w:val="22"/>
          <w:szCs w:val="22"/>
        </w:rPr>
        <w:t xml:space="preserve">) indicating a deficiency in M1/M3 </w:t>
      </w:r>
      <w:r w:rsidR="005D2B29" w:rsidRPr="005D2B29">
        <w:rPr>
          <w:rFonts w:ascii="Arial" w:hAnsi="Arial" w:cs="Arial"/>
          <w:i/>
          <w:color w:val="FF0000"/>
          <w:sz w:val="22"/>
          <w:szCs w:val="22"/>
        </w:rPr>
        <w:t>FGF6</w:t>
      </w:r>
      <w:r w:rsidR="005D2B29">
        <w:rPr>
          <w:rFonts w:ascii="Arial" w:hAnsi="Arial" w:cs="Arial"/>
          <w:color w:val="FF0000"/>
          <w:sz w:val="22"/>
          <w:szCs w:val="22"/>
        </w:rPr>
        <w:t xml:space="preserve">-mediated iron homeostasis. In addition, the intracellular iron accumulation pattern was confirmed by IHC using </w:t>
      </w:r>
      <w:proofErr w:type="spellStart"/>
      <w:r w:rsidR="005D2B29">
        <w:rPr>
          <w:rFonts w:ascii="Arial" w:hAnsi="Arial" w:cs="Arial"/>
          <w:color w:val="FF0000"/>
          <w:sz w:val="22"/>
          <w:szCs w:val="22"/>
        </w:rPr>
        <w:t>Perls</w:t>
      </w:r>
      <w:proofErr w:type="spellEnd"/>
      <w:r w:rsidR="005D2B29">
        <w:rPr>
          <w:rFonts w:ascii="Arial" w:hAnsi="Arial" w:cs="Arial"/>
          <w:color w:val="FF0000"/>
          <w:sz w:val="22"/>
          <w:szCs w:val="22"/>
        </w:rPr>
        <w:t xml:space="preserve">’ stain </w:t>
      </w:r>
      <w:r w:rsidR="005D2B29">
        <w:rPr>
          <w:rFonts w:ascii="Arial" w:hAnsi="Arial" w:cs="Arial"/>
          <w:b/>
          <w:bCs/>
          <w:color w:val="FF0000"/>
          <w:sz w:val="22"/>
          <w:szCs w:val="22"/>
        </w:rPr>
        <w:t>(Figure S5)</w:t>
      </w:r>
      <w:r w:rsidR="005D2B29">
        <w:rPr>
          <w:rFonts w:ascii="Arial" w:hAnsi="Arial" w:cs="Arial"/>
          <w:color w:val="FF0000"/>
          <w:sz w:val="22"/>
          <w:szCs w:val="22"/>
        </w:rPr>
        <w:t>. In contrast, M2 did not produce a significant departure from WT in iron concentration and ferritin expression in HepG2 and HCT-116 (</w:t>
      </w:r>
      <w:r w:rsidR="005D2B29" w:rsidRPr="005D2B29">
        <w:rPr>
          <w:rFonts w:ascii="Arial" w:hAnsi="Arial" w:cs="Arial"/>
          <w:b/>
          <w:color w:val="FF0000"/>
          <w:sz w:val="22"/>
          <w:szCs w:val="22"/>
        </w:rPr>
        <w:t>Figure 4</w:t>
      </w:r>
      <w:r w:rsidR="005D2B29">
        <w:rPr>
          <w:rFonts w:ascii="Arial" w:hAnsi="Arial" w:cs="Arial"/>
          <w:color w:val="FF0000"/>
          <w:sz w:val="22"/>
          <w:szCs w:val="22"/>
        </w:rPr>
        <w:t xml:space="preserve">). </w:t>
      </w:r>
      <w:r w:rsidR="00DD27A8">
        <w:rPr>
          <w:rFonts w:ascii="Arial" w:hAnsi="Arial" w:cs="Arial"/>
          <w:color w:val="FF0000"/>
          <w:sz w:val="22"/>
          <w:szCs w:val="22"/>
        </w:rPr>
        <w:t>Further, TFRC expression was significantly upregulated in the presence of M3 compared to WT (</w:t>
      </w:r>
      <w:r w:rsidR="00DD27A8">
        <w:rPr>
          <w:rFonts w:ascii="Arial" w:hAnsi="Arial" w:cs="Arial"/>
          <w:b/>
          <w:bCs/>
          <w:color w:val="FF0000"/>
          <w:sz w:val="22"/>
          <w:szCs w:val="22"/>
        </w:rPr>
        <w:t>Figure 4C</w:t>
      </w:r>
      <w:r w:rsidR="00C42819">
        <w:rPr>
          <w:rFonts w:ascii="Arial" w:hAnsi="Arial" w:cs="Arial"/>
          <w:color w:val="FF0000"/>
          <w:sz w:val="22"/>
          <w:szCs w:val="22"/>
        </w:rPr>
        <w:t xml:space="preserve">). </w:t>
      </w:r>
      <w:r w:rsidR="00164873">
        <w:rPr>
          <w:rFonts w:ascii="Arial" w:hAnsi="Arial" w:cs="Arial"/>
          <w:color w:val="FF0000"/>
          <w:sz w:val="22"/>
          <w:szCs w:val="22"/>
        </w:rPr>
        <w:t>T</w:t>
      </w:r>
      <w:r w:rsidR="00A03BFF">
        <w:rPr>
          <w:rFonts w:ascii="Arial" w:hAnsi="Arial" w:cs="Arial"/>
          <w:color w:val="FF0000"/>
          <w:sz w:val="22"/>
          <w:szCs w:val="22"/>
        </w:rPr>
        <w:t>he functions mentioned above were</w:t>
      </w:r>
      <w:r w:rsidR="00164873">
        <w:rPr>
          <w:rFonts w:ascii="Arial" w:hAnsi="Arial" w:cs="Arial"/>
          <w:color w:val="FF0000"/>
          <w:sz w:val="22"/>
          <w:szCs w:val="22"/>
        </w:rPr>
        <w:t xml:space="preserve"> also validated in HFF-1 (</w:t>
      </w:r>
      <w:r w:rsidR="00164873" w:rsidRPr="00164873">
        <w:rPr>
          <w:rFonts w:ascii="Arial" w:hAnsi="Arial" w:cs="Arial"/>
          <w:b/>
          <w:color w:val="FF0000"/>
          <w:sz w:val="22"/>
          <w:szCs w:val="22"/>
        </w:rPr>
        <w:t>Figure S8</w:t>
      </w:r>
      <w:r w:rsidR="00164873">
        <w:rPr>
          <w:rFonts w:ascii="Arial" w:hAnsi="Arial" w:cs="Arial"/>
          <w:color w:val="FF0000"/>
          <w:sz w:val="22"/>
          <w:szCs w:val="22"/>
        </w:rPr>
        <w:t>)</w:t>
      </w:r>
      <w:r w:rsidR="000E513B">
        <w:rPr>
          <w:rFonts w:ascii="Arial" w:hAnsi="Arial" w:cs="Arial"/>
          <w:color w:val="FF0000"/>
          <w:sz w:val="22"/>
          <w:szCs w:val="22"/>
        </w:rPr>
        <w:t xml:space="preserve">. </w:t>
      </w:r>
    </w:p>
    <w:p w:rsidR="00DD27A8" w:rsidRPr="0094796B" w:rsidRDefault="00DD27A8" w:rsidP="00750105">
      <w:pPr>
        <w:spacing w:line="360" w:lineRule="auto"/>
        <w:jc w:val="both"/>
        <w:rPr>
          <w:rFonts w:ascii="Arial" w:hAnsi="Arial" w:cs="Arial"/>
          <w:color w:val="FF0000"/>
          <w:sz w:val="22"/>
          <w:szCs w:val="22"/>
          <w:vertAlign w:val="superscript"/>
        </w:rPr>
      </w:pPr>
    </w:p>
    <w:p w:rsidR="0085356C"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w:t>
      </w:r>
      <w:proofErr w:type="spellStart"/>
      <w:r>
        <w:rPr>
          <w:rFonts w:ascii="Arial" w:eastAsia="Arial" w:hAnsi="Arial" w:cs="Arial"/>
          <w:color w:val="000000" w:themeColor="text1"/>
          <w:sz w:val="22"/>
          <w:szCs w:val="22"/>
          <w:lang w:eastAsia="zh-CN"/>
        </w:rPr>
        <w:t>hepcidin</w:t>
      </w:r>
      <w:proofErr w:type="spellEnd"/>
      <w:r>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w:t>
      </w:r>
      <w:proofErr w:type="spellStart"/>
      <w:r>
        <w:rPr>
          <w:rFonts w:ascii="Arial" w:hAnsi="Arial" w:cs="Arial"/>
          <w:sz w:val="22"/>
          <w:szCs w:val="22"/>
        </w:rPr>
        <w:t>SSc</w:t>
      </w:r>
      <w:proofErr w:type="spellEnd"/>
      <w:r>
        <w:rPr>
          <w:rFonts w:ascii="Arial" w:hAnsi="Arial" w:cs="Arial"/>
          <w:sz w:val="22"/>
          <w:szCs w:val="22"/>
        </w:rPr>
        <w:t>)</w:t>
      </w:r>
      <w:r w:rsidRPr="000346EC">
        <w:rPr>
          <w:rFonts w:ascii="Arial" w:hAnsi="Arial" w:cs="Arial"/>
          <w:sz w:val="22"/>
          <w:szCs w:val="22"/>
        </w:rPr>
        <w:t xml:space="preserve"> and healthy c</w:t>
      </w:r>
      <w:r>
        <w:rPr>
          <w:rFonts w:ascii="Arial" w:hAnsi="Arial" w:cs="Arial"/>
          <w:sz w:val="22"/>
          <w:szCs w:val="22"/>
        </w:rPr>
        <w:t xml:space="preserve">ontrols were examined. </w:t>
      </w:r>
      <w:r w:rsidR="0033413D" w:rsidRPr="0033413D">
        <w:rPr>
          <w:rFonts w:ascii="Arial" w:hAnsi="Arial" w:cs="Arial"/>
          <w:color w:val="FF0000"/>
          <w:sz w:val="22"/>
          <w:szCs w:val="22"/>
        </w:rPr>
        <w:t>We found significantly d</w:t>
      </w:r>
      <w:r w:rsidRPr="0033413D">
        <w:rPr>
          <w:rFonts w:ascii="Arial" w:hAnsi="Arial" w:cs="Arial"/>
          <w:color w:val="FF0000"/>
          <w:sz w:val="22"/>
          <w:szCs w:val="22"/>
        </w:rPr>
        <w:t xml:space="preserve">ecreased FGF-6 protein </w:t>
      </w:r>
      <w:r w:rsidR="009C3089">
        <w:rPr>
          <w:rFonts w:ascii="Arial" w:hAnsi="Arial" w:cs="Arial"/>
          <w:color w:val="FF0000"/>
          <w:sz w:val="22"/>
          <w:szCs w:val="22"/>
        </w:rPr>
        <w:t xml:space="preserve">by </w:t>
      </w:r>
      <w:r w:rsidR="009C3089" w:rsidRPr="00B6633D">
        <w:rPr>
          <w:rFonts w:ascii="Arial" w:hAnsi="Arial" w:cs="Arial"/>
          <w:sz w:val="22"/>
          <w:szCs w:val="22"/>
        </w:rPr>
        <w:t>immunohistochemistry assay</w:t>
      </w:r>
      <w:r w:rsidR="009C3089">
        <w:rPr>
          <w:rFonts w:ascii="Arial" w:hAnsi="Arial" w:cs="Arial"/>
          <w:color w:val="FF0000"/>
          <w:sz w:val="22"/>
          <w:szCs w:val="22"/>
        </w:rPr>
        <w:t xml:space="preserve"> </w:t>
      </w:r>
      <w:r w:rsidR="0033413D" w:rsidRPr="0033413D">
        <w:rPr>
          <w:rFonts w:ascii="Arial" w:hAnsi="Arial" w:cs="Arial"/>
          <w:color w:val="FF0000"/>
          <w:sz w:val="22"/>
          <w:szCs w:val="22"/>
        </w:rPr>
        <w:t>(</w:t>
      </w:r>
      <w:r w:rsidR="0033413D" w:rsidRPr="0033413D">
        <w:rPr>
          <w:rFonts w:ascii="Arial" w:hAnsi="Arial" w:cs="Arial"/>
          <w:b/>
          <w:color w:val="FF0000"/>
          <w:sz w:val="22"/>
          <w:szCs w:val="22"/>
        </w:rPr>
        <w:t>Figure 5A</w:t>
      </w:r>
      <w:r w:rsidR="0033413D" w:rsidRPr="0033413D">
        <w:rPr>
          <w:rFonts w:ascii="Arial" w:hAnsi="Arial" w:cs="Arial"/>
          <w:color w:val="FF0000"/>
          <w:sz w:val="22"/>
          <w:szCs w:val="22"/>
        </w:rPr>
        <w:t xml:space="preserve">) </w:t>
      </w:r>
      <w:r w:rsidRPr="0033413D">
        <w:rPr>
          <w:rFonts w:ascii="Arial" w:hAnsi="Arial" w:cs="Arial"/>
          <w:color w:val="FF0000"/>
          <w:sz w:val="22"/>
          <w:szCs w:val="22"/>
        </w:rPr>
        <w:t xml:space="preserve">and elevated </w:t>
      </w:r>
      <w:r w:rsidR="009C3089">
        <w:rPr>
          <w:rFonts w:ascii="Arial" w:hAnsi="Arial" w:cs="Arial"/>
          <w:color w:val="FF0000"/>
          <w:sz w:val="22"/>
          <w:szCs w:val="22"/>
        </w:rPr>
        <w:t xml:space="preserve">iron deposition </w:t>
      </w:r>
      <w:r w:rsidRPr="0033413D">
        <w:rPr>
          <w:rFonts w:ascii="Arial" w:hAnsi="Arial" w:cs="Arial"/>
          <w:color w:val="FF0000"/>
          <w:sz w:val="22"/>
          <w:szCs w:val="22"/>
        </w:rPr>
        <w:t xml:space="preserve">in </w:t>
      </w:r>
      <w:proofErr w:type="spellStart"/>
      <w:r w:rsidRPr="0033413D">
        <w:rPr>
          <w:rFonts w:ascii="Arial" w:hAnsi="Arial" w:cs="Arial"/>
          <w:color w:val="FF0000"/>
          <w:sz w:val="22"/>
          <w:szCs w:val="22"/>
        </w:rPr>
        <w:t>SSc</w:t>
      </w:r>
      <w:proofErr w:type="spellEnd"/>
      <w:r w:rsidRPr="0033413D">
        <w:rPr>
          <w:rFonts w:ascii="Arial" w:hAnsi="Arial" w:cs="Arial"/>
          <w:color w:val="FF0000"/>
          <w:sz w:val="22"/>
          <w:szCs w:val="22"/>
        </w:rPr>
        <w:t xml:space="preserve"> skin </w:t>
      </w:r>
      <w:r w:rsidRPr="00C902CF">
        <w:rPr>
          <w:rFonts w:ascii="Arial" w:hAnsi="Arial" w:cs="Arial"/>
          <w:color w:val="FF0000"/>
          <w:sz w:val="22"/>
          <w:szCs w:val="22"/>
        </w:rPr>
        <w:t>tissue</w:t>
      </w:r>
      <w:r w:rsidR="009C3089" w:rsidRPr="00C902CF">
        <w:rPr>
          <w:rFonts w:ascii="Arial" w:hAnsi="Arial" w:cs="Arial"/>
          <w:color w:val="FF0000"/>
          <w:sz w:val="22"/>
          <w:szCs w:val="22"/>
        </w:rPr>
        <w:t xml:space="preserve"> by</w:t>
      </w:r>
      <w:r w:rsidR="00D50FDE" w:rsidRPr="00C902CF">
        <w:rPr>
          <w:rFonts w:ascii="Arial" w:hAnsi="Arial" w:cs="Arial"/>
          <w:color w:val="FF0000"/>
          <w:sz w:val="22"/>
          <w:szCs w:val="22"/>
        </w:rPr>
        <w:t xml:space="preserve"> </w:t>
      </w:r>
      <w:proofErr w:type="spellStart"/>
      <w:r w:rsidR="00D50FDE" w:rsidRPr="00C902CF">
        <w:rPr>
          <w:rFonts w:ascii="Arial" w:hAnsi="Arial" w:cs="Arial"/>
          <w:color w:val="FF0000"/>
          <w:sz w:val="22"/>
          <w:szCs w:val="22"/>
        </w:rPr>
        <w:t>Ferrozine</w:t>
      </w:r>
      <w:proofErr w:type="spellEnd"/>
      <w:r w:rsidR="009C3089" w:rsidRPr="00C902CF">
        <w:rPr>
          <w:rFonts w:ascii="Arial" w:hAnsi="Arial" w:cs="Arial"/>
          <w:color w:val="FF0000"/>
          <w:sz w:val="22"/>
          <w:szCs w:val="22"/>
        </w:rPr>
        <w:t xml:space="preserve"> assay (</w:t>
      </w:r>
      <w:r w:rsidR="009C3089" w:rsidRPr="00164873">
        <w:rPr>
          <w:rFonts w:ascii="Arial" w:hAnsi="Arial" w:cs="Arial"/>
          <w:b/>
          <w:color w:val="FF0000"/>
          <w:sz w:val="22"/>
          <w:szCs w:val="22"/>
        </w:rPr>
        <w:t>Figure 5B</w:t>
      </w:r>
      <w:r w:rsidR="009C3089" w:rsidRPr="00C902CF">
        <w:rPr>
          <w:rFonts w:ascii="Arial" w:hAnsi="Arial" w:cs="Arial"/>
          <w:color w:val="FF0000"/>
          <w:sz w:val="22"/>
          <w:szCs w:val="22"/>
        </w:rPr>
        <w:t>)</w:t>
      </w:r>
      <w:r w:rsidRPr="00C902CF">
        <w:rPr>
          <w:rFonts w:ascii="Arial" w:hAnsi="Arial" w:cs="Arial"/>
          <w:color w:val="FF0000"/>
          <w:sz w:val="22"/>
          <w:szCs w:val="22"/>
        </w:rPr>
        <w:t>, especially</w:t>
      </w:r>
      <w:r w:rsidRPr="0033413D">
        <w:rPr>
          <w:rFonts w:ascii="Arial" w:hAnsi="Arial" w:cs="Arial"/>
          <w:color w:val="FF0000"/>
          <w:sz w:val="22"/>
          <w:szCs w:val="22"/>
        </w:rPr>
        <w:t xml:space="preserve"> in the epidermis</w:t>
      </w:r>
      <w:r w:rsidR="0033413D" w:rsidRPr="0033413D">
        <w:rPr>
          <w:rFonts w:ascii="Arial" w:hAnsi="Arial" w:cs="Arial"/>
          <w:color w:val="FF0000"/>
          <w:sz w:val="22"/>
          <w:szCs w:val="22"/>
        </w:rPr>
        <w:t>.</w:t>
      </w:r>
      <w:r w:rsidR="0033413D">
        <w:rPr>
          <w:rFonts w:ascii="Arial" w:hAnsi="Arial" w:cs="Arial"/>
          <w:sz w:val="22"/>
          <w:szCs w:val="22"/>
        </w:rPr>
        <w:t xml:space="preserve"> Increased iron deposition was confirmed by Perl’s stain in </w:t>
      </w:r>
      <w:proofErr w:type="spellStart"/>
      <w:r w:rsidR="0033413D">
        <w:rPr>
          <w:rFonts w:ascii="Arial" w:hAnsi="Arial" w:cs="Arial"/>
          <w:sz w:val="22"/>
          <w:szCs w:val="22"/>
        </w:rPr>
        <w:t>SSc</w:t>
      </w:r>
      <w:proofErr w:type="spellEnd"/>
      <w:r w:rsidR="0033413D">
        <w:rPr>
          <w:rFonts w:ascii="Arial" w:hAnsi="Arial" w:cs="Arial"/>
          <w:sz w:val="22"/>
          <w:szCs w:val="22"/>
        </w:rPr>
        <w:t xml:space="preserve"> skin tissues </w:t>
      </w:r>
      <w:r>
        <w:rPr>
          <w:rFonts w:ascii="Arial" w:hAnsi="Arial" w:cs="Arial"/>
          <w:sz w:val="22"/>
          <w:szCs w:val="22"/>
        </w:rPr>
        <w:t>(</w:t>
      </w:r>
      <w:r w:rsidRPr="00164873">
        <w:rPr>
          <w:rFonts w:ascii="Arial" w:hAnsi="Arial" w:cs="Arial"/>
          <w:b/>
          <w:color w:val="FF0000"/>
          <w:sz w:val="22"/>
          <w:szCs w:val="22"/>
        </w:rPr>
        <w:t>Figure</w:t>
      </w:r>
      <w:r w:rsidR="0033413D" w:rsidRPr="00164873">
        <w:rPr>
          <w:rFonts w:ascii="Arial" w:hAnsi="Arial" w:cs="Arial"/>
          <w:b/>
          <w:color w:val="FF0000"/>
          <w:sz w:val="22"/>
          <w:szCs w:val="22"/>
        </w:rPr>
        <w:t xml:space="preserve"> S</w:t>
      </w:r>
      <w:r w:rsidR="00540AE5" w:rsidRPr="00164873">
        <w:rPr>
          <w:rFonts w:ascii="Arial" w:hAnsi="Arial" w:cs="Arial"/>
          <w:b/>
          <w:color w:val="FF0000"/>
          <w:sz w:val="22"/>
          <w:szCs w:val="22"/>
        </w:rPr>
        <w:t>9</w:t>
      </w:r>
      <w:r w:rsidR="0033413D" w:rsidRPr="00164873">
        <w:rPr>
          <w:rFonts w:ascii="Arial" w:hAnsi="Arial" w:cs="Arial"/>
          <w:b/>
          <w:color w:val="FF0000"/>
          <w:sz w:val="22"/>
          <w:szCs w:val="22"/>
        </w:rPr>
        <w:t>A</w:t>
      </w:r>
      <w:r>
        <w:rPr>
          <w:rFonts w:ascii="Arial" w:hAnsi="Arial" w:cs="Arial"/>
          <w:sz w:val="22"/>
          <w:szCs w:val="22"/>
        </w:rPr>
        <w:t>)</w:t>
      </w:r>
      <w:r w:rsidRPr="000346EC">
        <w:rPr>
          <w:rFonts w:ascii="Arial" w:hAnsi="Arial" w:cs="Arial"/>
          <w:sz w:val="22"/>
          <w:szCs w:val="22"/>
        </w:rPr>
        <w:t>.</w:t>
      </w:r>
      <w:r w:rsidR="0033413D">
        <w:rPr>
          <w:rFonts w:ascii="Arial" w:hAnsi="Arial" w:cs="Arial"/>
          <w:sz w:val="22"/>
          <w:szCs w:val="22"/>
        </w:rPr>
        <w:t xml:space="preserve"> We also investigated the relationship between FGF6 protein </w:t>
      </w:r>
      <w:proofErr w:type="gramStart"/>
      <w:r w:rsidR="0033413D">
        <w:rPr>
          <w:rFonts w:ascii="Arial" w:hAnsi="Arial" w:cs="Arial"/>
          <w:sz w:val="22"/>
          <w:szCs w:val="22"/>
        </w:rPr>
        <w:t>expression</w:t>
      </w:r>
      <w:proofErr w:type="gramEnd"/>
      <w:r w:rsidR="0033413D">
        <w:rPr>
          <w:rFonts w:ascii="Arial" w:hAnsi="Arial" w:cs="Arial"/>
          <w:sz w:val="22"/>
          <w:szCs w:val="22"/>
        </w:rPr>
        <w:t xml:space="preserve"> with iron deposition in liver cancer tissues.</w:t>
      </w:r>
      <w:r>
        <w:rPr>
          <w:rFonts w:ascii="Arial" w:hAnsi="Arial" w:cs="Arial"/>
          <w:sz w:val="22"/>
          <w:szCs w:val="22"/>
        </w:rPr>
        <w:t xml:space="preserve"> </w:t>
      </w:r>
      <w:r w:rsidR="0033413D">
        <w:rPr>
          <w:rFonts w:ascii="Arial" w:hAnsi="Arial" w:cs="Arial"/>
          <w:sz w:val="22"/>
          <w:szCs w:val="22"/>
        </w:rPr>
        <w:t xml:space="preserve">We found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sidR="0033413D">
        <w:rPr>
          <w:rFonts w:ascii="Arial" w:hAnsi="Arial" w:cs="Arial"/>
          <w:sz w:val="22"/>
          <w:szCs w:val="22"/>
        </w:rPr>
        <w:t xml:space="preserve">was </w:t>
      </w:r>
      <w:r w:rsidR="009C3089">
        <w:rPr>
          <w:rFonts w:ascii="Arial" w:hAnsi="Arial" w:cs="Arial"/>
          <w:sz w:val="22"/>
          <w:szCs w:val="22"/>
        </w:rPr>
        <w:t xml:space="preserve">significantly </w:t>
      </w:r>
      <w:r w:rsidR="0033413D">
        <w:rPr>
          <w:rFonts w:ascii="Arial" w:hAnsi="Arial" w:cs="Arial"/>
          <w:sz w:val="22"/>
          <w:szCs w:val="22"/>
        </w:rPr>
        <w:t>decreased in</w:t>
      </w:r>
      <w:r>
        <w:rPr>
          <w:rFonts w:ascii="Arial" w:hAnsi="Arial" w:cs="Arial"/>
          <w:sz w:val="22"/>
          <w:szCs w:val="22"/>
        </w:rPr>
        <w:t xml:space="preserve"> non-</w:t>
      </w:r>
      <w:r w:rsidRPr="000346EC">
        <w:rPr>
          <w:rFonts w:ascii="Arial" w:hAnsi="Arial" w:cs="Arial"/>
          <w:sz w:val="22"/>
          <w:szCs w:val="22"/>
        </w:rPr>
        <w:t xml:space="preserve">metastatic cancer </w:t>
      </w:r>
      <w:r>
        <w:rPr>
          <w:rFonts w:ascii="Arial" w:hAnsi="Arial" w:cs="Arial"/>
          <w:sz w:val="22"/>
          <w:szCs w:val="22"/>
        </w:rPr>
        <w:t>lesion tissues</w:t>
      </w:r>
      <w:r w:rsidR="009C3089">
        <w:rPr>
          <w:rFonts w:ascii="Arial" w:hAnsi="Arial" w:cs="Arial"/>
          <w:sz w:val="22"/>
          <w:szCs w:val="22"/>
        </w:rPr>
        <w:t xml:space="preserve"> </w:t>
      </w:r>
      <w:r w:rsidR="009C3089" w:rsidRPr="00C902CF">
        <w:rPr>
          <w:rFonts w:ascii="Arial" w:hAnsi="Arial" w:cs="Arial"/>
          <w:b/>
          <w:color w:val="FF0000"/>
          <w:sz w:val="22"/>
          <w:szCs w:val="22"/>
        </w:rPr>
        <w:t>(Figure 5C)</w:t>
      </w:r>
      <w:r w:rsidRPr="00C902CF">
        <w:rPr>
          <w:rFonts w:ascii="Arial" w:hAnsi="Arial" w:cs="Arial"/>
          <w:color w:val="FF0000"/>
          <w:sz w:val="22"/>
          <w:szCs w:val="22"/>
        </w:rPr>
        <w:t xml:space="preserve"> </w:t>
      </w:r>
      <w:r w:rsidR="009C3089">
        <w:rPr>
          <w:rFonts w:ascii="Arial" w:hAnsi="Arial" w:cs="Arial"/>
          <w:sz w:val="22"/>
          <w:szCs w:val="22"/>
        </w:rPr>
        <w:t xml:space="preserve">and the </w:t>
      </w:r>
      <w:r>
        <w:rPr>
          <w:rFonts w:ascii="Arial" w:hAnsi="Arial" w:cs="Arial"/>
          <w:sz w:val="22"/>
          <w:szCs w:val="22"/>
        </w:rPr>
        <w:t xml:space="preserve">increased </w:t>
      </w:r>
      <w:r w:rsidRPr="000346EC">
        <w:rPr>
          <w:rFonts w:ascii="Arial" w:hAnsi="Arial" w:cs="Arial"/>
          <w:sz w:val="22"/>
          <w:szCs w:val="22"/>
        </w:rPr>
        <w:t>iron deposition</w:t>
      </w:r>
      <w:r w:rsidR="009C3089">
        <w:rPr>
          <w:rFonts w:ascii="Arial" w:hAnsi="Arial" w:cs="Arial"/>
          <w:sz w:val="22"/>
          <w:szCs w:val="22"/>
        </w:rPr>
        <w:t xml:space="preserve"> (</w:t>
      </w:r>
      <w:r w:rsidR="009C3089" w:rsidRPr="000A1C23">
        <w:rPr>
          <w:rFonts w:ascii="Arial" w:hAnsi="Arial" w:cs="Arial"/>
          <w:b/>
          <w:color w:val="FF0000"/>
          <w:sz w:val="22"/>
          <w:szCs w:val="22"/>
        </w:rPr>
        <w:t>Figure 5D</w:t>
      </w:r>
      <w:r w:rsidR="00540AE5">
        <w:rPr>
          <w:rFonts w:ascii="Arial" w:hAnsi="Arial" w:cs="Arial"/>
          <w:b/>
          <w:color w:val="FF0000"/>
          <w:sz w:val="22"/>
          <w:szCs w:val="22"/>
        </w:rPr>
        <w:t>, Figure S9</w:t>
      </w:r>
      <w:r w:rsidR="009C3089" w:rsidRPr="000A1C23">
        <w:rPr>
          <w:rFonts w:ascii="Arial" w:hAnsi="Arial" w:cs="Arial"/>
          <w:b/>
          <w:color w:val="FF0000"/>
          <w:sz w:val="22"/>
          <w:szCs w:val="22"/>
        </w:rPr>
        <w:t>B</w:t>
      </w:r>
      <w:r w:rsidR="009C3089">
        <w:rPr>
          <w:rFonts w:ascii="Arial" w:hAnsi="Arial" w:cs="Arial"/>
          <w:sz w:val="22"/>
          <w:szCs w:val="22"/>
        </w:rPr>
        <w:t xml:space="preserve">). </w:t>
      </w: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5D38E0">
        <w:rPr>
          <w:rFonts w:ascii="Arial" w:hAnsi="Arial" w:cs="Arial"/>
          <w:b/>
          <w:color w:val="FF0000"/>
          <w:sz w:val="22"/>
          <w:szCs w:val="22"/>
        </w:rPr>
        <w:t>Figure</w:t>
      </w:r>
      <w:r w:rsidR="00B227A3" w:rsidRPr="005D38E0">
        <w:rPr>
          <w:rFonts w:ascii="Arial" w:hAnsi="Arial" w:cs="Arial"/>
          <w:b/>
          <w:color w:val="FF0000"/>
          <w:sz w:val="22"/>
          <w:szCs w:val="22"/>
        </w:rPr>
        <w:t xml:space="preserve"> S</w:t>
      </w:r>
      <w:r w:rsidR="00540AE5">
        <w:rPr>
          <w:rFonts w:ascii="Arial" w:hAnsi="Arial" w:cs="Arial"/>
          <w:b/>
          <w:color w:val="FF0000"/>
          <w:sz w:val="22"/>
          <w:szCs w:val="22"/>
        </w:rPr>
        <w:t>10</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93AB4">
        <w:rPr>
          <w:rFonts w:ascii="Arial" w:hAnsi="Arial" w:cs="Arial"/>
          <w:noProof/>
          <w:sz w:val="22"/>
          <w:szCs w:val="22"/>
          <w:vertAlign w:val="superscript"/>
        </w:rPr>
        <w:t>51</w:t>
      </w:r>
      <w:r w:rsidRPr="0001046B">
        <w:rPr>
          <w:rFonts w:ascii="Arial" w:hAnsi="Arial" w:cs="Arial"/>
          <w:noProof/>
          <w:sz w:val="22"/>
          <w:szCs w:val="22"/>
          <w:vertAlign w:val="superscript"/>
        </w:rPr>
        <w:t>,</w:t>
      </w:r>
      <w:r w:rsidR="00E93AB4">
        <w:rPr>
          <w:rFonts w:ascii="Arial" w:hAnsi="Arial" w:cs="Arial"/>
          <w:noProof/>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Pr="00C36030" w:rsidRDefault="00F866BB" w:rsidP="001464DE">
      <w:pPr>
        <w:spacing w:line="360" w:lineRule="auto"/>
        <w:jc w:val="both"/>
        <w:rPr>
          <w:rFonts w:ascii="Arial" w:hAnsi="Arial" w:cs="Arial"/>
          <w:color w:val="FF0000"/>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w:t>
      </w:r>
      <w:proofErr w:type="spellStart"/>
      <w:r>
        <w:rPr>
          <w:rFonts w:ascii="Arial" w:hAnsi="Arial" w:cs="Arial"/>
          <w:sz w:val="22"/>
          <w:szCs w:val="22"/>
        </w:rPr>
        <w:t>diplotype</w:t>
      </w:r>
      <w:proofErr w:type="spellEnd"/>
      <w:r>
        <w:rPr>
          <w:rFonts w:ascii="Arial" w:hAnsi="Arial" w:cs="Arial"/>
          <w:sz w:val="22"/>
          <w:szCs w:val="22"/>
        </w:rPr>
        <w:t xml:space="preserv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 xml:space="preserve">Although the case sample size was very small, this </w:t>
      </w:r>
      <w:r w:rsidR="00DD35F9">
        <w:rPr>
          <w:rFonts w:ascii="Arial" w:hAnsi="Arial" w:cs="Arial"/>
          <w:sz w:val="22"/>
          <w:szCs w:val="22"/>
        </w:rPr>
        <w:lastRenderedPageBreak/>
        <w:t>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w:t>
      </w:r>
      <w:proofErr w:type="spellStart"/>
      <w:r w:rsidR="00E11F1E" w:rsidRPr="00E11F1E">
        <w:rPr>
          <w:rFonts w:ascii="Arial" w:hAnsi="Arial" w:cs="Arial"/>
          <w:color w:val="FF0000"/>
          <w:sz w:val="22"/>
          <w:szCs w:val="22"/>
        </w:rPr>
        <w:t>hepcidin</w:t>
      </w:r>
      <w:proofErr w:type="spellEnd"/>
      <w:r w:rsidR="00E11F1E" w:rsidRPr="00E11F1E">
        <w:rPr>
          <w:rFonts w:ascii="Arial" w:hAnsi="Arial" w:cs="Arial"/>
          <w:color w:val="FF0000"/>
          <w:sz w:val="22"/>
          <w:szCs w:val="22"/>
        </w:rPr>
        <w:t xml:space="preserve">). The appearance of iron metabolism genes can be separated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are found in animals from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764A6F">
        <w:rPr>
          <w:rFonts w:ascii="Arial" w:hAnsi="Arial" w:cs="Arial"/>
          <w:color w:val="FF0000"/>
          <w:sz w:val="22"/>
          <w:szCs w:val="22"/>
        </w:rPr>
        <w:t>, indicate</w:t>
      </w:r>
      <w:r w:rsidR="00E11F1E" w:rsidRPr="00E11F1E">
        <w:rPr>
          <w:rFonts w:ascii="Arial" w:hAnsi="Arial" w:cs="Arial"/>
          <w:color w:val="FF0000"/>
          <w:sz w:val="22"/>
          <w:szCs w:val="22"/>
        </w:rPr>
        <w:t xml:space="preserve"> an origin in early </w:t>
      </w:r>
      <w:proofErr w:type="spellStart"/>
      <w:r w:rsidR="00E11F1E" w:rsidRPr="00E11F1E">
        <w:rPr>
          <w:rFonts w:ascii="Arial" w:hAnsi="Arial" w:cs="Arial"/>
          <w:color w:val="FF0000"/>
          <w:sz w:val="22"/>
          <w:szCs w:val="22"/>
        </w:rPr>
        <w:t>Bilateria</w:t>
      </w:r>
      <w:proofErr w:type="spellEnd"/>
      <w:r w:rsidR="00E11F1E" w:rsidRPr="00E11F1E">
        <w:rPr>
          <w:rFonts w:ascii="Arial" w:hAnsi="Arial" w:cs="Arial"/>
          <w:color w:val="FF0000"/>
          <w:sz w:val="22"/>
          <w:szCs w:val="22"/>
        </w:rPr>
        <w:t xml:space="preserve">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 xml:space="preserve">D. </w:t>
      </w:r>
      <w:proofErr w:type="spellStart"/>
      <w:r w:rsidR="00E11F1E" w:rsidRPr="00E11F1E">
        <w:rPr>
          <w:rFonts w:ascii="Arial" w:hAnsi="Arial" w:cs="Arial"/>
          <w:i/>
          <w:color w:val="FF0000"/>
          <w:sz w:val="22"/>
          <w:szCs w:val="22"/>
        </w:rPr>
        <w:t>rerio</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 xml:space="preserve">Figure </w:t>
      </w:r>
      <w:r w:rsidR="000A1C23">
        <w:rPr>
          <w:rFonts w:ascii="Arial" w:hAnsi="Arial" w:cs="Arial"/>
          <w:b/>
          <w:color w:val="FF0000"/>
          <w:sz w:val="22"/>
          <w:szCs w:val="22"/>
        </w:rPr>
        <w:t>S</w:t>
      </w:r>
      <w:r w:rsidR="00E11F1E" w:rsidRPr="00E11F1E">
        <w:rPr>
          <w:rFonts w:ascii="Arial" w:hAnsi="Arial" w:cs="Arial"/>
          <w:b/>
          <w:color w:val="FF0000"/>
          <w:sz w:val="22"/>
          <w:szCs w:val="22"/>
        </w:rPr>
        <w:t>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w:t>
      </w:r>
      <w:r w:rsidR="00177825">
        <w:rPr>
          <w:rFonts w:ascii="Arial" w:hAnsi="Arial" w:cs="Arial"/>
          <w:sz w:val="22"/>
          <w:szCs w:val="22"/>
        </w:rPr>
        <w:t xml:space="preserve"> impacted </w:t>
      </w:r>
      <w:proofErr w:type="spellStart"/>
      <w:r w:rsidR="00177825">
        <w:rPr>
          <w:rFonts w:ascii="Arial" w:hAnsi="Arial" w:cs="Arial"/>
          <w:sz w:val="22"/>
          <w:szCs w:val="22"/>
        </w:rPr>
        <w:t>hepcidin</w:t>
      </w:r>
      <w:proofErr w:type="spellEnd"/>
      <w:r w:rsidR="00177825">
        <w:rPr>
          <w:rFonts w:ascii="Arial" w:hAnsi="Arial" w:cs="Arial"/>
          <w:sz w:val="22"/>
          <w:szCs w:val="22"/>
        </w:rPr>
        <w:t xml:space="preserve"> expression, thereby</w:t>
      </w:r>
      <w:r>
        <w:rPr>
          <w:rFonts w:ascii="Arial" w:hAnsi="Arial" w:cs="Arial"/>
          <w:sz w:val="22"/>
          <w:szCs w:val="22"/>
        </w:rPr>
        <w:t xml:space="preserve"> </w:t>
      </w:r>
      <w:r w:rsidR="00177825">
        <w:rPr>
          <w:rFonts w:ascii="Arial" w:hAnsi="Arial" w:cs="Arial"/>
          <w:sz w:val="22"/>
          <w:szCs w:val="22"/>
        </w:rPr>
        <w:t>playing a role in regulation of</w:t>
      </w:r>
      <w:r>
        <w:rPr>
          <w:rFonts w:ascii="Arial" w:hAnsi="Arial" w:cs="Arial"/>
          <w:sz w:val="22"/>
          <w:szCs w:val="22"/>
        </w:rPr>
        <w:t xml:space="preserve"> iron </w:t>
      </w:r>
      <w:r w:rsidRPr="00123B85">
        <w:rPr>
          <w:rFonts w:ascii="Arial" w:hAnsi="Arial" w:cs="Arial"/>
          <w:sz w:val="22"/>
          <w:szCs w:val="22"/>
        </w:rPr>
        <w:t>homeostasis</w:t>
      </w:r>
      <w:r>
        <w:rPr>
          <w:rFonts w:ascii="Arial" w:hAnsi="Arial" w:cs="Arial"/>
          <w:sz w:val="22"/>
          <w:szCs w:val="22"/>
        </w:rPr>
        <w:t xml:space="preserve">. These results suggest FGF-6 mediates its effect on iron metabolism via </w:t>
      </w:r>
      <w:proofErr w:type="spellStart"/>
      <w:r>
        <w:rPr>
          <w:rFonts w:ascii="Arial" w:hAnsi="Arial" w:cs="Arial"/>
          <w:sz w:val="22"/>
          <w:szCs w:val="22"/>
        </w:rPr>
        <w:t>hepcidin</w:t>
      </w:r>
      <w:proofErr w:type="spellEnd"/>
      <w:r>
        <w:rPr>
          <w:rFonts w:ascii="Arial" w:hAnsi="Arial" w:cs="Arial"/>
          <w:sz w:val="22"/>
          <w:szCs w:val="22"/>
        </w:rPr>
        <w:t xml:space="preserve">. The induction of </w:t>
      </w:r>
      <w:proofErr w:type="spellStart"/>
      <w:r>
        <w:rPr>
          <w:rFonts w:ascii="Arial" w:hAnsi="Arial" w:cs="Arial"/>
          <w:sz w:val="22"/>
          <w:szCs w:val="22"/>
        </w:rPr>
        <w:t>hepcidin</w:t>
      </w:r>
      <w:proofErr w:type="spellEnd"/>
      <w:r>
        <w:rPr>
          <w:rFonts w:ascii="Arial" w:hAnsi="Arial" w:cs="Arial"/>
          <w:sz w:val="22"/>
          <w:szCs w:val="22"/>
        </w:rPr>
        <w:t xml:space="preserve"> expression by FGF-6</w:t>
      </w:r>
      <w:r w:rsidR="00177825">
        <w:rPr>
          <w:rFonts w:ascii="Arial" w:hAnsi="Arial" w:cs="Arial"/>
          <w:sz w:val="22"/>
          <w:szCs w:val="22"/>
        </w:rPr>
        <w:t xml:space="preserve"> </w:t>
      </w:r>
      <w:r w:rsidR="00177825">
        <w:rPr>
          <w:rFonts w:ascii="Arial" w:hAnsi="Arial" w:cs="Arial"/>
          <w:color w:val="FF0000"/>
          <w:sz w:val="22"/>
          <w:szCs w:val="22"/>
        </w:rPr>
        <w:t>leads to degra</w:t>
      </w:r>
      <w:r w:rsidR="00177825" w:rsidRPr="00177825">
        <w:rPr>
          <w:rFonts w:ascii="Arial" w:hAnsi="Arial" w:cs="Arial"/>
          <w:color w:val="FF0000"/>
          <w:sz w:val="22"/>
          <w:szCs w:val="22"/>
        </w:rPr>
        <w:t>dation</w:t>
      </w:r>
      <w:r w:rsidR="00177825">
        <w:rPr>
          <w:rFonts w:ascii="Arial" w:hAnsi="Arial" w:cs="Arial"/>
          <w:color w:val="FF0000"/>
          <w:sz w:val="22"/>
          <w:szCs w:val="22"/>
        </w:rPr>
        <w:t xml:space="preserve"> of </w:t>
      </w:r>
      <w:proofErr w:type="spellStart"/>
      <w:r w:rsidR="00177825">
        <w:rPr>
          <w:rFonts w:ascii="Arial" w:hAnsi="Arial" w:cs="Arial"/>
          <w:color w:val="FF0000"/>
          <w:sz w:val="22"/>
          <w:szCs w:val="22"/>
        </w:rPr>
        <w:t>ferroportin</w:t>
      </w:r>
      <w:proofErr w:type="spellEnd"/>
      <w:r w:rsidR="00177825">
        <w:rPr>
          <w:rFonts w:ascii="Arial" w:hAnsi="Arial" w:cs="Arial"/>
          <w:color w:val="FF0000"/>
          <w:sz w:val="22"/>
          <w:szCs w:val="22"/>
        </w:rPr>
        <w:t xml:space="preserve"> through binding and internalization of </w:t>
      </w:r>
      <w:proofErr w:type="spellStart"/>
      <w:r w:rsidR="00177825">
        <w:rPr>
          <w:rFonts w:ascii="Arial" w:hAnsi="Arial" w:cs="Arial"/>
          <w:color w:val="FF0000"/>
          <w:sz w:val="22"/>
          <w:szCs w:val="22"/>
        </w:rPr>
        <w:t>ferroportin</w:t>
      </w:r>
      <w:proofErr w:type="spellEnd"/>
      <w:r w:rsidR="00177825">
        <w:rPr>
          <w:rFonts w:ascii="Arial" w:hAnsi="Arial" w:cs="Arial"/>
          <w:color w:val="FF0000"/>
          <w:sz w:val="22"/>
          <w:szCs w:val="22"/>
        </w:rPr>
        <w:t xml:space="preserve"> by </w:t>
      </w:r>
      <w:proofErr w:type="spellStart"/>
      <w:r w:rsidR="00177825">
        <w:rPr>
          <w:rFonts w:ascii="Arial" w:hAnsi="Arial" w:cs="Arial"/>
          <w:color w:val="FF0000"/>
          <w:sz w:val="22"/>
          <w:szCs w:val="22"/>
        </w:rPr>
        <w:t>hepcidin</w:t>
      </w:r>
      <w:proofErr w:type="spellEnd"/>
      <w:r w:rsidR="00177825">
        <w:rPr>
          <w:rFonts w:ascii="Arial" w:hAnsi="Arial" w:cs="Arial"/>
          <w:color w:val="FF0000"/>
          <w:sz w:val="22"/>
          <w:szCs w:val="22"/>
        </w:rPr>
        <w:t xml:space="preserve"> as shown in </w:t>
      </w:r>
      <w:r w:rsidR="003E7DFC" w:rsidRPr="00C35E99">
        <w:rPr>
          <w:rFonts w:ascii="Arial" w:hAnsi="Arial" w:cs="Arial"/>
          <w:b/>
          <w:color w:val="FF0000"/>
          <w:sz w:val="22"/>
          <w:szCs w:val="22"/>
        </w:rPr>
        <w:t>Figure 6</w:t>
      </w:r>
      <w:r>
        <w:rPr>
          <w:rFonts w:ascii="Arial" w:hAnsi="Arial" w:cs="Arial"/>
          <w:sz w:val="22"/>
          <w:szCs w:val="22"/>
        </w:rPr>
        <w:t xml:space="preserve">.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w:t>
      </w:r>
      <w:r w:rsidR="00177825" w:rsidRPr="00177825">
        <w:rPr>
          <w:rFonts w:ascii="Arial" w:hAnsi="Arial" w:cs="Arial"/>
          <w:color w:val="FF0000"/>
          <w:sz w:val="22"/>
          <w:szCs w:val="22"/>
        </w:rPr>
        <w:t>iron</w:t>
      </w:r>
      <w:r>
        <w:rPr>
          <w:rFonts w:ascii="Arial" w:hAnsi="Arial" w:cs="Arial"/>
          <w:sz w:val="22"/>
          <w:szCs w:val="22"/>
        </w:rPr>
        <w:t xml:space="preserve"> concentrations and reduced </w:t>
      </w:r>
      <w:proofErr w:type="spellStart"/>
      <w:r>
        <w:rPr>
          <w:rFonts w:ascii="Arial" w:hAnsi="Arial" w:cs="Arial"/>
          <w:sz w:val="22"/>
          <w:szCs w:val="22"/>
        </w:rPr>
        <w:t>hepcidin</w:t>
      </w:r>
      <w:proofErr w:type="spellEnd"/>
      <w:r>
        <w:rPr>
          <w:rFonts w:ascii="Arial" w:hAnsi="Arial" w:cs="Arial"/>
          <w:sz w:val="22"/>
          <w:szCs w:val="22"/>
        </w:rPr>
        <w:t xml:space="preserve">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w:t>
      </w:r>
      <w:proofErr w:type="spellStart"/>
      <w:r>
        <w:rPr>
          <w:rFonts w:ascii="Arial" w:hAnsi="Arial" w:cs="Arial"/>
          <w:sz w:val="22"/>
          <w:szCs w:val="22"/>
        </w:rPr>
        <w:t>SSc</w:t>
      </w:r>
      <w:proofErr w:type="spellEnd"/>
      <w:r>
        <w:rPr>
          <w:rFonts w:ascii="Arial" w:hAnsi="Arial" w:cs="Arial"/>
          <w:sz w:val="22"/>
          <w:szCs w:val="22"/>
        </w:rPr>
        <w:t xml:space="preserve">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w:t>
      </w:r>
      <w:proofErr w:type="spellStart"/>
      <w:r>
        <w:rPr>
          <w:rFonts w:ascii="Arial" w:hAnsi="Arial" w:cs="Arial"/>
          <w:sz w:val="22"/>
          <w:szCs w:val="22"/>
        </w:rPr>
        <w:t>SSc</w:t>
      </w:r>
      <w:proofErr w:type="spellEnd"/>
      <w:r>
        <w:rPr>
          <w:rFonts w:ascii="Arial" w:hAnsi="Arial" w:cs="Arial"/>
          <w:sz w:val="22"/>
          <w:szCs w:val="22"/>
        </w:rPr>
        <w:t xml:space="preserve"> has not been previously investigated. We observed that FGF-6 is involved with iron deposition in </w:t>
      </w:r>
      <w:proofErr w:type="spellStart"/>
      <w:r>
        <w:rPr>
          <w:rFonts w:ascii="Arial" w:hAnsi="Arial" w:cs="Arial"/>
          <w:sz w:val="22"/>
          <w:szCs w:val="22"/>
        </w:rPr>
        <w:t>SSc</w:t>
      </w:r>
      <w:proofErr w:type="spellEnd"/>
      <w:r>
        <w:rPr>
          <w:rFonts w:ascii="Arial" w:hAnsi="Arial" w:cs="Arial"/>
          <w:sz w:val="22"/>
          <w:szCs w:val="22"/>
        </w:rPr>
        <w:t xml:space="preserve">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w:t>
      </w:r>
      <w:r w:rsidR="005C04E6" w:rsidRPr="00064CD7">
        <w:rPr>
          <w:rFonts w:ascii="Arial" w:hAnsi="Arial" w:cs="Arial"/>
          <w:color w:val="FF0000"/>
          <w:sz w:val="22"/>
        </w:rPr>
        <w:t xml:space="preserve">Marshfield Clinic received a Certificate of Confidentiality from the National Institutes of Health. </w:t>
      </w:r>
      <w:r w:rsidR="00F866BB" w:rsidRPr="00EA7D68">
        <w:rPr>
          <w:rFonts w:ascii="Arial" w:hAnsi="Arial" w:cs="Arial"/>
          <w:sz w:val="22"/>
          <w:szCs w:val="22"/>
        </w:rPr>
        <w:t xml:space="preserve">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0039295B" w:rsidRPr="007D6B0D">
        <w:rPr>
          <w:rFonts w:ascii="Arial" w:hAnsi="Arial" w:cs="Arial"/>
          <w:sz w:val="22"/>
          <w:szCs w:val="22"/>
        </w:rPr>
        <w:t>NE</w:t>
      </w:r>
      <w:r w:rsidR="0039295B">
        <w:rPr>
          <w:rFonts w:ascii="Arial" w:hAnsi="Arial" w:cs="Arial"/>
          <w:sz w:val="22"/>
          <w:szCs w:val="22"/>
        </w:rPr>
        <w:t xml:space="preserve"> interpreted results, provided hematology </w:t>
      </w:r>
      <w:r w:rsidR="00DB36DD">
        <w:rPr>
          <w:rFonts w:ascii="Arial" w:hAnsi="Arial" w:cs="Arial"/>
          <w:sz w:val="22"/>
          <w:szCs w:val="22"/>
        </w:rPr>
        <w:t xml:space="preserve">and pathway </w:t>
      </w:r>
      <w:r w:rsidR="0039295B">
        <w:rPr>
          <w:rFonts w:ascii="Arial" w:hAnsi="Arial" w:cs="Arial"/>
          <w:sz w:val="22"/>
          <w:szCs w:val="22"/>
        </w:rPr>
        <w:t xml:space="preserve">expertise, reviewed and edited the manuscript. </w:t>
      </w:r>
      <w:r w:rsidRPr="00EA7D68">
        <w:rPr>
          <w:rFonts w:ascii="Arial" w:hAnsi="Arial" w:cs="Arial"/>
          <w:sz w:val="22"/>
          <w:szCs w:val="22"/>
        </w:rPr>
        <w:t xml:space="preserve">MM aided in the analyses and reviewed the manuscript. </w:t>
      </w:r>
      <w:proofErr w:type="gramStart"/>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advice and aided in drafting the manuscript.</w:t>
      </w:r>
      <w:proofErr w:type="gramEnd"/>
      <w:r w:rsidRPr="00EA7D68">
        <w:rPr>
          <w:rFonts w:ascii="Arial" w:hAnsi="Arial" w:cs="Arial"/>
          <w:sz w:val="22"/>
          <w:szCs w:val="22"/>
        </w:rPr>
        <w:t xml:space="preserve">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A701E9" w:rsidRDefault="00A701E9" w:rsidP="00A701E9">
      <w:pPr>
        <w:jc w:val="both"/>
        <w:rPr>
          <w:rFonts w:ascii="Arial" w:hAnsi="Arial" w:cs="Arial"/>
          <w:b/>
          <w:sz w:val="22"/>
          <w:szCs w:val="22"/>
        </w:rPr>
      </w:pPr>
    </w:p>
    <w:p w:rsidR="00A701E9" w:rsidRDefault="00A701E9" w:rsidP="00A701E9">
      <w:pPr>
        <w:jc w:val="both"/>
        <w:rPr>
          <w:rFonts w:ascii="Arial" w:hAnsi="Arial" w:cs="Arial"/>
          <w:b/>
          <w:sz w:val="22"/>
          <w:szCs w:val="22"/>
        </w:rPr>
      </w:pPr>
    </w:p>
    <w:p w:rsidR="00A701E9" w:rsidRDefault="00861FBB" w:rsidP="0030162A">
      <w:pPr>
        <w:jc w:val="both"/>
        <w:rPr>
          <w:rFonts w:ascii="Arial" w:hAnsi="Arial" w:cs="Arial"/>
          <w:b/>
          <w:color w:val="FF0000"/>
          <w:sz w:val="22"/>
          <w:szCs w:val="22"/>
        </w:rPr>
      </w:pPr>
      <w:r w:rsidRPr="00556164">
        <w:rPr>
          <w:rFonts w:ascii="Arial" w:hAnsi="Arial" w:cs="Arial"/>
          <w:b/>
          <w:color w:val="FF0000"/>
          <w:sz w:val="22"/>
          <w:szCs w:val="22"/>
        </w:rPr>
        <w:t>Abbreviations</w:t>
      </w:r>
    </w:p>
    <w:p w:rsidR="0030162A" w:rsidRPr="0030162A" w:rsidRDefault="0030162A" w:rsidP="0030162A">
      <w:pPr>
        <w:jc w:val="both"/>
        <w:rPr>
          <w:rFonts w:ascii="Arial" w:hAnsi="Arial" w:cs="Arial"/>
          <w:b/>
          <w:color w:val="FF0000"/>
          <w:sz w:val="22"/>
          <w:szCs w:val="22"/>
        </w:rPr>
      </w:pP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GWAS: Genome-wide Association Studies</w:t>
      </w:r>
    </w:p>
    <w:p w:rsidR="00861FBB"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EHR: Electronic health record</w:t>
      </w:r>
      <w:r w:rsidR="00861FBB" w:rsidRPr="00556164">
        <w:rPr>
          <w:rFonts w:ascii="Arial" w:hAnsi="Arial" w:cs="Arial"/>
          <w:color w:val="FF0000"/>
          <w:sz w:val="22"/>
          <w:szCs w:val="22"/>
        </w:rPr>
        <w:t xml:space="preserve"> </w:t>
      </w:r>
    </w:p>
    <w:p w:rsidR="00A701E9"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PMRP: Personalized M</w:t>
      </w:r>
      <w:r w:rsidR="00A701E9" w:rsidRPr="00556164">
        <w:rPr>
          <w:rFonts w:ascii="Arial" w:hAnsi="Arial" w:cs="Arial"/>
          <w:color w:val="FF0000"/>
          <w:sz w:val="22"/>
          <w:szCs w:val="22"/>
        </w:rPr>
        <w:t xml:space="preserve">edicine Research Project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PCA: Prin</w:t>
      </w:r>
      <w:r w:rsidR="00A701E9" w:rsidRPr="00556164">
        <w:rPr>
          <w:rFonts w:ascii="Arial" w:hAnsi="Arial" w:cs="Arial"/>
          <w:color w:val="FF0000"/>
          <w:sz w:val="22"/>
          <w:szCs w:val="22"/>
        </w:rPr>
        <w:t xml:space="preserve">cipal Components Analysis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AOD</w:t>
      </w:r>
      <w:r w:rsidR="00A701E9" w:rsidRPr="00556164">
        <w:rPr>
          <w:rFonts w:ascii="Arial" w:hAnsi="Arial" w:cs="Arial"/>
          <w:color w:val="FF0000"/>
          <w:sz w:val="22"/>
          <w:szCs w:val="22"/>
        </w:rPr>
        <w:t xml:space="preserve">: Average optical density </w:t>
      </w:r>
    </w:p>
    <w:p w:rsidR="009D1C04" w:rsidRPr="00556164" w:rsidRDefault="009D1C04" w:rsidP="009D1C04">
      <w:pPr>
        <w:spacing w:line="360" w:lineRule="auto"/>
        <w:jc w:val="both"/>
        <w:rPr>
          <w:rFonts w:ascii="Arial" w:hAnsi="Arial" w:cs="Arial"/>
          <w:color w:val="FF0000"/>
          <w:sz w:val="22"/>
          <w:szCs w:val="22"/>
        </w:rPr>
      </w:pPr>
      <w:r w:rsidRPr="00556164">
        <w:rPr>
          <w:rFonts w:ascii="Arial" w:hAnsi="Arial" w:cs="Arial"/>
          <w:color w:val="FF0000"/>
          <w:sz w:val="22"/>
          <w:szCs w:val="22"/>
        </w:rPr>
        <w:t>FAC: Ferric ammonium citrate</w:t>
      </w:r>
    </w:p>
    <w:p w:rsidR="00A701E9" w:rsidRPr="00556164" w:rsidRDefault="00C4281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HCT</w:t>
      </w:r>
      <w:r w:rsidR="00A701E9" w:rsidRPr="00556164">
        <w:rPr>
          <w:rFonts w:ascii="Arial" w:hAnsi="Arial" w:cs="Arial"/>
          <w:color w:val="FF0000"/>
          <w:sz w:val="22"/>
          <w:szCs w:val="22"/>
        </w:rPr>
        <w:t xml:space="preserve">8: Human </w:t>
      </w:r>
      <w:r w:rsidR="009B4BCA" w:rsidRPr="00556164">
        <w:rPr>
          <w:rFonts w:ascii="Arial" w:hAnsi="Arial" w:cs="Arial"/>
          <w:color w:val="FF0000"/>
          <w:sz w:val="22"/>
          <w:szCs w:val="22"/>
        </w:rPr>
        <w:t xml:space="preserve">ileocecal colorectal adenocarcinoma </w:t>
      </w:r>
      <w:r w:rsidR="00A701E9"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HCT116</w:t>
      </w:r>
      <w:r w:rsidR="009B4BCA" w:rsidRPr="00556164">
        <w:rPr>
          <w:rFonts w:ascii="Arial" w:hAnsi="Arial" w:cs="Arial"/>
          <w:color w:val="FF0000"/>
          <w:sz w:val="22"/>
          <w:szCs w:val="22"/>
        </w:rPr>
        <w:t xml:space="preserve">: Human colon 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786-O: Human kidney </w:t>
      </w:r>
      <w:r w:rsidR="009B4BCA" w:rsidRPr="00556164">
        <w:rPr>
          <w:rFonts w:ascii="Arial" w:hAnsi="Arial" w:cs="Arial"/>
          <w:color w:val="FF0000"/>
          <w:sz w:val="22"/>
          <w:szCs w:val="22"/>
        </w:rPr>
        <w:t xml:space="preserve">adenocarcinoma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HepG2: Human </w:t>
      </w:r>
      <w:r w:rsidR="009B4BCA" w:rsidRPr="00556164">
        <w:rPr>
          <w:rFonts w:ascii="Arial" w:hAnsi="Arial" w:cs="Arial"/>
          <w:color w:val="FF0000"/>
          <w:sz w:val="22"/>
          <w:szCs w:val="22"/>
        </w:rPr>
        <w:t xml:space="preserve">liver hepatocellular 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HFF-1: Human skin fibroblast cell line</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HBS: Heparin </w:t>
      </w:r>
      <w:r w:rsidR="00A701E9" w:rsidRPr="00556164">
        <w:rPr>
          <w:rFonts w:ascii="Arial" w:hAnsi="Arial" w:cs="Arial"/>
          <w:color w:val="FF0000"/>
          <w:sz w:val="22"/>
          <w:szCs w:val="22"/>
        </w:rPr>
        <w:t xml:space="preserve">binding sites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HAMP: </w:t>
      </w:r>
      <w:proofErr w:type="spellStart"/>
      <w:r w:rsidRPr="00556164">
        <w:rPr>
          <w:rFonts w:ascii="Arial" w:hAnsi="Arial" w:cs="Arial"/>
          <w:color w:val="FF0000"/>
          <w:sz w:val="22"/>
          <w:szCs w:val="22"/>
        </w:rPr>
        <w:t>Hepcidin</w:t>
      </w:r>
      <w:proofErr w:type="spellEnd"/>
      <w:r w:rsidRPr="00556164">
        <w:rPr>
          <w:rFonts w:ascii="Arial" w:hAnsi="Arial" w:cs="Arial"/>
          <w:color w:val="FF0000"/>
          <w:sz w:val="22"/>
          <w:szCs w:val="22"/>
        </w:rPr>
        <w:t xml:space="preserve"> antimicrobial peptide</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HEPH: </w:t>
      </w:r>
      <w:proofErr w:type="spellStart"/>
      <w:r w:rsidRPr="00556164">
        <w:rPr>
          <w:rFonts w:ascii="Arial" w:hAnsi="Arial" w:cs="Arial"/>
          <w:color w:val="FF0000"/>
          <w:sz w:val="22"/>
          <w:szCs w:val="22"/>
        </w:rPr>
        <w:t>Hephaestin</w:t>
      </w:r>
      <w:proofErr w:type="spellEnd"/>
      <w:r w:rsidRPr="00556164">
        <w:rPr>
          <w:rFonts w:ascii="Arial" w:hAnsi="Arial" w:cs="Arial"/>
          <w:color w:val="FF0000"/>
          <w:sz w:val="22"/>
          <w:szCs w:val="22"/>
        </w:rPr>
        <w:t xml:space="preserve"> </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i/>
          <w:color w:val="FF0000"/>
          <w:sz w:val="22"/>
          <w:szCs w:val="22"/>
        </w:rPr>
        <w:lastRenderedPageBreak/>
        <w:t>FGF6</w:t>
      </w:r>
      <w:r w:rsidRPr="00556164">
        <w:rPr>
          <w:rFonts w:ascii="Arial" w:hAnsi="Arial" w:cs="Arial"/>
          <w:color w:val="FF0000"/>
          <w:sz w:val="22"/>
          <w:szCs w:val="22"/>
        </w:rPr>
        <w:t xml:space="preserve">: Fibroblast Growth Factor 6 gene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FGF-6: </w:t>
      </w:r>
      <w:r w:rsidR="00A701E9" w:rsidRPr="00556164">
        <w:rPr>
          <w:rFonts w:ascii="Arial" w:hAnsi="Arial" w:cs="Arial"/>
          <w:color w:val="FF0000"/>
          <w:sz w:val="22"/>
          <w:szCs w:val="22"/>
        </w:rPr>
        <w:t xml:space="preserve">Fibroblast </w:t>
      </w:r>
      <w:r w:rsidRPr="00556164">
        <w:rPr>
          <w:rFonts w:ascii="Arial" w:hAnsi="Arial" w:cs="Arial"/>
          <w:color w:val="FF0000"/>
          <w:sz w:val="22"/>
          <w:szCs w:val="22"/>
        </w:rPr>
        <w:t>Growth Factor 6</w:t>
      </w:r>
      <w:r w:rsidR="00A701E9" w:rsidRPr="00556164">
        <w:rPr>
          <w:rFonts w:ascii="Arial" w:hAnsi="Arial" w:cs="Arial"/>
          <w:color w:val="FF0000"/>
          <w:sz w:val="22"/>
          <w:szCs w:val="22"/>
        </w:rPr>
        <w:t xml:space="preserve"> protein</w:t>
      </w:r>
    </w:p>
    <w:p w:rsidR="00943D08" w:rsidRPr="00556164" w:rsidRDefault="00943D08"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M1: E172X </w:t>
      </w:r>
      <w:r w:rsidRPr="00556164">
        <w:rPr>
          <w:rFonts w:ascii="Arial" w:hAnsi="Arial" w:cs="Arial"/>
          <w:i/>
          <w:color w:val="FF0000"/>
          <w:sz w:val="22"/>
          <w:szCs w:val="22"/>
        </w:rPr>
        <w:t>FGF6</w:t>
      </w:r>
      <w:r w:rsidRPr="00556164">
        <w:rPr>
          <w:rFonts w:ascii="Arial" w:hAnsi="Arial" w:cs="Arial"/>
          <w:color w:val="FF0000"/>
          <w:sz w:val="22"/>
          <w:szCs w:val="22"/>
        </w:rPr>
        <w:t xml:space="preserve"> variant (NM_020996.2:c.514G&gt;T)</w:t>
      </w:r>
    </w:p>
    <w:p w:rsidR="002C0E89" w:rsidRPr="00556164" w:rsidRDefault="002C0E8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M2: D174V </w:t>
      </w:r>
      <w:r w:rsidRPr="00556164">
        <w:rPr>
          <w:rFonts w:ascii="Arial" w:hAnsi="Arial" w:cs="Arial"/>
          <w:i/>
          <w:color w:val="FF0000"/>
          <w:sz w:val="22"/>
          <w:szCs w:val="22"/>
        </w:rPr>
        <w:t>FGF6</w:t>
      </w:r>
      <w:r w:rsidRPr="00556164">
        <w:rPr>
          <w:rFonts w:ascii="Arial" w:hAnsi="Arial" w:cs="Arial"/>
          <w:color w:val="FF0000"/>
          <w:sz w:val="22"/>
          <w:szCs w:val="22"/>
        </w:rPr>
        <w:t xml:space="preserve"> variant (NM_020996.2:c.521A&gt;T)</w:t>
      </w:r>
    </w:p>
    <w:p w:rsidR="002C0E89" w:rsidRPr="00556164" w:rsidRDefault="002C0E8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M3: R188Q </w:t>
      </w:r>
      <w:r w:rsidRPr="00556164">
        <w:rPr>
          <w:rFonts w:ascii="Arial" w:hAnsi="Arial" w:cs="Arial"/>
          <w:i/>
          <w:color w:val="FF0000"/>
          <w:sz w:val="22"/>
          <w:szCs w:val="22"/>
        </w:rPr>
        <w:t xml:space="preserve">FGF6 </w:t>
      </w:r>
      <w:r w:rsidRPr="00556164">
        <w:rPr>
          <w:rFonts w:ascii="Arial" w:hAnsi="Arial" w:cs="Arial"/>
          <w:color w:val="FF0000"/>
          <w:sz w:val="22"/>
          <w:szCs w:val="22"/>
        </w:rPr>
        <w:t>variant (NM_020996.2:c.563G&gt;A)</w:t>
      </w:r>
    </w:p>
    <w:p w:rsidR="00861FBB" w:rsidRPr="0030162A" w:rsidRDefault="00A701E9" w:rsidP="0030162A">
      <w:pPr>
        <w:spacing w:line="360" w:lineRule="auto"/>
        <w:jc w:val="both"/>
        <w:rPr>
          <w:rFonts w:ascii="Arial" w:hAnsi="Arial" w:cs="Arial"/>
          <w:color w:val="FF0000"/>
          <w:sz w:val="22"/>
          <w:szCs w:val="22"/>
        </w:rPr>
      </w:pPr>
      <w:proofErr w:type="spellStart"/>
      <w:r w:rsidRPr="00556164">
        <w:rPr>
          <w:rFonts w:ascii="Arial" w:hAnsi="Arial" w:cs="Arial"/>
          <w:color w:val="FF0000"/>
          <w:sz w:val="22"/>
          <w:szCs w:val="22"/>
        </w:rPr>
        <w:t>SSc</w:t>
      </w:r>
      <w:proofErr w:type="spellEnd"/>
      <w:r w:rsidRPr="00556164">
        <w:rPr>
          <w:rFonts w:ascii="Arial" w:hAnsi="Arial" w:cs="Arial"/>
          <w:color w:val="FF0000"/>
          <w:sz w:val="22"/>
          <w:szCs w:val="22"/>
        </w:rPr>
        <w:t xml:space="preserve">: Systemic sclerosis </w:t>
      </w: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3FAA" w:rsidRPr="002A2ABC" w:rsidRDefault="00817934" w:rsidP="00213FA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213FAA">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213FAA" w:rsidRPr="00213FAA">
        <w:rPr>
          <w:rFonts w:ascii="Cambria" w:eastAsia="Arial" w:hAnsi="Cambria" w:cs="Arial"/>
          <w:noProof/>
          <w:color w:val="000000" w:themeColor="text1"/>
          <w:sz w:val="22"/>
          <w:szCs w:val="22"/>
        </w:rPr>
        <w:t>,</w:t>
      </w:r>
      <w:r w:rsidR="00AF6AE5">
        <w:rPr>
          <w:rFonts w:ascii="Cambria" w:eastAsia="Arial" w:hAnsi="Cambria" w:cs="Arial"/>
          <w:noProof/>
          <w:color w:val="000000" w:themeColor="text1"/>
          <w:sz w:val="22"/>
          <w:szCs w:val="22"/>
        </w:rPr>
        <w:t xml:space="preserve"> 150275</w:t>
      </w:r>
      <w:r w:rsidR="00213FAA">
        <w:rPr>
          <w:rFonts w:ascii="Cambria" w:eastAsia="Arial" w:hAnsi="Cambria" w:cs="Arial"/>
          <w:b/>
          <w:noProof/>
          <w:color w:val="000000" w:themeColor="text1"/>
          <w:sz w:val="22"/>
          <w:szCs w:val="22"/>
        </w:rPr>
        <w:t xml:space="preserve"> </w:t>
      </w:r>
      <w:r w:rsidR="001E3D3A" w:rsidRPr="002A2ABC">
        <w:rPr>
          <w:rFonts w:ascii="Cambria" w:eastAsia="Arial" w:hAnsi="Cambria" w:cs="Arial"/>
          <w:noProof/>
          <w:color w:val="000000" w:themeColor="text1"/>
          <w:sz w:val="22"/>
          <w:szCs w:val="22"/>
        </w:rPr>
        <w:t>(2016).</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59.</w:t>
      </w:r>
      <w:r>
        <w:rPr>
          <w:rFonts w:ascii="Cambria" w:eastAsia="Arial" w:hAnsi="Cambria" w:cs="Arial"/>
          <w:noProof/>
          <w:color w:val="000000" w:themeColor="text1"/>
          <w:sz w:val="22"/>
          <w:szCs w:val="22"/>
        </w:rPr>
        <w:tab/>
        <w:t xml:space="preserve">Itoh, N. &amp; Ornitz, D.M. Fibroblast growth factors: from molecular evolution to roles in development, metabolism and disease. </w:t>
      </w:r>
      <w:r w:rsidRPr="00213FAA">
        <w:rPr>
          <w:rFonts w:ascii="Cambria" w:eastAsia="Arial" w:hAnsi="Cambria" w:cs="Arial"/>
          <w:i/>
          <w:noProof/>
          <w:color w:val="000000" w:themeColor="text1"/>
          <w:sz w:val="22"/>
          <w:szCs w:val="22"/>
        </w:rPr>
        <w:t>J Biochem</w:t>
      </w:r>
      <w:r>
        <w:rPr>
          <w:rFonts w:ascii="Cambria" w:eastAsia="Arial" w:hAnsi="Cambria" w:cs="Arial"/>
          <w:noProof/>
          <w:color w:val="000000" w:themeColor="text1"/>
          <w:sz w:val="22"/>
          <w:szCs w:val="22"/>
        </w:rPr>
        <w:t xml:space="preserve"> </w:t>
      </w:r>
      <w:r w:rsidRPr="00213FAA">
        <w:rPr>
          <w:rFonts w:ascii="Cambria" w:eastAsia="Arial" w:hAnsi="Cambria" w:cs="Arial"/>
          <w:b/>
          <w:noProof/>
          <w:color w:val="000000" w:themeColor="text1"/>
          <w:sz w:val="22"/>
          <w:szCs w:val="22"/>
        </w:rPr>
        <w:t>149</w:t>
      </w:r>
      <w:r w:rsidRPr="00213FAA">
        <w:rPr>
          <w:rFonts w:ascii="Cambria" w:eastAsia="Arial" w:hAnsi="Cambria" w:cs="Arial"/>
          <w:noProof/>
          <w:color w:val="000000" w:themeColor="text1"/>
          <w:sz w:val="22"/>
          <w:szCs w:val="22"/>
        </w:rPr>
        <w:t>,</w:t>
      </w:r>
      <w:r>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121-130 </w:t>
      </w:r>
      <w:r>
        <w:rPr>
          <w:rFonts w:ascii="Cambria" w:eastAsia="Arial" w:hAnsi="Cambria" w:cs="Arial"/>
          <w:noProof/>
          <w:color w:val="000000" w:themeColor="text1"/>
          <w:sz w:val="22"/>
          <w:szCs w:val="22"/>
        </w:rPr>
        <w:t>(2011).</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60.</w:t>
      </w:r>
      <w:r w:rsidR="00174622">
        <w:rPr>
          <w:rFonts w:ascii="Cambria" w:eastAsia="Arial" w:hAnsi="Cambria" w:cs="Arial"/>
          <w:noProof/>
          <w:color w:val="000000" w:themeColor="text1"/>
          <w:sz w:val="22"/>
          <w:szCs w:val="22"/>
        </w:rPr>
        <w:tab/>
        <w:t xml:space="preserve">Turner, N. &amp; Grose, R. Fibroblast growth factor signaling: from development to cancer. </w:t>
      </w:r>
      <w:r w:rsidR="00174622" w:rsidRPr="00174622">
        <w:rPr>
          <w:rFonts w:ascii="Cambria" w:eastAsia="Arial" w:hAnsi="Cambria" w:cs="Arial"/>
          <w:i/>
          <w:noProof/>
          <w:color w:val="000000" w:themeColor="text1"/>
          <w:sz w:val="22"/>
          <w:szCs w:val="22"/>
        </w:rPr>
        <w:t>Nat Rev Cancer</w:t>
      </w:r>
      <w:r w:rsidR="00174622">
        <w:rPr>
          <w:rFonts w:ascii="Cambria" w:eastAsia="Arial" w:hAnsi="Cambria" w:cs="Arial"/>
          <w:noProof/>
          <w:color w:val="000000" w:themeColor="text1"/>
          <w:sz w:val="22"/>
          <w:szCs w:val="22"/>
        </w:rPr>
        <w:t xml:space="preserve"> </w:t>
      </w:r>
      <w:r w:rsidR="00174622" w:rsidRPr="00174622">
        <w:rPr>
          <w:rFonts w:ascii="Cambria" w:eastAsia="Arial" w:hAnsi="Cambria" w:cs="Arial"/>
          <w:b/>
          <w:noProof/>
          <w:color w:val="000000" w:themeColor="text1"/>
          <w:sz w:val="22"/>
          <w:szCs w:val="22"/>
        </w:rPr>
        <w:t>10</w:t>
      </w:r>
      <w:r w:rsidR="00174622">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116-129 </w:t>
      </w:r>
      <w:r w:rsidR="00174622">
        <w:rPr>
          <w:rFonts w:ascii="Cambria" w:eastAsia="Arial" w:hAnsi="Cambria" w:cs="Arial"/>
          <w:noProof/>
          <w:color w:val="000000" w:themeColor="text1"/>
          <w:sz w:val="22"/>
          <w:szCs w:val="22"/>
        </w:rPr>
        <w:t>(2010).</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61.</w:t>
      </w:r>
      <w:r w:rsidR="002511D6">
        <w:rPr>
          <w:rFonts w:ascii="Cambria" w:eastAsia="Arial" w:hAnsi="Cambria" w:cs="Arial"/>
          <w:noProof/>
          <w:color w:val="000000" w:themeColor="text1"/>
          <w:sz w:val="22"/>
          <w:szCs w:val="22"/>
        </w:rPr>
        <w:tab/>
        <w:t xml:space="preserve">De Domenico, I., </w:t>
      </w:r>
      <w:r w:rsidR="002511D6" w:rsidRPr="00AF6AE5">
        <w:rPr>
          <w:rFonts w:ascii="Cambria" w:eastAsia="Arial" w:hAnsi="Cambria" w:cs="Arial"/>
          <w:i/>
          <w:noProof/>
          <w:color w:val="000000" w:themeColor="text1"/>
          <w:sz w:val="22"/>
          <w:szCs w:val="22"/>
        </w:rPr>
        <w:t>et al.</w:t>
      </w:r>
      <w:r w:rsidR="002511D6">
        <w:rPr>
          <w:rFonts w:ascii="Cambria" w:eastAsia="Arial" w:hAnsi="Cambria" w:cs="Arial"/>
          <w:noProof/>
          <w:color w:val="000000" w:themeColor="text1"/>
          <w:sz w:val="22"/>
          <w:szCs w:val="22"/>
        </w:rPr>
        <w:t xml:space="preserve"> Hepcidin </w:t>
      </w:r>
      <w:r w:rsidR="00AF6AE5">
        <w:rPr>
          <w:rFonts w:ascii="Cambria" w:eastAsia="Arial" w:hAnsi="Cambria" w:cs="Arial"/>
          <w:noProof/>
          <w:color w:val="000000" w:themeColor="text1"/>
          <w:sz w:val="22"/>
          <w:szCs w:val="22"/>
        </w:rPr>
        <w:t xml:space="preserve">regulation: ironing out the details. </w:t>
      </w:r>
      <w:r w:rsidR="00AF6AE5" w:rsidRPr="00AF6AE5">
        <w:rPr>
          <w:rFonts w:ascii="Cambria" w:eastAsia="Arial" w:hAnsi="Cambria" w:cs="Arial"/>
          <w:i/>
          <w:noProof/>
          <w:color w:val="000000" w:themeColor="text1"/>
          <w:sz w:val="22"/>
          <w:szCs w:val="22"/>
        </w:rPr>
        <w:t>J Clin Invest</w:t>
      </w:r>
      <w:r w:rsidR="00AF6AE5">
        <w:rPr>
          <w:rFonts w:ascii="Cambria" w:eastAsia="Arial" w:hAnsi="Cambria" w:cs="Arial"/>
          <w:noProof/>
          <w:color w:val="000000" w:themeColor="text1"/>
          <w:sz w:val="22"/>
          <w:szCs w:val="22"/>
        </w:rPr>
        <w:t xml:space="preserve"> </w:t>
      </w:r>
      <w:r w:rsidR="00AF6AE5" w:rsidRPr="00AF6AE5">
        <w:rPr>
          <w:rFonts w:ascii="Cambria" w:eastAsia="Arial" w:hAnsi="Cambria" w:cs="Arial"/>
          <w:b/>
          <w:noProof/>
          <w:color w:val="000000" w:themeColor="text1"/>
          <w:sz w:val="22"/>
          <w:szCs w:val="22"/>
        </w:rPr>
        <w:t>117</w:t>
      </w:r>
      <w:r w:rsidR="00AF6AE5">
        <w:rPr>
          <w:rFonts w:ascii="Cambria" w:eastAsia="Arial" w:hAnsi="Cambria" w:cs="Arial"/>
          <w:noProof/>
          <w:color w:val="000000" w:themeColor="text1"/>
          <w:sz w:val="22"/>
          <w:szCs w:val="22"/>
        </w:rPr>
        <w:t>, 1755-1758 (2007)</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62.</w:t>
      </w:r>
      <w:r w:rsidR="00AF6AE5">
        <w:rPr>
          <w:rFonts w:ascii="Cambria" w:eastAsia="Arial" w:hAnsi="Cambria" w:cs="Arial"/>
          <w:noProof/>
          <w:color w:val="000000" w:themeColor="text1"/>
          <w:sz w:val="22"/>
          <w:szCs w:val="22"/>
        </w:rPr>
        <w:tab/>
      </w:r>
      <w:r w:rsidR="00D55817">
        <w:rPr>
          <w:rFonts w:ascii="Cambria" w:eastAsia="Arial" w:hAnsi="Cambria" w:cs="Arial"/>
          <w:noProof/>
          <w:color w:val="000000" w:themeColor="text1"/>
          <w:sz w:val="22"/>
          <w:szCs w:val="22"/>
        </w:rPr>
        <w:t>Bartnikas, T.B. &amp; Fleming, M.D. A tincture of hepcidin cures all: the potential for hepcidin therapeutics.</w:t>
      </w:r>
      <w:r w:rsidR="00D55817" w:rsidRPr="00D55817">
        <w:rPr>
          <w:rFonts w:ascii="Cambria" w:eastAsia="Arial" w:hAnsi="Cambria" w:cs="Arial"/>
          <w:i/>
          <w:noProof/>
          <w:color w:val="000000" w:themeColor="text1"/>
          <w:sz w:val="22"/>
          <w:szCs w:val="22"/>
        </w:rPr>
        <w:t xml:space="preserve"> J Clin Invest</w:t>
      </w:r>
      <w:r w:rsidR="00D55817">
        <w:rPr>
          <w:rFonts w:ascii="Cambria" w:eastAsia="Arial" w:hAnsi="Cambria" w:cs="Arial"/>
          <w:noProof/>
          <w:color w:val="000000" w:themeColor="text1"/>
          <w:sz w:val="22"/>
          <w:szCs w:val="22"/>
        </w:rPr>
        <w:t xml:space="preserve"> </w:t>
      </w:r>
      <w:r w:rsidR="00D55817" w:rsidRPr="00D55817">
        <w:rPr>
          <w:rFonts w:ascii="Cambria" w:eastAsia="Arial" w:hAnsi="Cambria" w:cs="Arial"/>
          <w:b/>
          <w:noProof/>
          <w:color w:val="000000" w:themeColor="text1"/>
          <w:sz w:val="22"/>
          <w:szCs w:val="22"/>
        </w:rPr>
        <w:t>120</w:t>
      </w:r>
      <w:r w:rsidR="00D55817">
        <w:rPr>
          <w:rFonts w:ascii="Cambria" w:eastAsia="Arial" w:hAnsi="Cambria" w:cs="Arial"/>
          <w:noProof/>
          <w:color w:val="000000" w:themeColor="text1"/>
          <w:sz w:val="22"/>
          <w:szCs w:val="22"/>
        </w:rPr>
        <w:t>, 4187-4190 (2010).</w:t>
      </w:r>
    </w:p>
    <w:p w:rsidR="00AF6AE5" w:rsidRPr="002A2ABC" w:rsidRDefault="00AF6AE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63.</w:t>
      </w:r>
      <w:r>
        <w:rPr>
          <w:rFonts w:ascii="Cambria" w:eastAsia="Arial" w:hAnsi="Cambria" w:cs="Arial"/>
          <w:noProof/>
          <w:color w:val="000000" w:themeColor="text1"/>
          <w:sz w:val="22"/>
          <w:szCs w:val="22"/>
        </w:rPr>
        <w:tab/>
        <w:t xml:space="preserve">Wrighting, D.M. &amp; Andrews, N.C. Interleukin-6 induces hepcidin expression through STAT3. </w:t>
      </w:r>
      <w:r w:rsidRPr="00AF6AE5">
        <w:rPr>
          <w:rFonts w:ascii="Cambria" w:eastAsia="Arial" w:hAnsi="Cambria" w:cs="Arial"/>
          <w:i/>
          <w:noProof/>
          <w:color w:val="000000" w:themeColor="text1"/>
          <w:sz w:val="22"/>
          <w:szCs w:val="22"/>
        </w:rPr>
        <w:t>Blood</w:t>
      </w:r>
      <w:r>
        <w:rPr>
          <w:rFonts w:ascii="Cambria" w:eastAsia="Arial" w:hAnsi="Cambria" w:cs="Arial"/>
          <w:noProof/>
          <w:color w:val="000000" w:themeColor="text1"/>
          <w:sz w:val="22"/>
          <w:szCs w:val="22"/>
        </w:rPr>
        <w:t xml:space="preserve"> </w:t>
      </w:r>
      <w:r w:rsidRPr="00AF6AE5">
        <w:rPr>
          <w:rFonts w:ascii="Cambria" w:eastAsia="Arial" w:hAnsi="Cambria" w:cs="Arial"/>
          <w:b/>
          <w:noProof/>
          <w:color w:val="000000" w:themeColor="text1"/>
          <w:sz w:val="22"/>
          <w:szCs w:val="22"/>
        </w:rPr>
        <w:t>108</w:t>
      </w:r>
      <w:r>
        <w:rPr>
          <w:rFonts w:ascii="Cambria" w:eastAsia="Arial" w:hAnsi="Cambria" w:cs="Arial"/>
          <w:noProof/>
          <w:color w:val="000000" w:themeColor="text1"/>
          <w:sz w:val="22"/>
          <w:szCs w:val="22"/>
        </w:rPr>
        <w:t>, 3204-3209 (2006).</w:t>
      </w:r>
    </w:p>
    <w:p w:rsidR="001B1EEE" w:rsidRDefault="001B1EEE" w:rsidP="00760AF3">
      <w:pPr>
        <w:jc w:val="both"/>
        <w:rPr>
          <w:rFonts w:ascii="Arial" w:hAnsi="Arial" w:cs="Arial"/>
          <w:sz w:val="22"/>
          <w:szCs w:val="22"/>
        </w:rPr>
      </w:pPr>
      <w:bookmarkStart w:id="2" w:name="_GoBack"/>
      <w:bookmarkEnd w:id="2"/>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proofErr w:type="gramStart"/>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w:t>
      </w:r>
      <w:r w:rsidRPr="0090057D">
        <w:rPr>
          <w:rFonts w:ascii="Arial" w:eastAsia="Arial" w:hAnsi="Arial" w:cs="Arial"/>
          <w:b/>
          <w:color w:val="000000" w:themeColor="text1"/>
          <w:sz w:val="22"/>
          <w:szCs w:val="22"/>
          <w:lang w:eastAsia="zh-CN"/>
        </w:rPr>
        <w:t>scanning.</w:t>
      </w:r>
      <w:proofErr w:type="gramEnd"/>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 xml:space="preserve">genes identified in the recessive </w:t>
      </w:r>
      <w:proofErr w:type="spellStart"/>
      <w:r>
        <w:rPr>
          <w:rFonts w:ascii="Arial" w:hAnsi="Arial" w:cs="Arial"/>
          <w:sz w:val="22"/>
          <w:szCs w:val="22"/>
        </w:rPr>
        <w:t>diplotype</w:t>
      </w:r>
      <w:proofErr w:type="spellEnd"/>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proofErr w:type="gramStart"/>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w:t>
      </w:r>
      <w:proofErr w:type="gramEnd"/>
      <w:r>
        <w:rPr>
          <w:rFonts w:ascii="Arial" w:hAnsi="Arial" w:cs="Arial"/>
          <w:sz w:val="22"/>
          <w:szCs w:val="22"/>
        </w:rPr>
        <w:t xml:space="preserve">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w:t>
      </w:r>
      <w:proofErr w:type="gramStart"/>
      <w:r>
        <w:rPr>
          <w:rFonts w:ascii="Arial" w:hAnsi="Arial" w:cs="Arial"/>
          <w:sz w:val="22"/>
          <w:szCs w:val="22"/>
        </w:rPr>
        <w:t>number of iron overload</w:t>
      </w:r>
      <w:proofErr w:type="gramEnd"/>
      <w:r>
        <w:rPr>
          <w:rFonts w:ascii="Arial" w:hAnsi="Arial" w:cs="Arial"/>
          <w:sz w:val="22"/>
          <w:szCs w:val="22"/>
        </w:rPr>
        <w:t xml:space="preserve">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 of cases carrying at least one homolog at the gene without a putative functional allele. Control+: 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proofErr w:type="gramEnd"/>
      <w:r>
        <w:rPr>
          <w:rFonts w:ascii="Arial" w:hAnsi="Arial" w:cs="Arial"/>
          <w:sz w:val="22"/>
          <w:szCs w:val="22"/>
        </w:rPr>
        <w:t xml:space="preserve"> </w:t>
      </w:r>
      <w:r w:rsidRPr="0090057D">
        <w:rPr>
          <w:rFonts w:ascii="Arial" w:hAnsi="Arial" w:cs="Arial"/>
          <w:b/>
          <w:sz w:val="22"/>
          <w:szCs w:val="22"/>
        </w:rPr>
        <w:t xml:space="preserve">Manhattan plot of the gene-based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proofErr w:type="gramStart"/>
      <w:r w:rsidRPr="00753396">
        <w:rPr>
          <w:rFonts w:ascii="Arial" w:hAnsi="Arial" w:cs="Arial"/>
          <w:b/>
          <w:color w:val="FF0000"/>
          <w:sz w:val="22"/>
          <w:szCs w:val="22"/>
        </w:rPr>
        <w:t>Figure 2.</w:t>
      </w:r>
      <w:proofErr w:type="gramEnd"/>
      <w:r w:rsidRPr="00753396">
        <w:rPr>
          <w:rFonts w:ascii="Arial" w:hAnsi="Arial" w:cs="Arial"/>
          <w:color w:val="FF0000"/>
          <w:sz w:val="22"/>
          <w:szCs w:val="22"/>
        </w:rPr>
        <w:t xml:space="preserve"> </w:t>
      </w:r>
      <w:proofErr w:type="gramStart"/>
      <w:r w:rsidRPr="00753396">
        <w:rPr>
          <w:rFonts w:ascii="Arial" w:hAnsi="Arial" w:cs="Arial"/>
          <w:b/>
          <w:color w:val="FF0000"/>
          <w:sz w:val="22"/>
          <w:szCs w:val="22"/>
        </w:rPr>
        <w:t>Protein sequence alignment for FGF-4, FGF-5 and FGF-6 with heparin and FGFR binding domains.</w:t>
      </w:r>
      <w:proofErr w:type="gramEnd"/>
      <w:r w:rsidRPr="00753396">
        <w:rPr>
          <w:rFonts w:ascii="Arial" w:hAnsi="Arial" w:cs="Arial"/>
          <w:color w:val="FF0000"/>
          <w:sz w:val="22"/>
          <w:szCs w:val="22"/>
        </w:rPr>
        <w:t xml:space="preserve"> Protein domains summarized from a previous FGF-6 functional study</w:t>
      </w:r>
      <w:r w:rsidRPr="00753396">
        <w:rPr>
          <w:rFonts w:ascii="Arial" w:hAnsi="Arial" w:cs="Arial"/>
          <w:noProof/>
          <w:color w:val="FF0000"/>
          <w:sz w:val="22"/>
          <w:szCs w:val="22"/>
          <w:vertAlign w:val="superscript"/>
        </w:rPr>
        <w:t>5</w:t>
      </w:r>
      <w:r w:rsidR="00213FAA">
        <w:rPr>
          <w:rFonts w:ascii="Arial" w:hAnsi="Arial" w:cs="Arial"/>
          <w:noProof/>
          <w:color w:val="FF0000"/>
          <w:sz w:val="22"/>
          <w:szCs w:val="22"/>
          <w:vertAlign w:val="superscript"/>
        </w:rPr>
        <w:t>8</w:t>
      </w:r>
      <w:r w:rsidRPr="00753396">
        <w:rPr>
          <w:rFonts w:ascii="Arial" w:hAnsi="Arial" w:cs="Arial"/>
          <w:color w:val="FF0000"/>
          <w:sz w:val="22"/>
          <w:szCs w:val="22"/>
        </w:rPr>
        <w:t xml:space="preserve">. Alignment and Heparin and FGFR-binding sites/regions (HBS and FGFR-BR, respectively) are shown for FGF-4, FGF-5 and FGF-6 proteins.  </w:t>
      </w:r>
    </w:p>
    <w:p w:rsidR="00753396" w:rsidRPr="00EA7D68"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lang w:eastAsia="zh-CN"/>
        </w:rPr>
      </w:pPr>
      <w:proofErr w:type="gramStart"/>
      <w:r w:rsidRPr="00753396">
        <w:rPr>
          <w:rFonts w:ascii="Arial" w:hAnsi="Arial" w:cs="Arial"/>
          <w:b/>
          <w:color w:val="FF0000"/>
          <w:sz w:val="22"/>
          <w:szCs w:val="22"/>
        </w:rPr>
        <w:t>Figure 3.</w:t>
      </w:r>
      <w:proofErr w:type="gramEnd"/>
      <w:r w:rsidRPr="00753396">
        <w:rPr>
          <w:rFonts w:ascii="Arial" w:hAnsi="Arial" w:cs="Arial"/>
          <w:color w:val="FF0000"/>
          <w:sz w:val="22"/>
          <w:szCs w:val="22"/>
        </w:rPr>
        <w:t xml:space="preserve"> </w:t>
      </w:r>
      <w:proofErr w:type="gramStart"/>
      <w:r w:rsidRPr="00753396">
        <w:rPr>
          <w:rFonts w:ascii="Arial" w:hAnsi="Arial" w:cs="Arial"/>
          <w:b/>
          <w:color w:val="FF0000"/>
          <w:sz w:val="22"/>
          <w:szCs w:val="22"/>
        </w:rPr>
        <w:t xml:space="preserve">FGF-6 </w:t>
      </w:r>
      <w:r w:rsidRPr="00753396">
        <w:rPr>
          <w:rFonts w:ascii="Arial" w:hAnsi="Arial" w:cs="Arial" w:hint="eastAsia"/>
          <w:b/>
          <w:color w:val="FF0000"/>
          <w:sz w:val="22"/>
          <w:szCs w:val="22"/>
          <w:lang w:eastAsia="zh-CN"/>
        </w:rPr>
        <w:t>Active</w:t>
      </w:r>
      <w:r w:rsidRPr="00753396">
        <w:rPr>
          <w:rFonts w:ascii="Arial" w:hAnsi="Arial" w:cs="Arial"/>
          <w:b/>
          <w:color w:val="FF0000"/>
          <w:sz w:val="22"/>
          <w:szCs w:val="22"/>
        </w:rPr>
        <w:t xml:space="preserve"> </w:t>
      </w:r>
      <w:r w:rsidRPr="00753396">
        <w:rPr>
          <w:rFonts w:ascii="Arial" w:hAnsi="Arial" w:cs="Arial" w:hint="eastAsia"/>
          <w:b/>
          <w:color w:val="FF0000"/>
          <w:sz w:val="22"/>
          <w:szCs w:val="22"/>
          <w:lang w:eastAsia="zh-CN"/>
        </w:rPr>
        <w:t>protein</w:t>
      </w:r>
      <w:r w:rsidRPr="00753396">
        <w:rPr>
          <w:rFonts w:ascii="Arial" w:hAnsi="Arial" w:cs="Arial"/>
          <w:b/>
          <w:color w:val="FF0000"/>
          <w:sz w:val="22"/>
          <w:szCs w:val="22"/>
        </w:rPr>
        <w:t xml:space="preserve"> dosage effect on </w:t>
      </w:r>
      <w:r w:rsidRPr="00753396">
        <w:rPr>
          <w:rFonts w:ascii="Arial" w:hAnsi="Arial" w:cs="Arial"/>
          <w:b/>
          <w:color w:val="FF0000"/>
          <w:sz w:val="22"/>
          <w:szCs w:val="22"/>
          <w:lang w:eastAsia="zh-CN"/>
        </w:rPr>
        <w:t xml:space="preserve">intracellular </w:t>
      </w:r>
      <w:r w:rsidRPr="00753396">
        <w:rPr>
          <w:rFonts w:ascii="Arial" w:hAnsi="Arial" w:cs="Arial"/>
          <w:b/>
          <w:color w:val="FF0000"/>
          <w:sz w:val="22"/>
          <w:szCs w:val="22"/>
        </w:rPr>
        <w:t>iron concentration.</w:t>
      </w:r>
      <w:proofErr w:type="gramEnd"/>
      <w:r w:rsidRPr="00753396">
        <w:rPr>
          <w:rFonts w:ascii="Arial" w:hAnsi="Arial" w:cs="Arial"/>
          <w:color w:val="FF0000"/>
          <w:sz w:val="22"/>
          <w:szCs w:val="22"/>
        </w:rPr>
        <w:t xml:space="preserve"> A </w:t>
      </w:r>
      <w:proofErr w:type="spellStart"/>
      <w:r w:rsidRPr="00753396">
        <w:rPr>
          <w:rFonts w:ascii="Arial" w:hAnsi="Arial" w:cs="Arial"/>
          <w:color w:val="FF0000"/>
          <w:sz w:val="22"/>
          <w:szCs w:val="22"/>
        </w:rPr>
        <w:t>ferrozine</w:t>
      </w:r>
      <w:proofErr w:type="spellEnd"/>
      <w:r w:rsidRPr="00753396">
        <w:rPr>
          <w:rFonts w:ascii="Arial" w:hAnsi="Arial" w:cs="Arial"/>
          <w:color w:val="FF0000"/>
          <w:sz w:val="22"/>
          <w:szCs w:val="22"/>
        </w:rPr>
        <w:t xml:space="preserve"> assay was applied for the evaluation of </w:t>
      </w:r>
      <w:r w:rsidRPr="00753396">
        <w:rPr>
          <w:rFonts w:ascii="Arial" w:hAnsi="Arial" w:cs="Arial" w:hint="eastAsia"/>
          <w:color w:val="FF0000"/>
          <w:sz w:val="22"/>
          <w:szCs w:val="22"/>
          <w:lang w:eastAsia="zh-CN"/>
        </w:rPr>
        <w:t>total</w:t>
      </w:r>
      <w:r w:rsidRPr="00753396">
        <w:rPr>
          <w:rFonts w:ascii="Arial" w:hAnsi="Arial" w:cs="Arial"/>
          <w:color w:val="FF0000"/>
          <w:sz w:val="22"/>
          <w:szCs w:val="22"/>
        </w:rPr>
        <w:t xml:space="preserve"> </w:t>
      </w:r>
      <w:r w:rsidRPr="00753396">
        <w:rPr>
          <w:rFonts w:ascii="Arial" w:hAnsi="Arial" w:cs="Arial" w:hint="eastAsia"/>
          <w:color w:val="FF0000"/>
          <w:sz w:val="22"/>
          <w:szCs w:val="22"/>
          <w:lang w:eastAsia="zh-CN"/>
        </w:rPr>
        <w:t>cell</w:t>
      </w:r>
      <w:r w:rsidRPr="00753396">
        <w:rPr>
          <w:rFonts w:ascii="Arial" w:hAnsi="Arial" w:cs="Arial"/>
          <w:color w:val="FF0000"/>
          <w:sz w:val="22"/>
          <w:szCs w:val="22"/>
        </w:rPr>
        <w:t xml:space="preserve"> iron </w:t>
      </w:r>
      <w:r w:rsidRPr="00753396">
        <w:rPr>
          <w:rFonts w:ascii="Arial" w:hAnsi="Arial" w:cs="Arial" w:hint="eastAsia"/>
          <w:color w:val="FF0000"/>
          <w:sz w:val="22"/>
          <w:szCs w:val="22"/>
          <w:lang w:eastAsia="zh-CN"/>
        </w:rPr>
        <w:t>content</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HepG</w:t>
      </w:r>
      <w:r w:rsidRPr="00753396">
        <w:rPr>
          <w:rFonts w:ascii="Arial" w:hAnsi="Arial" w:cs="Arial"/>
          <w:color w:val="FF0000"/>
          <w:sz w:val="22"/>
          <w:szCs w:val="22"/>
          <w:lang w:eastAsia="zh-CN"/>
        </w:rPr>
        <w:t>2 (Human liver hepatocellular carcinoma cell line), 786-O (Human kidney adenocarcinoma cell line), HCT-8 (Human ileocecal colorectal adenocarcinoma cell line), HCT116 (Human colon carcinoma cell line) and HFF-1 (Human skin fibroblast cell line)</w:t>
      </w:r>
      <w:r w:rsidRPr="00753396">
        <w:rPr>
          <w:rFonts w:ascii="Arial" w:hAnsi="Arial" w:cs="Arial"/>
          <w:color w:val="FF0000"/>
          <w:sz w:val="22"/>
          <w:szCs w:val="22"/>
        </w:rPr>
        <w:t>. 10</w:t>
      </w:r>
      <w:r w:rsidRPr="00753396">
        <w:rPr>
          <w:rFonts w:ascii="Arial" w:hAnsi="Arial" w:cs="Arial"/>
          <w:color w:val="FF0000"/>
          <w:sz w:val="22"/>
          <w:szCs w:val="22"/>
          <w:lang w:eastAsia="zh-CN"/>
        </w:rPr>
        <w:t>μ</w:t>
      </w:r>
      <w:r w:rsidRPr="00753396">
        <w:rPr>
          <w:rFonts w:ascii="Arial" w:hAnsi="Arial" w:cs="Arial"/>
          <w:color w:val="FF0000"/>
          <w:sz w:val="22"/>
          <w:szCs w:val="22"/>
        </w:rPr>
        <w:t>M FAC and 500</w:t>
      </w:r>
      <w:r w:rsidRPr="00753396">
        <w:rPr>
          <w:rFonts w:ascii="Arial" w:hAnsi="Arial" w:cs="Arial"/>
          <w:color w:val="FF0000"/>
          <w:sz w:val="22"/>
          <w:szCs w:val="22"/>
          <w:lang w:eastAsia="zh-CN"/>
        </w:rPr>
        <w:t>μ</w:t>
      </w:r>
      <w:r w:rsidRPr="00753396">
        <w:rPr>
          <w:rFonts w:ascii="Arial" w:hAnsi="Arial" w:cs="Arial"/>
          <w:color w:val="FF0000"/>
          <w:sz w:val="22"/>
          <w:szCs w:val="22"/>
        </w:rPr>
        <w:t xml:space="preserve">M ascorbate were added into the cell culture medians, respectively, with different concentrations of FGF-6 active protein (0ng/ml, 2.5ng/ml, 25ng/ml, and 250ng/ml). Control group was treated with ascorbate alone. After 48h incubation, cells were lysed and iron contents were determined with the </w:t>
      </w:r>
      <w:proofErr w:type="spellStart"/>
      <w:r w:rsidRPr="00753396">
        <w:rPr>
          <w:rFonts w:ascii="Arial" w:hAnsi="Arial" w:cs="Arial"/>
          <w:color w:val="FF0000"/>
          <w:sz w:val="22"/>
          <w:szCs w:val="22"/>
        </w:rPr>
        <w:t>ferrozine</w:t>
      </w:r>
      <w:proofErr w:type="spellEnd"/>
      <w:r w:rsidRPr="00753396">
        <w:rPr>
          <w:rFonts w:ascii="Arial" w:hAnsi="Arial" w:cs="Arial"/>
          <w:color w:val="FF0000"/>
          <w:sz w:val="22"/>
          <w:szCs w:val="22"/>
        </w:rPr>
        <w:t xml:space="preserve"> assay. </w:t>
      </w:r>
      <w:r w:rsidRPr="00753396">
        <w:rPr>
          <w:rFonts w:ascii="Arial" w:hAnsi="Arial" w:cs="Arial"/>
          <w:b/>
          <w:color w:val="FF0000"/>
          <w:sz w:val="22"/>
          <w:szCs w:val="22"/>
        </w:rPr>
        <w:t>(A)</w:t>
      </w:r>
      <w:r w:rsidRPr="00753396">
        <w:rPr>
          <w:rFonts w:ascii="Arial" w:hAnsi="Arial" w:cs="Arial"/>
          <w:color w:val="FF0000"/>
          <w:sz w:val="22"/>
          <w:szCs w:val="22"/>
        </w:rPr>
        <w:t xml:space="preserve"> Total iron content in HepG2 cells with increasing FGF-6 protein concentration.</w:t>
      </w:r>
      <w:r w:rsidRPr="00753396">
        <w:rPr>
          <w:rFonts w:ascii="Arial" w:hAnsi="Arial" w:cs="Arial"/>
          <w:b/>
          <w:color w:val="FF0000"/>
          <w:sz w:val="22"/>
          <w:szCs w:val="22"/>
        </w:rPr>
        <w:t xml:space="preserve"> (B)</w:t>
      </w:r>
      <w:r w:rsidRPr="00753396">
        <w:rPr>
          <w:rFonts w:ascii="Arial" w:hAnsi="Arial" w:cs="Arial"/>
          <w:color w:val="FF0000"/>
          <w:sz w:val="22"/>
          <w:szCs w:val="22"/>
        </w:rPr>
        <w:t xml:space="preserve"> Total iron content in 786-O cells with increasing FGF-6 protein concentration.</w:t>
      </w:r>
      <w:r w:rsidRPr="00753396">
        <w:rPr>
          <w:rFonts w:ascii="Arial" w:hAnsi="Arial" w:cs="Arial"/>
          <w:b/>
          <w:color w:val="FF0000"/>
          <w:sz w:val="22"/>
          <w:szCs w:val="22"/>
        </w:rPr>
        <w:t xml:space="preserve"> (C)</w:t>
      </w:r>
      <w:r w:rsidRPr="00753396">
        <w:rPr>
          <w:rFonts w:ascii="Arial" w:hAnsi="Arial" w:cs="Arial"/>
          <w:color w:val="FF0000"/>
          <w:sz w:val="22"/>
          <w:szCs w:val="22"/>
        </w:rPr>
        <w:t xml:space="preserve"> Total iron content in HCT-8 cells with increasing FGF-6 protein concentration.</w:t>
      </w:r>
      <w:r w:rsidRPr="00753396">
        <w:rPr>
          <w:rFonts w:ascii="Arial" w:hAnsi="Arial" w:cs="Arial"/>
          <w:b/>
          <w:color w:val="FF0000"/>
          <w:sz w:val="22"/>
          <w:szCs w:val="22"/>
        </w:rPr>
        <w:t xml:space="preserve"> (D)</w:t>
      </w:r>
      <w:r w:rsidRPr="00753396">
        <w:rPr>
          <w:rFonts w:ascii="Arial" w:hAnsi="Arial" w:cs="Arial"/>
          <w:color w:val="FF0000"/>
          <w:sz w:val="22"/>
          <w:szCs w:val="22"/>
        </w:rPr>
        <w:t xml:space="preserve"> Total iron content in HCT-116 cells with increasing FGF-6 protein concentration.</w:t>
      </w:r>
      <w:r w:rsidRPr="00753396">
        <w:rPr>
          <w:rFonts w:ascii="Arial" w:hAnsi="Arial" w:cs="Arial"/>
          <w:b/>
          <w:color w:val="FF0000"/>
          <w:sz w:val="22"/>
          <w:szCs w:val="22"/>
        </w:rPr>
        <w:t xml:space="preserve"> </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proofErr w:type="gramEnd"/>
      <w:r w:rsidRPr="00F41E57">
        <w:rPr>
          <w:rFonts w:ascii="Arial" w:hAnsi="Arial" w:cs="Arial"/>
          <w:sz w:val="22"/>
          <w:szCs w:val="22"/>
        </w:rPr>
        <w:t xml:space="preserve"> </w:t>
      </w:r>
      <w:proofErr w:type="gramStart"/>
      <w:r w:rsidRPr="005E1303">
        <w:rPr>
          <w:rFonts w:ascii="Arial" w:hAnsi="Arial" w:cs="Arial"/>
          <w:b/>
          <w:sz w:val="22"/>
          <w:szCs w:val="22"/>
        </w:rPr>
        <w:t xml:space="preserve">The effect of </w:t>
      </w:r>
      <w:r w:rsidRPr="005E1303">
        <w:rPr>
          <w:rFonts w:ascii="Arial" w:hAnsi="Arial" w:cs="Arial"/>
          <w:b/>
          <w:i/>
          <w:sz w:val="22"/>
          <w:szCs w:val="22"/>
        </w:rPr>
        <w:t>FGF6</w:t>
      </w:r>
      <w:r w:rsidRPr="005E1303">
        <w:rPr>
          <w:rFonts w:ascii="Arial" w:hAnsi="Arial" w:cs="Arial"/>
          <w:b/>
          <w:sz w:val="22"/>
          <w:szCs w:val="22"/>
        </w:rPr>
        <w:t xml:space="preserve"> </w:t>
      </w:r>
      <w:r>
        <w:rPr>
          <w:rFonts w:ascii="Arial" w:hAnsi="Arial" w:cs="Arial"/>
          <w:b/>
          <w:sz w:val="22"/>
          <w:szCs w:val="22"/>
        </w:rPr>
        <w:t xml:space="preserve">nonsynonymous variants on </w:t>
      </w:r>
      <w:proofErr w:type="spellStart"/>
      <w:r>
        <w:rPr>
          <w:rFonts w:ascii="Arial" w:hAnsi="Arial" w:cs="Arial"/>
          <w:b/>
          <w:sz w:val="22"/>
          <w:szCs w:val="22"/>
        </w:rPr>
        <w:t>hepcidin</w:t>
      </w:r>
      <w:proofErr w:type="spellEnd"/>
      <w:r>
        <w:rPr>
          <w:rFonts w:ascii="Arial" w:hAnsi="Arial" w:cs="Arial"/>
          <w:b/>
          <w:sz w:val="22"/>
          <w:szCs w:val="22"/>
        </w:rPr>
        <w:t xml:space="preserve"> expression</w:t>
      </w:r>
      <w:r w:rsidRPr="00350E45">
        <w:rPr>
          <w:rFonts w:ascii="Arial" w:hAnsi="Arial" w:cs="Arial"/>
          <w:b/>
          <w:sz w:val="22"/>
          <w:szCs w:val="22"/>
        </w:rPr>
        <w:t xml:space="preserve"> and </w:t>
      </w:r>
      <w:r>
        <w:rPr>
          <w:rFonts w:ascii="Arial" w:hAnsi="Arial" w:cs="Arial"/>
          <w:b/>
          <w:sz w:val="22"/>
          <w:szCs w:val="22"/>
        </w:rPr>
        <w:t>intracellular iron concentration</w:t>
      </w:r>
      <w:r w:rsidRPr="00350E45">
        <w:rPr>
          <w:rFonts w:ascii="Arial" w:hAnsi="Arial" w:cs="Arial"/>
          <w:b/>
          <w:sz w:val="22"/>
          <w:szCs w:val="22"/>
        </w:rPr>
        <w:t>.</w:t>
      </w:r>
      <w:proofErr w:type="gramEnd"/>
      <w:r w:rsidRPr="00350E45">
        <w:rPr>
          <w:rFonts w:ascii="Arial" w:hAnsi="Arial" w:cs="Arial"/>
          <w:b/>
          <w:sz w:val="22"/>
          <w:szCs w:val="22"/>
        </w:rPr>
        <w:t xml:space="preserve"> </w:t>
      </w:r>
      <w:r w:rsidRPr="009F7BFF">
        <w:rPr>
          <w:rFonts w:ascii="Arial" w:hAnsi="Arial" w:cs="Arial"/>
          <w:b/>
          <w:sz w:val="22"/>
          <w:szCs w:val="22"/>
        </w:rPr>
        <w:t>(A)</w:t>
      </w:r>
      <w:r>
        <w:rPr>
          <w:rFonts w:ascii="Arial" w:hAnsi="Arial" w:cs="Arial"/>
          <w:sz w:val="22"/>
          <w:szCs w:val="22"/>
        </w:rPr>
        <w:t xml:space="preserve"> The effect of</w:t>
      </w:r>
      <w:r>
        <w:rPr>
          <w:rFonts w:ascii="Arial" w:hAnsi="Arial" w:cs="Arial"/>
          <w:i/>
          <w:sz w:val="22"/>
          <w:szCs w:val="22"/>
        </w:rPr>
        <w:t xml:space="preserve"> </w:t>
      </w:r>
      <w:r>
        <w:rPr>
          <w:rFonts w:ascii="Arial" w:hAnsi="Arial" w:cs="Arial"/>
          <w:sz w:val="22"/>
          <w:szCs w:val="22"/>
        </w:rPr>
        <w:t>FGF-6 active protein</w:t>
      </w:r>
      <w:r w:rsidRPr="009F7BFF">
        <w:rPr>
          <w:rFonts w:ascii="Arial" w:hAnsi="Arial" w:cs="Arial"/>
          <w:sz w:val="22"/>
          <w:szCs w:val="22"/>
        </w:rPr>
        <w:t xml:space="preserve"> treatment on</w:t>
      </w:r>
      <w:r>
        <w:rPr>
          <w:rFonts w:ascii="Arial" w:hAnsi="Arial" w:cs="Arial"/>
          <w:sz w:val="22"/>
          <w:szCs w:val="22"/>
        </w:rPr>
        <w:t xml:space="preserve"> mRNA expression of several iron metabolism genes in HepG2 liver hepatocellular carcinoma cell culture media compared to control. Protein concentration was 250ng/ml and the incubation time was 24h. </w:t>
      </w:r>
      <w:r w:rsidRPr="00BA2C1D">
        <w:rPr>
          <w:rFonts w:ascii="Arial" w:hAnsi="Arial" w:cs="Arial"/>
          <w:i/>
          <w:sz w:val="22"/>
          <w:szCs w:val="22"/>
        </w:rPr>
        <w:t>HAMP</w:t>
      </w:r>
      <w:r>
        <w:rPr>
          <w:rFonts w:ascii="Arial" w:hAnsi="Arial" w:cs="Arial"/>
          <w:sz w:val="22"/>
          <w:szCs w:val="22"/>
        </w:rPr>
        <w:t xml:space="preserve"> encodes for </w:t>
      </w:r>
      <w:proofErr w:type="spellStart"/>
      <w:r>
        <w:rPr>
          <w:rFonts w:ascii="Arial" w:hAnsi="Arial" w:cs="Arial"/>
          <w:sz w:val="22"/>
          <w:szCs w:val="22"/>
        </w:rPr>
        <w:t>hepcidin</w:t>
      </w:r>
      <w:proofErr w:type="spellEnd"/>
      <w:r>
        <w:rPr>
          <w:rFonts w:ascii="Arial" w:hAnsi="Arial" w:cs="Arial"/>
          <w:sz w:val="22"/>
          <w:szCs w:val="22"/>
        </w:rPr>
        <w:t xml:space="preserve">. </w:t>
      </w:r>
      <w:r w:rsidRPr="00BA2C1D">
        <w:rPr>
          <w:rFonts w:ascii="Arial" w:hAnsi="Arial" w:cs="Arial"/>
          <w:i/>
          <w:sz w:val="22"/>
          <w:szCs w:val="22"/>
        </w:rPr>
        <w:t>HDAC2</w:t>
      </w:r>
      <w:r>
        <w:rPr>
          <w:rFonts w:ascii="Arial" w:hAnsi="Arial" w:cs="Arial"/>
          <w:sz w:val="22"/>
          <w:szCs w:val="22"/>
        </w:rPr>
        <w:t xml:space="preserve"> encodes for histone deacetylase 2. </w:t>
      </w:r>
      <w:r w:rsidRPr="00BA2C1D">
        <w:rPr>
          <w:rFonts w:ascii="Arial" w:hAnsi="Arial" w:cs="Arial"/>
          <w:i/>
          <w:sz w:val="22"/>
          <w:szCs w:val="22"/>
        </w:rPr>
        <w:t>HMOX</w:t>
      </w:r>
      <w:r>
        <w:rPr>
          <w:rFonts w:ascii="Arial" w:hAnsi="Arial" w:cs="Arial"/>
          <w:i/>
          <w:sz w:val="22"/>
          <w:szCs w:val="22"/>
        </w:rPr>
        <w:t>1</w:t>
      </w:r>
      <w:r>
        <w:rPr>
          <w:rFonts w:ascii="Arial" w:hAnsi="Arial" w:cs="Arial"/>
          <w:sz w:val="22"/>
          <w:szCs w:val="22"/>
        </w:rPr>
        <w:t xml:space="preserve"> encodes for </w:t>
      </w:r>
      <w:proofErr w:type="spellStart"/>
      <w:r>
        <w:rPr>
          <w:rFonts w:ascii="Arial" w:hAnsi="Arial" w:cs="Arial"/>
          <w:sz w:val="22"/>
          <w:szCs w:val="22"/>
        </w:rPr>
        <w:t>heme</w:t>
      </w:r>
      <w:proofErr w:type="spellEnd"/>
      <w:r>
        <w:rPr>
          <w:rFonts w:ascii="Arial" w:hAnsi="Arial" w:cs="Arial"/>
          <w:sz w:val="22"/>
          <w:szCs w:val="22"/>
        </w:rPr>
        <w:t xml:space="preserve"> oxygenase 1. </w:t>
      </w:r>
      <w:r w:rsidRPr="00BA2C1D">
        <w:rPr>
          <w:rFonts w:ascii="Arial" w:hAnsi="Arial" w:cs="Arial"/>
          <w:i/>
          <w:sz w:val="22"/>
          <w:szCs w:val="22"/>
        </w:rPr>
        <w:t>TFRC</w:t>
      </w:r>
      <w:r>
        <w:rPr>
          <w:rFonts w:ascii="Arial" w:hAnsi="Arial" w:cs="Arial"/>
          <w:sz w:val="22"/>
          <w:szCs w:val="22"/>
        </w:rPr>
        <w:t xml:space="preserve"> encodes for transferrin receptor 1. </w:t>
      </w:r>
      <w:proofErr w:type="gramStart"/>
      <w:r>
        <w:rPr>
          <w:rFonts w:ascii="Arial" w:hAnsi="Arial" w:cs="Arial"/>
          <w:sz w:val="22"/>
          <w:szCs w:val="22"/>
        </w:rPr>
        <w:t>mRNA</w:t>
      </w:r>
      <w:proofErr w:type="gramEnd"/>
      <w:r>
        <w:rPr>
          <w:rFonts w:ascii="Arial" w:hAnsi="Arial" w:cs="Arial"/>
          <w:sz w:val="22"/>
          <w:szCs w:val="22"/>
        </w:rPr>
        <w:t xml:space="preserve"> expression was quantified relative to </w:t>
      </w:r>
      <w:r w:rsidRPr="00EE620C">
        <w:rPr>
          <w:rFonts w:ascii="Arial" w:hAnsi="Arial" w:cs="Arial"/>
          <w:i/>
          <w:sz w:val="22"/>
          <w:szCs w:val="22"/>
        </w:rPr>
        <w:t>GAPDH</w:t>
      </w:r>
      <w:r>
        <w:rPr>
          <w:rFonts w:ascii="Arial" w:hAnsi="Arial" w:cs="Arial"/>
          <w:sz w:val="22"/>
          <w:szCs w:val="22"/>
        </w:rPr>
        <w:t xml:space="preserve"> expression. Treatment with PBS served as control. A t-test was used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9F7BFF">
        <w:rPr>
          <w:rFonts w:ascii="Arial" w:hAnsi="Arial" w:cs="Arial"/>
          <w:b/>
          <w:sz w:val="22"/>
          <w:szCs w:val="22"/>
        </w:rPr>
        <w:t>(B)</w:t>
      </w:r>
      <w:r w:rsidRPr="009F7BFF">
        <w:rPr>
          <w:rFonts w:ascii="Arial" w:hAnsi="Arial" w:cs="Arial"/>
          <w:sz w:val="22"/>
          <w:szCs w:val="22"/>
        </w:rPr>
        <w:t xml:space="preserve"> Iron metabolism gene expression changes with </w:t>
      </w:r>
      <w:r w:rsidRPr="009F7BFF">
        <w:rPr>
          <w:rFonts w:ascii="Arial" w:hAnsi="Arial" w:cs="Arial"/>
          <w:i/>
          <w:sz w:val="22"/>
          <w:szCs w:val="22"/>
        </w:rPr>
        <w:t>FGF6</w:t>
      </w:r>
      <w:r w:rsidRPr="009F7BFF">
        <w:rPr>
          <w:rFonts w:ascii="Arial" w:hAnsi="Arial" w:cs="Arial"/>
          <w:sz w:val="22"/>
          <w:szCs w:val="22"/>
        </w:rPr>
        <w:t xml:space="preserve"> mRNA transfection in the </w:t>
      </w:r>
      <w:r>
        <w:rPr>
          <w:rFonts w:ascii="Arial" w:hAnsi="Arial" w:cs="Arial"/>
          <w:sz w:val="22"/>
          <w:szCs w:val="22"/>
        </w:rPr>
        <w:t xml:space="preserve">HepG2 </w:t>
      </w:r>
      <w:r w:rsidRPr="009F7BFF">
        <w:rPr>
          <w:rFonts w:ascii="Arial" w:hAnsi="Arial" w:cs="Arial"/>
          <w:sz w:val="22"/>
          <w:szCs w:val="22"/>
        </w:rPr>
        <w:t>cell culture media</w:t>
      </w:r>
      <w:r>
        <w:rPr>
          <w:rFonts w:ascii="Arial" w:hAnsi="Arial" w:cs="Arial"/>
          <w:sz w:val="22"/>
          <w:szCs w:val="22"/>
        </w:rPr>
        <w:t xml:space="preserve"> after 24h</w:t>
      </w:r>
      <w:r w:rsidRPr="009F7BFF">
        <w:rPr>
          <w:rFonts w:ascii="Arial" w:hAnsi="Arial" w:cs="Arial"/>
          <w:sz w:val="22"/>
          <w:szCs w:val="22"/>
        </w:rPr>
        <w:t>.</w:t>
      </w:r>
      <w:r>
        <w:rPr>
          <w:rFonts w:ascii="Arial" w:hAnsi="Arial" w:cs="Arial"/>
          <w:b/>
          <w:sz w:val="22"/>
          <w:szCs w:val="22"/>
        </w:rPr>
        <w:t xml:space="preserve"> </w:t>
      </w:r>
      <w:r w:rsidRPr="00D17AB8">
        <w:rPr>
          <w:rFonts w:ascii="Arial" w:hAnsi="Arial" w:cs="Arial"/>
          <w:sz w:val="22"/>
          <w:szCs w:val="22"/>
        </w:rPr>
        <w:t>Vector without</w:t>
      </w:r>
      <w:r>
        <w:rPr>
          <w:rFonts w:ascii="Arial" w:hAnsi="Arial" w:cs="Arial"/>
          <w:b/>
          <w:sz w:val="22"/>
          <w:szCs w:val="22"/>
        </w:rPr>
        <w:t xml:space="preserve"> </w:t>
      </w:r>
      <w:r w:rsidRPr="00D17AB8">
        <w:rPr>
          <w:rFonts w:ascii="Arial" w:hAnsi="Arial" w:cs="Arial"/>
          <w:i/>
          <w:sz w:val="22"/>
          <w:szCs w:val="22"/>
        </w:rPr>
        <w:t>FGF6</w:t>
      </w:r>
      <w:r>
        <w:rPr>
          <w:rFonts w:ascii="Arial" w:hAnsi="Arial" w:cs="Arial"/>
          <w:sz w:val="22"/>
          <w:szCs w:val="22"/>
        </w:rPr>
        <w:t xml:space="preserve"> served as control. 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lastRenderedPageBreak/>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(C</w:t>
      </w:r>
      <w:proofErr w:type="gramStart"/>
      <w:r>
        <w:rPr>
          <w:rFonts w:ascii="Arial" w:hAnsi="Arial" w:cs="Arial"/>
          <w:b/>
          <w:sz w:val="22"/>
          <w:szCs w:val="22"/>
        </w:rPr>
        <w:t>,D</w:t>
      </w:r>
      <w:proofErr w:type="gramEnd"/>
      <w:r w:rsidRPr="009F7BFF">
        <w:rPr>
          <w:rFonts w:ascii="Arial" w:hAnsi="Arial" w:cs="Arial"/>
          <w:b/>
          <w:sz w:val="22"/>
          <w:szCs w:val="22"/>
        </w:rPr>
        <w:t>)</w:t>
      </w:r>
      <w:r w:rsidRPr="009F7BFF">
        <w:rPr>
          <w:rFonts w:ascii="Arial" w:hAnsi="Arial" w:cs="Arial"/>
          <w:sz w:val="22"/>
          <w:szCs w:val="22"/>
        </w:rPr>
        <w:t xml:space="preserve"> Iron metabolism gene expression changes after the transfection by </w:t>
      </w:r>
      <w:r w:rsidRPr="009F7BFF">
        <w:rPr>
          <w:rFonts w:ascii="Arial" w:hAnsi="Arial" w:cs="Arial"/>
          <w:i/>
          <w:sz w:val="22"/>
          <w:szCs w:val="22"/>
        </w:rPr>
        <w:t>FGF6</w:t>
      </w:r>
      <w:r w:rsidRPr="009F7BFF">
        <w:rPr>
          <w:rFonts w:ascii="Arial" w:hAnsi="Arial" w:cs="Arial"/>
          <w:sz w:val="22"/>
          <w:szCs w:val="22"/>
        </w:rPr>
        <w:t xml:space="preserve"> mRNA into various cell types with wildtype</w:t>
      </w:r>
      <w:r>
        <w:rPr>
          <w:rFonts w:ascii="Arial" w:hAnsi="Arial" w:cs="Arial"/>
          <w:sz w:val="22"/>
          <w:szCs w:val="22"/>
        </w:rPr>
        <w:t xml:space="preserve"> (WT)</w:t>
      </w:r>
      <w:r w:rsidRPr="009F7BFF">
        <w:rPr>
          <w:rFonts w:ascii="Arial" w:hAnsi="Arial" w:cs="Arial"/>
          <w:sz w:val="22"/>
          <w:szCs w:val="22"/>
        </w:rPr>
        <w:t xml:space="preserve"> and the identified variants E172X</w:t>
      </w:r>
      <w:r>
        <w:rPr>
          <w:rFonts w:ascii="Arial" w:hAnsi="Arial" w:cs="Arial"/>
          <w:sz w:val="22"/>
          <w:szCs w:val="22"/>
        </w:rPr>
        <w:t xml:space="preserve"> (M1),</w:t>
      </w:r>
      <w:r w:rsidRPr="009F7BFF">
        <w:rPr>
          <w:rFonts w:ascii="Arial" w:hAnsi="Arial" w:cs="Arial"/>
          <w:sz w:val="22"/>
          <w:szCs w:val="22"/>
        </w:rPr>
        <w:t xml:space="preserve"> </w:t>
      </w:r>
      <w:r>
        <w:rPr>
          <w:rFonts w:ascii="Arial" w:hAnsi="Arial" w:cs="Arial"/>
          <w:sz w:val="22"/>
          <w:szCs w:val="22"/>
        </w:rPr>
        <w:t xml:space="preserve">D174V (M2) and </w:t>
      </w:r>
      <w:r w:rsidRPr="009F7BFF">
        <w:rPr>
          <w:rFonts w:ascii="Arial" w:hAnsi="Arial" w:cs="Arial"/>
          <w:sz w:val="22"/>
          <w:szCs w:val="22"/>
        </w:rPr>
        <w:t>R188Q</w:t>
      </w:r>
      <w:r>
        <w:rPr>
          <w:rFonts w:ascii="Arial" w:hAnsi="Arial" w:cs="Arial"/>
          <w:sz w:val="22"/>
          <w:szCs w:val="22"/>
        </w:rPr>
        <w:t xml:space="preserve"> (M3)</w:t>
      </w:r>
      <w:r w:rsidRPr="009F7BFF">
        <w:rPr>
          <w:rFonts w:ascii="Arial" w:hAnsi="Arial" w:cs="Arial"/>
          <w:sz w:val="22"/>
          <w:szCs w:val="22"/>
        </w:rPr>
        <w:t xml:space="preserve">. Cell lines: HepG2 are liver hepatocellular carcinoma cells, </w:t>
      </w:r>
      <w:r>
        <w:rPr>
          <w:rFonts w:ascii="Arial" w:hAnsi="Arial" w:cs="Arial"/>
          <w:sz w:val="22"/>
          <w:szCs w:val="22"/>
        </w:rPr>
        <w:t>HCT</w:t>
      </w:r>
      <w:r w:rsidRPr="009F7BFF">
        <w:rPr>
          <w:rFonts w:ascii="Arial" w:hAnsi="Arial" w:cs="Arial"/>
          <w:sz w:val="22"/>
          <w:szCs w:val="22"/>
        </w:rPr>
        <w:t xml:space="preserve">116 are ileocecal colorectal adenocarcinoma cells and HFF-1 are human normal skin fibroblasts.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w:t>
      </w:r>
      <w:r w:rsidRPr="00753396">
        <w:rPr>
          <w:rFonts w:ascii="Arial" w:hAnsi="Arial" w:cs="Arial"/>
          <w:b/>
          <w:color w:val="FF0000"/>
          <w:sz w:val="22"/>
          <w:szCs w:val="22"/>
        </w:rPr>
        <w:t>(E</w:t>
      </w:r>
      <w:proofErr w:type="gramStart"/>
      <w:r w:rsidRPr="00753396">
        <w:rPr>
          <w:rFonts w:ascii="Arial" w:hAnsi="Arial" w:cs="Arial"/>
          <w:b/>
          <w:color w:val="FF0000"/>
          <w:sz w:val="22"/>
          <w:szCs w:val="22"/>
        </w:rPr>
        <w:t>,F</w:t>
      </w:r>
      <w:proofErr w:type="gramEnd"/>
      <w:r w:rsidRPr="00753396">
        <w:rPr>
          <w:rFonts w:ascii="Arial" w:hAnsi="Arial" w:cs="Arial"/>
          <w:b/>
          <w:color w:val="FF0000"/>
          <w:sz w:val="22"/>
          <w:szCs w:val="22"/>
        </w:rPr>
        <w:t>)</w:t>
      </w:r>
      <w:r w:rsidRPr="00753396">
        <w:rPr>
          <w:rFonts w:ascii="Arial" w:hAnsi="Arial" w:cs="Arial"/>
          <w:color w:val="FF0000"/>
          <w:sz w:val="22"/>
          <w:szCs w:val="22"/>
        </w:rPr>
        <w:t xml:space="preserve"> Total intracellular iron concentration changes after the transfection with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w:t>
      </w:r>
      <w:proofErr w:type="spellStart"/>
      <w:r w:rsidRPr="00753396">
        <w:rPr>
          <w:rFonts w:ascii="Arial" w:hAnsi="Arial" w:cs="Arial"/>
          <w:color w:val="FF0000"/>
          <w:sz w:val="22"/>
          <w:szCs w:val="22"/>
          <w:lang w:eastAsia="zh-CN"/>
        </w:rPr>
        <w:t>mean</w:t>
      </w:r>
      <w:r w:rsidRPr="00753396">
        <w:rPr>
          <w:rFonts w:ascii="Arial" w:hAnsi="Arial" w:cs="Arial" w:hint="eastAsia"/>
          <w:color w:val="FF0000"/>
          <w:sz w:val="22"/>
          <w:szCs w:val="22"/>
          <w:lang w:eastAsia="zh-CN"/>
        </w:rPr>
        <w:t>±SD</w:t>
      </w:r>
      <w:proofErr w:type="spellEnd"/>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r w:rsidRPr="00753396">
        <w:rPr>
          <w:rFonts w:ascii="Arial" w:hAnsi="Arial" w:cs="Arial"/>
          <w:b/>
          <w:color w:val="FF0000"/>
          <w:sz w:val="22"/>
          <w:szCs w:val="22"/>
        </w:rPr>
        <w:t xml:space="preserve"> (G</w:t>
      </w:r>
      <w:proofErr w:type="gramStart"/>
      <w:r w:rsidRPr="00753396">
        <w:rPr>
          <w:rFonts w:ascii="Arial" w:hAnsi="Arial" w:cs="Arial"/>
          <w:b/>
          <w:color w:val="FF0000"/>
          <w:sz w:val="22"/>
          <w:szCs w:val="22"/>
        </w:rPr>
        <w:t>,H</w:t>
      </w:r>
      <w:proofErr w:type="gramEnd"/>
      <w:r w:rsidRPr="00753396">
        <w:rPr>
          <w:rFonts w:ascii="Arial" w:hAnsi="Arial" w:cs="Arial"/>
          <w:b/>
          <w:color w:val="FF0000"/>
          <w:sz w:val="22"/>
          <w:szCs w:val="22"/>
        </w:rPr>
        <w:t>)</w:t>
      </w:r>
      <w:r w:rsidRPr="00753396">
        <w:rPr>
          <w:rFonts w:ascii="Arial" w:hAnsi="Arial" w:cs="Arial"/>
          <w:color w:val="FF0000"/>
          <w:sz w:val="22"/>
          <w:szCs w:val="22"/>
        </w:rPr>
        <w:t xml:space="preserve"> Ferritin protein level changes after the transfection by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the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w:t>
      </w:r>
      <w:proofErr w:type="spellStart"/>
      <w:r w:rsidRPr="00753396">
        <w:rPr>
          <w:rFonts w:ascii="Arial" w:hAnsi="Arial" w:cs="Arial"/>
          <w:color w:val="FF0000"/>
          <w:sz w:val="22"/>
          <w:szCs w:val="22"/>
          <w:lang w:eastAsia="zh-CN"/>
        </w:rPr>
        <w:t>mean</w:t>
      </w:r>
      <w:r w:rsidRPr="00753396">
        <w:rPr>
          <w:rFonts w:ascii="Arial" w:hAnsi="Arial" w:cs="Arial" w:hint="eastAsia"/>
          <w:color w:val="FF0000"/>
          <w:sz w:val="22"/>
          <w:szCs w:val="22"/>
          <w:lang w:eastAsia="zh-CN"/>
        </w:rPr>
        <w:t>±SD</w:t>
      </w:r>
      <w:proofErr w:type="spellEnd"/>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proofErr w:type="gramEnd"/>
      <w:r>
        <w:rPr>
          <w:rFonts w:ascii="Arial" w:hAnsi="Arial" w:cs="Arial"/>
          <w:b/>
          <w:sz w:val="22"/>
          <w:szCs w:val="22"/>
        </w:rPr>
        <w:t xml:space="preserve"> </w:t>
      </w:r>
      <w:proofErr w:type="spellStart"/>
      <w:proofErr w:type="gramStart"/>
      <w:r>
        <w:rPr>
          <w:rFonts w:ascii="Arial" w:hAnsi="Arial" w:cs="Arial"/>
          <w:b/>
          <w:sz w:val="22"/>
          <w:szCs w:val="22"/>
        </w:rPr>
        <w:t>Perls</w:t>
      </w:r>
      <w:proofErr w:type="spellEnd"/>
      <w:r>
        <w:rPr>
          <w:rFonts w:ascii="Arial" w:hAnsi="Arial" w:cs="Arial"/>
          <w:b/>
          <w:sz w:val="22"/>
          <w:szCs w:val="22"/>
        </w:rPr>
        <w:t>’ stain and Ferritin expression</w:t>
      </w:r>
      <w:r w:rsidRPr="00753396">
        <w:rPr>
          <w:rFonts w:ascii="Arial" w:hAnsi="Arial" w:cs="Arial"/>
          <w:color w:val="FF0000"/>
          <w:sz w:val="22"/>
          <w:szCs w:val="22"/>
        </w:rPr>
        <w:t>.</w:t>
      </w:r>
      <w:proofErr w:type="gramEnd"/>
      <w:r w:rsidRPr="00753396">
        <w:rPr>
          <w:rFonts w:ascii="Arial" w:hAnsi="Arial" w:cs="Arial"/>
          <w:color w:val="FF0000"/>
          <w:sz w:val="22"/>
          <w:szCs w:val="22"/>
        </w:rPr>
        <w:t xml:space="preserve"> (A) FGF-6 protein level was evaluated by immunohistochemistry assay (IHC) in skin tissues from systemic sclerosis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patients and healthy controls (Normal). Staining was visualized by Nikon microscopy. A t-test was used to test for pairwise differences between average optical </w:t>
      </w:r>
      <w:proofErr w:type="gramStart"/>
      <w:r w:rsidRPr="00753396">
        <w:rPr>
          <w:rFonts w:ascii="Arial" w:hAnsi="Arial" w:cs="Arial"/>
          <w:color w:val="FF0000"/>
          <w:sz w:val="22"/>
          <w:szCs w:val="22"/>
        </w:rPr>
        <w:t>density</w:t>
      </w:r>
      <w:proofErr w:type="gramEnd"/>
      <w:r w:rsidRPr="00753396">
        <w:rPr>
          <w:rFonts w:ascii="Arial" w:hAnsi="Arial" w:cs="Arial"/>
          <w:color w:val="FF0000"/>
          <w:sz w:val="22"/>
          <w:szCs w:val="22"/>
        </w:rPr>
        <w:t xml:space="preserve"> (AOD) values between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and Normal observations. The ratio of positive stain areas to the total area was used to evaluate protein levels. AOD were quantified by Image J software.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 xml:space="preserve">＜0.01. </w:t>
      </w:r>
      <w:r w:rsidRPr="00753396">
        <w:rPr>
          <w:rFonts w:ascii="Arial" w:hAnsi="Arial" w:cs="Arial"/>
          <w:color w:val="FF0000"/>
          <w:sz w:val="22"/>
          <w:szCs w:val="22"/>
        </w:rPr>
        <w:t xml:space="preserve">(B) IHC with </w:t>
      </w:r>
      <w:proofErr w:type="spellStart"/>
      <w:r w:rsidRPr="00753396">
        <w:rPr>
          <w:rFonts w:ascii="Arial" w:hAnsi="Arial" w:cs="Arial"/>
          <w:color w:val="FF0000"/>
          <w:sz w:val="22"/>
          <w:szCs w:val="22"/>
        </w:rPr>
        <w:t>Perls</w:t>
      </w:r>
      <w:proofErr w:type="spellEnd"/>
      <w:r w:rsidRPr="00753396">
        <w:rPr>
          <w:rFonts w:ascii="Arial" w:hAnsi="Arial" w:cs="Arial"/>
          <w:color w:val="FF0000"/>
          <w:sz w:val="22"/>
          <w:szCs w:val="22"/>
        </w:rPr>
        <w:t xml:space="preserve">’ Prussian </w:t>
      </w:r>
      <w:proofErr w:type="gramStart"/>
      <w:r w:rsidRPr="00753396">
        <w:rPr>
          <w:rFonts w:ascii="Arial" w:hAnsi="Arial" w:cs="Arial"/>
          <w:color w:val="FF0000"/>
          <w:sz w:val="22"/>
          <w:szCs w:val="22"/>
        </w:rPr>
        <w:t>Blue</w:t>
      </w:r>
      <w:proofErr w:type="gramEnd"/>
      <w:r w:rsidRPr="00753396">
        <w:rPr>
          <w:rFonts w:ascii="Arial" w:hAnsi="Arial" w:cs="Arial"/>
          <w:color w:val="FF0000"/>
          <w:sz w:val="22"/>
          <w:szCs w:val="22"/>
        </w:rPr>
        <w:t xml:space="preserve"> stain for Ferritin protein was applied to evaluate the iron deposition in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skin tissues and Normal skin tissue. AOD values were quantified by Image J software. Staining was visualized by Nikon microscopy.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w:t>
      </w:r>
      <w:r w:rsidRPr="00753396">
        <w:rPr>
          <w:rFonts w:ascii="Arial" w:hAnsi="Arial" w:cs="Arial"/>
          <w:color w:val="FF0000"/>
          <w:sz w:val="22"/>
          <w:szCs w:val="22"/>
        </w:rPr>
        <w:t xml:space="preserve"> (C) IHC of FGF-6 protein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r w:rsidRPr="00753396">
        <w:rPr>
          <w:rFonts w:ascii="Arial" w:hAnsi="Arial" w:cs="Arial" w:hint="eastAsia"/>
          <w:color w:val="FF0000"/>
          <w:sz w:val="22"/>
          <w:szCs w:val="22"/>
          <w:lang w:eastAsia="zh-CN"/>
        </w:rPr>
        <w:t>.</w:t>
      </w:r>
      <w:r w:rsidRPr="00753396">
        <w:rPr>
          <w:rFonts w:ascii="Arial" w:hAnsi="Arial" w:cs="Arial"/>
          <w:color w:val="FF0000"/>
          <w:sz w:val="22"/>
          <w:szCs w:val="22"/>
        </w:rPr>
        <w:t xml:space="preserve"> (D) IHC of Ferritin protein using </w:t>
      </w:r>
      <w:proofErr w:type="spellStart"/>
      <w:r w:rsidRPr="00753396">
        <w:rPr>
          <w:rFonts w:ascii="Arial" w:hAnsi="Arial" w:cs="Arial"/>
          <w:color w:val="FF0000"/>
          <w:sz w:val="22"/>
          <w:szCs w:val="22"/>
        </w:rPr>
        <w:t>Perls</w:t>
      </w:r>
      <w:proofErr w:type="spellEnd"/>
      <w:r w:rsidRPr="00753396">
        <w:rPr>
          <w:rFonts w:ascii="Arial" w:hAnsi="Arial" w:cs="Arial"/>
          <w:color w:val="FF0000"/>
          <w:sz w:val="22"/>
          <w:szCs w:val="22"/>
        </w:rPr>
        <w:t xml:space="preserve">’ Prussian </w:t>
      </w:r>
      <w:proofErr w:type="gramStart"/>
      <w:r w:rsidRPr="00753396">
        <w:rPr>
          <w:rFonts w:ascii="Arial" w:hAnsi="Arial" w:cs="Arial"/>
          <w:color w:val="FF0000"/>
          <w:sz w:val="22"/>
          <w:szCs w:val="22"/>
        </w:rPr>
        <w:t>Blue</w:t>
      </w:r>
      <w:proofErr w:type="gramEnd"/>
      <w:r w:rsidRPr="00753396">
        <w:rPr>
          <w:rFonts w:ascii="Arial" w:hAnsi="Arial" w:cs="Arial"/>
          <w:color w:val="FF0000"/>
          <w:sz w:val="22"/>
          <w:szCs w:val="22"/>
        </w:rPr>
        <w:t xml:space="preserve"> stain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proofErr w:type="gramStart"/>
      <w:r w:rsidRPr="00753396">
        <w:rPr>
          <w:rFonts w:ascii="Arial" w:hAnsi="Arial" w:cs="Arial"/>
          <w:b/>
          <w:color w:val="FF0000"/>
          <w:sz w:val="22"/>
          <w:szCs w:val="22"/>
        </w:rPr>
        <w:t>Figure 6.</w:t>
      </w:r>
      <w:proofErr w:type="gramEnd"/>
      <w:r w:rsidRPr="00753396">
        <w:rPr>
          <w:rFonts w:ascii="Arial" w:hAnsi="Arial" w:cs="Arial"/>
          <w:b/>
          <w:color w:val="FF0000"/>
          <w:sz w:val="22"/>
          <w:szCs w:val="22"/>
        </w:rPr>
        <w:t xml:space="preserve"> </w:t>
      </w:r>
      <w:proofErr w:type="gramStart"/>
      <w:r w:rsidRPr="00753396">
        <w:rPr>
          <w:rFonts w:ascii="Arial" w:hAnsi="Arial" w:cs="Arial"/>
          <w:b/>
          <w:color w:val="FF0000"/>
          <w:sz w:val="22"/>
          <w:szCs w:val="22"/>
        </w:rPr>
        <w:t xml:space="preserve">The proposed mechanism of FGF6 in the regulation of </w:t>
      </w:r>
      <w:proofErr w:type="spellStart"/>
      <w:r w:rsidRPr="00753396">
        <w:rPr>
          <w:rFonts w:ascii="Arial" w:hAnsi="Arial" w:cs="Arial"/>
          <w:b/>
          <w:color w:val="FF0000"/>
          <w:sz w:val="22"/>
          <w:szCs w:val="22"/>
        </w:rPr>
        <w:t>hepcidin</w:t>
      </w:r>
      <w:proofErr w:type="spellEnd"/>
      <w:r w:rsidRPr="00753396">
        <w:rPr>
          <w:rFonts w:ascii="Arial" w:hAnsi="Arial" w:cs="Arial"/>
          <w:b/>
          <w:color w:val="FF0000"/>
          <w:sz w:val="22"/>
          <w:szCs w:val="22"/>
        </w:rPr>
        <w:t xml:space="preserve"> expression and iron concentrations.</w:t>
      </w:r>
      <w:proofErr w:type="gramEnd"/>
      <w:r w:rsidRPr="00753396">
        <w:rPr>
          <w:rFonts w:ascii="Arial" w:hAnsi="Arial" w:cs="Arial"/>
          <w:b/>
          <w:color w:val="FF0000"/>
          <w:sz w:val="22"/>
          <w:szCs w:val="22"/>
        </w:rPr>
        <w:t xml:space="preserve"> </w:t>
      </w:r>
      <w:r w:rsidRPr="00753396">
        <w:rPr>
          <w:rFonts w:ascii="Arial" w:hAnsi="Arial" w:cs="Arial"/>
          <w:color w:val="FF0000"/>
          <w:sz w:val="22"/>
          <w:szCs w:val="22"/>
        </w:rPr>
        <w:t xml:space="preserve">Paracrine FGF-6 interacts with FGFR with Heparin or </w:t>
      </w:r>
      <w:proofErr w:type="spellStart"/>
      <w:r w:rsidRPr="00753396">
        <w:rPr>
          <w:rFonts w:ascii="Arial" w:hAnsi="Arial" w:cs="Arial"/>
          <w:color w:val="FF0000"/>
          <w:sz w:val="22"/>
          <w:szCs w:val="22"/>
        </w:rPr>
        <w:t>heparan</w:t>
      </w:r>
      <w:proofErr w:type="spellEnd"/>
      <w:r w:rsidRPr="00753396">
        <w:rPr>
          <w:rFonts w:ascii="Arial" w:hAnsi="Arial" w:cs="Arial"/>
          <w:color w:val="FF0000"/>
          <w:sz w:val="22"/>
          <w:szCs w:val="22"/>
        </w:rPr>
        <w:t xml:space="preserve"> </w:t>
      </w:r>
      <w:proofErr w:type="spellStart"/>
      <w:r w:rsidRPr="00753396">
        <w:rPr>
          <w:rFonts w:ascii="Arial" w:hAnsi="Arial" w:cs="Arial"/>
          <w:color w:val="FF0000"/>
          <w:sz w:val="22"/>
          <w:szCs w:val="22"/>
        </w:rPr>
        <w:t>sulphate</w:t>
      </w:r>
      <w:proofErr w:type="spellEnd"/>
      <w:r w:rsidRPr="00753396">
        <w:rPr>
          <w:rFonts w:ascii="Arial" w:hAnsi="Arial" w:cs="Arial"/>
          <w:color w:val="FF0000"/>
          <w:sz w:val="22"/>
          <w:szCs w:val="22"/>
        </w:rPr>
        <w:t xml:space="preserve"> proteoglycan (HPSG) as the cofactor to initial FGF pathway.</w:t>
      </w:r>
      <w:r w:rsidR="00213FAA" w:rsidRPr="00213FAA">
        <w:rPr>
          <w:rFonts w:ascii="Arial" w:hAnsi="Arial" w:cs="Arial"/>
          <w:color w:val="FF0000"/>
          <w:sz w:val="22"/>
          <w:szCs w:val="22"/>
          <w:vertAlign w:val="superscript"/>
        </w:rPr>
        <w:t>5</w:t>
      </w:r>
      <w:r w:rsidR="00213FAA">
        <w:rPr>
          <w:rFonts w:ascii="Arial" w:hAnsi="Arial" w:cs="Arial"/>
          <w:color w:val="FF0000"/>
          <w:sz w:val="22"/>
          <w:szCs w:val="22"/>
          <w:vertAlign w:val="superscript"/>
        </w:rPr>
        <w:t>9</w:t>
      </w:r>
      <w:r w:rsidRPr="00753396">
        <w:rPr>
          <w:rFonts w:ascii="Arial" w:hAnsi="Arial" w:cs="Arial"/>
          <w:color w:val="FF0000"/>
          <w:sz w:val="22"/>
          <w:szCs w:val="22"/>
        </w:rPr>
        <w:t xml:space="preserve"> Activated FGFRs have the ability to phosphorylate specific tyrosine residues and activate STAT3 pathway.</w:t>
      </w:r>
      <w:r w:rsidR="00213FAA">
        <w:rPr>
          <w:rFonts w:ascii="Arial" w:hAnsi="Arial" w:cs="Arial"/>
          <w:color w:val="FF0000"/>
          <w:sz w:val="22"/>
          <w:szCs w:val="22"/>
          <w:vertAlign w:val="superscript"/>
        </w:rPr>
        <w:t>60</w:t>
      </w:r>
      <w:r w:rsidRPr="00753396">
        <w:rPr>
          <w:rFonts w:ascii="Arial" w:hAnsi="Arial" w:cs="Arial"/>
          <w:color w:val="FF0000"/>
          <w:sz w:val="22"/>
          <w:szCs w:val="22"/>
        </w:rPr>
        <w:t xml:space="preserve"> Iron overload, and inflammation could positively regulate </w:t>
      </w:r>
      <w:proofErr w:type="spellStart"/>
      <w:r w:rsidRPr="00753396">
        <w:rPr>
          <w:rFonts w:ascii="Arial" w:hAnsi="Arial" w:cs="Arial"/>
          <w:color w:val="FF0000"/>
          <w:sz w:val="22"/>
          <w:szCs w:val="22"/>
        </w:rPr>
        <w:t>hepcidin</w:t>
      </w:r>
      <w:proofErr w:type="spellEnd"/>
      <w:r w:rsidRPr="00753396">
        <w:rPr>
          <w:rFonts w:ascii="Arial" w:hAnsi="Arial" w:cs="Arial"/>
          <w:color w:val="FF0000"/>
          <w:sz w:val="22"/>
          <w:szCs w:val="22"/>
        </w:rPr>
        <w:t xml:space="preserve"> by BMP/</w:t>
      </w:r>
      <w:proofErr w:type="spellStart"/>
      <w:r w:rsidRPr="00753396">
        <w:rPr>
          <w:rFonts w:ascii="Arial" w:hAnsi="Arial" w:cs="Arial"/>
          <w:color w:val="FF0000"/>
          <w:sz w:val="22"/>
          <w:szCs w:val="22"/>
        </w:rPr>
        <w:t>Smad</w:t>
      </w:r>
      <w:proofErr w:type="spellEnd"/>
      <w:r w:rsidRPr="00753396">
        <w:rPr>
          <w:rFonts w:ascii="Arial" w:hAnsi="Arial" w:cs="Arial"/>
          <w:color w:val="FF0000"/>
          <w:sz w:val="22"/>
          <w:szCs w:val="22"/>
        </w:rPr>
        <w:t xml:space="preserve"> pathway</w:t>
      </w:r>
      <w:r w:rsidR="00213FAA" w:rsidRPr="00213FAA">
        <w:rPr>
          <w:rFonts w:ascii="Arial" w:hAnsi="Arial" w:cs="Arial"/>
          <w:color w:val="FF0000"/>
          <w:sz w:val="22"/>
          <w:szCs w:val="22"/>
          <w:vertAlign w:val="superscript"/>
        </w:rPr>
        <w:t>6</w:t>
      </w:r>
      <w:r w:rsidR="00213FAA">
        <w:rPr>
          <w:rFonts w:ascii="Arial" w:hAnsi="Arial" w:cs="Arial"/>
          <w:color w:val="FF0000"/>
          <w:sz w:val="22"/>
          <w:szCs w:val="22"/>
          <w:vertAlign w:val="superscript"/>
        </w:rPr>
        <w:t>1</w:t>
      </w:r>
      <w:r w:rsidRPr="00753396">
        <w:rPr>
          <w:rFonts w:ascii="Arial" w:hAnsi="Arial" w:cs="Arial"/>
          <w:color w:val="FF0000"/>
          <w:sz w:val="22"/>
          <w:szCs w:val="22"/>
        </w:rPr>
        <w:t xml:space="preserve"> and inflammatory IL-6/STAT3 pathways</w:t>
      </w:r>
      <w:r w:rsidR="00213FAA" w:rsidRPr="00213FAA">
        <w:rPr>
          <w:rFonts w:ascii="Arial" w:hAnsi="Arial" w:cs="Arial"/>
          <w:color w:val="FF0000"/>
          <w:sz w:val="22"/>
          <w:szCs w:val="22"/>
          <w:vertAlign w:val="superscript"/>
        </w:rPr>
        <w:t>6</w:t>
      </w:r>
      <w:r w:rsidR="00213FAA">
        <w:rPr>
          <w:rFonts w:ascii="Arial" w:hAnsi="Arial" w:cs="Arial"/>
          <w:color w:val="FF0000"/>
          <w:sz w:val="22"/>
          <w:szCs w:val="22"/>
          <w:vertAlign w:val="superscript"/>
        </w:rPr>
        <w:t>2</w:t>
      </w:r>
      <w:r w:rsidR="004D1A43">
        <w:rPr>
          <w:rFonts w:ascii="Arial" w:hAnsi="Arial" w:cs="Arial"/>
          <w:color w:val="FF0000"/>
          <w:sz w:val="22"/>
          <w:szCs w:val="22"/>
          <w:vertAlign w:val="superscript"/>
        </w:rPr>
        <w:t>,63</w:t>
      </w:r>
      <w:r w:rsidRPr="00753396">
        <w:rPr>
          <w:rFonts w:ascii="Arial" w:hAnsi="Arial" w:cs="Arial"/>
          <w:color w:val="FF0000"/>
          <w:sz w:val="22"/>
          <w:szCs w:val="22"/>
        </w:rPr>
        <w:t xml:space="preserve">. However, loss-of-function mutation of FGF6 will silence FGF6-FGFR pathway and cause low expression of </w:t>
      </w:r>
      <w:proofErr w:type="spellStart"/>
      <w:r w:rsidRPr="00753396">
        <w:rPr>
          <w:rFonts w:ascii="Arial" w:hAnsi="Arial" w:cs="Arial"/>
          <w:color w:val="FF0000"/>
          <w:sz w:val="22"/>
          <w:szCs w:val="22"/>
        </w:rPr>
        <w:t>hapcidin</w:t>
      </w:r>
      <w:proofErr w:type="spellEnd"/>
      <w:r w:rsidRPr="00753396">
        <w:rPr>
          <w:rFonts w:ascii="Arial" w:hAnsi="Arial" w:cs="Arial"/>
          <w:color w:val="FF0000"/>
          <w:sz w:val="22"/>
          <w:szCs w:val="22"/>
        </w:rPr>
        <w:t xml:space="preserve"> which will decrease the inhibition of iron transfer from intestinal cell to blood. In the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patients, IL-6 was increased so that </w:t>
      </w:r>
      <w:proofErr w:type="spellStart"/>
      <w:r w:rsidRPr="00753396">
        <w:rPr>
          <w:rFonts w:ascii="Arial" w:hAnsi="Arial" w:cs="Arial"/>
          <w:color w:val="FF0000"/>
          <w:sz w:val="22"/>
          <w:szCs w:val="22"/>
        </w:rPr>
        <w:t>hapcidin</w:t>
      </w:r>
      <w:proofErr w:type="spellEnd"/>
      <w:r w:rsidRPr="00753396">
        <w:rPr>
          <w:rFonts w:ascii="Arial" w:hAnsi="Arial" w:cs="Arial"/>
          <w:color w:val="FF0000"/>
          <w:sz w:val="22"/>
          <w:szCs w:val="22"/>
        </w:rPr>
        <w:t xml:space="preserve"> will be positively regulated which the iron releasing will be suppressed caused higher iron levels in skin cells. </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Style w:val="Hyperlink"/>
          <w:rFonts w:ascii="Arial" w:eastAsiaTheme="majorEastAsia"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11" w:history="1">
        <w:r w:rsidRPr="00F8689F">
          <w:rPr>
            <w:rStyle w:val="Hyperlink"/>
            <w:rFonts w:ascii="Arial" w:eastAsiaTheme="majorEastAsia" w:hAnsi="Arial" w:cs="Arial"/>
            <w:sz w:val="22"/>
            <w:szCs w:val="22"/>
          </w:rPr>
          <w:t>https://github.com/Shicheng-Guo/marshfield/blob/master/2ALOF/readme.md</w:t>
        </w:r>
      </w:hyperlink>
    </w:p>
    <w:p w:rsidR="008D0D78" w:rsidRDefault="008D0D78" w:rsidP="00C848A1">
      <w:pPr>
        <w:jc w:val="both"/>
        <w:rPr>
          <w:rStyle w:val="Hyperlink"/>
          <w:rFonts w:ascii="Arial" w:eastAsiaTheme="majorEastAsia" w:hAnsi="Arial" w:cs="Arial"/>
          <w:sz w:val="22"/>
          <w:szCs w:val="22"/>
        </w:rPr>
      </w:pPr>
    </w:p>
    <w:p w:rsidR="003E492D" w:rsidRDefault="003E492D"/>
    <w:sectPr w:rsidR="003E492D" w:rsidSect="00F866BB">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D55817">
          <w:rPr>
            <w:noProof/>
          </w:rPr>
          <w:t>15</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767ED"/>
    <w:rsid w:val="00082005"/>
    <w:rsid w:val="00091957"/>
    <w:rsid w:val="000A1C23"/>
    <w:rsid w:val="000B14F1"/>
    <w:rsid w:val="000B38D6"/>
    <w:rsid w:val="000B6473"/>
    <w:rsid w:val="000E513B"/>
    <w:rsid w:val="000E753C"/>
    <w:rsid w:val="000E7E72"/>
    <w:rsid w:val="000F4CDC"/>
    <w:rsid w:val="001178C4"/>
    <w:rsid w:val="001342DB"/>
    <w:rsid w:val="001406A9"/>
    <w:rsid w:val="001414B7"/>
    <w:rsid w:val="001548D2"/>
    <w:rsid w:val="00164086"/>
    <w:rsid w:val="00164873"/>
    <w:rsid w:val="00174622"/>
    <w:rsid w:val="00177825"/>
    <w:rsid w:val="00193840"/>
    <w:rsid w:val="001B1EEE"/>
    <w:rsid w:val="001C4406"/>
    <w:rsid w:val="001D3BAA"/>
    <w:rsid w:val="001E1B6C"/>
    <w:rsid w:val="001E3D3A"/>
    <w:rsid w:val="001E7243"/>
    <w:rsid w:val="002013CD"/>
    <w:rsid w:val="00201C76"/>
    <w:rsid w:val="00210721"/>
    <w:rsid w:val="00213125"/>
    <w:rsid w:val="00213FAA"/>
    <w:rsid w:val="00221662"/>
    <w:rsid w:val="002511D6"/>
    <w:rsid w:val="00274E81"/>
    <w:rsid w:val="00293A10"/>
    <w:rsid w:val="002A0941"/>
    <w:rsid w:val="002A2DBD"/>
    <w:rsid w:val="002B5F03"/>
    <w:rsid w:val="002C0E89"/>
    <w:rsid w:val="0030162A"/>
    <w:rsid w:val="003201F0"/>
    <w:rsid w:val="00324B05"/>
    <w:rsid w:val="0033413D"/>
    <w:rsid w:val="00336378"/>
    <w:rsid w:val="003470EA"/>
    <w:rsid w:val="003621D7"/>
    <w:rsid w:val="003903E0"/>
    <w:rsid w:val="0039295B"/>
    <w:rsid w:val="003A358F"/>
    <w:rsid w:val="003B2817"/>
    <w:rsid w:val="003C0904"/>
    <w:rsid w:val="003C708E"/>
    <w:rsid w:val="003D14C6"/>
    <w:rsid w:val="003D200C"/>
    <w:rsid w:val="003E492D"/>
    <w:rsid w:val="003E7DFC"/>
    <w:rsid w:val="003F2360"/>
    <w:rsid w:val="004058A4"/>
    <w:rsid w:val="0041114C"/>
    <w:rsid w:val="004171EE"/>
    <w:rsid w:val="00424B2A"/>
    <w:rsid w:val="00446F9C"/>
    <w:rsid w:val="004663C1"/>
    <w:rsid w:val="00472250"/>
    <w:rsid w:val="0049112D"/>
    <w:rsid w:val="004A1F5A"/>
    <w:rsid w:val="004B713E"/>
    <w:rsid w:val="004B7520"/>
    <w:rsid w:val="004D1A43"/>
    <w:rsid w:val="004D480E"/>
    <w:rsid w:val="004F0DA8"/>
    <w:rsid w:val="004F58B0"/>
    <w:rsid w:val="00540AE5"/>
    <w:rsid w:val="00556164"/>
    <w:rsid w:val="005801E7"/>
    <w:rsid w:val="00587717"/>
    <w:rsid w:val="00594675"/>
    <w:rsid w:val="005951CC"/>
    <w:rsid w:val="005B71F7"/>
    <w:rsid w:val="005C04E6"/>
    <w:rsid w:val="005C328A"/>
    <w:rsid w:val="005D2B29"/>
    <w:rsid w:val="005D38E0"/>
    <w:rsid w:val="005D7B26"/>
    <w:rsid w:val="005E609C"/>
    <w:rsid w:val="005E7976"/>
    <w:rsid w:val="005E7AD3"/>
    <w:rsid w:val="0060472E"/>
    <w:rsid w:val="00605F01"/>
    <w:rsid w:val="0063417A"/>
    <w:rsid w:val="00653474"/>
    <w:rsid w:val="00661819"/>
    <w:rsid w:val="006836B0"/>
    <w:rsid w:val="006D3DAC"/>
    <w:rsid w:val="006D3DBE"/>
    <w:rsid w:val="006D7690"/>
    <w:rsid w:val="0070005B"/>
    <w:rsid w:val="0071096D"/>
    <w:rsid w:val="00731579"/>
    <w:rsid w:val="00740B38"/>
    <w:rsid w:val="00750105"/>
    <w:rsid w:val="00753396"/>
    <w:rsid w:val="00764A6F"/>
    <w:rsid w:val="00776DD2"/>
    <w:rsid w:val="007A4320"/>
    <w:rsid w:val="007C061F"/>
    <w:rsid w:val="007D6B0D"/>
    <w:rsid w:val="007F20B1"/>
    <w:rsid w:val="007F6F8B"/>
    <w:rsid w:val="0080394C"/>
    <w:rsid w:val="00817934"/>
    <w:rsid w:val="00831134"/>
    <w:rsid w:val="0085060E"/>
    <w:rsid w:val="0085356C"/>
    <w:rsid w:val="00855322"/>
    <w:rsid w:val="00855515"/>
    <w:rsid w:val="00861FBB"/>
    <w:rsid w:val="0087436C"/>
    <w:rsid w:val="00880D04"/>
    <w:rsid w:val="008B6D3A"/>
    <w:rsid w:val="008C3291"/>
    <w:rsid w:val="008D0D78"/>
    <w:rsid w:val="008D6FC6"/>
    <w:rsid w:val="0090018B"/>
    <w:rsid w:val="00943D08"/>
    <w:rsid w:val="0094796B"/>
    <w:rsid w:val="00951113"/>
    <w:rsid w:val="009634D2"/>
    <w:rsid w:val="00965451"/>
    <w:rsid w:val="009773B9"/>
    <w:rsid w:val="009817F1"/>
    <w:rsid w:val="009B4BCA"/>
    <w:rsid w:val="009C3089"/>
    <w:rsid w:val="009D1C04"/>
    <w:rsid w:val="009E4834"/>
    <w:rsid w:val="009F343A"/>
    <w:rsid w:val="00A01E86"/>
    <w:rsid w:val="00A03BFF"/>
    <w:rsid w:val="00A04588"/>
    <w:rsid w:val="00A050F2"/>
    <w:rsid w:val="00A07B42"/>
    <w:rsid w:val="00A11199"/>
    <w:rsid w:val="00A26A1F"/>
    <w:rsid w:val="00A34260"/>
    <w:rsid w:val="00A443D5"/>
    <w:rsid w:val="00A44C06"/>
    <w:rsid w:val="00A47B92"/>
    <w:rsid w:val="00A51107"/>
    <w:rsid w:val="00A701E9"/>
    <w:rsid w:val="00A713EE"/>
    <w:rsid w:val="00A75A4B"/>
    <w:rsid w:val="00A91DF4"/>
    <w:rsid w:val="00AA6716"/>
    <w:rsid w:val="00AD7A47"/>
    <w:rsid w:val="00AE1065"/>
    <w:rsid w:val="00AE74F0"/>
    <w:rsid w:val="00AF6AE5"/>
    <w:rsid w:val="00B06256"/>
    <w:rsid w:val="00B10769"/>
    <w:rsid w:val="00B227A3"/>
    <w:rsid w:val="00B31D32"/>
    <w:rsid w:val="00B5773D"/>
    <w:rsid w:val="00B67C10"/>
    <w:rsid w:val="00B71A3C"/>
    <w:rsid w:val="00B73CC6"/>
    <w:rsid w:val="00B762A7"/>
    <w:rsid w:val="00B77203"/>
    <w:rsid w:val="00B87FD2"/>
    <w:rsid w:val="00B90BC6"/>
    <w:rsid w:val="00B91855"/>
    <w:rsid w:val="00BB5F73"/>
    <w:rsid w:val="00BB689F"/>
    <w:rsid w:val="00BC6B70"/>
    <w:rsid w:val="00BC772D"/>
    <w:rsid w:val="00BE10CC"/>
    <w:rsid w:val="00BE182A"/>
    <w:rsid w:val="00BF5212"/>
    <w:rsid w:val="00BF5BD4"/>
    <w:rsid w:val="00BF6325"/>
    <w:rsid w:val="00C05BFD"/>
    <w:rsid w:val="00C32331"/>
    <w:rsid w:val="00C34278"/>
    <w:rsid w:val="00C35E99"/>
    <w:rsid w:val="00C36030"/>
    <w:rsid w:val="00C42819"/>
    <w:rsid w:val="00C51AAA"/>
    <w:rsid w:val="00C556AB"/>
    <w:rsid w:val="00C57716"/>
    <w:rsid w:val="00C902CF"/>
    <w:rsid w:val="00CB4622"/>
    <w:rsid w:val="00CC3976"/>
    <w:rsid w:val="00CD069A"/>
    <w:rsid w:val="00CD691C"/>
    <w:rsid w:val="00CF17B3"/>
    <w:rsid w:val="00CF7232"/>
    <w:rsid w:val="00D05936"/>
    <w:rsid w:val="00D15144"/>
    <w:rsid w:val="00D1554F"/>
    <w:rsid w:val="00D326F4"/>
    <w:rsid w:val="00D42EC5"/>
    <w:rsid w:val="00D4777F"/>
    <w:rsid w:val="00D50FDE"/>
    <w:rsid w:val="00D52C4E"/>
    <w:rsid w:val="00D55817"/>
    <w:rsid w:val="00D61BC4"/>
    <w:rsid w:val="00D64A6D"/>
    <w:rsid w:val="00D732E0"/>
    <w:rsid w:val="00D76F7D"/>
    <w:rsid w:val="00D822D0"/>
    <w:rsid w:val="00D90D2D"/>
    <w:rsid w:val="00DA0E04"/>
    <w:rsid w:val="00DA3442"/>
    <w:rsid w:val="00DA4E59"/>
    <w:rsid w:val="00DB1BC2"/>
    <w:rsid w:val="00DB358E"/>
    <w:rsid w:val="00DB36DD"/>
    <w:rsid w:val="00DC25F4"/>
    <w:rsid w:val="00DC4053"/>
    <w:rsid w:val="00DD0D30"/>
    <w:rsid w:val="00DD27A8"/>
    <w:rsid w:val="00DD35F9"/>
    <w:rsid w:val="00DD49C8"/>
    <w:rsid w:val="00DD5DDB"/>
    <w:rsid w:val="00DD6BC1"/>
    <w:rsid w:val="00DE5EA8"/>
    <w:rsid w:val="00E11F1E"/>
    <w:rsid w:val="00E12208"/>
    <w:rsid w:val="00E12A7E"/>
    <w:rsid w:val="00E13105"/>
    <w:rsid w:val="00E13F5E"/>
    <w:rsid w:val="00E40667"/>
    <w:rsid w:val="00E52F76"/>
    <w:rsid w:val="00E65576"/>
    <w:rsid w:val="00E724E6"/>
    <w:rsid w:val="00E93AB4"/>
    <w:rsid w:val="00EB1E5D"/>
    <w:rsid w:val="00ED533C"/>
    <w:rsid w:val="00EE05CA"/>
    <w:rsid w:val="00EE1553"/>
    <w:rsid w:val="00EF2255"/>
    <w:rsid w:val="00F07E62"/>
    <w:rsid w:val="00F15A4C"/>
    <w:rsid w:val="00F24B99"/>
    <w:rsid w:val="00F40140"/>
    <w:rsid w:val="00F409D7"/>
    <w:rsid w:val="00F4577B"/>
    <w:rsid w:val="00F54E9A"/>
    <w:rsid w:val="00F57328"/>
    <w:rsid w:val="00F6132F"/>
    <w:rsid w:val="00F62F73"/>
    <w:rsid w:val="00F70CA6"/>
    <w:rsid w:val="00F70F10"/>
    <w:rsid w:val="00F866BB"/>
    <w:rsid w:val="00F86E47"/>
    <w:rsid w:val="00FA7D0A"/>
    <w:rsid w:val="00FB5BC9"/>
    <w:rsid w:val="00FC0873"/>
    <w:rsid w:val="00FD0872"/>
    <w:rsid w:val="00FD1E79"/>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58951">
      <w:bodyDiv w:val="1"/>
      <w:marLeft w:val="0"/>
      <w:marRight w:val="0"/>
      <w:marTop w:val="0"/>
      <w:marBottom w:val="0"/>
      <w:divBdr>
        <w:top w:val="none" w:sz="0" w:space="0" w:color="auto"/>
        <w:left w:val="none" w:sz="0" w:space="0" w:color="auto"/>
        <w:bottom w:val="none" w:sz="0" w:space="0" w:color="auto"/>
        <w:right w:val="none" w:sz="0" w:space="0" w:color="auto"/>
      </w:divBdr>
    </w:div>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hicheng-Guo/marshfield/blob/master/2ALOF/readme.md" TargetMode="External"/><Relationship Id="rId5" Type="http://schemas.openxmlformats.org/officeDocument/2006/relationships/webSettings" Target="webSettings.xml"/><Relationship Id="rId10" Type="http://schemas.openxmlformats.org/officeDocument/2006/relationships/hyperlink" Target="mailto:Schrodi@wisc.edu" TargetMode="External"/><Relationship Id="rId4" Type="http://schemas.openxmlformats.org/officeDocument/2006/relationships/settings" Target="settings.xml"/><Relationship Id="rId9" Type="http://schemas.openxmlformats.org/officeDocument/2006/relationships/hyperlink" Target="mailto:Schrodi.steven@mcrf.mfldcli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6765F370.dotm</Template>
  <TotalTime>2</TotalTime>
  <Pages>17</Pages>
  <Words>7307</Words>
  <Characters>44118</Characters>
  <Application>Microsoft Office Word</Application>
  <DocSecurity>0</DocSecurity>
  <Lines>367</Lines>
  <Paragraphs>102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3</cp:revision>
  <cp:lastPrinted>2019-01-29T22:22:00Z</cp:lastPrinted>
  <dcterms:created xsi:type="dcterms:W3CDTF">2019-01-29T23:31:00Z</dcterms:created>
  <dcterms:modified xsi:type="dcterms:W3CDTF">2019-01-29T23:33:00Z</dcterms:modified>
</cp:coreProperties>
</file>