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895" w:rsidRPr="00F7293E" w:rsidRDefault="00881895" w:rsidP="00F7293E">
      <w:pPr>
        <w:shd w:val="clear" w:color="auto" w:fill="FFFFFF"/>
        <w:spacing w:after="150"/>
        <w:rPr>
          <w:rFonts w:ascii="Lato" w:hAnsi="Lato"/>
          <w:b/>
          <w:color w:val="333333"/>
          <w:sz w:val="26"/>
        </w:rPr>
      </w:pPr>
      <w:r w:rsidRPr="00881895">
        <w:rPr>
          <w:rFonts w:ascii="Lato" w:hAnsi="Lato"/>
          <w:b/>
          <w:color w:val="333333"/>
          <w:sz w:val="26"/>
        </w:rPr>
        <w:t xml:space="preserve">New </w:t>
      </w:r>
      <w:r w:rsidRPr="00F7293E">
        <w:rPr>
          <w:rFonts w:ascii="Lato" w:hAnsi="Lato"/>
          <w:b/>
          <w:color w:val="333333"/>
          <w:sz w:val="26"/>
        </w:rPr>
        <w:t>method</w:t>
      </w:r>
      <w:r w:rsidRPr="00881895">
        <w:rPr>
          <w:rFonts w:ascii="Lato" w:hAnsi="Lato"/>
          <w:b/>
          <w:color w:val="333333"/>
          <w:sz w:val="26"/>
        </w:rPr>
        <w:t xml:space="preserve"> could help </w:t>
      </w:r>
      <w:r w:rsidRPr="00F7293E">
        <w:rPr>
          <w:rFonts w:ascii="Lato" w:hAnsi="Lato"/>
          <w:b/>
          <w:color w:val="333333"/>
          <w:sz w:val="26"/>
        </w:rPr>
        <w:t>mapping disease genes</w:t>
      </w:r>
      <w:r w:rsidR="00604C58">
        <w:rPr>
          <w:rFonts w:ascii="Lato" w:hAnsi="Lato"/>
          <w:b/>
          <w:color w:val="333333"/>
          <w:sz w:val="26"/>
        </w:rPr>
        <w:t xml:space="preserve"> with exome genotyping</w:t>
      </w:r>
      <w:r w:rsidRPr="00F7293E">
        <w:rPr>
          <w:rFonts w:ascii="Lato" w:hAnsi="Lato"/>
          <w:b/>
          <w:color w:val="333333"/>
          <w:sz w:val="26"/>
        </w:rPr>
        <w:t xml:space="preserve"> data</w:t>
      </w:r>
    </w:p>
    <w:p w:rsidR="00881895" w:rsidRPr="00881895" w:rsidRDefault="00881895" w:rsidP="00A150AF">
      <w:pPr>
        <w:shd w:val="clear" w:color="auto" w:fill="FFFFFF"/>
        <w:spacing w:after="150"/>
        <w:rPr>
          <w:rFonts w:ascii="Lato" w:hAnsi="Lato"/>
          <w:color w:val="333333"/>
        </w:rPr>
      </w:pPr>
      <w:r>
        <w:rPr>
          <w:rFonts w:ascii="Lato" w:hAnsi="Lato"/>
          <w:color w:val="333333"/>
        </w:rPr>
        <w:t>Scientists</w:t>
      </w:r>
      <w:r w:rsidRPr="00881895">
        <w:rPr>
          <w:rFonts w:ascii="Lato" w:hAnsi="Lato"/>
          <w:color w:val="333333"/>
        </w:rPr>
        <w:t xml:space="preserve"> </w:t>
      </w:r>
      <w:r>
        <w:rPr>
          <w:rFonts w:ascii="Lato" w:hAnsi="Lato"/>
          <w:color w:val="333333"/>
        </w:rPr>
        <w:t>from</w:t>
      </w:r>
      <w:r w:rsidRPr="00881895">
        <w:rPr>
          <w:rFonts w:ascii="Lato" w:hAnsi="Lato"/>
          <w:color w:val="333333"/>
        </w:rPr>
        <w:t xml:space="preserve"> the </w:t>
      </w:r>
      <w:r>
        <w:rPr>
          <w:rFonts w:ascii="Lato" w:hAnsi="Lato"/>
          <w:color w:val="333333"/>
        </w:rPr>
        <w:t xml:space="preserve">Marshfield Clinic Research Institute </w:t>
      </w:r>
      <w:r w:rsidRPr="00881895">
        <w:rPr>
          <w:rFonts w:ascii="Lato" w:hAnsi="Lato"/>
          <w:color w:val="333333"/>
        </w:rPr>
        <w:t xml:space="preserve">have developed a new </w:t>
      </w:r>
      <w:r>
        <w:rPr>
          <w:rFonts w:ascii="Lato" w:hAnsi="Lato"/>
          <w:color w:val="333333"/>
        </w:rPr>
        <w:t>statistic method that could identify novel disease genes with exome-wide array/sequencing data</w:t>
      </w:r>
      <w:r w:rsidRPr="00881895">
        <w:rPr>
          <w:rFonts w:ascii="Lato" w:hAnsi="Lato"/>
          <w:color w:val="333333"/>
        </w:rPr>
        <w:t>.</w:t>
      </w:r>
    </w:p>
    <w:p w:rsidR="00A150AF" w:rsidRDefault="00881895" w:rsidP="00881895">
      <w:pPr>
        <w:shd w:val="clear" w:color="auto" w:fill="FFFFFF"/>
        <w:spacing w:after="150"/>
        <w:rPr>
          <w:rFonts w:ascii="Lato" w:hAnsi="Lato"/>
          <w:color w:val="333333"/>
        </w:rPr>
      </w:pPr>
      <w:r w:rsidRPr="00881895">
        <w:rPr>
          <w:rFonts w:ascii="Lato" w:hAnsi="Lato"/>
          <w:color w:val="333333"/>
        </w:rPr>
        <w:t>The study provide</w:t>
      </w:r>
      <w:r w:rsidR="00A150AF">
        <w:rPr>
          <w:rFonts w:ascii="Lato" w:hAnsi="Lato"/>
          <w:color w:val="333333"/>
        </w:rPr>
        <w:t>d</w:t>
      </w:r>
      <w:r w:rsidRPr="00881895">
        <w:rPr>
          <w:rFonts w:ascii="Lato" w:hAnsi="Lato"/>
          <w:color w:val="333333"/>
        </w:rPr>
        <w:t xml:space="preserve"> a way to </w:t>
      </w:r>
      <w:r w:rsidR="00340E42">
        <w:rPr>
          <w:rFonts w:ascii="Lato" w:hAnsi="Lato"/>
          <w:color w:val="333333"/>
        </w:rPr>
        <w:t xml:space="preserve">map disease genes with </w:t>
      </w:r>
      <w:r w:rsidR="00F7293E">
        <w:rPr>
          <w:rFonts w:ascii="Lato" w:hAnsi="Lato"/>
          <w:color w:val="333333"/>
        </w:rPr>
        <w:t xml:space="preserve">a novel method named: </w:t>
      </w:r>
      <w:r w:rsidR="00A150AF">
        <w:rPr>
          <w:rFonts w:ascii="Lato" w:hAnsi="Lato"/>
          <w:color w:val="333333"/>
        </w:rPr>
        <w:t xml:space="preserve">gene-based recessive </w:t>
      </w:r>
      <w:proofErr w:type="spellStart"/>
      <w:r w:rsidR="00A150AF">
        <w:rPr>
          <w:rFonts w:ascii="Lato" w:hAnsi="Lato"/>
          <w:color w:val="333333"/>
        </w:rPr>
        <w:t>diplotype</w:t>
      </w:r>
      <w:proofErr w:type="spellEnd"/>
      <w:r w:rsidR="00A150AF">
        <w:rPr>
          <w:rFonts w:ascii="Lato" w:hAnsi="Lato"/>
          <w:color w:val="333333"/>
        </w:rPr>
        <w:t xml:space="preserve"> exome s</w:t>
      </w:r>
      <w:r w:rsidR="00A150AF" w:rsidRPr="00340E42">
        <w:rPr>
          <w:rFonts w:ascii="Lato" w:hAnsi="Lato"/>
          <w:color w:val="333333"/>
        </w:rPr>
        <w:t>can</w:t>
      </w:r>
      <w:r w:rsidR="00A150AF">
        <w:rPr>
          <w:rFonts w:ascii="Lato" w:hAnsi="Lato"/>
          <w:color w:val="333333"/>
        </w:rPr>
        <w:t xml:space="preserve">ning </w:t>
      </w:r>
      <w:r w:rsidR="00F7293E">
        <w:rPr>
          <w:rFonts w:ascii="Lato" w:hAnsi="Lato"/>
          <w:color w:val="333333"/>
        </w:rPr>
        <w:t xml:space="preserve">approach and applied the method they identified a new </w:t>
      </w:r>
      <w:r w:rsidR="00F7293E" w:rsidRPr="00F7293E">
        <w:rPr>
          <w:rFonts w:ascii="Lato" w:hAnsi="Lato"/>
          <w:color w:val="333333"/>
        </w:rPr>
        <w:t>hemochromatosis</w:t>
      </w:r>
      <w:r w:rsidR="00F7293E" w:rsidRPr="00F7293E">
        <w:rPr>
          <w:rFonts w:ascii="Lato" w:hAnsi="Lato"/>
          <w:color w:val="333333"/>
        </w:rPr>
        <w:t xml:space="preserve"> gene with exome-array data derived from Marshfield Clinic </w:t>
      </w:r>
      <w:r w:rsidR="00F7293E" w:rsidRPr="00F7293E">
        <w:rPr>
          <w:rFonts w:ascii="Lato" w:hAnsi="Lato"/>
          <w:color w:val="333333"/>
        </w:rPr>
        <w:t>Personalized Medicine Research</w:t>
      </w:r>
      <w:r w:rsidR="00F7293E" w:rsidRPr="00F7293E">
        <w:rPr>
          <w:rFonts w:ascii="Lato" w:hAnsi="Lato"/>
          <w:color w:val="333333"/>
        </w:rPr>
        <w:t xml:space="preserve"> Project (PMRP)</w:t>
      </w:r>
      <w:r w:rsidRPr="00881895">
        <w:rPr>
          <w:rFonts w:ascii="Lato" w:hAnsi="Lato"/>
          <w:color w:val="333333"/>
        </w:rPr>
        <w:t>.</w:t>
      </w:r>
      <w:r w:rsidRPr="00881895">
        <w:rPr>
          <w:rFonts w:ascii="Lato" w:hAnsi="Lato"/>
          <w:color w:val="333333"/>
        </w:rPr>
        <w:t xml:space="preserve"> Researchers published their findings </w:t>
      </w:r>
      <w:r w:rsidR="00340E42">
        <w:rPr>
          <w:rFonts w:ascii="Lato" w:hAnsi="Lato"/>
          <w:color w:val="333333"/>
        </w:rPr>
        <w:t>Feb 25</w:t>
      </w:r>
      <w:r w:rsidR="00A150AF">
        <w:rPr>
          <w:rFonts w:ascii="Lato" w:hAnsi="Lato"/>
          <w:color w:val="333333"/>
        </w:rPr>
        <w:t>th</w:t>
      </w:r>
      <w:r w:rsidR="00340E42">
        <w:rPr>
          <w:rFonts w:ascii="Lato" w:hAnsi="Lato"/>
          <w:color w:val="333333"/>
        </w:rPr>
        <w:t xml:space="preserve"> 2019</w:t>
      </w:r>
      <w:r w:rsidRPr="00881895">
        <w:rPr>
          <w:rFonts w:ascii="Lato" w:hAnsi="Lato"/>
          <w:color w:val="333333"/>
        </w:rPr>
        <w:t xml:space="preserve"> in </w:t>
      </w:r>
      <w:r w:rsidR="00340E42" w:rsidRPr="00A150AF">
        <w:rPr>
          <w:rFonts w:ascii="Lato" w:hAnsi="Lato"/>
          <w:color w:val="333333"/>
        </w:rPr>
        <w:t>Blood</w:t>
      </w:r>
      <w:r w:rsidRPr="00881895">
        <w:rPr>
          <w:rFonts w:ascii="Lato" w:hAnsi="Lato"/>
          <w:color w:val="333333"/>
        </w:rPr>
        <w:t>.</w:t>
      </w:r>
    </w:p>
    <w:p w:rsidR="0043155F" w:rsidRDefault="0043155F" w:rsidP="0043155F">
      <w:pPr>
        <w:shd w:val="clear" w:color="auto" w:fill="FFFFFF"/>
        <w:spacing w:after="150"/>
        <w:rPr>
          <w:rFonts w:ascii="Lato" w:hAnsi="Lato"/>
          <w:color w:val="333333"/>
        </w:rPr>
      </w:pPr>
      <w:r w:rsidRPr="0043155F">
        <w:rPr>
          <w:rFonts w:ascii="Lato" w:hAnsi="Lato"/>
          <w:color w:val="333333"/>
        </w:rPr>
        <w:t>Genome-wide Association Studies (GWAS) are well-designed to detect additive effects of modest effect sizes.</w:t>
      </w:r>
      <w:r w:rsidRPr="0043155F">
        <w:rPr>
          <w:rFonts w:ascii="Lato" w:hAnsi="Lato"/>
          <w:color w:val="333333"/>
        </w:rPr>
        <w:t xml:space="preserve"> However, </w:t>
      </w:r>
      <w:r w:rsidRPr="0043155F">
        <w:rPr>
          <w:rFonts w:ascii="Lato" w:hAnsi="Lato"/>
          <w:color w:val="333333"/>
        </w:rPr>
        <w:t>recessive single site effe</w:t>
      </w:r>
      <w:r w:rsidRPr="0043155F">
        <w:rPr>
          <w:rFonts w:ascii="Lato" w:hAnsi="Lato"/>
          <w:color w:val="333333"/>
        </w:rPr>
        <w:t xml:space="preserve">cts and compound </w:t>
      </w:r>
      <w:proofErr w:type="spellStart"/>
      <w:r w:rsidRPr="0043155F">
        <w:rPr>
          <w:rFonts w:ascii="Lato" w:hAnsi="Lato"/>
          <w:color w:val="333333"/>
        </w:rPr>
        <w:t>heterozygosit</w:t>
      </w:r>
      <w:proofErr w:type="spellEnd"/>
      <w:r w:rsidRPr="0043155F">
        <w:rPr>
          <w:rFonts w:ascii="Lato" w:hAnsi="Lato"/>
          <w:color w:val="333333"/>
        </w:rPr>
        <w:t xml:space="preserve"> </w:t>
      </w:r>
      <w:r w:rsidRPr="0043155F">
        <w:rPr>
          <w:rFonts w:ascii="Lato" w:hAnsi="Lato"/>
          <w:color w:val="333333"/>
        </w:rPr>
        <w:t>may reveal additional genes underlying complex diseases</w:t>
      </w:r>
      <w:r w:rsidRPr="0043155F">
        <w:rPr>
          <w:rFonts w:ascii="Lato" w:hAnsi="Lato"/>
          <w:color w:val="333333"/>
        </w:rPr>
        <w:t xml:space="preserve"> which may be ignored by conventional GWAS study. </w:t>
      </w:r>
      <w:r>
        <w:rPr>
          <w:rFonts w:ascii="Lato" w:hAnsi="Lato"/>
          <w:color w:val="333333"/>
        </w:rPr>
        <w:t xml:space="preserve">Furthermore, </w:t>
      </w:r>
      <w:r w:rsidRPr="0043155F">
        <w:rPr>
          <w:rFonts w:ascii="Lato" w:hAnsi="Lato"/>
          <w:color w:val="333333"/>
        </w:rPr>
        <w:t>Deep sequencing studies have conclu</w:t>
      </w:r>
      <w:bookmarkStart w:id="0" w:name="_GoBack"/>
      <w:bookmarkEnd w:id="0"/>
      <w:r w:rsidRPr="0043155F">
        <w:rPr>
          <w:rFonts w:ascii="Lato" w:hAnsi="Lato"/>
          <w:color w:val="333333"/>
        </w:rPr>
        <w:t>sively shown a vast reservoir of rare variants s</w:t>
      </w:r>
      <w:r>
        <w:rPr>
          <w:rFonts w:ascii="Lato" w:hAnsi="Lato"/>
          <w:color w:val="333333"/>
        </w:rPr>
        <w:t xml:space="preserve">egregating in human populations. </w:t>
      </w:r>
      <w:r w:rsidRPr="0043155F">
        <w:rPr>
          <w:rFonts w:ascii="Lato" w:hAnsi="Lato"/>
          <w:color w:val="333333"/>
        </w:rPr>
        <w:t xml:space="preserve">Rare variants in functional categories (e.g., missense, regulatory motifs) may generate pathogenic effects through recessively-acting </w:t>
      </w:r>
      <w:proofErr w:type="spellStart"/>
      <w:r w:rsidRPr="0043155F">
        <w:rPr>
          <w:rFonts w:ascii="Lato" w:hAnsi="Lato"/>
          <w:color w:val="333333"/>
        </w:rPr>
        <w:t>diplotypes</w:t>
      </w:r>
      <w:proofErr w:type="spellEnd"/>
      <w:r w:rsidRPr="0043155F">
        <w:rPr>
          <w:rFonts w:ascii="Lato" w:hAnsi="Lato"/>
          <w:color w:val="333333"/>
        </w:rPr>
        <w:t>, and such effects are apt to remain concealed from standard GWAS analyses.</w:t>
      </w:r>
    </w:p>
    <w:p w:rsidR="00D66DDD" w:rsidRPr="00D66DDD" w:rsidRDefault="0043155F" w:rsidP="00D66DDD">
      <w:pPr>
        <w:shd w:val="clear" w:color="auto" w:fill="FFFFFF"/>
        <w:spacing w:after="150"/>
        <w:rPr>
          <w:rFonts w:ascii="Lato" w:hAnsi="Lato"/>
          <w:color w:val="333333"/>
        </w:rPr>
      </w:pPr>
      <w:r>
        <w:rPr>
          <w:rFonts w:ascii="Lato" w:hAnsi="Lato"/>
          <w:color w:val="333333"/>
        </w:rPr>
        <w:t xml:space="preserve">In the study, the authors applied the novel </w:t>
      </w:r>
      <w:r w:rsidRPr="0043155F">
        <w:rPr>
          <w:rFonts w:ascii="Lato" w:hAnsi="Lato"/>
          <w:color w:val="333333"/>
        </w:rPr>
        <w:t xml:space="preserve">gene-based recessive </w:t>
      </w:r>
      <w:proofErr w:type="spellStart"/>
      <w:r w:rsidRPr="0043155F">
        <w:rPr>
          <w:rFonts w:ascii="Lato" w:hAnsi="Lato"/>
          <w:color w:val="333333"/>
        </w:rPr>
        <w:t>diplotypes</w:t>
      </w:r>
      <w:proofErr w:type="spellEnd"/>
      <w:r>
        <w:rPr>
          <w:rFonts w:ascii="Lato" w:hAnsi="Lato"/>
          <w:color w:val="333333"/>
        </w:rPr>
        <w:t xml:space="preserve"> approach in the </w:t>
      </w:r>
      <w:r w:rsidRPr="00F7293E">
        <w:rPr>
          <w:rFonts w:ascii="Lato" w:hAnsi="Lato"/>
          <w:color w:val="333333"/>
        </w:rPr>
        <w:t>hemochromatosis</w:t>
      </w:r>
      <w:r>
        <w:rPr>
          <w:rFonts w:ascii="Lato" w:hAnsi="Lato"/>
          <w:color w:val="333333"/>
        </w:rPr>
        <w:t xml:space="preserve"> samples with </w:t>
      </w:r>
      <w:r w:rsidRPr="00F7293E">
        <w:rPr>
          <w:rFonts w:ascii="Lato" w:hAnsi="Lato"/>
          <w:color w:val="333333"/>
        </w:rPr>
        <w:t>exome-array data derived from Marshfield Clinic Personalized Medicine Research Project (PMRP)</w:t>
      </w:r>
      <w:r w:rsidR="00E2034B">
        <w:rPr>
          <w:rFonts w:ascii="Lato" w:hAnsi="Lato"/>
          <w:color w:val="333333"/>
        </w:rPr>
        <w:t xml:space="preserve"> and </w:t>
      </w:r>
      <w:r w:rsidR="007702A7" w:rsidRPr="007702A7">
        <w:rPr>
          <w:rFonts w:ascii="Lato" w:hAnsi="Lato"/>
          <w:i/>
          <w:color w:val="333333"/>
        </w:rPr>
        <w:t>HFE</w:t>
      </w:r>
      <w:r w:rsidR="007702A7">
        <w:rPr>
          <w:rFonts w:ascii="Lato" w:hAnsi="Lato"/>
          <w:color w:val="333333"/>
        </w:rPr>
        <w:t xml:space="preserve"> (</w:t>
      </w:r>
      <w:r w:rsidR="007702A7" w:rsidRPr="007702A7">
        <w:rPr>
          <w:rFonts w:ascii="Lato" w:hAnsi="Lato"/>
          <w:color w:val="333333"/>
        </w:rPr>
        <w:t>Hereditary Hemochromatosis Protein</w:t>
      </w:r>
      <w:r w:rsidR="007702A7">
        <w:rPr>
          <w:rFonts w:ascii="Lato" w:hAnsi="Lato"/>
          <w:color w:val="333333"/>
        </w:rPr>
        <w:t xml:space="preserve">) and </w:t>
      </w:r>
      <w:r w:rsidR="00E2034B" w:rsidRPr="007702A7">
        <w:rPr>
          <w:rFonts w:ascii="Lato" w:hAnsi="Lato"/>
          <w:i/>
          <w:color w:val="333333"/>
        </w:rPr>
        <w:t>FGF6</w:t>
      </w:r>
      <w:r w:rsidR="00E2034B">
        <w:rPr>
          <w:rFonts w:ascii="Lato" w:hAnsi="Lato"/>
          <w:color w:val="333333"/>
        </w:rPr>
        <w:t>,</w:t>
      </w:r>
      <w:r w:rsidR="00E2034B" w:rsidRPr="00E2034B">
        <w:rPr>
          <w:rFonts w:ascii="Lato" w:hAnsi="Lato"/>
          <w:color w:val="333333"/>
        </w:rPr>
        <w:t xml:space="preserve"> a </w:t>
      </w:r>
      <w:r w:rsidR="00E2034B" w:rsidRPr="00E2034B">
        <w:rPr>
          <w:rFonts w:ascii="Lato" w:hAnsi="Lato"/>
          <w:color w:val="333333"/>
        </w:rPr>
        <w:t xml:space="preserve">fibroblast growth </w:t>
      </w:r>
      <w:r w:rsidR="00E2034B" w:rsidRPr="00E2034B">
        <w:rPr>
          <w:rFonts w:ascii="Lato" w:hAnsi="Lato"/>
          <w:color w:val="333333"/>
        </w:rPr>
        <w:t>factor-encoding gene,</w:t>
      </w:r>
      <w:r w:rsidR="00E2034B">
        <w:rPr>
          <w:rFonts w:ascii="Lato" w:hAnsi="Lato"/>
          <w:color w:val="333333"/>
        </w:rPr>
        <w:t xml:space="preserve"> was identified to be a potential </w:t>
      </w:r>
      <w:r w:rsidR="00E2034B" w:rsidRPr="00F7293E">
        <w:rPr>
          <w:rFonts w:ascii="Lato" w:hAnsi="Lato"/>
          <w:color w:val="333333"/>
        </w:rPr>
        <w:t>hemochromatosis</w:t>
      </w:r>
      <w:r w:rsidR="00E2034B">
        <w:rPr>
          <w:rFonts w:ascii="Lato" w:hAnsi="Lato"/>
          <w:color w:val="333333"/>
        </w:rPr>
        <w:t xml:space="preserve"> associated genes. Genetic variations of FGF6 within and nearby </w:t>
      </w:r>
      <w:proofErr w:type="spellStart"/>
      <w:r w:rsidR="00E2034B">
        <w:rPr>
          <w:rFonts w:ascii="Lato" w:hAnsi="Lato"/>
          <w:color w:val="333333"/>
        </w:rPr>
        <w:t>heprin</w:t>
      </w:r>
      <w:proofErr w:type="spellEnd"/>
      <w:r w:rsidR="00E2034B">
        <w:rPr>
          <w:rFonts w:ascii="Lato" w:hAnsi="Lato"/>
          <w:color w:val="333333"/>
        </w:rPr>
        <w:t>-binding sites (HBS)</w:t>
      </w:r>
      <w:r w:rsidR="00B57525">
        <w:rPr>
          <w:rFonts w:ascii="Lato" w:hAnsi="Lato"/>
          <w:color w:val="333333"/>
        </w:rPr>
        <w:t xml:space="preserve"> </w:t>
      </w:r>
      <w:r w:rsidR="00E2034B">
        <w:rPr>
          <w:rFonts w:ascii="Lato" w:hAnsi="Lato"/>
          <w:color w:val="333333"/>
        </w:rPr>
        <w:t xml:space="preserve">and FGF receptor binding domains (FGFR) might affect the bindings among them. Both </w:t>
      </w:r>
      <w:proofErr w:type="spellStart"/>
      <w:r w:rsidR="00E2034B">
        <w:rPr>
          <w:rFonts w:ascii="Lato" w:hAnsi="Lato"/>
          <w:color w:val="333333"/>
        </w:rPr>
        <w:t>heprin</w:t>
      </w:r>
      <w:proofErr w:type="spellEnd"/>
      <w:r w:rsidR="00E2034B">
        <w:rPr>
          <w:rFonts w:ascii="Lato" w:hAnsi="Lato"/>
          <w:color w:val="333333"/>
        </w:rPr>
        <w:t xml:space="preserve"> and FGFR signals have been </w:t>
      </w:r>
      <w:r w:rsidR="00AF67EC">
        <w:rPr>
          <w:rFonts w:ascii="Lato" w:hAnsi="Lato"/>
          <w:color w:val="333333"/>
        </w:rPr>
        <w:t xml:space="preserve">shown to be associated </w:t>
      </w:r>
      <w:r w:rsidR="00E2034B">
        <w:rPr>
          <w:rFonts w:ascii="Lato" w:hAnsi="Lato"/>
          <w:color w:val="333333"/>
        </w:rPr>
        <w:t xml:space="preserve">with another </w:t>
      </w:r>
      <w:r w:rsidR="00AF67EC">
        <w:rPr>
          <w:rFonts w:ascii="Lato" w:hAnsi="Lato"/>
          <w:color w:val="333333"/>
        </w:rPr>
        <w:t xml:space="preserve">important </w:t>
      </w:r>
      <w:r w:rsidR="00E2034B">
        <w:rPr>
          <w:rFonts w:ascii="Lato" w:hAnsi="Lato"/>
          <w:color w:val="333333"/>
        </w:rPr>
        <w:t xml:space="preserve">iron </w:t>
      </w:r>
      <w:r w:rsidR="00E2034B" w:rsidRPr="00E2034B">
        <w:rPr>
          <w:rFonts w:ascii="Lato" w:hAnsi="Lato"/>
          <w:color w:val="333333"/>
        </w:rPr>
        <w:t>homeostasis</w:t>
      </w:r>
      <w:r w:rsidR="00E2034B">
        <w:rPr>
          <w:rFonts w:ascii="Lato" w:hAnsi="Lato"/>
          <w:color w:val="333333"/>
        </w:rPr>
        <w:t xml:space="preserve"> protein: </w:t>
      </w:r>
      <w:proofErr w:type="spellStart"/>
      <w:r w:rsidR="00E2034B">
        <w:rPr>
          <w:rFonts w:ascii="Lato" w:hAnsi="Lato"/>
          <w:color w:val="333333"/>
        </w:rPr>
        <w:t>Hepcidin</w:t>
      </w:r>
      <w:proofErr w:type="spellEnd"/>
      <w:r w:rsidR="00E2034B">
        <w:rPr>
          <w:rFonts w:ascii="Lato" w:hAnsi="Lato"/>
          <w:color w:val="333333"/>
        </w:rPr>
        <w:t xml:space="preserve"> (encoded by </w:t>
      </w:r>
      <w:r w:rsidR="00E2034B" w:rsidRPr="00E2034B">
        <w:rPr>
          <w:rFonts w:ascii="Lato" w:hAnsi="Lato"/>
          <w:i/>
          <w:color w:val="333333"/>
        </w:rPr>
        <w:t>HAMP</w:t>
      </w:r>
      <w:r w:rsidR="00E2034B">
        <w:rPr>
          <w:rFonts w:ascii="Lato" w:hAnsi="Lato"/>
          <w:color w:val="333333"/>
        </w:rPr>
        <w:t xml:space="preserve">). With the collaboration from </w:t>
      </w:r>
      <w:proofErr w:type="spellStart"/>
      <w:r w:rsidR="00E2034B">
        <w:rPr>
          <w:rFonts w:ascii="Lato" w:hAnsi="Lato"/>
          <w:color w:val="333333"/>
        </w:rPr>
        <w:t>Fudan</w:t>
      </w:r>
      <w:proofErr w:type="spellEnd"/>
      <w:r w:rsidR="00E2034B">
        <w:rPr>
          <w:rFonts w:ascii="Lato" w:hAnsi="Lato"/>
          <w:color w:val="333333"/>
        </w:rPr>
        <w:t xml:space="preserve"> University, </w:t>
      </w:r>
      <w:r w:rsidR="00B57525">
        <w:rPr>
          <w:rFonts w:ascii="Lato" w:hAnsi="Lato"/>
          <w:color w:val="333333"/>
        </w:rPr>
        <w:t>FGF6 was up</w:t>
      </w:r>
      <w:r w:rsidR="00AF67EC">
        <w:rPr>
          <w:rFonts w:ascii="Lato" w:hAnsi="Lato"/>
          <w:color w:val="333333"/>
        </w:rPr>
        <w:t>-</w:t>
      </w:r>
      <w:r w:rsidR="00B57525">
        <w:rPr>
          <w:rFonts w:ascii="Lato" w:hAnsi="Lato"/>
          <w:color w:val="333333"/>
        </w:rPr>
        <w:t>regulated and down</w:t>
      </w:r>
      <w:r w:rsidR="00AF67EC">
        <w:rPr>
          <w:rFonts w:ascii="Lato" w:hAnsi="Lato"/>
          <w:color w:val="333333"/>
        </w:rPr>
        <w:t>-regulated</w:t>
      </w:r>
      <w:r w:rsidR="00B57525">
        <w:rPr>
          <w:rFonts w:ascii="Lato" w:hAnsi="Lato"/>
          <w:color w:val="333333"/>
        </w:rPr>
        <w:t xml:space="preserve"> in </w:t>
      </w:r>
      <w:r w:rsidR="00AF67EC">
        <w:rPr>
          <w:rFonts w:ascii="Lato" w:hAnsi="Lato"/>
          <w:color w:val="333333"/>
        </w:rPr>
        <w:t>multiple cell</w:t>
      </w:r>
      <w:r w:rsidR="00B57525">
        <w:rPr>
          <w:rFonts w:ascii="Lato" w:hAnsi="Lato"/>
          <w:color w:val="333333"/>
        </w:rPr>
        <w:t xml:space="preserve"> experiments and regulation to </w:t>
      </w:r>
      <w:r w:rsidR="00B57525" w:rsidRPr="00B57525">
        <w:rPr>
          <w:rFonts w:ascii="Lato" w:hAnsi="Lato"/>
          <w:i/>
          <w:color w:val="333333"/>
        </w:rPr>
        <w:t>HAPM</w:t>
      </w:r>
      <w:r w:rsidR="00B57525">
        <w:rPr>
          <w:rFonts w:ascii="Lato" w:hAnsi="Lato"/>
          <w:color w:val="333333"/>
        </w:rPr>
        <w:t xml:space="preserve"> expression was confirmed. </w:t>
      </w:r>
      <w:r w:rsidR="00AF67EC">
        <w:rPr>
          <w:rFonts w:ascii="Lato" w:hAnsi="Lato"/>
          <w:color w:val="333333"/>
        </w:rPr>
        <w:t xml:space="preserve">The authors also found FGF6 might be involved with the iron over-load in cancers and </w:t>
      </w:r>
      <w:r w:rsidR="00AF67EC" w:rsidRPr="00AF67EC">
        <w:rPr>
          <w:rFonts w:ascii="Lato" w:hAnsi="Lato"/>
          <w:color w:val="333333"/>
        </w:rPr>
        <w:t>systemic sclerosis</w:t>
      </w:r>
      <w:r w:rsidR="00AF67EC">
        <w:rPr>
          <w:rFonts w:ascii="Lato" w:hAnsi="Lato"/>
          <w:color w:val="333333"/>
        </w:rPr>
        <w:t xml:space="preserve">. </w:t>
      </w:r>
      <w:r w:rsidR="00D66DDD">
        <w:rPr>
          <w:rFonts w:ascii="Lato" w:hAnsi="Lato"/>
          <w:color w:val="333333"/>
        </w:rPr>
        <w:t>The study provided new u</w:t>
      </w:r>
      <w:r w:rsidR="00D66DDD" w:rsidRPr="00D66DDD">
        <w:rPr>
          <w:rFonts w:ascii="Lato" w:hAnsi="Lato"/>
          <w:color w:val="333333"/>
        </w:rPr>
        <w:t xml:space="preserve">nderstanding </w:t>
      </w:r>
      <w:r w:rsidR="00D66DDD">
        <w:rPr>
          <w:rFonts w:ascii="Lato" w:hAnsi="Lato"/>
          <w:color w:val="333333"/>
        </w:rPr>
        <w:t xml:space="preserve">to </w:t>
      </w:r>
      <w:r w:rsidR="00D66DDD" w:rsidRPr="00D66DDD">
        <w:rPr>
          <w:rFonts w:ascii="Lato" w:hAnsi="Lato"/>
          <w:color w:val="333333"/>
        </w:rPr>
        <w:t xml:space="preserve">the mechanisms of iron metabolism dysfunction </w:t>
      </w:r>
      <w:r w:rsidR="00D66DDD">
        <w:rPr>
          <w:rFonts w:ascii="Lato" w:hAnsi="Lato"/>
          <w:color w:val="333333"/>
        </w:rPr>
        <w:t xml:space="preserve">and </w:t>
      </w:r>
      <w:r w:rsidR="00D66DDD" w:rsidRPr="00D66DDD">
        <w:rPr>
          <w:rFonts w:ascii="Lato" w:hAnsi="Lato"/>
          <w:color w:val="333333"/>
        </w:rPr>
        <w:t>can aid the development of therapeutic interventions for patients with hemochromatosis and possibly anemia</w:t>
      </w:r>
      <w:r w:rsidR="00D66DDD">
        <w:rPr>
          <w:rFonts w:ascii="Lato" w:hAnsi="Lato"/>
          <w:color w:val="333333"/>
        </w:rPr>
        <w:t>.</w:t>
      </w:r>
    </w:p>
    <w:p w:rsidR="00B57525" w:rsidRPr="00881895" w:rsidRDefault="00B57525" w:rsidP="00B57525">
      <w:pPr>
        <w:jc w:val="both"/>
        <w:rPr>
          <w:rFonts w:ascii="Lato" w:hAnsi="Lato"/>
          <w:color w:val="333333"/>
        </w:rPr>
      </w:pPr>
      <w:r w:rsidRPr="00881895">
        <w:rPr>
          <w:rFonts w:ascii="Lato" w:hAnsi="Lato"/>
          <w:color w:val="333333"/>
        </w:rPr>
        <w:t>###</w:t>
      </w:r>
    </w:p>
    <w:p w:rsidR="0043155F" w:rsidRPr="0043155F" w:rsidRDefault="004B06EB" w:rsidP="0043155F">
      <w:pPr>
        <w:shd w:val="clear" w:color="auto" w:fill="FFFFFF"/>
        <w:spacing w:after="150"/>
        <w:rPr>
          <w:rFonts w:ascii="Lato" w:hAnsi="Lato"/>
          <w:color w:val="333333"/>
        </w:rPr>
      </w:pPr>
      <w:r w:rsidRPr="0043155F">
        <w:rPr>
          <w:rFonts w:ascii="Lato" w:hAnsi="Lato"/>
          <w:color w:val="333333"/>
        </w:rPr>
        <w:t>The Central Wisconsin population is largely stationary and primarily derived from Bavarian migrants in the late 1800s. The population carries high utility for disease gene mapping through reduction in confounding by population stratification and lower expected levels of allelic and locus heterogeneity. In addition, environmental exposures are thought to be relatively uniform across this population. For these reasons, the PMRP has been effectively used in numerous human genetics studies.</w:t>
      </w:r>
    </w:p>
    <w:p w:rsidR="00A150AF" w:rsidRPr="00881895" w:rsidRDefault="00A150AF" w:rsidP="00881895">
      <w:pPr>
        <w:shd w:val="clear" w:color="auto" w:fill="FFFFFF"/>
        <w:spacing w:after="150"/>
        <w:rPr>
          <w:rFonts w:ascii="Lato" w:hAnsi="Lato"/>
          <w:color w:val="333333"/>
        </w:rPr>
      </w:pPr>
      <w:r>
        <w:rPr>
          <w:rFonts w:ascii="Lato" w:hAnsi="Lato"/>
          <w:color w:val="333333"/>
        </w:rPr>
        <w:t xml:space="preserve">This study completed by the collaboration from </w:t>
      </w:r>
      <w:r w:rsidRPr="00A150AF">
        <w:rPr>
          <w:rFonts w:ascii="Lato" w:hAnsi="Lato"/>
          <w:color w:val="333333"/>
        </w:rPr>
        <w:t>Marshfield Clinic Research Institute</w:t>
      </w:r>
      <w:r w:rsidRPr="00A150AF">
        <w:rPr>
          <w:rFonts w:ascii="Lato" w:hAnsi="Lato"/>
          <w:color w:val="333333"/>
        </w:rPr>
        <w:t xml:space="preserve"> (MCRI), </w:t>
      </w:r>
      <w:r w:rsidRPr="00A150AF">
        <w:rPr>
          <w:rFonts w:ascii="Lato" w:hAnsi="Lato"/>
          <w:color w:val="333333"/>
        </w:rPr>
        <w:t>University of Wisconsin-Madison, Madison</w:t>
      </w:r>
      <w:r w:rsidRPr="00A150AF">
        <w:rPr>
          <w:rFonts w:ascii="Lato" w:hAnsi="Lato"/>
          <w:color w:val="333333"/>
        </w:rPr>
        <w:t xml:space="preserve"> (UW-Madison), </w:t>
      </w:r>
      <w:proofErr w:type="spellStart"/>
      <w:r w:rsidRPr="00A150AF">
        <w:rPr>
          <w:rFonts w:ascii="Lato" w:hAnsi="Lato"/>
          <w:color w:val="333333"/>
        </w:rPr>
        <w:t>Fudan</w:t>
      </w:r>
      <w:proofErr w:type="spellEnd"/>
      <w:r w:rsidRPr="00A150AF">
        <w:rPr>
          <w:rFonts w:ascii="Lato" w:hAnsi="Lato"/>
          <w:color w:val="333333"/>
        </w:rPr>
        <w:t xml:space="preserve"> University, </w:t>
      </w:r>
      <w:r w:rsidRPr="00A150AF">
        <w:rPr>
          <w:rFonts w:ascii="Lato" w:hAnsi="Lato"/>
          <w:color w:val="333333"/>
        </w:rPr>
        <w:t>The Ohio State University</w:t>
      </w:r>
      <w:r w:rsidRPr="00A150AF">
        <w:rPr>
          <w:rFonts w:ascii="Lato" w:hAnsi="Lato"/>
          <w:color w:val="333333"/>
        </w:rPr>
        <w:t xml:space="preserve">, </w:t>
      </w:r>
      <w:r w:rsidRPr="00A150AF">
        <w:rPr>
          <w:rFonts w:ascii="Lato" w:hAnsi="Lato"/>
          <w:color w:val="333333"/>
        </w:rPr>
        <w:t>Marquette University</w:t>
      </w:r>
      <w:r w:rsidRPr="00A150AF">
        <w:rPr>
          <w:rFonts w:ascii="Lato" w:hAnsi="Lato"/>
          <w:color w:val="333333"/>
        </w:rPr>
        <w:t xml:space="preserve"> and </w:t>
      </w:r>
      <w:proofErr w:type="spellStart"/>
      <w:r w:rsidRPr="00A150AF">
        <w:rPr>
          <w:rFonts w:ascii="Lato" w:hAnsi="Lato"/>
          <w:color w:val="333333"/>
        </w:rPr>
        <w:t>Fudan</w:t>
      </w:r>
      <w:proofErr w:type="spellEnd"/>
      <w:r w:rsidRPr="00A150AF">
        <w:rPr>
          <w:rFonts w:ascii="Lato" w:hAnsi="Lato"/>
          <w:color w:val="333333"/>
        </w:rPr>
        <w:t xml:space="preserve"> </w:t>
      </w:r>
      <w:proofErr w:type="spellStart"/>
      <w:r w:rsidRPr="00A150AF">
        <w:rPr>
          <w:rFonts w:ascii="Lato" w:hAnsi="Lato"/>
          <w:color w:val="333333"/>
        </w:rPr>
        <w:t>Huashan</w:t>
      </w:r>
      <w:proofErr w:type="spellEnd"/>
      <w:r w:rsidRPr="00A150AF">
        <w:rPr>
          <w:rFonts w:ascii="Lato" w:hAnsi="Lato"/>
          <w:color w:val="333333"/>
        </w:rPr>
        <w:t xml:space="preserve"> Hospital</w:t>
      </w:r>
      <w:r w:rsidRPr="00A150AF">
        <w:rPr>
          <w:rFonts w:ascii="Lato" w:hAnsi="Lato"/>
          <w:color w:val="333333"/>
        </w:rPr>
        <w:t xml:space="preserve">. </w:t>
      </w:r>
    </w:p>
    <w:p w:rsidR="00881895" w:rsidRPr="00881895" w:rsidRDefault="00881895" w:rsidP="00340E42">
      <w:pPr>
        <w:jc w:val="both"/>
        <w:rPr>
          <w:rFonts w:ascii="Lato" w:hAnsi="Lato"/>
          <w:color w:val="333333"/>
        </w:rPr>
      </w:pPr>
      <w:r w:rsidRPr="00881895">
        <w:rPr>
          <w:rFonts w:ascii="Lato" w:hAnsi="Lato"/>
          <w:color w:val="333333"/>
        </w:rPr>
        <w:t>###</w:t>
      </w:r>
    </w:p>
    <w:p w:rsidR="00340E42" w:rsidRPr="00340E42" w:rsidRDefault="00881895" w:rsidP="00340E42">
      <w:pPr>
        <w:jc w:val="both"/>
        <w:rPr>
          <w:rFonts w:ascii="Lato" w:hAnsi="Lato"/>
          <w:color w:val="333333"/>
        </w:rPr>
      </w:pPr>
      <w:r w:rsidRPr="00881895">
        <w:rPr>
          <w:rFonts w:ascii="Lato" w:hAnsi="Lato"/>
          <w:color w:val="333333"/>
        </w:rPr>
        <w:t>Full paper: “</w:t>
      </w:r>
      <w:r w:rsidR="00340E42" w:rsidRPr="00340E42">
        <w:rPr>
          <w:rFonts w:ascii="Lato" w:hAnsi="Lato"/>
          <w:color w:val="333333"/>
        </w:rPr>
        <w:t xml:space="preserve">A Gene-Based Recessive </w:t>
      </w:r>
      <w:proofErr w:type="spellStart"/>
      <w:r w:rsidR="00340E42" w:rsidRPr="00340E42">
        <w:rPr>
          <w:rFonts w:ascii="Lato" w:hAnsi="Lato"/>
          <w:color w:val="333333"/>
        </w:rPr>
        <w:t>Diplotype</w:t>
      </w:r>
      <w:proofErr w:type="spellEnd"/>
      <w:r w:rsidR="00340E42" w:rsidRPr="00340E42">
        <w:rPr>
          <w:rFonts w:ascii="Lato" w:hAnsi="Lato"/>
          <w:color w:val="333333"/>
        </w:rPr>
        <w:t xml:space="preserve"> Exome Scan Discovers FGF6, a Novel </w:t>
      </w:r>
      <w:proofErr w:type="spellStart"/>
      <w:r w:rsidR="00340E42" w:rsidRPr="00340E42">
        <w:rPr>
          <w:rFonts w:ascii="Lato" w:hAnsi="Lato"/>
          <w:color w:val="333333"/>
        </w:rPr>
        <w:t>Hepcidin</w:t>
      </w:r>
      <w:proofErr w:type="spellEnd"/>
      <w:r w:rsidR="00340E42" w:rsidRPr="00340E42">
        <w:rPr>
          <w:rFonts w:ascii="Lato" w:hAnsi="Lato"/>
          <w:color w:val="333333"/>
        </w:rPr>
        <w:t>-Regulating Iron Metabolism Gene</w:t>
      </w:r>
      <w:r w:rsidRPr="00881895">
        <w:rPr>
          <w:rFonts w:ascii="Lato" w:hAnsi="Lato"/>
          <w:color w:val="333333"/>
        </w:rPr>
        <w:t xml:space="preserve">” Authors of the study are </w:t>
      </w:r>
      <w:r w:rsidR="00340E42" w:rsidRPr="00340E42">
        <w:rPr>
          <w:rFonts w:ascii="Lato" w:hAnsi="Lato"/>
          <w:color w:val="333333"/>
        </w:rPr>
        <w:t xml:space="preserve">Shicheng Guo, </w:t>
      </w:r>
      <w:proofErr w:type="spellStart"/>
      <w:r w:rsidR="00340E42" w:rsidRPr="00340E42">
        <w:rPr>
          <w:rFonts w:ascii="Lato" w:hAnsi="Lato"/>
          <w:color w:val="333333"/>
        </w:rPr>
        <w:t>Shuai</w:t>
      </w:r>
      <w:proofErr w:type="spellEnd"/>
      <w:r w:rsidR="00340E42" w:rsidRPr="00340E42">
        <w:rPr>
          <w:rFonts w:ascii="Lato" w:hAnsi="Lato"/>
          <w:color w:val="333333"/>
        </w:rPr>
        <w:t xml:space="preserve"> Jiang, </w:t>
      </w:r>
      <w:proofErr w:type="spellStart"/>
      <w:r w:rsidR="00340E42" w:rsidRPr="00340E42">
        <w:rPr>
          <w:rFonts w:ascii="Lato" w:hAnsi="Lato"/>
          <w:color w:val="333333"/>
        </w:rPr>
        <w:t>Narendranath</w:t>
      </w:r>
      <w:proofErr w:type="spellEnd"/>
      <w:r w:rsidR="00340E42" w:rsidRPr="00340E42">
        <w:rPr>
          <w:rFonts w:ascii="Lato" w:hAnsi="Lato"/>
          <w:color w:val="333333"/>
        </w:rPr>
        <w:t xml:space="preserve"> </w:t>
      </w:r>
      <w:proofErr w:type="spellStart"/>
      <w:r w:rsidR="00340E42" w:rsidRPr="00340E42">
        <w:rPr>
          <w:rFonts w:ascii="Lato" w:hAnsi="Lato"/>
          <w:color w:val="333333"/>
        </w:rPr>
        <w:t>Epperla</w:t>
      </w:r>
      <w:proofErr w:type="spellEnd"/>
      <w:r w:rsidR="00340E42" w:rsidRPr="00340E42">
        <w:rPr>
          <w:rFonts w:ascii="Lato" w:hAnsi="Lato"/>
          <w:color w:val="333333"/>
        </w:rPr>
        <w:t xml:space="preserve">, </w:t>
      </w:r>
      <w:proofErr w:type="spellStart"/>
      <w:r w:rsidR="00340E42" w:rsidRPr="00340E42">
        <w:rPr>
          <w:rFonts w:ascii="Lato" w:hAnsi="Lato"/>
          <w:color w:val="333333"/>
        </w:rPr>
        <w:t>Yanyun</w:t>
      </w:r>
      <w:proofErr w:type="spellEnd"/>
      <w:r w:rsidR="00340E42" w:rsidRPr="00340E42">
        <w:rPr>
          <w:rFonts w:ascii="Lato" w:hAnsi="Lato"/>
          <w:color w:val="333333"/>
        </w:rPr>
        <w:t xml:space="preserve"> Ma, Mehdi Maadooliat, Zhan Ye, Brent Olson, </w:t>
      </w:r>
      <w:proofErr w:type="spellStart"/>
      <w:r w:rsidR="00340E42" w:rsidRPr="00340E42">
        <w:rPr>
          <w:rFonts w:ascii="Lato" w:hAnsi="Lato"/>
          <w:color w:val="333333"/>
        </w:rPr>
        <w:t>Minghua</w:t>
      </w:r>
      <w:proofErr w:type="spellEnd"/>
      <w:r w:rsidR="00340E42" w:rsidRPr="00340E42">
        <w:rPr>
          <w:rFonts w:ascii="Lato" w:hAnsi="Lato"/>
          <w:color w:val="333333"/>
        </w:rPr>
        <w:t xml:space="preserve"> Wang, Terrie Kitchner, Jeffrey Joyce, Robert </w:t>
      </w:r>
      <w:proofErr w:type="spellStart"/>
      <w:r w:rsidR="00340E42" w:rsidRPr="00340E42">
        <w:rPr>
          <w:rFonts w:ascii="Lato" w:hAnsi="Lato"/>
          <w:color w:val="333333"/>
        </w:rPr>
        <w:t>Strenn</w:t>
      </w:r>
      <w:proofErr w:type="spellEnd"/>
      <w:r w:rsidR="00340E42" w:rsidRPr="00340E42">
        <w:rPr>
          <w:rFonts w:ascii="Lato" w:hAnsi="Lato"/>
          <w:color w:val="333333"/>
        </w:rPr>
        <w:t xml:space="preserve">, Joseph J. </w:t>
      </w:r>
      <w:proofErr w:type="spellStart"/>
      <w:r w:rsidR="00340E42" w:rsidRPr="00340E42">
        <w:rPr>
          <w:rFonts w:ascii="Lato" w:hAnsi="Lato"/>
          <w:color w:val="333333"/>
        </w:rPr>
        <w:t>Mazza</w:t>
      </w:r>
      <w:proofErr w:type="spellEnd"/>
      <w:r w:rsidR="00340E42" w:rsidRPr="00340E42">
        <w:rPr>
          <w:rFonts w:ascii="Lato" w:hAnsi="Lato"/>
          <w:color w:val="333333"/>
        </w:rPr>
        <w:t xml:space="preserve">, Jennifer K. Meece, </w:t>
      </w:r>
      <w:proofErr w:type="spellStart"/>
      <w:r w:rsidR="00340E42" w:rsidRPr="00340E42">
        <w:rPr>
          <w:rFonts w:ascii="Lato" w:hAnsi="Lato"/>
          <w:color w:val="333333"/>
        </w:rPr>
        <w:t>Wenyu</w:t>
      </w:r>
      <w:proofErr w:type="spellEnd"/>
      <w:r w:rsidR="00340E42" w:rsidRPr="00340E42">
        <w:rPr>
          <w:rFonts w:ascii="Lato" w:hAnsi="Lato"/>
          <w:color w:val="333333"/>
        </w:rPr>
        <w:t xml:space="preserve"> Wu, Li </w:t>
      </w:r>
      <w:proofErr w:type="spellStart"/>
      <w:r w:rsidR="00340E42" w:rsidRPr="00340E42">
        <w:rPr>
          <w:rFonts w:ascii="Lato" w:hAnsi="Lato"/>
          <w:color w:val="333333"/>
        </w:rPr>
        <w:t>Jin</w:t>
      </w:r>
      <w:proofErr w:type="spellEnd"/>
      <w:r w:rsidR="00340E42" w:rsidRPr="00340E42">
        <w:rPr>
          <w:rFonts w:ascii="Lato" w:hAnsi="Lato"/>
          <w:color w:val="333333"/>
        </w:rPr>
        <w:t xml:space="preserve">, Judith A. Smith, </w:t>
      </w:r>
      <w:proofErr w:type="spellStart"/>
      <w:r w:rsidR="00340E42" w:rsidRPr="00340E42">
        <w:rPr>
          <w:rFonts w:ascii="Lato" w:hAnsi="Lato"/>
          <w:color w:val="333333"/>
        </w:rPr>
        <w:t>Jiucun</w:t>
      </w:r>
      <w:proofErr w:type="spellEnd"/>
      <w:r w:rsidR="00340E42" w:rsidRPr="00340E42">
        <w:rPr>
          <w:rFonts w:ascii="Lato" w:hAnsi="Lato"/>
          <w:color w:val="333333"/>
        </w:rPr>
        <w:t xml:space="preserve"> Wang*, Steven J. Schrodi*</w:t>
      </w:r>
    </w:p>
    <w:p w:rsidR="00340E42" w:rsidRDefault="00340E42" w:rsidP="00340E42">
      <w:pPr>
        <w:jc w:val="both"/>
        <w:rPr>
          <w:rFonts w:ascii="Lato" w:hAnsi="Lato"/>
          <w:color w:val="333333"/>
        </w:rPr>
      </w:pPr>
    </w:p>
    <w:p w:rsidR="00881895" w:rsidRPr="00881895" w:rsidRDefault="00340E42" w:rsidP="00A150AF">
      <w:pPr>
        <w:shd w:val="clear" w:color="auto" w:fill="FFFFFF"/>
        <w:spacing w:after="150"/>
        <w:rPr>
          <w:rFonts w:ascii="Lato" w:hAnsi="Lato"/>
          <w:color w:val="333333"/>
        </w:rPr>
      </w:pPr>
      <w:r>
        <w:rPr>
          <w:rFonts w:ascii="Lato" w:hAnsi="Lato"/>
          <w:color w:val="333333"/>
        </w:rPr>
        <w:t xml:space="preserve"># </w:t>
      </w:r>
      <w:r w:rsidR="00A150AF">
        <w:rPr>
          <w:rFonts w:ascii="Lato" w:hAnsi="Lato"/>
          <w:color w:val="333333"/>
        </w:rPr>
        <w:t>A</w:t>
      </w:r>
      <w:r w:rsidR="00881895" w:rsidRPr="00881895">
        <w:rPr>
          <w:rFonts w:ascii="Lato" w:hAnsi="Lato"/>
          <w:color w:val="333333"/>
        </w:rPr>
        <w:t xml:space="preserve">uthors contributed equally to </w:t>
      </w:r>
      <w:r w:rsidR="00A150AF">
        <w:rPr>
          <w:rFonts w:ascii="Lato" w:hAnsi="Lato"/>
          <w:color w:val="333333"/>
        </w:rPr>
        <w:t>the</w:t>
      </w:r>
      <w:r w:rsidR="00881895" w:rsidRPr="00881895">
        <w:rPr>
          <w:rFonts w:ascii="Lato" w:hAnsi="Lato"/>
          <w:color w:val="333333"/>
        </w:rPr>
        <w:t xml:space="preserve"> work</w:t>
      </w:r>
      <w:r w:rsidR="00A150AF">
        <w:rPr>
          <w:rFonts w:ascii="Lato" w:hAnsi="Lato"/>
          <w:color w:val="333333"/>
        </w:rPr>
        <w:t xml:space="preserve">, </w:t>
      </w:r>
      <w:r w:rsidR="00A150AF" w:rsidRPr="00340E42">
        <w:rPr>
          <w:rFonts w:ascii="Lato" w:hAnsi="Lato"/>
          <w:color w:val="333333"/>
        </w:rPr>
        <w:t>*</w:t>
      </w:r>
      <w:r w:rsidR="00A150AF">
        <w:rPr>
          <w:rFonts w:ascii="Lato" w:hAnsi="Lato"/>
          <w:color w:val="333333"/>
        </w:rPr>
        <w:t xml:space="preserve"> </w:t>
      </w:r>
      <w:r w:rsidR="00A150AF" w:rsidRPr="00A150AF">
        <w:rPr>
          <w:rFonts w:ascii="Lato" w:hAnsi="Lato"/>
          <w:color w:val="333333"/>
        </w:rPr>
        <w:t>C</w:t>
      </w:r>
      <w:r w:rsidR="00A150AF" w:rsidRPr="00A150AF">
        <w:rPr>
          <w:rFonts w:ascii="Lato" w:hAnsi="Lato"/>
          <w:color w:val="333333"/>
        </w:rPr>
        <w:t>orresponding author</w:t>
      </w:r>
      <w:r w:rsidR="00A150AF">
        <w:rPr>
          <w:rFonts w:ascii="Lato" w:hAnsi="Lato"/>
          <w:color w:val="333333"/>
        </w:rPr>
        <w:t xml:space="preserve">: </w:t>
      </w:r>
      <w:r w:rsidR="00A150AF" w:rsidRPr="00A150AF">
        <w:rPr>
          <w:rFonts w:ascii="Lato" w:hAnsi="Lato"/>
          <w:color w:val="333333"/>
        </w:rPr>
        <w:t xml:space="preserve">Dr. </w:t>
      </w:r>
      <w:proofErr w:type="spellStart"/>
      <w:r w:rsidR="00A150AF" w:rsidRPr="00A150AF">
        <w:rPr>
          <w:rFonts w:ascii="Lato" w:hAnsi="Lato"/>
          <w:color w:val="333333"/>
        </w:rPr>
        <w:t>Jiucun</w:t>
      </w:r>
      <w:proofErr w:type="spellEnd"/>
      <w:r w:rsidR="00A150AF" w:rsidRPr="00A150AF">
        <w:rPr>
          <w:rFonts w:ascii="Lato" w:hAnsi="Lato"/>
          <w:color w:val="333333"/>
        </w:rPr>
        <w:t xml:space="preserve"> Wang and Dr. </w:t>
      </w:r>
      <w:r w:rsidR="00A150AF" w:rsidRPr="00340E42">
        <w:rPr>
          <w:rFonts w:ascii="Lato" w:hAnsi="Lato"/>
          <w:color w:val="333333"/>
        </w:rPr>
        <w:t>Steven J. Schrodi</w:t>
      </w:r>
    </w:p>
    <w:p w:rsidR="00881895" w:rsidRPr="00881895" w:rsidRDefault="00881895" w:rsidP="00881895">
      <w:pPr>
        <w:shd w:val="clear" w:color="auto" w:fill="FFFFFF"/>
        <w:spacing w:after="150"/>
        <w:rPr>
          <w:rFonts w:ascii="Lato" w:hAnsi="Lato"/>
          <w:color w:val="333333"/>
        </w:rPr>
      </w:pPr>
      <w:r w:rsidRPr="00881895">
        <w:rPr>
          <w:rFonts w:ascii="Lato" w:hAnsi="Lato"/>
          <w:color w:val="333333"/>
        </w:rPr>
        <w:t xml:space="preserve">This study was supported by the </w:t>
      </w:r>
      <w:r w:rsidR="00A150AF" w:rsidRPr="00A150AF">
        <w:rPr>
          <w:rFonts w:ascii="Lato" w:hAnsi="Lato"/>
          <w:color w:val="333333"/>
        </w:rPr>
        <w:t>Clinical and Translational Science Award (CTSA) program</w:t>
      </w:r>
      <w:r w:rsidR="00A150AF" w:rsidRPr="00A150AF">
        <w:rPr>
          <w:rFonts w:ascii="Lato" w:hAnsi="Lato"/>
          <w:color w:val="333333"/>
        </w:rPr>
        <w:t xml:space="preserve"> (</w:t>
      </w:r>
      <w:r w:rsidR="00A150AF" w:rsidRPr="00A150AF">
        <w:rPr>
          <w:rFonts w:ascii="Lato" w:hAnsi="Lato"/>
          <w:color w:val="333333"/>
        </w:rPr>
        <w:t>1UL1RR025011</w:t>
      </w:r>
      <w:r w:rsidR="00A150AF" w:rsidRPr="00A150AF">
        <w:rPr>
          <w:rFonts w:ascii="Lato" w:hAnsi="Lato"/>
          <w:color w:val="333333"/>
        </w:rPr>
        <w:t xml:space="preserve">), </w:t>
      </w:r>
      <w:r w:rsidR="00A150AF" w:rsidRPr="00A150AF">
        <w:rPr>
          <w:rFonts w:ascii="Lato" w:hAnsi="Lato"/>
          <w:color w:val="333333"/>
        </w:rPr>
        <w:t xml:space="preserve">the National Center for Advancing Translational Sciences (NCATS) grant </w:t>
      </w:r>
      <w:r w:rsidR="00A150AF" w:rsidRPr="00A150AF">
        <w:rPr>
          <w:rFonts w:ascii="Lato" w:hAnsi="Lato"/>
          <w:color w:val="333333"/>
        </w:rPr>
        <w:t>(</w:t>
      </w:r>
      <w:r w:rsidR="00A150AF" w:rsidRPr="00A150AF">
        <w:rPr>
          <w:rFonts w:ascii="Lato" w:hAnsi="Lato"/>
          <w:color w:val="333333"/>
        </w:rPr>
        <w:t>9U54TR000021</w:t>
      </w:r>
      <w:r w:rsidR="00A150AF" w:rsidRPr="00A150AF">
        <w:rPr>
          <w:rFonts w:ascii="Lato" w:hAnsi="Lato"/>
          <w:color w:val="333333"/>
        </w:rPr>
        <w:t xml:space="preserve">), </w:t>
      </w:r>
      <w:r w:rsidR="00A150AF" w:rsidRPr="00A150AF">
        <w:rPr>
          <w:rFonts w:ascii="Lato" w:hAnsi="Lato"/>
          <w:color w:val="333333"/>
        </w:rPr>
        <w:t>NCATS grant UL1TR000427</w:t>
      </w:r>
      <w:r w:rsidR="00A150AF" w:rsidRPr="00A150AF">
        <w:rPr>
          <w:rFonts w:ascii="Lato" w:hAnsi="Lato"/>
          <w:color w:val="333333"/>
        </w:rPr>
        <w:t xml:space="preserve"> and </w:t>
      </w:r>
      <w:r w:rsidR="00A150AF" w:rsidRPr="00A150AF">
        <w:rPr>
          <w:rFonts w:ascii="Lato" w:hAnsi="Lato"/>
          <w:color w:val="333333"/>
        </w:rPr>
        <w:t>Marshfield Clinic Research Institute grant SCH10218 and generous donors to the Marshfield Clinic</w:t>
      </w:r>
    </w:p>
    <w:p w:rsidR="003C59FA" w:rsidRDefault="003C59FA"/>
    <w:sectPr w:rsidR="003C59FA" w:rsidSect="008818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742D6"/>
    <w:multiLevelType w:val="hybridMultilevel"/>
    <w:tmpl w:val="E1DAEF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95"/>
    <w:rsid w:val="00340E42"/>
    <w:rsid w:val="003C59FA"/>
    <w:rsid w:val="0043155F"/>
    <w:rsid w:val="004B06EB"/>
    <w:rsid w:val="00604C58"/>
    <w:rsid w:val="007702A7"/>
    <w:rsid w:val="00881895"/>
    <w:rsid w:val="00A150AF"/>
    <w:rsid w:val="00AF67EC"/>
    <w:rsid w:val="00B57525"/>
    <w:rsid w:val="00D66DDD"/>
    <w:rsid w:val="00E2034B"/>
    <w:rsid w:val="00F7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56F7B"/>
  <w15:chartTrackingRefBased/>
  <w15:docId w15:val="{9F4015EF-F5E4-43A9-8D21-493FFCEC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88189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895"/>
    <w:rPr>
      <w:b/>
      <w:bCs/>
      <w:kern w:val="36"/>
      <w:sz w:val="48"/>
      <w:szCs w:val="48"/>
    </w:rPr>
  </w:style>
  <w:style w:type="paragraph" w:styleId="NormalWeb">
    <w:name w:val="Normal (Web)"/>
    <w:basedOn w:val="Normal"/>
    <w:uiPriority w:val="99"/>
    <w:unhideWhenUsed/>
    <w:rsid w:val="00881895"/>
    <w:pPr>
      <w:spacing w:before="100" w:beforeAutospacing="1" w:after="100" w:afterAutospacing="1"/>
    </w:pPr>
  </w:style>
  <w:style w:type="character" w:styleId="Emphasis">
    <w:name w:val="Emphasis"/>
    <w:basedOn w:val="DefaultParagraphFont"/>
    <w:uiPriority w:val="20"/>
    <w:qFormat/>
    <w:rsid w:val="00881895"/>
    <w:rPr>
      <w:i/>
      <w:iCs/>
    </w:rPr>
  </w:style>
  <w:style w:type="paragraph" w:styleId="ListParagraph">
    <w:name w:val="List Paragraph"/>
    <w:basedOn w:val="Normal"/>
    <w:uiPriority w:val="34"/>
    <w:qFormat/>
    <w:rsid w:val="0043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1419">
      <w:bodyDiv w:val="1"/>
      <w:marLeft w:val="0"/>
      <w:marRight w:val="0"/>
      <w:marTop w:val="0"/>
      <w:marBottom w:val="0"/>
      <w:divBdr>
        <w:top w:val="none" w:sz="0" w:space="0" w:color="auto"/>
        <w:left w:val="none" w:sz="0" w:space="0" w:color="auto"/>
        <w:bottom w:val="none" w:sz="0" w:space="0" w:color="auto"/>
        <w:right w:val="none" w:sz="0" w:space="0" w:color="auto"/>
      </w:divBdr>
      <w:divsChild>
        <w:div w:id="1272474286">
          <w:marLeft w:val="0"/>
          <w:marRight w:val="0"/>
          <w:marTop w:val="0"/>
          <w:marBottom w:val="0"/>
          <w:divBdr>
            <w:top w:val="none" w:sz="0" w:space="0" w:color="auto"/>
            <w:left w:val="none" w:sz="0" w:space="0" w:color="auto"/>
            <w:bottom w:val="none" w:sz="0" w:space="0" w:color="auto"/>
            <w:right w:val="none" w:sz="0" w:space="0" w:color="auto"/>
          </w:divBdr>
          <w:divsChild>
            <w:div w:id="2099671353">
              <w:marLeft w:val="0"/>
              <w:marRight w:val="0"/>
              <w:marTop w:val="0"/>
              <w:marBottom w:val="0"/>
              <w:divBdr>
                <w:top w:val="none" w:sz="0" w:space="0" w:color="auto"/>
                <w:left w:val="none" w:sz="0" w:space="0" w:color="auto"/>
                <w:bottom w:val="none" w:sz="0" w:space="0" w:color="auto"/>
                <w:right w:val="none" w:sz="0" w:space="0" w:color="auto"/>
              </w:divBdr>
            </w:div>
          </w:divsChild>
        </w:div>
        <w:div w:id="2010984512">
          <w:marLeft w:val="0"/>
          <w:marRight w:val="0"/>
          <w:marTop w:val="0"/>
          <w:marBottom w:val="0"/>
          <w:divBdr>
            <w:top w:val="none" w:sz="0" w:space="0" w:color="auto"/>
            <w:left w:val="none" w:sz="0" w:space="0" w:color="auto"/>
            <w:bottom w:val="none" w:sz="0" w:space="0" w:color="auto"/>
            <w:right w:val="none" w:sz="0" w:space="0" w:color="auto"/>
          </w:divBdr>
          <w:divsChild>
            <w:div w:id="78065727">
              <w:marLeft w:val="0"/>
              <w:marRight w:val="0"/>
              <w:marTop w:val="0"/>
              <w:marBottom w:val="0"/>
              <w:divBdr>
                <w:top w:val="none" w:sz="0" w:space="0" w:color="auto"/>
                <w:left w:val="none" w:sz="0" w:space="0" w:color="auto"/>
                <w:bottom w:val="none" w:sz="0" w:space="0" w:color="auto"/>
                <w:right w:val="none" w:sz="0" w:space="0" w:color="auto"/>
              </w:divBdr>
              <w:divsChild>
                <w:div w:id="8190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E79FD3CE.dotm</Template>
  <TotalTime>6</TotalTime>
  <Pages>1</Pages>
  <Words>545</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cp:revision>
  <dcterms:created xsi:type="dcterms:W3CDTF">2019-02-25T17:57:00Z</dcterms:created>
  <dcterms:modified xsi:type="dcterms:W3CDTF">2019-02-25T18:02:00Z</dcterms:modified>
</cp:coreProperties>
</file>