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D3B" w:rsidRPr="004C7B81" w:rsidRDefault="008E444B" w:rsidP="00F42927">
      <w:pPr>
        <w:spacing w:line="360" w:lineRule="auto"/>
        <w:rPr>
          <w:rFonts w:eastAsiaTheme="majorEastAsia" w:hAnsiTheme="majorEastAsia"/>
          <w:b/>
        </w:rPr>
      </w:pPr>
      <w:r w:rsidRPr="004C7B81">
        <w:rPr>
          <w:rFonts w:eastAsiaTheme="majorEastAsia" w:hAnsiTheme="majorEastAsia"/>
          <w:b/>
        </w:rPr>
        <w:t>Global Analysis of DNA Methylation by Methyl-</w:t>
      </w:r>
      <w:proofErr w:type="spellStart"/>
      <w:r w:rsidRPr="004C7B81">
        <w:rPr>
          <w:rFonts w:eastAsiaTheme="majorEastAsia" w:hAnsiTheme="majorEastAsia"/>
          <w:b/>
        </w:rPr>
        <w:t>CaptureSequencing</w:t>
      </w:r>
      <w:proofErr w:type="spellEnd"/>
      <w:r w:rsidRPr="004C7B81">
        <w:rPr>
          <w:rFonts w:eastAsiaTheme="majorEastAsia" w:hAnsiTheme="majorEastAsia"/>
          <w:b/>
        </w:rPr>
        <w:t xml:space="preserve"> Reveals Epigenetic </w:t>
      </w:r>
      <w:r w:rsidRPr="004C7B81">
        <w:rPr>
          <w:rFonts w:eastAsiaTheme="majorEastAsia" w:hAnsiTheme="majorEastAsia" w:hint="eastAsia"/>
          <w:b/>
        </w:rPr>
        <w:t xml:space="preserve">change </w:t>
      </w:r>
      <w:r w:rsidRPr="004C7B81">
        <w:rPr>
          <w:rFonts w:eastAsiaTheme="majorEastAsia" w:hAnsiTheme="majorEastAsia"/>
          <w:b/>
        </w:rPr>
        <w:t xml:space="preserve">of pancreatic cancer </w:t>
      </w:r>
    </w:p>
    <w:p w:rsidR="00E54D3B" w:rsidRDefault="008E444B" w:rsidP="00E61026">
      <w:pPr>
        <w:spacing w:line="360" w:lineRule="auto"/>
        <w:rPr>
          <w:rFonts w:eastAsiaTheme="majorEastAsia" w:hAnsiTheme="majorEastAsia"/>
        </w:rPr>
      </w:pPr>
      <w:r w:rsidRPr="008E444B">
        <w:rPr>
          <w:rFonts w:eastAsiaTheme="majorEastAsia" w:hAnsiTheme="majorEastAsia"/>
        </w:rPr>
        <w:t>Abstract</w:t>
      </w:r>
      <w:r w:rsidR="00E54D3B">
        <w:rPr>
          <w:rFonts w:eastAsiaTheme="majorEastAsia" w:hAnsiTheme="majorEastAsia" w:hint="eastAsia"/>
        </w:rPr>
        <w:t>：</w:t>
      </w:r>
    </w:p>
    <w:p w:rsidR="00222517" w:rsidRDefault="00E54D3B" w:rsidP="00E61026">
      <w:pPr>
        <w:spacing w:line="360" w:lineRule="auto"/>
        <w:rPr>
          <w:rFonts w:ascii="Cambria" w:hAnsi="Cambria"/>
          <w:kern w:val="0"/>
          <w:szCs w:val="21"/>
        </w:rPr>
      </w:pPr>
      <w:bookmarkStart w:id="0" w:name="OLE_LINK15"/>
      <w:bookmarkStart w:id="1" w:name="OLE_LINK30"/>
      <w:r w:rsidRPr="00E12772">
        <w:rPr>
          <w:b/>
        </w:rPr>
        <w:t>Purpose</w:t>
      </w:r>
      <w:r>
        <w:t>:</w:t>
      </w:r>
      <w:r w:rsidRPr="00736EA4">
        <w:rPr>
          <w:rFonts w:hint="eastAsia"/>
        </w:rPr>
        <w:t>但</w:t>
      </w:r>
      <w:r w:rsidR="008E5099">
        <w:rPr>
          <w:rFonts w:hint="eastAsia"/>
        </w:rPr>
        <w:t>胰腺癌</w:t>
      </w:r>
      <w:r>
        <w:rPr>
          <w:rFonts w:hint="eastAsia"/>
        </w:rPr>
        <w:t>系统性</w:t>
      </w:r>
      <w:r w:rsidR="008E5099">
        <w:rPr>
          <w:rFonts w:hint="eastAsia"/>
        </w:rPr>
        <w:t>的</w:t>
      </w:r>
      <w:r>
        <w:rPr>
          <w:rFonts w:hint="eastAsia"/>
        </w:rPr>
        <w:t>全基因层面甲基化研究较少，</w:t>
      </w:r>
      <w:r w:rsidRPr="00736EA4">
        <w:rPr>
          <w:rFonts w:hint="eastAsia"/>
        </w:rPr>
        <w:t>我们的目标是</w:t>
      </w:r>
      <w:r>
        <w:rPr>
          <w:rFonts w:hint="eastAsia"/>
        </w:rPr>
        <w:t>建立</w:t>
      </w:r>
      <w:proofErr w:type="gramStart"/>
      <w:r>
        <w:rPr>
          <w:rFonts w:hint="eastAsia"/>
        </w:rPr>
        <w:t>胰腺癌</w:t>
      </w:r>
      <w:r w:rsidRPr="00736EA4">
        <w:rPr>
          <w:rFonts w:hint="eastAsia"/>
        </w:rPr>
        <w:t>全基因组</w:t>
      </w:r>
      <w:proofErr w:type="gramEnd"/>
      <w:r>
        <w:rPr>
          <w:rFonts w:hint="eastAsia"/>
        </w:rPr>
        <w:t>包括</w:t>
      </w:r>
      <w:r>
        <w:rPr>
          <w:rFonts w:hint="eastAsia"/>
        </w:rPr>
        <w:t>CGI</w:t>
      </w:r>
      <w:r>
        <w:rPr>
          <w:rFonts w:hint="eastAsia"/>
        </w:rPr>
        <w:t>，</w:t>
      </w:r>
      <w:r>
        <w:rPr>
          <w:rFonts w:hint="eastAsia"/>
        </w:rPr>
        <w:t xml:space="preserve">CGI </w:t>
      </w:r>
      <w:proofErr w:type="spellStart"/>
      <w:r>
        <w:rPr>
          <w:rFonts w:hint="eastAsia"/>
        </w:rPr>
        <w:t>shore,Orphan</w:t>
      </w:r>
      <w:proofErr w:type="spellEnd"/>
      <w:r>
        <w:rPr>
          <w:rFonts w:hint="eastAsia"/>
        </w:rPr>
        <w:t xml:space="preserve"> CGI,NO CGI </w:t>
      </w:r>
      <w:proofErr w:type="spellStart"/>
      <w:r>
        <w:rPr>
          <w:rFonts w:hint="eastAsia"/>
        </w:rPr>
        <w:t>promotor</w:t>
      </w:r>
      <w:proofErr w:type="spellEnd"/>
      <w:r>
        <w:rPr>
          <w:rFonts w:hint="eastAsia"/>
        </w:rPr>
        <w:t>等的</w:t>
      </w:r>
      <w:r w:rsidRPr="00736EA4">
        <w:rPr>
          <w:rFonts w:hint="eastAsia"/>
        </w:rPr>
        <w:t>甲基化图谱</w:t>
      </w:r>
      <w:r>
        <w:rPr>
          <w:rFonts w:hint="eastAsia"/>
        </w:rPr>
        <w:t>，</w:t>
      </w:r>
      <w:r w:rsidRPr="00736EA4">
        <w:rPr>
          <w:rFonts w:hint="eastAsia"/>
        </w:rPr>
        <w:t>识别</w:t>
      </w:r>
      <w:r>
        <w:rPr>
          <w:rFonts w:hint="eastAsia"/>
        </w:rPr>
        <w:t>胰腺癌中</w:t>
      </w:r>
      <w:r w:rsidRPr="00736EA4">
        <w:rPr>
          <w:rFonts w:hint="eastAsia"/>
        </w:rPr>
        <w:t>异常甲基化位点</w:t>
      </w:r>
      <w:r>
        <w:rPr>
          <w:rFonts w:hint="eastAsia"/>
        </w:rPr>
        <w:t>。</w:t>
      </w:r>
      <w:r w:rsidRPr="00103D6F">
        <w:rPr>
          <w:rFonts w:hint="eastAsia"/>
          <w:b/>
        </w:rPr>
        <w:t>Method</w:t>
      </w:r>
      <w:r>
        <w:rPr>
          <w:rFonts w:hint="eastAsia"/>
        </w:rPr>
        <w:t>:</w:t>
      </w:r>
      <w:r w:rsidRPr="001365F4">
        <w:rPr>
          <w:rFonts w:hint="eastAsia"/>
        </w:rPr>
        <w:t>我们</w:t>
      </w:r>
      <w:r>
        <w:rPr>
          <w:rFonts w:hint="eastAsia"/>
        </w:rPr>
        <w:t>运用</w:t>
      </w:r>
      <w:proofErr w:type="spellStart"/>
      <w:r>
        <w:rPr>
          <w:rFonts w:hint="eastAsia"/>
        </w:rPr>
        <w:t>Methylcap-seq</w:t>
      </w:r>
      <w:proofErr w:type="spellEnd"/>
      <w:r>
        <w:rPr>
          <w:rFonts w:hint="eastAsia"/>
        </w:rPr>
        <w:t>方法分别混合</w:t>
      </w:r>
      <w:r>
        <w:rPr>
          <w:rFonts w:hint="eastAsia"/>
        </w:rPr>
        <w:t>10</w:t>
      </w:r>
      <w:r>
        <w:rPr>
          <w:rFonts w:hint="eastAsia"/>
        </w:rPr>
        <w:t>例胰腺癌组织和</w:t>
      </w:r>
      <w:r>
        <w:rPr>
          <w:rFonts w:hint="eastAsia"/>
        </w:rPr>
        <w:t>10</w:t>
      </w:r>
      <w:r>
        <w:rPr>
          <w:rFonts w:hint="eastAsia"/>
        </w:rPr>
        <w:t>例</w:t>
      </w:r>
      <w:proofErr w:type="gramStart"/>
      <w:r>
        <w:rPr>
          <w:rFonts w:hint="eastAsia"/>
        </w:rPr>
        <w:t>胰腺癌非肿瘤</w:t>
      </w:r>
      <w:proofErr w:type="gramEnd"/>
      <w:r>
        <w:rPr>
          <w:rFonts w:hint="eastAsia"/>
        </w:rPr>
        <w:t>组织建立胰腺癌和胰腺非肿瘤组织</w:t>
      </w:r>
      <w:r>
        <w:rPr>
          <w:rFonts w:hint="eastAsia"/>
        </w:rPr>
        <w:t>DNA</w:t>
      </w:r>
      <w:r w:rsidR="008E5099">
        <w:rPr>
          <w:rFonts w:hint="eastAsia"/>
        </w:rPr>
        <w:t>甲基化文库，生物信息分析得到胰腺癌中异常甲基化谱式，另外</w:t>
      </w:r>
      <w:r>
        <w:rPr>
          <w:rFonts w:hint="eastAsia"/>
        </w:rPr>
        <w:t>在一组单独胰腺癌临床样品中，运用</w:t>
      </w:r>
      <w:r>
        <w:rPr>
          <w:rFonts w:hint="eastAsia"/>
        </w:rPr>
        <w:t>MSP,BSP</w:t>
      </w:r>
      <w:r>
        <w:rPr>
          <w:rFonts w:hint="eastAsia"/>
        </w:rPr>
        <w:t>，</w:t>
      </w:r>
      <w:r w:rsidRPr="004133DB">
        <w:rPr>
          <w:rFonts w:ascii="Cambria" w:hAnsi="Cambria"/>
          <w:kern w:val="0"/>
          <w:szCs w:val="21"/>
        </w:rPr>
        <w:t>MSRE-</w:t>
      </w:r>
      <w:proofErr w:type="spellStart"/>
      <w:r w:rsidRPr="004133DB">
        <w:rPr>
          <w:rFonts w:ascii="Cambria" w:hAnsi="Cambria"/>
          <w:kern w:val="0"/>
          <w:szCs w:val="21"/>
        </w:rPr>
        <w:t>qPCR</w:t>
      </w:r>
      <w:proofErr w:type="spellEnd"/>
      <w:r w:rsidR="008E5099">
        <w:rPr>
          <w:rFonts w:ascii="Cambria" w:hAnsi="Cambria" w:hint="eastAsia"/>
          <w:kern w:val="0"/>
          <w:szCs w:val="21"/>
        </w:rPr>
        <w:t>方法</w:t>
      </w:r>
      <w:r>
        <w:rPr>
          <w:rFonts w:ascii="Cambria" w:hAnsi="Cambria" w:hint="eastAsia"/>
          <w:kern w:val="0"/>
          <w:szCs w:val="21"/>
        </w:rPr>
        <w:t>对部分选定</w:t>
      </w:r>
      <w:r>
        <w:rPr>
          <w:rFonts w:ascii="Cambria" w:hAnsi="Cambria" w:hint="eastAsia"/>
          <w:kern w:val="0"/>
          <w:szCs w:val="21"/>
        </w:rPr>
        <w:t>DMR</w:t>
      </w:r>
      <w:r>
        <w:rPr>
          <w:rFonts w:ascii="Cambria" w:hAnsi="Cambria" w:hint="eastAsia"/>
          <w:kern w:val="0"/>
          <w:szCs w:val="21"/>
        </w:rPr>
        <w:t>区域进行甲基化分析和相关基因</w:t>
      </w:r>
      <w:r>
        <w:rPr>
          <w:rFonts w:ascii="Cambria" w:hAnsi="Cambria" w:hint="eastAsia"/>
          <w:kern w:val="0"/>
          <w:szCs w:val="21"/>
        </w:rPr>
        <w:t>mRNA</w:t>
      </w:r>
      <w:r>
        <w:rPr>
          <w:rFonts w:ascii="Cambria" w:hAnsi="Cambria" w:hint="eastAsia"/>
          <w:kern w:val="0"/>
          <w:szCs w:val="21"/>
        </w:rPr>
        <w:t>，</w:t>
      </w:r>
      <w:r>
        <w:rPr>
          <w:rFonts w:ascii="Cambria" w:hAnsi="Cambria" w:hint="eastAsia"/>
          <w:kern w:val="0"/>
          <w:szCs w:val="21"/>
        </w:rPr>
        <w:t>EST</w:t>
      </w:r>
      <w:r>
        <w:rPr>
          <w:rFonts w:ascii="Cambria" w:hAnsi="Cambria" w:hint="eastAsia"/>
          <w:kern w:val="0"/>
          <w:szCs w:val="21"/>
        </w:rPr>
        <w:t>表达进行分析。</w:t>
      </w:r>
    </w:p>
    <w:p w:rsidR="00E47465" w:rsidRDefault="00E47465" w:rsidP="00E61026">
      <w:pPr>
        <w:spacing w:line="360" w:lineRule="auto"/>
      </w:pPr>
      <w:r w:rsidRPr="00272095">
        <w:t>66807</w:t>
      </w:r>
      <w:r>
        <w:rPr>
          <w:rFonts w:hint="eastAsia"/>
        </w:rPr>
        <w:t xml:space="preserve"> Hypermethylation DMR and</w:t>
      </w:r>
      <w:r w:rsidRPr="00272095">
        <w:t xml:space="preserve"> 46815</w:t>
      </w:r>
      <w:r>
        <w:rPr>
          <w:rFonts w:hint="eastAsia"/>
        </w:rPr>
        <w:t xml:space="preserve"> </w:t>
      </w:r>
      <w:proofErr w:type="spellStart"/>
      <w:r>
        <w:rPr>
          <w:rFonts w:hint="eastAsia"/>
        </w:rPr>
        <w:t>Hypomethylation</w:t>
      </w:r>
      <w:proofErr w:type="spellEnd"/>
      <w:r>
        <w:rPr>
          <w:rFonts w:hint="eastAsia"/>
        </w:rPr>
        <w:t xml:space="preserve"> DMR were discovered in whole pancreatic cancer genome. </w:t>
      </w:r>
      <w:r w:rsidRPr="00625CCB">
        <w:rPr>
          <w:rFonts w:ascii="Cambria" w:hAnsi="宋体" w:cs="宋体" w:hint="eastAsia"/>
          <w:szCs w:val="21"/>
        </w:rPr>
        <w:t>5280</w:t>
      </w:r>
      <w:r>
        <w:rPr>
          <w:rFonts w:hint="eastAsia"/>
        </w:rPr>
        <w:t xml:space="preserve"> Hypermethylation and 3488 </w:t>
      </w:r>
      <w:proofErr w:type="spellStart"/>
      <w:r>
        <w:rPr>
          <w:rFonts w:hint="eastAsia"/>
        </w:rPr>
        <w:t>Hypomethylation</w:t>
      </w:r>
      <w:proofErr w:type="spellEnd"/>
      <w:r>
        <w:rPr>
          <w:rFonts w:hint="eastAsia"/>
        </w:rPr>
        <w:t xml:space="preserve"> </w:t>
      </w:r>
      <w:proofErr w:type="spellStart"/>
      <w:r>
        <w:rPr>
          <w:rFonts w:hint="eastAsia"/>
        </w:rPr>
        <w:t>CpGI</w:t>
      </w:r>
      <w:proofErr w:type="spellEnd"/>
      <w:r>
        <w:rPr>
          <w:rFonts w:hint="eastAsia"/>
        </w:rPr>
        <w:t xml:space="preserve"> region were related gene promoter or gene body. </w:t>
      </w:r>
      <w:r>
        <w:t>G</w:t>
      </w:r>
      <w:r>
        <w:rPr>
          <w:rFonts w:hint="eastAsia"/>
        </w:rPr>
        <w:t xml:space="preserve">ene expression of 10 </w:t>
      </w:r>
      <w:r>
        <w:t>aberrant</w:t>
      </w:r>
      <w:r>
        <w:rPr>
          <w:rFonts w:hint="eastAsia"/>
        </w:rPr>
        <w:t xml:space="preserve"> DMR were related with their methylation status </w:t>
      </w:r>
      <w:r>
        <w:t>validated</w:t>
      </w:r>
      <w:r>
        <w:rPr>
          <w:rFonts w:hint="eastAsia"/>
        </w:rPr>
        <w:t xml:space="preserve"> by </w:t>
      </w:r>
      <w:r w:rsidRPr="004133DB">
        <w:rPr>
          <w:rFonts w:ascii="Cambria" w:hAnsi="Cambria"/>
          <w:kern w:val="0"/>
          <w:szCs w:val="21"/>
        </w:rPr>
        <w:t>MSRE-</w:t>
      </w:r>
      <w:proofErr w:type="spellStart"/>
      <w:r w:rsidRPr="004133DB">
        <w:rPr>
          <w:rFonts w:ascii="Cambria" w:hAnsi="Cambria"/>
          <w:kern w:val="0"/>
          <w:szCs w:val="21"/>
        </w:rPr>
        <w:t>qPCR</w:t>
      </w:r>
      <w:proofErr w:type="spellEnd"/>
      <w:r>
        <w:rPr>
          <w:rFonts w:ascii="Cambria" w:hAnsi="Cambria" w:hint="eastAsia"/>
          <w:kern w:val="0"/>
          <w:szCs w:val="21"/>
        </w:rPr>
        <w:t xml:space="preserve"> and RT-PCR in 5-aza</w:t>
      </w:r>
      <w:r>
        <w:rPr>
          <w:rFonts w:ascii="Cambria" w:hAnsi="Cambria"/>
          <w:kern w:val="0"/>
          <w:szCs w:val="21"/>
        </w:rPr>
        <w:t>’</w:t>
      </w:r>
      <w:r>
        <w:rPr>
          <w:rFonts w:ascii="Cambria" w:hAnsi="Cambria" w:hint="eastAsia"/>
          <w:kern w:val="0"/>
          <w:szCs w:val="21"/>
        </w:rPr>
        <w:t xml:space="preserve"> treated pancreatic cancer cell line.</w:t>
      </w:r>
      <w:r>
        <w:rPr>
          <w:rFonts w:hint="eastAsia"/>
        </w:rPr>
        <w:t xml:space="preserve"> 40 DMR were validated in pancreatic cancer and adjacent tissues </w:t>
      </w:r>
      <w:r w:rsidR="00A11BDF">
        <w:rPr>
          <w:rFonts w:hint="eastAsia"/>
        </w:rPr>
        <w:t xml:space="preserve">with MSP and gene ontology </w:t>
      </w:r>
      <w:r w:rsidR="00A11BDF">
        <w:t>analysis</w:t>
      </w:r>
      <w:r w:rsidR="00A11BDF">
        <w:rPr>
          <w:rFonts w:hint="eastAsia"/>
        </w:rPr>
        <w:t xml:space="preserve"> showed seven of them were related with</w:t>
      </w:r>
      <w:r w:rsidR="00A11BDF" w:rsidRPr="00A11BDF">
        <w:rPr>
          <w:rFonts w:ascii="Cambria" w:hAnsi="Cambria" w:cs="宋体"/>
          <w:kern w:val="0"/>
          <w:szCs w:val="21"/>
        </w:rPr>
        <w:t xml:space="preserve"> </w:t>
      </w:r>
      <w:r w:rsidR="00A11BDF" w:rsidRPr="003D1384">
        <w:rPr>
          <w:rFonts w:ascii="Cambria" w:hAnsi="Cambria" w:cs="宋体"/>
          <w:kern w:val="0"/>
          <w:szCs w:val="21"/>
        </w:rPr>
        <w:t>regulat</w:t>
      </w:r>
      <w:r w:rsidR="00A11BDF">
        <w:rPr>
          <w:rFonts w:ascii="Cambria" w:hAnsi="Cambria" w:cs="宋体"/>
          <w:kern w:val="0"/>
          <w:szCs w:val="21"/>
        </w:rPr>
        <w:t xml:space="preserve">ion of </w:t>
      </w:r>
      <w:proofErr w:type="gramStart"/>
      <w:r w:rsidR="00A11BDF">
        <w:rPr>
          <w:rFonts w:ascii="Cambria" w:hAnsi="Cambria" w:cs="宋体"/>
          <w:kern w:val="0"/>
          <w:szCs w:val="21"/>
        </w:rPr>
        <w:t>transcription(</w:t>
      </w:r>
      <w:proofErr w:type="gramEnd"/>
      <w:r w:rsidR="00A11BDF">
        <w:rPr>
          <w:rFonts w:ascii="Cambria" w:hAnsi="Cambria" w:cs="宋体"/>
          <w:kern w:val="0"/>
          <w:szCs w:val="21"/>
        </w:rPr>
        <w:t>GO:0006355</w:t>
      </w:r>
      <w:r w:rsidR="00A11BDF">
        <w:rPr>
          <w:rFonts w:ascii="Cambria" w:hAnsi="Cambria" w:cs="宋体" w:hint="eastAsia"/>
          <w:kern w:val="0"/>
          <w:szCs w:val="21"/>
        </w:rPr>
        <w:t xml:space="preserve">) which included </w:t>
      </w:r>
      <w:r w:rsidR="00A11BDF" w:rsidRPr="006E57AF">
        <w:t>DLX4</w:t>
      </w:r>
      <w:r w:rsidR="00A11BDF">
        <w:rPr>
          <w:rFonts w:hint="eastAsia"/>
        </w:rPr>
        <w:t>,</w:t>
      </w:r>
      <w:r w:rsidR="00A11BDF" w:rsidRPr="006E57AF">
        <w:t>ELAVL2</w:t>
      </w:r>
      <w:r w:rsidR="00A11BDF">
        <w:rPr>
          <w:rFonts w:hint="eastAsia"/>
        </w:rPr>
        <w:t>,</w:t>
      </w:r>
      <w:r w:rsidR="00A11BDF" w:rsidRPr="006E57AF">
        <w:t>IRX1</w:t>
      </w:r>
      <w:r w:rsidR="00A11BDF">
        <w:rPr>
          <w:rFonts w:hint="eastAsia"/>
        </w:rPr>
        <w:t>,</w:t>
      </w:r>
      <w:r w:rsidR="00A11BDF" w:rsidRPr="006E57AF">
        <w:t>PITX2</w:t>
      </w:r>
      <w:r w:rsidR="00A11BDF">
        <w:rPr>
          <w:rFonts w:hint="eastAsia"/>
        </w:rPr>
        <w:t>,</w:t>
      </w:r>
      <w:r w:rsidR="00A11BDF" w:rsidRPr="006E57AF">
        <w:t>SIM2</w:t>
      </w:r>
      <w:r w:rsidR="00A11BDF">
        <w:rPr>
          <w:rFonts w:hint="eastAsia"/>
        </w:rPr>
        <w:t>,</w:t>
      </w:r>
      <w:r w:rsidR="00A11BDF" w:rsidRPr="006E57AF">
        <w:t>TBX5</w:t>
      </w:r>
      <w:r w:rsidR="00A11BDF">
        <w:rPr>
          <w:rFonts w:hint="eastAsia"/>
        </w:rPr>
        <w:t>,</w:t>
      </w:r>
      <w:r w:rsidR="00A11BDF" w:rsidRPr="006E57AF">
        <w:t>TFAP2C</w:t>
      </w:r>
      <w:r w:rsidR="00A11BDF">
        <w:rPr>
          <w:rFonts w:hint="eastAsia"/>
        </w:rPr>
        <w:t xml:space="preserve">. </w:t>
      </w:r>
    </w:p>
    <w:p w:rsidR="00222517" w:rsidRDefault="00E54D3B" w:rsidP="00E61026">
      <w:pPr>
        <w:spacing w:line="360" w:lineRule="auto"/>
        <w:rPr>
          <w:rFonts w:eastAsiaTheme="majorEastAsia" w:hAnsiTheme="majorEastAsia"/>
        </w:rPr>
      </w:pPr>
      <w:r w:rsidRPr="00E12772">
        <w:rPr>
          <w:b/>
        </w:rPr>
        <w:t>Conclusions</w:t>
      </w:r>
      <w:r>
        <w:t>:</w:t>
      </w:r>
      <w:r>
        <w:rPr>
          <w:rFonts w:hint="eastAsia"/>
        </w:rPr>
        <w:t>我们的</w:t>
      </w:r>
      <w:proofErr w:type="spellStart"/>
      <w:r>
        <w:rPr>
          <w:rFonts w:hint="eastAsia"/>
        </w:rPr>
        <w:t>Methylcap-seq</w:t>
      </w:r>
      <w:proofErr w:type="spellEnd"/>
      <w:r>
        <w:rPr>
          <w:rFonts w:hint="eastAsia"/>
        </w:rPr>
        <w:t>结果显示，在胰腺癌中</w:t>
      </w:r>
      <w:r w:rsidR="008E5099">
        <w:rPr>
          <w:rFonts w:hint="eastAsia"/>
        </w:rPr>
        <w:t>DMR</w:t>
      </w:r>
      <w:r w:rsidR="008E5099">
        <w:rPr>
          <w:rFonts w:hint="eastAsia"/>
        </w:rPr>
        <w:t>存在于多种基因区域，可能影响多个已知基因或未知转录本</w:t>
      </w:r>
      <w:r>
        <w:rPr>
          <w:rFonts w:hint="eastAsia"/>
        </w:rPr>
        <w:t>表达，从而引起胰腺细胞多层次的生物学功能异常导致胰腺癌的发生，而这些</w:t>
      </w:r>
      <w:r>
        <w:rPr>
          <w:rFonts w:hint="eastAsia"/>
        </w:rPr>
        <w:t>DMR</w:t>
      </w:r>
      <w:r>
        <w:rPr>
          <w:rFonts w:hint="eastAsia"/>
        </w:rPr>
        <w:t>所涉及的基因或转录本可作为胰腺癌治疗的靶标或诊断的生物学标志物。</w:t>
      </w:r>
    </w:p>
    <w:p w:rsidR="00222517" w:rsidRDefault="00222517" w:rsidP="00E61026">
      <w:pPr>
        <w:spacing w:line="360" w:lineRule="auto"/>
        <w:rPr>
          <w:rFonts w:eastAsiaTheme="majorEastAsia" w:hAnsiTheme="majorEastAsia"/>
        </w:rPr>
      </w:pPr>
      <w:r>
        <w:rPr>
          <w:rFonts w:eastAsiaTheme="majorEastAsia" w:hAnsiTheme="majorEastAsia" w:hint="eastAsia"/>
        </w:rPr>
        <w:t>Background,</w:t>
      </w:r>
    </w:p>
    <w:bookmarkEnd w:id="0"/>
    <w:bookmarkEnd w:id="1"/>
    <w:p w:rsidR="00E54D3B" w:rsidRPr="00F42927" w:rsidRDefault="00222517" w:rsidP="00F42927">
      <w:pPr>
        <w:rPr>
          <w:rFonts w:ascii="Arial" w:eastAsia="宋体" w:hAnsi="Arial" w:cs="Arial"/>
          <w:color w:val="FF0000"/>
          <w:kern w:val="0"/>
          <w:sz w:val="20"/>
          <w:szCs w:val="20"/>
        </w:rPr>
      </w:pPr>
      <w:r w:rsidRPr="00F42927">
        <w:rPr>
          <w:rFonts w:ascii="Arial" w:eastAsia="宋体" w:hAnsi="Arial" w:cs="Arial"/>
          <w:color w:val="FF0000"/>
          <w:kern w:val="0"/>
          <w:sz w:val="20"/>
          <w:szCs w:val="20"/>
        </w:rPr>
        <w:t xml:space="preserve">Pancreatic cancer is a highly malignant tumor of the digestive system, the survival rate is very low, and extensive reprogramming of DNA methylation and loss of control is an important feature of cancer. Till now, whole genome wide DNA methylation profile of pancreatic cancer is not come out yet. In present study, we try to establish profiles of DNA methylation, especially in CGI, CGI shore, orphan CGI and non-CGI promoter region so that we could identify </w:t>
      </w:r>
      <w:r w:rsidRPr="00F42927">
        <w:rPr>
          <w:rFonts w:ascii="Arial" w:eastAsia="宋体" w:hAnsi="Arial" w:cs="Arial"/>
          <w:color w:val="FF0000"/>
          <w:kern w:val="0"/>
          <w:sz w:val="20"/>
          <w:szCs w:val="20"/>
        </w:rPr>
        <w:lastRenderedPageBreak/>
        <w:t xml:space="preserve">aberrant DNA methylation region in pancreatic cancer. </w:t>
      </w:r>
    </w:p>
    <w:p w:rsidR="004D1575" w:rsidRDefault="004D1575" w:rsidP="004D1575">
      <w:pPr>
        <w:rPr>
          <w:rFonts w:eastAsiaTheme="majorEastAsia" w:hAnsiTheme="majorEastAsia"/>
        </w:rPr>
      </w:pPr>
    </w:p>
    <w:p w:rsidR="004D1575" w:rsidRPr="004D1575" w:rsidRDefault="004D1575" w:rsidP="004D1575">
      <w:pPr>
        <w:rPr>
          <w:rFonts w:ascii="Arial" w:eastAsia="宋体" w:hAnsi="Arial" w:cs="Arial"/>
          <w:color w:val="FF0000"/>
          <w:kern w:val="0"/>
          <w:sz w:val="20"/>
          <w:szCs w:val="20"/>
        </w:rPr>
      </w:pPr>
      <w:r w:rsidRPr="004D1575">
        <w:rPr>
          <w:rFonts w:ascii="Arial" w:eastAsia="宋体" w:hAnsi="Arial" w:cs="Arial"/>
          <w:color w:val="FF0000"/>
          <w:kern w:val="0"/>
          <w:sz w:val="20"/>
          <w:szCs w:val="20"/>
        </w:rPr>
        <w:t xml:space="preserve">Methods: MBD </w:t>
      </w:r>
      <w:proofErr w:type="spellStart"/>
      <w:r w:rsidRPr="004D1575">
        <w:rPr>
          <w:rFonts w:ascii="Arial" w:eastAsia="宋体" w:hAnsi="Arial" w:cs="Arial"/>
          <w:color w:val="FF0000"/>
          <w:kern w:val="0"/>
          <w:sz w:val="20"/>
          <w:szCs w:val="20"/>
        </w:rPr>
        <w:t>methylCap</w:t>
      </w:r>
      <w:proofErr w:type="spellEnd"/>
      <w:r w:rsidRPr="004D1575">
        <w:rPr>
          <w:rFonts w:ascii="Arial" w:eastAsia="宋体" w:hAnsi="Arial" w:cs="Arial"/>
          <w:color w:val="FF0000"/>
          <w:kern w:val="0"/>
          <w:sz w:val="20"/>
          <w:szCs w:val="20"/>
        </w:rPr>
        <w:t>/</w:t>
      </w:r>
      <w:proofErr w:type="spellStart"/>
      <w:r w:rsidRPr="004D1575">
        <w:rPr>
          <w:rFonts w:ascii="Arial" w:eastAsia="宋体" w:hAnsi="Arial" w:cs="Arial"/>
          <w:color w:val="FF0000"/>
          <w:kern w:val="0"/>
          <w:sz w:val="20"/>
          <w:szCs w:val="20"/>
        </w:rPr>
        <w:t>seq</w:t>
      </w:r>
      <w:proofErr w:type="spellEnd"/>
      <w:r w:rsidRPr="004D1575">
        <w:rPr>
          <w:rFonts w:ascii="Arial" w:eastAsia="宋体" w:hAnsi="Arial" w:cs="Arial"/>
          <w:color w:val="FF0000"/>
          <w:kern w:val="0"/>
          <w:sz w:val="20"/>
          <w:szCs w:val="20"/>
        </w:rPr>
        <w:t xml:space="preserve"> was carried out to screen differentially methylated </w:t>
      </w:r>
      <w:proofErr w:type="spellStart"/>
      <w:r w:rsidRPr="004D1575">
        <w:rPr>
          <w:rFonts w:ascii="Arial" w:eastAsia="宋体" w:hAnsi="Arial" w:cs="Arial"/>
          <w:color w:val="FF0000"/>
          <w:kern w:val="0"/>
          <w:sz w:val="20"/>
          <w:szCs w:val="20"/>
        </w:rPr>
        <w:t>CpG</w:t>
      </w:r>
      <w:proofErr w:type="spellEnd"/>
      <w:r w:rsidRPr="004D1575">
        <w:rPr>
          <w:rFonts w:ascii="Arial" w:eastAsia="宋体" w:hAnsi="Arial" w:cs="Arial"/>
          <w:color w:val="FF0000"/>
          <w:kern w:val="0"/>
          <w:sz w:val="20"/>
          <w:szCs w:val="20"/>
        </w:rPr>
        <w:t xml:space="preserve"> islands in </w:t>
      </w:r>
      <w:r>
        <w:rPr>
          <w:rFonts w:ascii="Arial" w:eastAsia="宋体" w:hAnsi="Arial" w:cs="Arial" w:hint="eastAsia"/>
          <w:color w:val="FF0000"/>
          <w:kern w:val="0"/>
          <w:sz w:val="20"/>
          <w:szCs w:val="20"/>
        </w:rPr>
        <w:t xml:space="preserve">3 libraries which </w:t>
      </w:r>
      <w:proofErr w:type="gramStart"/>
      <w:r>
        <w:rPr>
          <w:rFonts w:ascii="Arial" w:eastAsia="宋体" w:hAnsi="Arial" w:cs="Arial" w:hint="eastAsia"/>
          <w:color w:val="FF0000"/>
          <w:kern w:val="0"/>
          <w:sz w:val="20"/>
          <w:szCs w:val="20"/>
        </w:rPr>
        <w:t>includes</w:t>
      </w:r>
      <w:proofErr w:type="gramEnd"/>
      <w:r>
        <w:rPr>
          <w:rFonts w:ascii="Arial" w:eastAsia="宋体" w:hAnsi="Arial" w:cs="Arial" w:hint="eastAsia"/>
          <w:color w:val="FF0000"/>
          <w:kern w:val="0"/>
          <w:sz w:val="20"/>
          <w:szCs w:val="20"/>
        </w:rPr>
        <w:t xml:space="preserve"> 1 pancreatic cancer mix library, 1 adjacent normal tissue mix library and 1 normal </w:t>
      </w:r>
      <w:r>
        <w:rPr>
          <w:rFonts w:ascii="Arial" w:eastAsia="宋体" w:hAnsi="Arial" w:cs="Arial"/>
          <w:color w:val="FF0000"/>
          <w:kern w:val="0"/>
          <w:sz w:val="20"/>
          <w:szCs w:val="20"/>
        </w:rPr>
        <w:t>pancreas</w:t>
      </w:r>
      <w:r>
        <w:rPr>
          <w:rFonts w:ascii="Arial" w:eastAsia="宋体" w:hAnsi="Arial" w:cs="Arial" w:hint="eastAsia"/>
          <w:color w:val="FF0000"/>
          <w:kern w:val="0"/>
          <w:sz w:val="20"/>
          <w:szCs w:val="20"/>
        </w:rPr>
        <w:t xml:space="preserve"> tissue</w:t>
      </w:r>
      <w:r w:rsidR="00F7779D">
        <w:rPr>
          <w:rFonts w:ascii="Arial" w:eastAsia="宋体" w:hAnsi="Arial" w:cs="Arial" w:hint="eastAsia"/>
          <w:color w:val="FF0000"/>
          <w:kern w:val="0"/>
          <w:sz w:val="20"/>
          <w:szCs w:val="20"/>
        </w:rPr>
        <w:t xml:space="preserve">. </w:t>
      </w:r>
      <w:r w:rsidR="00096762" w:rsidRPr="00096762">
        <w:rPr>
          <w:rFonts w:ascii="Arial" w:eastAsia="宋体" w:hAnsi="Arial" w:cs="Arial"/>
          <w:color w:val="FF0000"/>
          <w:kern w:val="0"/>
          <w:sz w:val="20"/>
          <w:szCs w:val="20"/>
        </w:rPr>
        <w:t xml:space="preserve">MSP and multiplex-BSP validation was performed </w:t>
      </w:r>
      <w:r w:rsidR="00096762">
        <w:rPr>
          <w:rFonts w:ascii="Arial" w:eastAsia="宋体" w:hAnsi="Arial" w:cs="Arial" w:hint="eastAsia"/>
          <w:color w:val="FF0000"/>
          <w:kern w:val="0"/>
          <w:sz w:val="20"/>
          <w:szCs w:val="20"/>
        </w:rPr>
        <w:t>in</w:t>
      </w:r>
      <w:r w:rsidR="00096762" w:rsidRPr="00096762">
        <w:rPr>
          <w:rFonts w:ascii="Arial" w:eastAsia="宋体" w:hAnsi="Arial" w:cs="Arial"/>
          <w:color w:val="FF0000"/>
          <w:kern w:val="0"/>
          <w:sz w:val="20"/>
          <w:szCs w:val="20"/>
        </w:rPr>
        <w:t xml:space="preserve"> independent tumor and adjacent tissues.</w:t>
      </w:r>
    </w:p>
    <w:p w:rsidR="00222517" w:rsidRPr="004D1575" w:rsidRDefault="00222517" w:rsidP="00F42927">
      <w:pPr>
        <w:spacing w:line="360" w:lineRule="auto"/>
        <w:rPr>
          <w:rFonts w:eastAsiaTheme="majorEastAsia" w:hAnsiTheme="majorEastAsia"/>
        </w:rPr>
      </w:pPr>
    </w:p>
    <w:p w:rsidR="00E54D3B" w:rsidRPr="004C7B81" w:rsidRDefault="008E444B" w:rsidP="00E61026">
      <w:pPr>
        <w:spacing w:line="360" w:lineRule="auto"/>
        <w:ind w:firstLine="420"/>
        <w:rPr>
          <w:rFonts w:eastAsiaTheme="majorEastAsia" w:hAnsiTheme="majorEastAsia"/>
          <w:b/>
        </w:rPr>
      </w:pPr>
      <w:r w:rsidRPr="004C7B81">
        <w:rPr>
          <w:rFonts w:eastAsiaTheme="majorEastAsia" w:hAnsiTheme="majorEastAsia"/>
          <w:b/>
        </w:rPr>
        <w:t>Introduction</w:t>
      </w:r>
    </w:p>
    <w:p w:rsidR="00E54D3B" w:rsidRPr="00173BB1" w:rsidRDefault="00E54D3B" w:rsidP="00E61026">
      <w:pPr>
        <w:spacing w:line="360" w:lineRule="auto"/>
        <w:ind w:firstLine="420"/>
        <w:rPr>
          <w:rFonts w:eastAsiaTheme="majorEastAsia"/>
        </w:rPr>
      </w:pPr>
      <w:r w:rsidRPr="00173BB1">
        <w:rPr>
          <w:rFonts w:eastAsiaTheme="majorEastAsia" w:hAnsiTheme="majorEastAsia"/>
        </w:rPr>
        <w:t>胰腺癌是一种恶性程度极高的消化系统肿瘤，</w:t>
      </w:r>
      <w:r>
        <w:rPr>
          <w:rFonts w:eastAsiaTheme="majorEastAsia" w:hAnsiTheme="majorEastAsia" w:hint="eastAsia"/>
        </w:rPr>
        <w:t>术后</w:t>
      </w:r>
      <w:r w:rsidRPr="00173BB1">
        <w:rPr>
          <w:rFonts w:eastAsiaTheme="majorEastAsia"/>
        </w:rPr>
        <w:t>5</w:t>
      </w:r>
      <w:r w:rsidRPr="00173BB1">
        <w:rPr>
          <w:rFonts w:eastAsiaTheme="majorEastAsia" w:hAnsiTheme="majorEastAsia"/>
        </w:rPr>
        <w:t>年生存率小于</w:t>
      </w:r>
      <w:r w:rsidRPr="00173BB1">
        <w:rPr>
          <w:rFonts w:eastAsiaTheme="majorEastAsia"/>
        </w:rPr>
        <w:t>25%,</w:t>
      </w:r>
      <w:r w:rsidRPr="00173BB1">
        <w:rPr>
          <w:rFonts w:eastAsiaTheme="majorEastAsia" w:hAnsiTheme="majorEastAsia"/>
        </w:rPr>
        <w:t>是目前预后最差的实体肿瘤</w:t>
      </w:r>
      <w:r>
        <w:rPr>
          <w:rFonts w:eastAsiaTheme="majorEastAsia" w:hAnsiTheme="majorEastAsia" w:hint="eastAsia"/>
        </w:rPr>
        <w:t>之一</w:t>
      </w:r>
      <w:r w:rsidRPr="00173BB1">
        <w:rPr>
          <w:rFonts w:eastAsiaTheme="majorEastAsia" w:hAnsiTheme="majorEastAsia"/>
        </w:rPr>
        <w:t>。在美国</w:t>
      </w:r>
      <w:r>
        <w:rPr>
          <w:rFonts w:eastAsiaTheme="majorEastAsia" w:hAnsiTheme="majorEastAsia" w:hint="eastAsia"/>
        </w:rPr>
        <w:t>和</w:t>
      </w:r>
      <w:r w:rsidRPr="00173BB1">
        <w:rPr>
          <w:rFonts w:eastAsiaTheme="majorEastAsia" w:hAnsiTheme="majorEastAsia"/>
        </w:rPr>
        <w:t>欧洲每年导致近</w:t>
      </w:r>
      <w:r>
        <w:rPr>
          <w:rFonts w:eastAsiaTheme="majorEastAsia" w:hAnsiTheme="majorEastAsia" w:hint="eastAsia"/>
        </w:rPr>
        <w:t>10</w:t>
      </w:r>
      <w:r w:rsidRPr="00173BB1">
        <w:rPr>
          <w:rFonts w:eastAsiaTheme="majorEastAsia" w:hAnsiTheme="majorEastAsia"/>
        </w:rPr>
        <w:t>万人死于这种癌症，分别占</w:t>
      </w:r>
      <w:r>
        <w:rPr>
          <w:rFonts w:eastAsiaTheme="majorEastAsia" w:hAnsiTheme="majorEastAsia" w:hint="eastAsia"/>
        </w:rPr>
        <w:t>其</w:t>
      </w:r>
      <w:r w:rsidRPr="00173BB1">
        <w:rPr>
          <w:rFonts w:eastAsiaTheme="majorEastAsia" w:hAnsiTheme="majorEastAsia"/>
        </w:rPr>
        <w:t>恶性肿瘤死亡率的第四和第五位</w:t>
      </w:r>
      <w:r w:rsidRPr="00173BB1">
        <w:rPr>
          <w:rFonts w:eastAsiaTheme="majorEastAsia"/>
        </w:rPr>
        <w:t>[1]</w:t>
      </w:r>
      <w:r w:rsidRPr="00173BB1">
        <w:rPr>
          <w:rFonts w:eastAsiaTheme="majorEastAsia" w:hAnsiTheme="majorEastAsia"/>
        </w:rPr>
        <w:t>，在中国地区胰腺癌的发病率也呈逐年上升的趋势</w:t>
      </w:r>
      <w:r w:rsidRPr="00173BB1">
        <w:rPr>
          <w:rFonts w:eastAsiaTheme="majorEastAsia"/>
          <w:szCs w:val="21"/>
        </w:rPr>
        <w:t>[2]</w:t>
      </w:r>
      <w:r w:rsidRPr="00173BB1">
        <w:rPr>
          <w:rFonts w:eastAsiaTheme="majorEastAsia" w:hAnsiTheme="majorEastAsia"/>
        </w:rPr>
        <w:t>。</w:t>
      </w:r>
    </w:p>
    <w:p w:rsidR="00E54D3B" w:rsidRPr="00173BB1" w:rsidRDefault="00E54D3B" w:rsidP="00E61026">
      <w:pPr>
        <w:spacing w:line="360" w:lineRule="auto"/>
        <w:ind w:firstLine="420"/>
        <w:rPr>
          <w:rFonts w:eastAsiaTheme="majorEastAsia"/>
        </w:rPr>
      </w:pPr>
      <w:r w:rsidRPr="00173BB1">
        <w:rPr>
          <w:rFonts w:eastAsiaTheme="majorEastAsia" w:hAnsiTheme="majorEastAsia"/>
        </w:rPr>
        <w:t>生物角度</w:t>
      </w:r>
      <w:r w:rsidR="000711AF">
        <w:rPr>
          <w:rFonts w:eastAsiaTheme="majorEastAsia" w:hAnsiTheme="majorEastAsia" w:hint="eastAsia"/>
        </w:rPr>
        <w:t>认为</w:t>
      </w:r>
      <w:r w:rsidRPr="00173BB1">
        <w:rPr>
          <w:rFonts w:eastAsiaTheme="majorEastAsia" w:hAnsiTheme="majorEastAsia"/>
        </w:rPr>
        <w:t>遗传主要决定</w:t>
      </w:r>
      <w:r w:rsidR="000711AF">
        <w:rPr>
          <w:rFonts w:eastAsiaTheme="majorEastAsia" w:hAnsiTheme="majorEastAsia"/>
        </w:rPr>
        <w:t>个体间遗传信息</w:t>
      </w:r>
      <w:r w:rsidRPr="00173BB1">
        <w:rPr>
          <w:rFonts w:eastAsiaTheme="majorEastAsia" w:hAnsiTheme="majorEastAsia"/>
        </w:rPr>
        <w:t>稳定传递，在同一个体中不同组织细胞表型的塑造是表观遗传作用的具体展现。先前研究认为一些遗传事件改变</w:t>
      </w:r>
      <w:r>
        <w:rPr>
          <w:rFonts w:eastAsiaTheme="majorEastAsia" w:hAnsiTheme="majorEastAsia" w:hint="eastAsia"/>
        </w:rPr>
        <w:t>，</w:t>
      </w:r>
      <w:r w:rsidRPr="00173BB1">
        <w:rPr>
          <w:rFonts w:eastAsiaTheme="majorEastAsia" w:hAnsiTheme="majorEastAsia"/>
        </w:rPr>
        <w:t>如癌基因的激活和抑癌基因（</w:t>
      </w:r>
      <w:r w:rsidRPr="00173BB1">
        <w:rPr>
          <w:rFonts w:eastAsiaTheme="majorEastAsia"/>
        </w:rPr>
        <w:t>TSG</w:t>
      </w:r>
      <w:r w:rsidRPr="00173BB1">
        <w:rPr>
          <w:rFonts w:eastAsiaTheme="majorEastAsia" w:hAnsiTheme="majorEastAsia"/>
        </w:rPr>
        <w:t>）的突变和缺失</w:t>
      </w:r>
      <w:r>
        <w:rPr>
          <w:rFonts w:eastAsiaTheme="majorEastAsia" w:hAnsiTheme="majorEastAsia" w:hint="eastAsia"/>
        </w:rPr>
        <w:t>，</w:t>
      </w:r>
      <w:r w:rsidRPr="00173BB1">
        <w:rPr>
          <w:rFonts w:eastAsiaTheme="majorEastAsia" w:hAnsiTheme="majorEastAsia"/>
        </w:rPr>
        <w:t>与肿瘤有密切的关系</w:t>
      </w:r>
      <w:r>
        <w:rPr>
          <w:rFonts w:eastAsiaTheme="majorEastAsia" w:hAnsiTheme="majorEastAsia" w:hint="eastAsia"/>
        </w:rPr>
        <w:t>；</w:t>
      </w:r>
      <w:r w:rsidRPr="00173BB1">
        <w:rPr>
          <w:rFonts w:eastAsiaTheme="majorEastAsia" w:hAnsiTheme="majorEastAsia"/>
        </w:rPr>
        <w:t>由于染色体的改变</w:t>
      </w:r>
      <w:r>
        <w:rPr>
          <w:rFonts w:eastAsiaTheme="majorEastAsia" w:hAnsiTheme="majorEastAsia" w:hint="eastAsia"/>
        </w:rPr>
        <w:t>而影响</w:t>
      </w:r>
      <w:r w:rsidRPr="00173BB1">
        <w:rPr>
          <w:rFonts w:eastAsiaTheme="majorEastAsia"/>
        </w:rPr>
        <w:t>EGFR</w:t>
      </w:r>
      <w:bookmarkStart w:id="2" w:name="OLE_LINK18"/>
      <w:bookmarkStart w:id="3" w:name="OLE_LINK19"/>
      <w:r w:rsidRPr="00173BB1">
        <w:rPr>
          <w:rFonts w:eastAsiaTheme="majorEastAsia"/>
          <w:szCs w:val="21"/>
        </w:rPr>
        <w:t>[3]</w:t>
      </w:r>
      <w:bookmarkEnd w:id="2"/>
      <w:bookmarkEnd w:id="3"/>
      <w:r w:rsidRPr="00173BB1">
        <w:rPr>
          <w:rFonts w:eastAsiaTheme="majorEastAsia" w:hAnsiTheme="majorEastAsia"/>
        </w:rPr>
        <w:t>、</w:t>
      </w:r>
      <w:r w:rsidRPr="00173BB1">
        <w:rPr>
          <w:rFonts w:eastAsiaTheme="majorEastAsia"/>
        </w:rPr>
        <w:t>p16INK4A, TP53, MYC, K-RAS2, and AKT2</w:t>
      </w:r>
      <w:r w:rsidRPr="00173BB1">
        <w:rPr>
          <w:rFonts w:eastAsiaTheme="majorEastAsia"/>
          <w:szCs w:val="21"/>
        </w:rPr>
        <w:t>[4]</w:t>
      </w:r>
      <w:r w:rsidRPr="00173BB1">
        <w:rPr>
          <w:rFonts w:eastAsiaTheme="majorEastAsia" w:hAnsiTheme="majorEastAsia"/>
          <w:szCs w:val="21"/>
        </w:rPr>
        <w:t>，</w:t>
      </w:r>
      <w:r w:rsidRPr="00173BB1">
        <w:rPr>
          <w:rFonts w:eastAsiaTheme="majorEastAsia" w:hAnsiTheme="majorEastAsia"/>
        </w:rPr>
        <w:t>基因点突变</w:t>
      </w:r>
      <w:r>
        <w:rPr>
          <w:rFonts w:eastAsiaTheme="majorEastAsia" w:hAnsiTheme="majorEastAsia" w:hint="eastAsia"/>
        </w:rPr>
        <w:t>影响</w:t>
      </w:r>
      <w:r w:rsidRPr="00173BB1">
        <w:rPr>
          <w:rFonts w:eastAsiaTheme="majorEastAsia"/>
        </w:rPr>
        <w:t>K-RAS</w:t>
      </w:r>
      <w:bookmarkStart w:id="4" w:name="OLE_LINK22"/>
      <w:bookmarkStart w:id="5" w:name="OLE_LINK23"/>
      <w:r w:rsidRPr="00173BB1">
        <w:rPr>
          <w:rFonts w:eastAsiaTheme="majorEastAsia"/>
          <w:szCs w:val="21"/>
        </w:rPr>
        <w:t>[5]</w:t>
      </w:r>
      <w:bookmarkEnd w:id="4"/>
      <w:bookmarkEnd w:id="5"/>
      <w:r w:rsidRPr="00173BB1">
        <w:rPr>
          <w:rFonts w:eastAsiaTheme="majorEastAsia" w:hAnsiTheme="majorEastAsia"/>
        </w:rPr>
        <w:t>、</w:t>
      </w:r>
      <w:r w:rsidRPr="00173BB1">
        <w:rPr>
          <w:rFonts w:eastAsiaTheme="majorEastAsia"/>
        </w:rPr>
        <w:t>BRAF</w:t>
      </w:r>
      <w:bookmarkStart w:id="6" w:name="OLE_LINK26"/>
      <w:bookmarkStart w:id="7" w:name="OLE_LINK27"/>
      <w:r w:rsidRPr="00173BB1">
        <w:rPr>
          <w:rFonts w:eastAsiaTheme="majorEastAsia"/>
        </w:rPr>
        <w:t>[6]</w:t>
      </w:r>
      <w:bookmarkEnd w:id="6"/>
      <w:bookmarkEnd w:id="7"/>
      <w:r w:rsidRPr="00173BB1">
        <w:rPr>
          <w:rFonts w:eastAsiaTheme="majorEastAsia" w:hAnsiTheme="majorEastAsia"/>
        </w:rPr>
        <w:t>，基因突变</w:t>
      </w:r>
      <w:r>
        <w:rPr>
          <w:rFonts w:eastAsiaTheme="majorEastAsia" w:hAnsiTheme="majorEastAsia" w:hint="eastAsia"/>
        </w:rPr>
        <w:t>影响</w:t>
      </w:r>
      <w:r w:rsidRPr="00173BB1">
        <w:rPr>
          <w:rFonts w:eastAsiaTheme="majorEastAsia"/>
        </w:rPr>
        <w:t>TP53</w:t>
      </w:r>
      <w:r w:rsidRPr="00173BB1">
        <w:rPr>
          <w:rFonts w:eastAsiaTheme="majorEastAsia"/>
          <w:szCs w:val="21"/>
        </w:rPr>
        <w:t>[7]</w:t>
      </w:r>
      <w:r>
        <w:rPr>
          <w:rFonts w:eastAsiaTheme="majorEastAsia" w:hint="eastAsia"/>
          <w:szCs w:val="21"/>
        </w:rPr>
        <w:t>，</w:t>
      </w:r>
      <w:r w:rsidR="000711AF">
        <w:rPr>
          <w:rFonts w:eastAsiaTheme="majorEastAsia" w:hAnsiTheme="majorEastAsia"/>
        </w:rPr>
        <w:t>都被证明在胰腺癌的发生发展有密切</w:t>
      </w:r>
      <w:r w:rsidRPr="00173BB1">
        <w:rPr>
          <w:rFonts w:eastAsiaTheme="majorEastAsia" w:hAnsiTheme="majorEastAsia"/>
        </w:rPr>
        <w:t>关系。肿瘤作为个体后天出现的一种生物学特殊表型</w:t>
      </w:r>
      <w:r w:rsidR="000711AF">
        <w:rPr>
          <w:rFonts w:eastAsiaTheme="majorEastAsia" w:hAnsiTheme="majorEastAsia"/>
        </w:rPr>
        <w:t>，表观遗传改变同样起着重要</w:t>
      </w:r>
      <w:r w:rsidRPr="00173BB1">
        <w:rPr>
          <w:rFonts w:eastAsiaTheme="majorEastAsia" w:hAnsiTheme="majorEastAsia"/>
        </w:rPr>
        <w:t>作用</w:t>
      </w:r>
      <w:r w:rsidRPr="00173BB1">
        <w:rPr>
          <w:rFonts w:eastAsiaTheme="majorEastAsia"/>
          <w:szCs w:val="21"/>
        </w:rPr>
        <w:t>[8]</w:t>
      </w:r>
      <w:r w:rsidRPr="00173BB1">
        <w:rPr>
          <w:rFonts w:eastAsiaTheme="majorEastAsia" w:hAnsiTheme="majorEastAsia"/>
        </w:rPr>
        <w:t>。</w:t>
      </w:r>
      <w:r w:rsidRPr="00173BB1">
        <w:rPr>
          <w:rFonts w:eastAsiaTheme="majorEastAsia"/>
        </w:rPr>
        <w:t>DNA</w:t>
      </w:r>
      <w:r w:rsidRPr="00173BB1">
        <w:rPr>
          <w:rFonts w:eastAsiaTheme="majorEastAsia" w:hAnsiTheme="majorEastAsia"/>
        </w:rPr>
        <w:t>甲基化</w:t>
      </w:r>
      <w:r>
        <w:rPr>
          <w:rFonts w:eastAsiaTheme="majorEastAsia" w:hAnsiTheme="majorEastAsia" w:hint="eastAsia"/>
        </w:rPr>
        <w:t>作</w:t>
      </w:r>
      <w:r w:rsidRPr="00173BB1">
        <w:rPr>
          <w:rFonts w:eastAsiaTheme="majorEastAsia" w:hAnsiTheme="majorEastAsia"/>
        </w:rPr>
        <w:t>为表观遗传现象之一，在胰腺癌中已有多项研究，证明在基因层面</w:t>
      </w:r>
      <w:r>
        <w:rPr>
          <w:rFonts w:eastAsiaTheme="majorEastAsia" w:hAnsiTheme="majorEastAsia" w:hint="eastAsia"/>
        </w:rPr>
        <w:t>如</w:t>
      </w:r>
      <w:r w:rsidRPr="00173BB1">
        <w:rPr>
          <w:rFonts w:eastAsiaTheme="majorEastAsia"/>
        </w:rPr>
        <w:t xml:space="preserve">p14ARF </w:t>
      </w:r>
      <w:r w:rsidRPr="00173BB1">
        <w:rPr>
          <w:rFonts w:eastAsiaTheme="majorEastAsia" w:hAnsiTheme="majorEastAsia"/>
        </w:rPr>
        <w:t>，</w:t>
      </w:r>
      <w:r w:rsidRPr="00173BB1">
        <w:rPr>
          <w:rFonts w:eastAsiaTheme="majorEastAsia"/>
        </w:rPr>
        <w:t>p16INK4a</w:t>
      </w:r>
      <w:r w:rsidRPr="00173BB1">
        <w:rPr>
          <w:rFonts w:eastAsiaTheme="majorEastAsia" w:hAnsiTheme="majorEastAsia"/>
        </w:rPr>
        <w:t>，</w:t>
      </w:r>
      <w:r w:rsidRPr="00173BB1">
        <w:rPr>
          <w:rFonts w:eastAsiaTheme="majorEastAsia"/>
        </w:rPr>
        <w:t>RASSF1A</w:t>
      </w:r>
      <w:r w:rsidRPr="00173BB1">
        <w:rPr>
          <w:rFonts w:eastAsiaTheme="majorEastAsia"/>
          <w:szCs w:val="21"/>
        </w:rPr>
        <w:t xml:space="preserve"> [9</w:t>
      </w:r>
      <w:r w:rsidRPr="00173BB1">
        <w:rPr>
          <w:rFonts w:eastAsiaTheme="majorEastAsia" w:hAnsiTheme="majorEastAsia"/>
          <w:szCs w:val="21"/>
        </w:rPr>
        <w:t>、</w:t>
      </w:r>
      <w:r w:rsidRPr="00173BB1">
        <w:rPr>
          <w:rFonts w:eastAsiaTheme="majorEastAsia"/>
          <w:szCs w:val="21"/>
        </w:rPr>
        <w:t>10]</w:t>
      </w:r>
      <w:r w:rsidRPr="00173BB1">
        <w:rPr>
          <w:rFonts w:eastAsiaTheme="majorEastAsia"/>
        </w:rPr>
        <w:t xml:space="preserve"> </w:t>
      </w:r>
      <w:r>
        <w:rPr>
          <w:rFonts w:eastAsiaTheme="majorEastAsia" w:hint="eastAsia"/>
        </w:rPr>
        <w:t>等</w:t>
      </w:r>
      <w:r>
        <w:rPr>
          <w:rFonts w:eastAsiaTheme="majorEastAsia" w:hAnsiTheme="majorEastAsia" w:hint="eastAsia"/>
        </w:rPr>
        <w:t>由于</w:t>
      </w:r>
      <w:r w:rsidRPr="00173BB1">
        <w:rPr>
          <w:rFonts w:eastAsiaTheme="majorEastAsia" w:hAnsiTheme="majorEastAsia"/>
        </w:rPr>
        <w:t>基因启动子区域发生甲基化失控，导致</w:t>
      </w:r>
      <w:r w:rsidRPr="00173BB1">
        <w:rPr>
          <w:rFonts w:eastAsiaTheme="majorEastAsia"/>
        </w:rPr>
        <w:t>mRNA</w:t>
      </w:r>
      <w:r w:rsidRPr="00173BB1">
        <w:rPr>
          <w:rFonts w:eastAsiaTheme="majorEastAsia" w:hAnsiTheme="majorEastAsia"/>
        </w:rPr>
        <w:t>的转录异常</w:t>
      </w:r>
      <w:r>
        <w:rPr>
          <w:rFonts w:eastAsiaTheme="majorEastAsia" w:hAnsiTheme="majorEastAsia" w:hint="eastAsia"/>
        </w:rPr>
        <w:t>；</w:t>
      </w:r>
      <w:r w:rsidRPr="00173BB1">
        <w:rPr>
          <w:rFonts w:eastAsiaTheme="majorEastAsia" w:hAnsiTheme="majorEastAsia"/>
        </w:rPr>
        <w:t>在胰腺癌基因组</w:t>
      </w:r>
      <w:r>
        <w:rPr>
          <w:rFonts w:eastAsiaTheme="majorEastAsia" w:hAnsiTheme="majorEastAsia" w:hint="eastAsia"/>
        </w:rPr>
        <w:t>学研究</w:t>
      </w:r>
      <w:r w:rsidRPr="00173BB1">
        <w:rPr>
          <w:rFonts w:eastAsiaTheme="majorEastAsia" w:hAnsiTheme="majorEastAsia"/>
        </w:rPr>
        <w:t>层面，</w:t>
      </w:r>
      <w:bookmarkStart w:id="8" w:name="OLE_LINK32"/>
      <w:bookmarkStart w:id="9" w:name="OLE_LINK33"/>
      <w:bookmarkStart w:id="10" w:name="OLE_LINK38"/>
      <w:r w:rsidRPr="00173BB1">
        <w:rPr>
          <w:rFonts w:eastAsiaTheme="majorEastAsia"/>
        </w:rPr>
        <w:t xml:space="preserve">Michael </w:t>
      </w:r>
      <w:proofErr w:type="spellStart"/>
      <w:r w:rsidRPr="00173BB1">
        <w:rPr>
          <w:rFonts w:eastAsiaTheme="majorEastAsia"/>
        </w:rPr>
        <w:t>Goggins</w:t>
      </w:r>
      <w:bookmarkEnd w:id="8"/>
      <w:bookmarkEnd w:id="9"/>
      <w:bookmarkEnd w:id="10"/>
      <w:proofErr w:type="spellEnd"/>
      <w:r w:rsidRPr="00173BB1">
        <w:rPr>
          <w:rFonts w:eastAsiaTheme="majorEastAsia" w:hAnsiTheme="majorEastAsia"/>
        </w:rPr>
        <w:t>等运用</w:t>
      </w:r>
      <w:r w:rsidRPr="00173BB1">
        <w:rPr>
          <w:rFonts w:eastAsiaTheme="majorEastAsia"/>
        </w:rPr>
        <w:t>methylate</w:t>
      </w:r>
      <w:r w:rsidR="000711AF">
        <w:rPr>
          <w:rFonts w:eastAsiaTheme="majorEastAsia"/>
        </w:rPr>
        <w:t xml:space="preserve">d </w:t>
      </w:r>
      <w:proofErr w:type="spellStart"/>
      <w:r w:rsidR="000711AF">
        <w:rPr>
          <w:rFonts w:eastAsiaTheme="majorEastAsia"/>
        </w:rPr>
        <w:t>CpG</w:t>
      </w:r>
      <w:proofErr w:type="spellEnd"/>
      <w:r w:rsidR="000711AF">
        <w:rPr>
          <w:rFonts w:eastAsiaTheme="majorEastAsia"/>
        </w:rPr>
        <w:t xml:space="preserve"> island amplificatio</w:t>
      </w:r>
      <w:r w:rsidR="000711AF">
        <w:rPr>
          <w:rFonts w:eastAsiaTheme="majorEastAsia" w:hint="eastAsia"/>
        </w:rPr>
        <w:t>n</w:t>
      </w:r>
      <w:r w:rsidRPr="00173BB1">
        <w:rPr>
          <w:rFonts w:eastAsiaTheme="majorEastAsia"/>
        </w:rPr>
        <w:t>结合</w:t>
      </w:r>
      <w:r w:rsidRPr="00173BB1">
        <w:rPr>
          <w:rFonts w:eastAsiaTheme="majorEastAsia"/>
        </w:rPr>
        <w:t>Agilent</w:t>
      </w:r>
      <w:proofErr w:type="gramStart"/>
      <w:r w:rsidRPr="00173BB1">
        <w:rPr>
          <w:rFonts w:eastAsiaTheme="majorEastAsia"/>
        </w:rPr>
        <w:t>’</w:t>
      </w:r>
      <w:proofErr w:type="gramEnd"/>
      <w:r w:rsidRPr="00173BB1">
        <w:rPr>
          <w:rFonts w:eastAsiaTheme="majorEastAsia"/>
        </w:rPr>
        <w:t>s 244K Human promoter chip-on-chip microarray</w:t>
      </w:r>
      <w:r w:rsidRPr="00173BB1">
        <w:rPr>
          <w:rFonts w:eastAsiaTheme="majorEastAsia" w:hAnsiTheme="majorEastAsia"/>
        </w:rPr>
        <w:t>技术</w:t>
      </w:r>
      <w:r>
        <w:rPr>
          <w:rFonts w:eastAsiaTheme="majorEastAsia" w:hAnsiTheme="majorEastAsia" w:hint="eastAsia"/>
        </w:rPr>
        <w:t>，</w:t>
      </w:r>
      <w:r w:rsidRPr="00173BB1">
        <w:rPr>
          <w:rFonts w:eastAsiaTheme="majorEastAsia" w:hAnsiTheme="majorEastAsia"/>
        </w:rPr>
        <w:t>描述了胰腺癌在全基因范围内的甲基化异常</w:t>
      </w:r>
      <w:r w:rsidRPr="00173BB1">
        <w:rPr>
          <w:rFonts w:eastAsiaTheme="majorEastAsia"/>
          <w:szCs w:val="21"/>
        </w:rPr>
        <w:t xml:space="preserve"> [11-13]</w:t>
      </w:r>
    </w:p>
    <w:p w:rsidR="00E54D3B" w:rsidRPr="00173BB1" w:rsidRDefault="00E54D3B" w:rsidP="00E61026">
      <w:pPr>
        <w:spacing w:line="360" w:lineRule="auto"/>
        <w:ind w:firstLine="420"/>
        <w:rPr>
          <w:rFonts w:eastAsiaTheme="majorEastAsia"/>
        </w:rPr>
      </w:pPr>
      <w:r w:rsidRPr="00173BB1">
        <w:rPr>
          <w:rFonts w:eastAsiaTheme="majorEastAsia"/>
        </w:rPr>
        <w:t xml:space="preserve">Michael </w:t>
      </w:r>
      <w:proofErr w:type="spellStart"/>
      <w:r w:rsidRPr="00173BB1">
        <w:rPr>
          <w:rFonts w:eastAsiaTheme="majorEastAsia"/>
        </w:rPr>
        <w:t>Goggins</w:t>
      </w:r>
      <w:proofErr w:type="spellEnd"/>
      <w:r w:rsidRPr="00173BB1">
        <w:rPr>
          <w:rFonts w:eastAsiaTheme="majorEastAsia" w:hAnsiTheme="majorEastAsia"/>
        </w:rPr>
        <w:t>等的研究使用甲基化芯片技术平台</w:t>
      </w:r>
      <w:r>
        <w:rPr>
          <w:rFonts w:eastAsiaTheme="majorEastAsia" w:hAnsiTheme="majorEastAsia" w:hint="eastAsia"/>
        </w:rPr>
        <w:t>，其专注点</w:t>
      </w:r>
      <w:r w:rsidRPr="00173BB1">
        <w:rPr>
          <w:rFonts w:eastAsiaTheme="majorEastAsia" w:hAnsiTheme="majorEastAsia"/>
        </w:rPr>
        <w:t>更</w:t>
      </w:r>
      <w:r>
        <w:rPr>
          <w:rFonts w:eastAsiaTheme="majorEastAsia" w:hAnsiTheme="majorEastAsia" w:hint="eastAsia"/>
        </w:rPr>
        <w:t>偏</w:t>
      </w:r>
      <w:r w:rsidRPr="00173BB1">
        <w:rPr>
          <w:rFonts w:eastAsiaTheme="majorEastAsia" w:hAnsiTheme="majorEastAsia"/>
        </w:rPr>
        <w:t>重于</w:t>
      </w:r>
      <w:r w:rsidR="000711AF">
        <w:rPr>
          <w:rFonts w:eastAsiaTheme="majorEastAsia" w:hAnsiTheme="majorEastAsia" w:hint="eastAsia"/>
        </w:rPr>
        <w:t>基因组</w:t>
      </w:r>
      <w:r w:rsidRPr="00173BB1">
        <w:rPr>
          <w:rFonts w:eastAsiaTheme="majorEastAsia" w:hAnsiTheme="majorEastAsia"/>
        </w:rPr>
        <w:t>基因区域</w:t>
      </w:r>
      <w:r w:rsidRPr="00173BB1">
        <w:rPr>
          <w:rFonts w:eastAsiaTheme="majorEastAsia"/>
        </w:rPr>
        <w:t xml:space="preserve"> </w:t>
      </w:r>
      <w:bookmarkStart w:id="11" w:name="OLE_LINK48"/>
      <w:bookmarkStart w:id="12" w:name="OLE_LINK49"/>
      <w:r w:rsidRPr="00173BB1">
        <w:rPr>
          <w:rFonts w:eastAsiaTheme="majorEastAsia"/>
        </w:rPr>
        <w:t>CGI</w:t>
      </w:r>
      <w:bookmarkEnd w:id="11"/>
      <w:bookmarkEnd w:id="12"/>
      <w:r>
        <w:rPr>
          <w:rFonts w:eastAsiaTheme="majorEastAsia" w:hint="eastAsia"/>
        </w:rPr>
        <w:t xml:space="preserve"> </w:t>
      </w:r>
      <w:r w:rsidRPr="00173BB1">
        <w:rPr>
          <w:rFonts w:eastAsiaTheme="majorEastAsia"/>
        </w:rPr>
        <w:t>(</w:t>
      </w:r>
      <w:proofErr w:type="spellStart"/>
      <w:r w:rsidRPr="00173BB1">
        <w:rPr>
          <w:rFonts w:eastAsiaTheme="majorEastAsia"/>
        </w:rPr>
        <w:t>CpG</w:t>
      </w:r>
      <w:proofErr w:type="spellEnd"/>
      <w:r w:rsidRPr="00173BB1">
        <w:rPr>
          <w:rFonts w:eastAsiaTheme="majorEastAsia"/>
        </w:rPr>
        <w:t xml:space="preserve"> island)</w:t>
      </w:r>
      <w:r>
        <w:rPr>
          <w:rFonts w:eastAsiaTheme="majorEastAsia" w:hAnsiTheme="majorEastAsia"/>
        </w:rPr>
        <w:t>，</w:t>
      </w:r>
      <w:r>
        <w:rPr>
          <w:rFonts w:eastAsiaTheme="majorEastAsia" w:hAnsiTheme="majorEastAsia" w:hint="eastAsia"/>
        </w:rPr>
        <w:t>其</w:t>
      </w:r>
      <w:r>
        <w:rPr>
          <w:rFonts w:eastAsiaTheme="majorEastAsia" w:hAnsiTheme="majorEastAsia"/>
        </w:rPr>
        <w:t>基因组</w:t>
      </w:r>
      <w:r w:rsidRPr="00173BB1">
        <w:rPr>
          <w:rFonts w:eastAsiaTheme="majorEastAsia" w:hAnsiTheme="majorEastAsia"/>
        </w:rPr>
        <w:t>覆盖度低于二代测序技术</w:t>
      </w:r>
      <w:r w:rsidRPr="00173BB1">
        <w:rPr>
          <w:rFonts w:eastAsiaTheme="majorEastAsia"/>
          <w:szCs w:val="21"/>
        </w:rPr>
        <w:t>[14]</w:t>
      </w:r>
      <w:r w:rsidRPr="00173BB1">
        <w:rPr>
          <w:rFonts w:eastAsiaTheme="majorEastAsia" w:hAnsiTheme="majorEastAsia"/>
        </w:rPr>
        <w:t>，</w:t>
      </w:r>
      <w:r>
        <w:rPr>
          <w:rFonts w:eastAsiaTheme="majorEastAsia" w:hAnsiTheme="majorEastAsia"/>
        </w:rPr>
        <w:t>对</w:t>
      </w:r>
      <w:proofErr w:type="gramStart"/>
      <w:r>
        <w:rPr>
          <w:rFonts w:eastAsiaTheme="majorEastAsia" w:hAnsiTheme="majorEastAsia"/>
        </w:rPr>
        <w:t>胰腺癌</w:t>
      </w:r>
      <w:r>
        <w:rPr>
          <w:rFonts w:eastAsiaTheme="majorEastAsia" w:hAnsiTheme="majorEastAsia" w:hint="eastAsia"/>
        </w:rPr>
        <w:t>全</w:t>
      </w:r>
      <w:r w:rsidRPr="00173BB1">
        <w:rPr>
          <w:rFonts w:eastAsiaTheme="majorEastAsia" w:hAnsiTheme="majorEastAsia"/>
        </w:rPr>
        <w:t>基因组</w:t>
      </w:r>
      <w:proofErr w:type="gramEnd"/>
      <w:r w:rsidRPr="00173BB1">
        <w:rPr>
          <w:rFonts w:eastAsiaTheme="majorEastAsia" w:hAnsiTheme="majorEastAsia"/>
        </w:rPr>
        <w:t>甲基化谱式描述不够全面，对诸如</w:t>
      </w:r>
      <w:proofErr w:type="spellStart"/>
      <w:r w:rsidRPr="00173BB1">
        <w:rPr>
          <w:rFonts w:eastAsiaTheme="majorEastAsia"/>
        </w:rPr>
        <w:t>CpG</w:t>
      </w:r>
      <w:proofErr w:type="spellEnd"/>
      <w:r w:rsidRPr="00173BB1">
        <w:rPr>
          <w:rFonts w:eastAsiaTheme="majorEastAsia"/>
        </w:rPr>
        <w:t xml:space="preserve"> shore</w:t>
      </w:r>
      <w:r w:rsidRPr="00173BB1">
        <w:rPr>
          <w:rFonts w:eastAsiaTheme="majorEastAsia" w:hAnsiTheme="majorEastAsia"/>
        </w:rPr>
        <w:t>、</w:t>
      </w:r>
      <w:bookmarkStart w:id="13" w:name="OLE_LINK44"/>
      <w:bookmarkStart w:id="14" w:name="OLE_LINK45"/>
      <w:r w:rsidRPr="00173BB1">
        <w:rPr>
          <w:rFonts w:eastAsiaTheme="majorEastAsia" w:hAnsiTheme="majorEastAsia"/>
        </w:rPr>
        <w:t>基因无</w:t>
      </w:r>
      <w:r w:rsidRPr="00173BB1">
        <w:rPr>
          <w:rFonts w:eastAsiaTheme="majorEastAsia"/>
        </w:rPr>
        <w:t>CGI</w:t>
      </w:r>
      <w:r w:rsidRPr="00173BB1">
        <w:rPr>
          <w:rFonts w:eastAsiaTheme="majorEastAsia" w:hAnsiTheme="majorEastAsia"/>
        </w:rPr>
        <w:t>启动子区</w:t>
      </w:r>
      <w:bookmarkEnd w:id="13"/>
      <w:bookmarkEnd w:id="14"/>
      <w:r w:rsidRPr="00173BB1">
        <w:rPr>
          <w:rFonts w:eastAsiaTheme="majorEastAsia" w:hAnsiTheme="majorEastAsia"/>
        </w:rPr>
        <w:t>、</w:t>
      </w:r>
      <w:r w:rsidRPr="00173BB1">
        <w:rPr>
          <w:rFonts w:eastAsiaTheme="majorEastAsia"/>
        </w:rPr>
        <w:t>Orphan CGI</w:t>
      </w:r>
      <w:r w:rsidRPr="00173BB1">
        <w:rPr>
          <w:rFonts w:eastAsiaTheme="majorEastAsia" w:hAnsiTheme="majorEastAsia"/>
        </w:rPr>
        <w:t>等在胰腺癌中的甲基</w:t>
      </w:r>
      <w:proofErr w:type="gramStart"/>
      <w:r w:rsidRPr="00173BB1">
        <w:rPr>
          <w:rFonts w:eastAsiaTheme="majorEastAsia" w:hAnsiTheme="majorEastAsia"/>
        </w:rPr>
        <w:t>化状况</w:t>
      </w:r>
      <w:proofErr w:type="gramEnd"/>
      <w:r w:rsidRPr="00173BB1">
        <w:rPr>
          <w:rFonts w:eastAsiaTheme="majorEastAsia" w:hAnsiTheme="majorEastAsia"/>
        </w:rPr>
        <w:t>改变</w:t>
      </w:r>
      <w:r>
        <w:rPr>
          <w:rFonts w:eastAsiaTheme="majorEastAsia" w:hAnsiTheme="majorEastAsia" w:hint="eastAsia"/>
        </w:rPr>
        <w:t>有所忽略；</w:t>
      </w:r>
      <w:r w:rsidRPr="00173BB1">
        <w:rPr>
          <w:rFonts w:eastAsiaTheme="majorEastAsia" w:hAnsiTheme="majorEastAsia"/>
        </w:rPr>
        <w:t>而</w:t>
      </w:r>
      <w:r>
        <w:rPr>
          <w:rFonts w:eastAsiaTheme="majorEastAsia" w:hAnsiTheme="majorEastAsia" w:hint="eastAsia"/>
        </w:rPr>
        <w:t>现</w:t>
      </w:r>
      <w:r w:rsidRPr="00173BB1">
        <w:rPr>
          <w:rFonts w:eastAsiaTheme="majorEastAsia" w:hAnsiTheme="majorEastAsia"/>
        </w:rPr>
        <w:t>有研究证明一些与肿瘤</w:t>
      </w:r>
      <w:r>
        <w:rPr>
          <w:rFonts w:eastAsiaTheme="majorEastAsia" w:hAnsiTheme="majorEastAsia" w:hint="eastAsia"/>
        </w:rPr>
        <w:t>表型</w:t>
      </w:r>
      <w:r w:rsidRPr="00173BB1">
        <w:rPr>
          <w:rFonts w:eastAsiaTheme="majorEastAsia" w:hAnsiTheme="majorEastAsia"/>
        </w:rPr>
        <w:t>相关</w:t>
      </w:r>
      <w:r>
        <w:rPr>
          <w:rFonts w:eastAsiaTheme="majorEastAsia" w:hAnsiTheme="majorEastAsia" w:hint="eastAsia"/>
        </w:rPr>
        <w:t>或</w:t>
      </w:r>
      <w:r w:rsidRPr="00173BB1">
        <w:rPr>
          <w:rFonts w:eastAsiaTheme="majorEastAsia" w:hAnsiTheme="majorEastAsia"/>
        </w:rPr>
        <w:t>组织特征相关的甲基</w:t>
      </w:r>
      <w:proofErr w:type="gramStart"/>
      <w:r w:rsidRPr="00173BB1">
        <w:rPr>
          <w:rFonts w:eastAsiaTheme="majorEastAsia" w:hAnsiTheme="majorEastAsia"/>
        </w:rPr>
        <w:t>化改变</w:t>
      </w:r>
      <w:proofErr w:type="gramEnd"/>
      <w:r w:rsidRPr="00173BB1">
        <w:rPr>
          <w:rFonts w:eastAsiaTheme="majorEastAsia" w:hAnsiTheme="majorEastAsia"/>
        </w:rPr>
        <w:t>常发</w:t>
      </w:r>
      <w:r w:rsidRPr="00173BB1">
        <w:rPr>
          <w:rFonts w:eastAsiaTheme="majorEastAsia" w:hAnsiTheme="majorEastAsia"/>
        </w:rPr>
        <w:lastRenderedPageBreak/>
        <w:t>生于上述区域</w:t>
      </w:r>
      <w:r w:rsidRPr="00173BB1">
        <w:rPr>
          <w:rFonts w:eastAsia="宋体"/>
          <w:szCs w:val="21"/>
        </w:rPr>
        <w:t>[1</w:t>
      </w:r>
      <w:r w:rsidR="00606129">
        <w:rPr>
          <w:rFonts w:eastAsia="宋体" w:hint="eastAsia"/>
          <w:szCs w:val="21"/>
        </w:rPr>
        <w:t>5</w:t>
      </w:r>
      <w:r>
        <w:rPr>
          <w:rFonts w:eastAsia="宋体" w:hint="eastAsia"/>
          <w:szCs w:val="21"/>
        </w:rPr>
        <w:t>,1</w:t>
      </w:r>
      <w:r w:rsidR="00606129">
        <w:rPr>
          <w:rFonts w:eastAsia="宋体" w:hint="eastAsia"/>
          <w:szCs w:val="21"/>
        </w:rPr>
        <w:t>6</w:t>
      </w:r>
      <w:r w:rsidRPr="00173BB1">
        <w:rPr>
          <w:rFonts w:eastAsia="宋体"/>
          <w:szCs w:val="21"/>
        </w:rPr>
        <w:t>]</w:t>
      </w:r>
      <w:r w:rsidRPr="00173BB1">
        <w:rPr>
          <w:rFonts w:eastAsiaTheme="majorEastAsia" w:hAnsiTheme="majorEastAsia"/>
        </w:rPr>
        <w:t>。</w:t>
      </w:r>
      <w:r w:rsidRPr="00173BB1">
        <w:rPr>
          <w:rFonts w:eastAsiaTheme="majorEastAsia"/>
        </w:rPr>
        <w:t xml:space="preserve"> </w:t>
      </w:r>
      <w:proofErr w:type="spellStart"/>
      <w:r w:rsidRPr="00173BB1">
        <w:rPr>
          <w:rFonts w:eastAsiaTheme="majorEastAsia"/>
        </w:rPr>
        <w:t>MethylCap-seq</w:t>
      </w:r>
      <w:proofErr w:type="spellEnd"/>
      <w:r w:rsidRPr="00173BB1">
        <w:rPr>
          <w:rFonts w:eastAsiaTheme="majorEastAsia" w:hAnsiTheme="majorEastAsia"/>
        </w:rPr>
        <w:t>是</w:t>
      </w:r>
      <w:r>
        <w:rPr>
          <w:rFonts w:eastAsiaTheme="majorEastAsia" w:hAnsiTheme="majorEastAsia" w:hint="eastAsia"/>
        </w:rPr>
        <w:t>建立</w:t>
      </w:r>
      <w:r w:rsidRPr="00173BB1">
        <w:rPr>
          <w:rFonts w:eastAsiaTheme="majorEastAsia" w:hAnsiTheme="majorEastAsia"/>
        </w:rPr>
        <w:t>全基因组甲基化谱式</w:t>
      </w:r>
      <w:r>
        <w:rPr>
          <w:rFonts w:eastAsiaTheme="majorEastAsia" w:hAnsiTheme="majorEastAsia" w:hint="eastAsia"/>
        </w:rPr>
        <w:t>新</w:t>
      </w:r>
      <w:r w:rsidRPr="00173BB1">
        <w:rPr>
          <w:rFonts w:eastAsiaTheme="majorEastAsia" w:hAnsiTheme="majorEastAsia"/>
        </w:rPr>
        <w:t>技术，运用甲基化结合蛋白</w:t>
      </w:r>
      <w:r w:rsidRPr="00173BB1">
        <w:rPr>
          <w:rFonts w:eastAsiaTheme="majorEastAsia"/>
        </w:rPr>
        <w:t>(MBD)</w:t>
      </w:r>
      <w:r w:rsidRPr="00173BB1">
        <w:rPr>
          <w:rFonts w:eastAsiaTheme="majorEastAsia" w:hAnsiTheme="majorEastAsia"/>
        </w:rPr>
        <w:t>特异性富集含甲基化</w:t>
      </w:r>
      <w:proofErr w:type="spellStart"/>
      <w:r w:rsidRPr="00173BB1">
        <w:rPr>
          <w:rFonts w:eastAsiaTheme="majorEastAsia"/>
        </w:rPr>
        <w:t>CpG</w:t>
      </w:r>
      <w:proofErr w:type="spellEnd"/>
      <w:r w:rsidRPr="00173BB1">
        <w:rPr>
          <w:rFonts w:eastAsiaTheme="majorEastAsia" w:hAnsiTheme="majorEastAsia"/>
        </w:rPr>
        <w:t>的</w:t>
      </w:r>
      <w:r w:rsidRPr="00173BB1">
        <w:rPr>
          <w:rFonts w:eastAsiaTheme="majorEastAsia"/>
        </w:rPr>
        <w:t>DNA</w:t>
      </w:r>
      <w:r w:rsidR="0002758A">
        <w:rPr>
          <w:rFonts w:eastAsiaTheme="majorEastAsia" w:hAnsiTheme="majorEastAsia"/>
        </w:rPr>
        <w:t>片段，</w:t>
      </w:r>
      <w:r w:rsidRPr="00173BB1">
        <w:rPr>
          <w:rFonts w:eastAsiaTheme="majorEastAsia" w:hAnsiTheme="majorEastAsia"/>
        </w:rPr>
        <w:t>通过不同盐浓度的洗脱缓冲液</w:t>
      </w:r>
      <w:r>
        <w:rPr>
          <w:rFonts w:eastAsiaTheme="majorEastAsia" w:hAnsiTheme="majorEastAsia" w:hint="eastAsia"/>
        </w:rPr>
        <w:t>,</w:t>
      </w:r>
      <w:r w:rsidR="0002758A">
        <w:rPr>
          <w:rFonts w:eastAsiaTheme="majorEastAsia" w:hAnsiTheme="majorEastAsia" w:hint="eastAsia"/>
        </w:rPr>
        <w:t>收集</w:t>
      </w:r>
      <w:r w:rsidRPr="00173BB1">
        <w:rPr>
          <w:rFonts w:eastAsiaTheme="majorEastAsia" w:hAnsiTheme="majorEastAsia"/>
        </w:rPr>
        <w:t>不同甲基化密度的</w:t>
      </w:r>
      <w:r w:rsidRPr="00173BB1">
        <w:rPr>
          <w:rFonts w:eastAsiaTheme="majorEastAsia"/>
        </w:rPr>
        <w:t>DNA</w:t>
      </w:r>
      <w:r w:rsidRPr="00173BB1">
        <w:rPr>
          <w:rFonts w:eastAsiaTheme="majorEastAsia" w:hAnsiTheme="majorEastAsia"/>
        </w:rPr>
        <w:t>片段，对上述富集片段进行</w:t>
      </w:r>
      <w:r w:rsidRPr="00173BB1">
        <w:rPr>
          <w:rFonts w:eastAsiaTheme="majorEastAsia"/>
        </w:rPr>
        <w:t>2</w:t>
      </w:r>
      <w:r w:rsidRPr="00173BB1">
        <w:rPr>
          <w:rFonts w:eastAsiaTheme="majorEastAsia" w:hAnsiTheme="majorEastAsia"/>
        </w:rPr>
        <w:t>代测序，</w:t>
      </w:r>
      <w:r w:rsidR="0002758A">
        <w:rPr>
          <w:rFonts w:eastAsiaTheme="majorEastAsia" w:hAnsiTheme="majorEastAsia" w:hint="eastAsia"/>
        </w:rPr>
        <w:t>从而</w:t>
      </w:r>
      <w:r w:rsidRPr="00173BB1">
        <w:rPr>
          <w:rFonts w:eastAsiaTheme="majorEastAsia" w:hAnsiTheme="majorEastAsia"/>
        </w:rPr>
        <w:t>建立全基因组甲基化谱式</w:t>
      </w:r>
      <w:r w:rsidR="0002758A" w:rsidRPr="00173BB1">
        <w:rPr>
          <w:rFonts w:eastAsiaTheme="majorEastAsia"/>
          <w:szCs w:val="21"/>
        </w:rPr>
        <w:t xml:space="preserve"> </w:t>
      </w:r>
      <w:r w:rsidRPr="00173BB1">
        <w:rPr>
          <w:rFonts w:eastAsiaTheme="majorEastAsia"/>
          <w:szCs w:val="21"/>
        </w:rPr>
        <w:t>[1</w:t>
      </w:r>
      <w:r w:rsidR="00606129">
        <w:rPr>
          <w:rFonts w:eastAsiaTheme="majorEastAsia" w:hint="eastAsia"/>
          <w:szCs w:val="21"/>
        </w:rPr>
        <w:t>7</w:t>
      </w:r>
      <w:r w:rsidRPr="00173BB1">
        <w:rPr>
          <w:rFonts w:eastAsiaTheme="majorEastAsia"/>
          <w:szCs w:val="21"/>
        </w:rPr>
        <w:t>]</w:t>
      </w:r>
      <w:r w:rsidRPr="00173BB1">
        <w:rPr>
          <w:rFonts w:eastAsiaTheme="majorEastAsia" w:hAnsiTheme="majorEastAsia"/>
        </w:rPr>
        <w:t>。</w:t>
      </w:r>
    </w:p>
    <w:p w:rsidR="00E54D3B" w:rsidRPr="00173BB1" w:rsidRDefault="00E54D3B" w:rsidP="00E61026">
      <w:pPr>
        <w:spacing w:line="360" w:lineRule="auto"/>
        <w:ind w:firstLine="420"/>
        <w:rPr>
          <w:rFonts w:eastAsiaTheme="majorEastAsia"/>
        </w:rPr>
      </w:pPr>
      <w:r w:rsidRPr="00173BB1">
        <w:rPr>
          <w:rFonts w:eastAsiaTheme="majorEastAsia" w:hAnsiTheme="majorEastAsia"/>
        </w:rPr>
        <w:t>在本研究中，我们</w:t>
      </w:r>
      <w:r>
        <w:rPr>
          <w:rFonts w:eastAsiaTheme="majorEastAsia" w:hAnsiTheme="majorEastAsia" w:hint="eastAsia"/>
        </w:rPr>
        <w:t>将</w:t>
      </w:r>
      <w:r>
        <w:rPr>
          <w:rFonts w:eastAsiaTheme="majorEastAsia" w:hAnsiTheme="majorEastAsia" w:hint="eastAsia"/>
        </w:rPr>
        <w:t>10</w:t>
      </w:r>
      <w:r>
        <w:rPr>
          <w:rFonts w:eastAsiaTheme="majorEastAsia" w:hAnsiTheme="majorEastAsia" w:hint="eastAsia"/>
        </w:rPr>
        <w:t>例胰腺癌组织和</w:t>
      </w:r>
      <w:r>
        <w:rPr>
          <w:rFonts w:eastAsiaTheme="majorEastAsia" w:hAnsiTheme="majorEastAsia" w:hint="eastAsia"/>
        </w:rPr>
        <w:t>10</w:t>
      </w:r>
      <w:r>
        <w:rPr>
          <w:rFonts w:eastAsiaTheme="majorEastAsia" w:hAnsiTheme="majorEastAsia" w:hint="eastAsia"/>
        </w:rPr>
        <w:t>例胰腺</w:t>
      </w:r>
      <w:r w:rsidR="0002758A">
        <w:rPr>
          <w:rFonts w:eastAsiaTheme="majorEastAsia" w:hAnsiTheme="majorEastAsia" w:hint="eastAsia"/>
        </w:rPr>
        <w:t>非肿瘤</w:t>
      </w:r>
      <w:r>
        <w:rPr>
          <w:rFonts w:eastAsiaTheme="majorEastAsia" w:hAnsiTheme="majorEastAsia" w:hint="eastAsia"/>
        </w:rPr>
        <w:t>组织分别混合，形成胰腺癌组和</w:t>
      </w:r>
      <w:r w:rsidR="0002758A">
        <w:rPr>
          <w:rFonts w:eastAsiaTheme="majorEastAsia" w:hAnsiTheme="majorEastAsia" w:hint="eastAsia"/>
        </w:rPr>
        <w:t>胰腺非肿瘤组</w:t>
      </w:r>
      <w:r>
        <w:rPr>
          <w:rFonts w:eastAsiaTheme="majorEastAsia" w:hAnsiTheme="majorEastAsia" w:hint="eastAsia"/>
        </w:rPr>
        <w:t>的研究模型，</w:t>
      </w:r>
      <w:r w:rsidRPr="00173BB1">
        <w:rPr>
          <w:rFonts w:eastAsiaTheme="majorEastAsia" w:hAnsiTheme="majorEastAsia"/>
        </w:rPr>
        <w:t>用本实验室</w:t>
      </w:r>
      <w:r w:rsidR="0002758A">
        <w:rPr>
          <w:rFonts w:eastAsiaTheme="majorEastAsia" w:hAnsiTheme="majorEastAsia" w:hint="eastAsia"/>
        </w:rPr>
        <w:t>稳定</w:t>
      </w:r>
      <w:r w:rsidRPr="00173BB1">
        <w:rPr>
          <w:rFonts w:eastAsiaTheme="majorEastAsia" w:hAnsiTheme="majorEastAsia"/>
        </w:rPr>
        <w:t>的</w:t>
      </w:r>
      <w:proofErr w:type="spellStart"/>
      <w:r w:rsidRPr="00173BB1">
        <w:rPr>
          <w:rFonts w:eastAsiaTheme="majorEastAsia"/>
        </w:rPr>
        <w:t>MethylCap-seq</w:t>
      </w:r>
      <w:proofErr w:type="spellEnd"/>
      <w:r w:rsidRPr="00173BB1">
        <w:rPr>
          <w:rFonts w:eastAsiaTheme="majorEastAsia" w:hAnsiTheme="majorEastAsia"/>
        </w:rPr>
        <w:t>技术</w:t>
      </w:r>
      <w:r w:rsidRPr="00173BB1">
        <w:rPr>
          <w:rFonts w:eastAsiaTheme="majorEastAsia"/>
          <w:szCs w:val="21"/>
        </w:rPr>
        <w:t>[1</w:t>
      </w:r>
      <w:r w:rsidR="00606129">
        <w:rPr>
          <w:rFonts w:eastAsiaTheme="majorEastAsia" w:hint="eastAsia"/>
          <w:szCs w:val="21"/>
        </w:rPr>
        <w:t>8</w:t>
      </w:r>
      <w:r w:rsidRPr="00173BB1">
        <w:rPr>
          <w:rFonts w:eastAsiaTheme="majorEastAsia"/>
          <w:szCs w:val="21"/>
        </w:rPr>
        <w:t>,1</w:t>
      </w:r>
      <w:r w:rsidR="00606129">
        <w:rPr>
          <w:rFonts w:eastAsiaTheme="majorEastAsia" w:hint="eastAsia"/>
          <w:szCs w:val="21"/>
        </w:rPr>
        <w:t>9</w:t>
      </w:r>
      <w:r w:rsidRPr="00173BB1">
        <w:rPr>
          <w:rFonts w:eastAsiaTheme="majorEastAsia"/>
          <w:szCs w:val="21"/>
        </w:rPr>
        <w:t>]</w:t>
      </w:r>
      <w:r w:rsidRPr="00173BB1">
        <w:rPr>
          <w:rFonts w:eastAsiaTheme="majorEastAsia" w:hAnsiTheme="majorEastAsia"/>
        </w:rPr>
        <w:t>，</w:t>
      </w:r>
      <w:r>
        <w:rPr>
          <w:rFonts w:eastAsiaTheme="majorEastAsia" w:hAnsiTheme="majorEastAsia" w:hint="eastAsia"/>
        </w:rPr>
        <w:t>建立</w:t>
      </w:r>
      <w:proofErr w:type="gramStart"/>
      <w:r w:rsidRPr="00173BB1">
        <w:rPr>
          <w:rFonts w:eastAsiaTheme="majorEastAsia" w:hAnsiTheme="majorEastAsia"/>
        </w:rPr>
        <w:t>胰腺癌全基因组</w:t>
      </w:r>
      <w:proofErr w:type="gramEnd"/>
      <w:r w:rsidRPr="00173BB1">
        <w:rPr>
          <w:rFonts w:eastAsiaTheme="majorEastAsia" w:hAnsiTheme="majorEastAsia"/>
        </w:rPr>
        <w:t>甲基化谱式，探寻中国胰腺癌人群中</w:t>
      </w:r>
      <w:r w:rsidR="0002758A">
        <w:rPr>
          <w:rFonts w:eastAsiaTheme="majorEastAsia" w:hAnsiTheme="majorEastAsia" w:hint="eastAsia"/>
        </w:rPr>
        <w:t>包括</w:t>
      </w:r>
      <w:r w:rsidR="0002758A" w:rsidRPr="00173BB1">
        <w:rPr>
          <w:rFonts w:eastAsiaTheme="majorEastAsia" w:hAnsiTheme="majorEastAsia"/>
        </w:rPr>
        <w:t>与基因相关的</w:t>
      </w:r>
      <w:r w:rsidR="0002758A" w:rsidRPr="00173BB1">
        <w:rPr>
          <w:rFonts w:eastAsiaTheme="majorEastAsia"/>
        </w:rPr>
        <w:t>CGI</w:t>
      </w:r>
      <w:r w:rsidR="0002758A" w:rsidRPr="00173BB1">
        <w:rPr>
          <w:rFonts w:eastAsiaTheme="majorEastAsia" w:hAnsiTheme="majorEastAsia"/>
        </w:rPr>
        <w:t>，和基因无关的</w:t>
      </w:r>
      <w:r w:rsidR="0002758A" w:rsidRPr="00173BB1">
        <w:rPr>
          <w:rFonts w:eastAsiaTheme="majorEastAsia"/>
        </w:rPr>
        <w:t>CGI</w:t>
      </w:r>
      <w:r w:rsidR="0002758A">
        <w:rPr>
          <w:rFonts w:eastAsiaTheme="majorEastAsia" w:hint="eastAsia"/>
        </w:rPr>
        <w:t xml:space="preserve"> </w:t>
      </w:r>
      <w:r w:rsidR="0002758A" w:rsidRPr="00173BB1">
        <w:rPr>
          <w:rFonts w:eastAsiaTheme="majorEastAsia"/>
        </w:rPr>
        <w:t>(Orphan CGI),</w:t>
      </w:r>
      <w:r w:rsidR="0002758A">
        <w:rPr>
          <w:rFonts w:eastAsiaTheme="majorEastAsia" w:hint="eastAsia"/>
        </w:rPr>
        <w:t xml:space="preserve"> </w:t>
      </w:r>
      <w:proofErr w:type="spellStart"/>
      <w:r w:rsidR="0002758A" w:rsidRPr="00173BB1">
        <w:rPr>
          <w:rFonts w:eastAsiaTheme="majorEastAsia"/>
        </w:rPr>
        <w:t>CpG</w:t>
      </w:r>
      <w:proofErr w:type="spellEnd"/>
      <w:r w:rsidR="0002758A" w:rsidRPr="00173BB1">
        <w:rPr>
          <w:rFonts w:eastAsiaTheme="majorEastAsia"/>
        </w:rPr>
        <w:t xml:space="preserve"> shore</w:t>
      </w:r>
      <w:r w:rsidR="0002758A" w:rsidRPr="00173BB1">
        <w:rPr>
          <w:rFonts w:eastAsiaTheme="majorEastAsia" w:hAnsiTheme="majorEastAsia"/>
        </w:rPr>
        <w:t>、基因无</w:t>
      </w:r>
      <w:r w:rsidR="0002758A" w:rsidRPr="00173BB1">
        <w:rPr>
          <w:rFonts w:eastAsiaTheme="majorEastAsia"/>
        </w:rPr>
        <w:t>CGI</w:t>
      </w:r>
      <w:r w:rsidR="0002758A" w:rsidRPr="00173BB1">
        <w:rPr>
          <w:rFonts w:eastAsiaTheme="majorEastAsia" w:hAnsiTheme="majorEastAsia"/>
        </w:rPr>
        <w:t>启动子区</w:t>
      </w:r>
      <w:r w:rsidR="0002758A">
        <w:rPr>
          <w:rFonts w:eastAsiaTheme="majorEastAsia" w:hAnsiTheme="majorEastAsia" w:hint="eastAsia"/>
        </w:rPr>
        <w:t>等</w:t>
      </w:r>
      <w:r w:rsidRPr="00173BB1">
        <w:rPr>
          <w:rFonts w:eastAsiaTheme="majorEastAsia" w:hAnsiTheme="majorEastAsia"/>
        </w:rPr>
        <w:t>高频率甲基化失控的区域，寻找可能受上述甲基化异常区域调控的</w:t>
      </w:r>
      <w:r>
        <w:rPr>
          <w:rFonts w:eastAsiaTheme="majorEastAsia" w:hAnsiTheme="majorEastAsia" w:hint="eastAsia"/>
        </w:rPr>
        <w:t>、</w:t>
      </w:r>
      <w:r w:rsidRPr="00173BB1">
        <w:rPr>
          <w:rFonts w:eastAsiaTheme="majorEastAsia" w:hAnsiTheme="majorEastAsia"/>
        </w:rPr>
        <w:t>参与胰腺癌发生发展的相关基因</w:t>
      </w:r>
      <w:r>
        <w:rPr>
          <w:rFonts w:eastAsiaTheme="majorEastAsia" w:hAnsiTheme="majorEastAsia" w:hint="eastAsia"/>
        </w:rPr>
        <w:t>(fig1)</w:t>
      </w:r>
      <w:r w:rsidRPr="00173BB1">
        <w:rPr>
          <w:rFonts w:eastAsiaTheme="majorEastAsia" w:hAnsiTheme="majorEastAsia"/>
        </w:rPr>
        <w:t>。</w:t>
      </w:r>
    </w:p>
    <w:p w:rsidR="007A6052" w:rsidRPr="00FB0156" w:rsidRDefault="007A6052" w:rsidP="00E61026">
      <w:pPr>
        <w:spacing w:line="360" w:lineRule="auto"/>
        <w:rPr>
          <w:rFonts w:cs="Times New Roman"/>
          <w:b/>
        </w:rPr>
      </w:pPr>
      <w:r w:rsidRPr="00FB0156">
        <w:rPr>
          <w:rFonts w:cs="Times New Roman"/>
          <w:b/>
        </w:rPr>
        <w:t>Materials and Methods</w:t>
      </w:r>
    </w:p>
    <w:p w:rsidR="007A6052" w:rsidRPr="008E444B" w:rsidRDefault="007A6052" w:rsidP="00E61026">
      <w:pPr>
        <w:spacing w:line="360" w:lineRule="auto"/>
        <w:rPr>
          <w:rFonts w:cs="Times New Roman"/>
        </w:rPr>
      </w:pPr>
      <w:r w:rsidRPr="008E444B">
        <w:rPr>
          <w:rFonts w:cs="Times New Roman"/>
        </w:rPr>
        <w:t>Clinical samples</w:t>
      </w:r>
      <w:r w:rsidRPr="008E444B">
        <w:rPr>
          <w:rFonts w:cs="Times New Roman" w:hint="eastAsia"/>
        </w:rPr>
        <w:t xml:space="preserve"> and Cell line</w:t>
      </w:r>
    </w:p>
    <w:p w:rsidR="007A6052" w:rsidRPr="00FB0156" w:rsidRDefault="007A6052" w:rsidP="00E61026">
      <w:pPr>
        <w:pStyle w:val="a4"/>
        <w:spacing w:line="360" w:lineRule="auto"/>
        <w:rPr>
          <w:rFonts w:asciiTheme="minorHAnsi" w:hAnsiTheme="minorHAnsi"/>
          <w:szCs w:val="21"/>
        </w:rPr>
      </w:pPr>
      <w:r w:rsidRPr="00FB0156">
        <w:rPr>
          <w:rFonts w:asciiTheme="minorHAnsi" w:hAnsiTheme="minorHAnsi"/>
          <w:szCs w:val="21"/>
        </w:rPr>
        <w:t>所有临床胰腺癌组织标本来自于上海市交通大学医学院附属仁济医院，共采集</w:t>
      </w:r>
      <w:r w:rsidRPr="00FB0156">
        <w:rPr>
          <w:rFonts w:asciiTheme="minorHAnsi" w:hAnsiTheme="minorHAnsi"/>
          <w:szCs w:val="21"/>
        </w:rPr>
        <w:t>1</w:t>
      </w:r>
      <w:r w:rsidR="00443AFF">
        <w:rPr>
          <w:rFonts w:asciiTheme="minorHAnsi" w:hAnsiTheme="minorHAnsi" w:hint="eastAsia"/>
          <w:szCs w:val="21"/>
        </w:rPr>
        <w:t>8</w:t>
      </w:r>
      <w:r w:rsidRPr="00FB0156">
        <w:rPr>
          <w:rFonts w:asciiTheme="minorHAnsi" w:hAnsiTheme="minorHAnsi"/>
          <w:szCs w:val="21"/>
        </w:rPr>
        <w:t>名选择手术治疗的胰腺癌病人，采集日期从</w:t>
      </w:r>
      <w:r w:rsidRPr="00FB0156">
        <w:rPr>
          <w:rFonts w:asciiTheme="minorHAnsi" w:hAnsiTheme="minorHAnsi"/>
          <w:szCs w:val="21"/>
        </w:rPr>
        <w:t>2009.5-2011.3</w:t>
      </w:r>
      <w:r w:rsidRPr="00FB0156">
        <w:rPr>
          <w:rFonts w:asciiTheme="minorHAnsi" w:hAnsiTheme="minorHAnsi"/>
          <w:szCs w:val="21"/>
        </w:rPr>
        <w:t>，所有患者手术前均未接受化疗或放疗。分别采集胰腺癌患者手术切除肿瘤组织和</w:t>
      </w:r>
      <w:r>
        <w:rPr>
          <w:rFonts w:asciiTheme="minorHAnsi" w:hAnsiTheme="minorHAnsi" w:hint="eastAsia"/>
          <w:szCs w:val="21"/>
        </w:rPr>
        <w:t>相距</w:t>
      </w:r>
      <w:r w:rsidRPr="00FB0156">
        <w:rPr>
          <w:rFonts w:asciiTheme="minorHAnsi" w:hAnsiTheme="minorHAnsi"/>
          <w:szCs w:val="21"/>
        </w:rPr>
        <w:t>2cm</w:t>
      </w:r>
      <w:r w:rsidRPr="00FB0156">
        <w:rPr>
          <w:rFonts w:asciiTheme="minorHAnsi" w:hAnsiTheme="minorHAnsi"/>
          <w:szCs w:val="21"/>
        </w:rPr>
        <w:t>的</w:t>
      </w:r>
      <w:r w:rsidR="00443AFF">
        <w:rPr>
          <w:rFonts w:asciiTheme="minorHAnsi" w:hAnsiTheme="minorHAnsi" w:hint="eastAsia"/>
          <w:szCs w:val="21"/>
        </w:rPr>
        <w:t>非肿瘤</w:t>
      </w:r>
      <w:r w:rsidRPr="00FB0156">
        <w:rPr>
          <w:rFonts w:asciiTheme="minorHAnsi" w:hAnsiTheme="minorHAnsi"/>
          <w:szCs w:val="21"/>
        </w:rPr>
        <w:t>组织，样本经标签区分后液氮速冻后零下</w:t>
      </w:r>
      <w:r w:rsidRPr="00FB0156">
        <w:rPr>
          <w:rFonts w:asciiTheme="minorHAnsi" w:hAnsiTheme="minorHAnsi"/>
          <w:szCs w:val="21"/>
        </w:rPr>
        <w:t>80</w:t>
      </w:r>
      <w:r w:rsidRPr="00FB0156">
        <w:rPr>
          <w:rFonts w:ascii="宋体" w:hAnsi="宋体"/>
          <w:szCs w:val="21"/>
        </w:rPr>
        <w:t>℃</w:t>
      </w:r>
      <w:r w:rsidRPr="00FB0156">
        <w:rPr>
          <w:rFonts w:asciiTheme="minorHAnsi" w:hAnsiTheme="minorHAnsi"/>
          <w:szCs w:val="21"/>
        </w:rPr>
        <w:t>保存。肿瘤组织样本</w:t>
      </w:r>
      <w:r w:rsidRPr="00FB0156">
        <w:rPr>
          <w:rFonts w:asciiTheme="minorHAnsi" w:hAnsiTheme="minorHAnsi"/>
          <w:szCs w:val="21"/>
        </w:rPr>
        <w:t>TNM</w:t>
      </w:r>
      <w:r w:rsidRPr="00FB0156">
        <w:rPr>
          <w:rFonts w:asciiTheme="minorHAnsi" w:hAnsiTheme="minorHAnsi"/>
          <w:szCs w:val="21"/>
        </w:rPr>
        <w:t>临床分期根据国际抗癌联合会</w:t>
      </w:r>
      <w:r w:rsidRPr="00FB0156">
        <w:rPr>
          <w:rFonts w:asciiTheme="minorHAnsi" w:hAnsiTheme="minorHAnsi"/>
          <w:szCs w:val="21"/>
        </w:rPr>
        <w:t>(UICC)</w:t>
      </w:r>
      <w:r w:rsidRPr="00FB0156">
        <w:rPr>
          <w:rFonts w:asciiTheme="minorHAnsi" w:hAnsiTheme="minorHAnsi"/>
          <w:szCs w:val="21"/>
        </w:rPr>
        <w:t>的</w:t>
      </w:r>
      <w:r w:rsidRPr="00FB0156">
        <w:rPr>
          <w:rFonts w:asciiTheme="minorHAnsi" w:hAnsiTheme="minorHAnsi"/>
          <w:szCs w:val="21"/>
        </w:rPr>
        <w:t>HCC TMN</w:t>
      </w:r>
      <w:r w:rsidRPr="00FB0156">
        <w:rPr>
          <w:rFonts w:asciiTheme="minorHAnsi" w:hAnsiTheme="minorHAnsi"/>
          <w:szCs w:val="21"/>
        </w:rPr>
        <w:t>分期标准第</w:t>
      </w:r>
      <w:r w:rsidRPr="00FB0156">
        <w:rPr>
          <w:rFonts w:asciiTheme="minorHAnsi" w:hAnsiTheme="minorHAnsi"/>
          <w:szCs w:val="21"/>
        </w:rPr>
        <w:t>6</w:t>
      </w:r>
      <w:r w:rsidRPr="00FB0156">
        <w:rPr>
          <w:rFonts w:asciiTheme="minorHAnsi" w:hAnsiTheme="minorHAnsi"/>
          <w:szCs w:val="21"/>
        </w:rPr>
        <w:t>版（见表一）。临床样品收集符合医学伦理规范，所有病人签署临床样品科研</w:t>
      </w:r>
      <w:r>
        <w:rPr>
          <w:rFonts w:asciiTheme="minorHAnsi" w:hAnsiTheme="minorHAnsi" w:hint="eastAsia"/>
          <w:szCs w:val="21"/>
        </w:rPr>
        <w:t>知情同意书</w:t>
      </w:r>
      <w:r w:rsidRPr="00FB0156">
        <w:rPr>
          <w:rFonts w:asciiTheme="minorHAnsi" w:hAnsiTheme="minorHAnsi"/>
          <w:szCs w:val="21"/>
        </w:rPr>
        <w:t>。</w:t>
      </w:r>
      <w:r w:rsidRPr="00FB0156">
        <w:rPr>
          <w:rFonts w:asciiTheme="minorHAnsi" w:hAnsiTheme="minorHAnsi"/>
          <w:szCs w:val="21"/>
        </w:rPr>
        <w:t xml:space="preserve">DNA preparation from frozen tissues or cell line were made using the conventional proteinase K/organic extraction method </w:t>
      </w:r>
      <w:bookmarkStart w:id="15" w:name="OLE_LINK13"/>
      <w:r w:rsidRPr="00FB0156">
        <w:rPr>
          <w:rFonts w:asciiTheme="minorHAnsi" w:hAnsiTheme="minorHAnsi"/>
          <w:szCs w:val="21"/>
        </w:rPr>
        <w:t xml:space="preserve">as previously </w:t>
      </w:r>
      <w:proofErr w:type="gramStart"/>
      <w:r w:rsidRPr="00FB0156">
        <w:rPr>
          <w:rFonts w:asciiTheme="minorHAnsi" w:hAnsiTheme="minorHAnsi"/>
          <w:szCs w:val="21"/>
        </w:rPr>
        <w:t>described</w:t>
      </w:r>
      <w:bookmarkEnd w:id="15"/>
      <w:r w:rsidRPr="00FB0156">
        <w:rPr>
          <w:rFonts w:asciiTheme="minorHAnsi" w:hAnsiTheme="minorHAnsi"/>
          <w:szCs w:val="21"/>
        </w:rPr>
        <w:t>[</w:t>
      </w:r>
      <w:proofErr w:type="gramEnd"/>
      <w:r w:rsidR="00D77084" w:rsidRPr="00FB0156">
        <w:rPr>
          <w:rFonts w:asciiTheme="minorHAnsi" w:hAnsiTheme="minorHAnsi"/>
          <w:szCs w:val="21"/>
        </w:rPr>
        <w:t>1</w:t>
      </w:r>
      <w:r w:rsidR="00D77084">
        <w:rPr>
          <w:rFonts w:asciiTheme="minorHAnsi" w:hAnsiTheme="minorHAnsi" w:hint="eastAsia"/>
          <w:szCs w:val="21"/>
        </w:rPr>
        <w:t>8</w:t>
      </w:r>
      <w:r w:rsidRPr="00FB0156">
        <w:rPr>
          <w:rFonts w:asciiTheme="minorHAnsi" w:hAnsiTheme="minorHAnsi"/>
          <w:szCs w:val="21"/>
        </w:rPr>
        <w:t xml:space="preserve">].. </w:t>
      </w:r>
    </w:p>
    <w:p w:rsidR="007A6052" w:rsidRPr="00FB0156" w:rsidRDefault="007A6052" w:rsidP="00E61026">
      <w:pPr>
        <w:spacing w:line="360" w:lineRule="auto"/>
        <w:rPr>
          <w:rFonts w:cs="Times New Roman"/>
          <w:b/>
        </w:rPr>
      </w:pPr>
      <w:r w:rsidRPr="00FB0156">
        <w:rPr>
          <w:rFonts w:cs="Times New Roman"/>
          <w:b/>
        </w:rPr>
        <w:t xml:space="preserve">Generation of wide-genome methylation profiling by </w:t>
      </w:r>
      <w:proofErr w:type="spellStart"/>
      <w:r w:rsidRPr="00FB0156">
        <w:rPr>
          <w:rFonts w:cs="Times New Roman"/>
          <w:b/>
        </w:rPr>
        <w:t>Methylcap-seq</w:t>
      </w:r>
      <w:bookmarkStart w:id="16" w:name="OLE_LINK4"/>
      <w:proofErr w:type="spellEnd"/>
    </w:p>
    <w:p w:rsidR="007A6052" w:rsidRPr="00FB0156" w:rsidRDefault="007A6052" w:rsidP="00E61026">
      <w:pPr>
        <w:spacing w:line="360" w:lineRule="auto"/>
        <w:rPr>
          <w:rFonts w:cs="Times New Roman"/>
        </w:rPr>
      </w:pPr>
      <w:r w:rsidRPr="00FB0156">
        <w:rPr>
          <w:rFonts w:cs="Times New Roman"/>
        </w:rPr>
        <w:t>取</w:t>
      </w:r>
      <w:r>
        <w:rPr>
          <w:rFonts w:cs="Times New Roman" w:hint="eastAsia"/>
        </w:rPr>
        <w:t>10</w:t>
      </w:r>
      <w:r w:rsidRPr="00FB0156">
        <w:rPr>
          <w:rFonts w:cs="Times New Roman"/>
        </w:rPr>
        <w:t>例胰腺癌肿瘤组织和与其匹配的</w:t>
      </w:r>
      <w:r>
        <w:rPr>
          <w:rFonts w:cs="Times New Roman" w:hint="eastAsia"/>
        </w:rPr>
        <w:t>10</w:t>
      </w:r>
      <w:proofErr w:type="gramStart"/>
      <w:r w:rsidRPr="00FB0156">
        <w:rPr>
          <w:rFonts w:cs="Times New Roman"/>
        </w:rPr>
        <w:t>例</w:t>
      </w:r>
      <w:bookmarkStart w:id="17" w:name="_GoBack"/>
      <w:bookmarkEnd w:id="17"/>
      <w:r w:rsidRPr="00FB0156">
        <w:rPr>
          <w:rFonts w:cs="Times New Roman"/>
        </w:rPr>
        <w:t>癌旁组织</w:t>
      </w:r>
      <w:proofErr w:type="gramEnd"/>
      <w:r w:rsidRPr="00FB0156">
        <w:rPr>
          <w:rFonts w:cs="Times New Roman"/>
        </w:rPr>
        <w:t>基因组</w:t>
      </w:r>
      <w:r w:rsidRPr="00FB0156">
        <w:rPr>
          <w:rFonts w:cs="Times New Roman"/>
        </w:rPr>
        <w:t>DNA</w:t>
      </w:r>
      <w:r w:rsidRPr="00FB0156">
        <w:rPr>
          <w:rFonts w:cs="Times New Roman"/>
        </w:rPr>
        <w:t>，各取等量基因组</w:t>
      </w:r>
      <w:r w:rsidRPr="00FB0156">
        <w:rPr>
          <w:rFonts w:cs="Times New Roman"/>
        </w:rPr>
        <w:t>DNA</w:t>
      </w:r>
      <w:r>
        <w:rPr>
          <w:rFonts w:cs="Times New Roman" w:hint="eastAsia"/>
        </w:rPr>
        <w:t>分别</w:t>
      </w:r>
      <w:r w:rsidRPr="00FB0156">
        <w:rPr>
          <w:rFonts w:cs="Times New Roman"/>
        </w:rPr>
        <w:t>混合成胰腺癌组</w:t>
      </w:r>
      <w:r w:rsidRPr="00FB0156">
        <w:rPr>
          <w:rFonts w:cs="Times New Roman"/>
        </w:rPr>
        <w:t>(PC)</w:t>
      </w:r>
      <w:r w:rsidRPr="00FB0156">
        <w:rPr>
          <w:rFonts w:cs="Times New Roman"/>
        </w:rPr>
        <w:t>和</w:t>
      </w:r>
      <w:r w:rsidR="00443AFF">
        <w:rPr>
          <w:rFonts w:cs="Times New Roman" w:hint="eastAsia"/>
        </w:rPr>
        <w:t>非肿瘤</w:t>
      </w:r>
      <w:r w:rsidRPr="00FB0156">
        <w:rPr>
          <w:rFonts w:cs="Times New Roman"/>
        </w:rPr>
        <w:t>组</w:t>
      </w:r>
      <w:r w:rsidRPr="00FB0156">
        <w:rPr>
          <w:rFonts w:cs="Times New Roman"/>
        </w:rPr>
        <w:t>(PN)</w:t>
      </w:r>
      <w:r>
        <w:rPr>
          <w:rFonts w:cs="Times New Roman" w:hint="eastAsia"/>
        </w:rPr>
        <w:t>.</w:t>
      </w:r>
      <w:r w:rsidRPr="00FB0156">
        <w:rPr>
          <w:rFonts w:cs="Times New Roman"/>
        </w:rPr>
        <w:t>最终</w:t>
      </w:r>
      <w:r w:rsidRPr="00FB0156">
        <w:rPr>
          <w:rFonts w:cs="Times New Roman"/>
        </w:rPr>
        <w:t>PC</w:t>
      </w:r>
      <w:r w:rsidRPr="00FB0156">
        <w:rPr>
          <w:rFonts w:cs="Times New Roman"/>
        </w:rPr>
        <w:t>组和</w:t>
      </w:r>
      <w:r w:rsidRPr="00FB0156">
        <w:rPr>
          <w:rFonts w:cs="Times New Roman"/>
        </w:rPr>
        <w:t>PN</w:t>
      </w:r>
      <w:r w:rsidRPr="00FB0156">
        <w:rPr>
          <w:rFonts w:cs="Times New Roman"/>
        </w:rPr>
        <w:t>组各取基因组</w:t>
      </w:r>
      <w:r w:rsidRPr="00FB0156">
        <w:rPr>
          <w:rFonts w:cs="Times New Roman"/>
        </w:rPr>
        <w:t>DNA 1.2ug</w:t>
      </w:r>
      <w:r w:rsidRPr="00FB0156">
        <w:rPr>
          <w:rFonts w:cs="Times New Roman"/>
        </w:rPr>
        <w:t>。</w:t>
      </w:r>
      <w:bookmarkStart w:id="18" w:name="OLE_LINK7"/>
      <w:bookmarkStart w:id="19" w:name="OLE_LINK8"/>
      <w:proofErr w:type="gramStart"/>
      <w:r w:rsidRPr="00FB0156">
        <w:rPr>
          <w:rFonts w:cs="Times New Roman"/>
        </w:rPr>
        <w:t>generation</w:t>
      </w:r>
      <w:proofErr w:type="gramEnd"/>
      <w:r w:rsidRPr="00FB0156">
        <w:rPr>
          <w:rFonts w:cs="Times New Roman"/>
        </w:rPr>
        <w:t xml:space="preserve"> of </w:t>
      </w:r>
      <w:proofErr w:type="spellStart"/>
      <w:r w:rsidRPr="00FB0156">
        <w:rPr>
          <w:rFonts w:cs="Times New Roman"/>
        </w:rPr>
        <w:t>Methylcap-seq</w:t>
      </w:r>
      <w:bookmarkEnd w:id="18"/>
      <w:bookmarkEnd w:id="19"/>
      <w:proofErr w:type="spellEnd"/>
      <w:r w:rsidRPr="00FB0156">
        <w:rPr>
          <w:rFonts w:cs="Times New Roman"/>
          <w:b/>
        </w:rPr>
        <w:t xml:space="preserve"> </w:t>
      </w:r>
      <w:r w:rsidRPr="00FB0156">
        <w:rPr>
          <w:rFonts w:cs="Times New Roman"/>
        </w:rPr>
        <w:t>were performed as previously described</w:t>
      </w:r>
      <w:bookmarkStart w:id="20" w:name="OLE_LINK50"/>
      <w:bookmarkStart w:id="21" w:name="OLE_LINK51"/>
      <w:r w:rsidRPr="00FB0156">
        <w:t>[</w:t>
      </w:r>
      <w:r w:rsidR="00D77084" w:rsidRPr="00FB0156">
        <w:t>1</w:t>
      </w:r>
      <w:r w:rsidR="00D77084">
        <w:rPr>
          <w:rFonts w:hint="eastAsia"/>
        </w:rPr>
        <w:t>8</w:t>
      </w:r>
      <w:r w:rsidRPr="00FB0156">
        <w:t>]</w:t>
      </w:r>
      <w:r w:rsidRPr="00FB0156">
        <w:rPr>
          <w:rFonts w:cs="Times New Roman"/>
        </w:rPr>
        <w:t>.</w:t>
      </w:r>
      <w:bookmarkEnd w:id="20"/>
      <w:bookmarkEnd w:id="21"/>
    </w:p>
    <w:p w:rsidR="007A6052" w:rsidRPr="00FB0156" w:rsidRDefault="007A6052" w:rsidP="00E61026">
      <w:pPr>
        <w:spacing w:line="360" w:lineRule="auto"/>
        <w:rPr>
          <w:rFonts w:cs="Times New Roman"/>
          <w:b/>
          <w:bCs/>
        </w:rPr>
      </w:pPr>
      <w:r w:rsidRPr="00FB0156">
        <w:rPr>
          <w:rFonts w:cs="Times New Roman"/>
          <w:b/>
          <w:bCs/>
        </w:rPr>
        <w:t>Mapping of Sequence Reads</w:t>
      </w:r>
    </w:p>
    <w:p w:rsidR="007A6052" w:rsidRPr="00FB0156" w:rsidRDefault="007A6052" w:rsidP="00E61026">
      <w:pPr>
        <w:spacing w:line="360" w:lineRule="auto"/>
        <w:rPr>
          <w:rFonts w:cs="Times New Roman"/>
        </w:rPr>
      </w:pPr>
      <w:r w:rsidRPr="00FB0156">
        <w:rPr>
          <w:rFonts w:cs="Times New Roman"/>
        </w:rPr>
        <w:t xml:space="preserve">We used BWA alignment </w:t>
      </w:r>
      <w:proofErr w:type="gramStart"/>
      <w:r w:rsidRPr="00FB0156">
        <w:rPr>
          <w:rFonts w:cs="Times New Roman"/>
        </w:rPr>
        <w:t>tools</w:t>
      </w:r>
      <w:r w:rsidRPr="00FB0156">
        <w:t>[</w:t>
      </w:r>
      <w:proofErr w:type="gramEnd"/>
      <w:r w:rsidR="00D77084">
        <w:rPr>
          <w:rFonts w:hint="eastAsia"/>
        </w:rPr>
        <w:t>20</w:t>
      </w:r>
      <w:r w:rsidRPr="00FB0156">
        <w:t>]</w:t>
      </w:r>
      <w:r w:rsidRPr="00FB0156">
        <w:rPr>
          <w:rFonts w:cs="Times New Roman"/>
        </w:rPr>
        <w:t xml:space="preserve">.with the default settings to map these 36 </w:t>
      </w:r>
      <w:proofErr w:type="spellStart"/>
      <w:r w:rsidRPr="00FB0156">
        <w:rPr>
          <w:rFonts w:cs="Times New Roman"/>
        </w:rPr>
        <w:t>bp</w:t>
      </w:r>
      <w:proofErr w:type="spellEnd"/>
      <w:r w:rsidRPr="00FB0156">
        <w:rPr>
          <w:rFonts w:cs="Times New Roman"/>
        </w:rPr>
        <w:t xml:space="preserve"> unpaired reads to the hg19 human genome reference assembly</w:t>
      </w:r>
      <w:r w:rsidRPr="00FB0156">
        <w:t>[</w:t>
      </w:r>
      <w:r w:rsidR="00D77084">
        <w:rPr>
          <w:rFonts w:hint="eastAsia"/>
        </w:rPr>
        <w:t>21</w:t>
      </w:r>
      <w:r w:rsidRPr="00FB0156">
        <w:t>]</w:t>
      </w:r>
      <w:r w:rsidRPr="00FB0156">
        <w:rPr>
          <w:rFonts w:cs="Times New Roman"/>
        </w:rPr>
        <w:t xml:space="preserve">. (UCSC) after removing PCR duplicates with Picard. </w:t>
      </w:r>
      <w:proofErr w:type="spellStart"/>
      <w:proofErr w:type="gramStart"/>
      <w:r w:rsidRPr="00FB0156">
        <w:rPr>
          <w:rFonts w:cs="Times New Roman"/>
        </w:rPr>
        <w:t>Samtools</w:t>
      </w:r>
      <w:proofErr w:type="spellEnd"/>
      <w:r w:rsidRPr="00FB0156">
        <w:t>[</w:t>
      </w:r>
      <w:proofErr w:type="gramEnd"/>
      <w:r w:rsidR="00D77084">
        <w:rPr>
          <w:rFonts w:hint="eastAsia"/>
        </w:rPr>
        <w:t>22</w:t>
      </w:r>
      <w:r w:rsidRPr="00FB0156">
        <w:t>]</w:t>
      </w:r>
      <w:r w:rsidRPr="00FB0156">
        <w:rPr>
          <w:rFonts w:cs="Times New Roman"/>
        </w:rPr>
        <w:t>.and Picard (</w:t>
      </w:r>
      <w:bookmarkStart w:id="22" w:name="OLE_LINK46"/>
      <w:bookmarkStart w:id="23" w:name="OLE_LINK47"/>
      <w:r w:rsidR="00C80D13" w:rsidRPr="00FB0156">
        <w:fldChar w:fldCharType="begin"/>
      </w:r>
      <w:r w:rsidRPr="00FB0156">
        <w:instrText>HYPERLINK "http://picard.sourceforge.net"</w:instrText>
      </w:r>
      <w:r w:rsidR="00C80D13" w:rsidRPr="00FB0156">
        <w:fldChar w:fldCharType="separate"/>
      </w:r>
      <w:r w:rsidRPr="00FB0156">
        <w:rPr>
          <w:rFonts w:cs="Times New Roman"/>
        </w:rPr>
        <w:t>http://picard.sourceforge.net</w:t>
      </w:r>
      <w:r w:rsidR="00C80D13" w:rsidRPr="00FB0156">
        <w:fldChar w:fldCharType="end"/>
      </w:r>
      <w:bookmarkEnd w:id="22"/>
      <w:bookmarkEnd w:id="23"/>
      <w:r w:rsidRPr="00FB0156">
        <w:rPr>
          <w:rFonts w:cs="Times New Roman"/>
        </w:rPr>
        <w:t xml:space="preserve">) were used to convert, sort, and index the aligned data. </w:t>
      </w:r>
    </w:p>
    <w:p w:rsidR="007A6052" w:rsidRPr="00FB0156" w:rsidRDefault="007A6052" w:rsidP="00E61026">
      <w:pPr>
        <w:spacing w:line="360" w:lineRule="auto"/>
        <w:rPr>
          <w:rFonts w:cs="Times New Roman"/>
          <w:b/>
          <w:bCs/>
        </w:rPr>
      </w:pPr>
      <w:r w:rsidRPr="00FB0156">
        <w:rPr>
          <w:rFonts w:cs="Times New Roman"/>
          <w:b/>
          <w:bCs/>
        </w:rPr>
        <w:t>Identification and Annotation of DMRs</w:t>
      </w:r>
    </w:p>
    <w:p w:rsidR="007A6052" w:rsidRPr="00FB0156" w:rsidRDefault="007A6052" w:rsidP="00E61026">
      <w:pPr>
        <w:spacing w:line="360" w:lineRule="auto"/>
        <w:rPr>
          <w:rFonts w:cs="Times New Roman"/>
        </w:rPr>
      </w:pPr>
      <w:r w:rsidRPr="00FB0156">
        <w:rPr>
          <w:rFonts w:cs="Times New Roman"/>
        </w:rPr>
        <w:t>Methylation peaks (</w:t>
      </w:r>
      <w:proofErr w:type="spellStart"/>
      <w:r w:rsidRPr="00FB0156">
        <w:rPr>
          <w:rFonts w:cs="Times New Roman"/>
        </w:rPr>
        <w:t>hypermethylated</w:t>
      </w:r>
      <w:proofErr w:type="spellEnd"/>
      <w:r w:rsidRPr="00FB0156">
        <w:rPr>
          <w:rFonts w:cs="Times New Roman"/>
        </w:rPr>
        <w:t xml:space="preserve"> regions) were identified using MACS </w:t>
      </w:r>
      <w:r w:rsidRPr="00FB0156">
        <w:t>[</w:t>
      </w:r>
      <w:r w:rsidR="00D77084">
        <w:rPr>
          <w:rFonts w:hint="eastAsia"/>
        </w:rPr>
        <w:t>23</w:t>
      </w:r>
      <w:r w:rsidRPr="00FB0156">
        <w:t>]</w:t>
      </w:r>
      <w:r w:rsidRPr="00FB0156">
        <w:rPr>
          <w:rFonts w:cs="Times New Roman"/>
        </w:rPr>
        <w:t xml:space="preserve">.and </w:t>
      </w:r>
      <w:proofErr w:type="gramStart"/>
      <w:r w:rsidRPr="00FB0156">
        <w:rPr>
          <w:rFonts w:cs="Times New Roman"/>
        </w:rPr>
        <w:t>BALM</w:t>
      </w:r>
      <w:r w:rsidRPr="00FB0156">
        <w:t>[</w:t>
      </w:r>
      <w:proofErr w:type="gramEnd"/>
      <w:r w:rsidR="00D77084" w:rsidRPr="00FB0156">
        <w:t>2</w:t>
      </w:r>
      <w:r w:rsidR="00D77084">
        <w:rPr>
          <w:rFonts w:hint="eastAsia"/>
        </w:rPr>
        <w:t>4</w:t>
      </w:r>
      <w:r w:rsidRPr="00FB0156">
        <w:t>]</w:t>
      </w:r>
      <w:r w:rsidRPr="00FB0156">
        <w:rPr>
          <w:rFonts w:cs="Times New Roman"/>
        </w:rPr>
        <w:t xml:space="preserve">.at the same time to increase the detective power of </w:t>
      </w:r>
      <w:bookmarkStart w:id="24" w:name="OLE_LINK5"/>
      <w:bookmarkStart w:id="25" w:name="OLE_LINK6"/>
      <w:proofErr w:type="spellStart"/>
      <w:r w:rsidRPr="00FB0156">
        <w:rPr>
          <w:rFonts w:cs="Times New Roman"/>
        </w:rPr>
        <w:t>Methylcap-seq</w:t>
      </w:r>
      <w:bookmarkEnd w:id="24"/>
      <w:bookmarkEnd w:id="25"/>
      <w:proofErr w:type="spellEnd"/>
      <w:r w:rsidRPr="00FB0156">
        <w:rPr>
          <w:rFonts w:cs="Times New Roman"/>
        </w:rPr>
        <w:t xml:space="preserve"> while differential methylation region (DMR) was conducted by dual-threshold strategy, in which high-positive threshold (threshold=0.975) and low negative threshold (threshold=0.97). whole genome methylation (methylation of each </w:t>
      </w:r>
      <w:proofErr w:type="spellStart"/>
      <w:r w:rsidRPr="00FB0156">
        <w:rPr>
          <w:rFonts w:cs="Times New Roman"/>
        </w:rPr>
        <w:t>CpG</w:t>
      </w:r>
      <w:proofErr w:type="spellEnd"/>
      <w:r w:rsidRPr="00FB0156">
        <w:rPr>
          <w:rFonts w:cs="Times New Roman"/>
        </w:rPr>
        <w:t xml:space="preserve">) were inferred with BALM, which was then used to make </w:t>
      </w:r>
      <w:proofErr w:type="spellStart"/>
      <w:r w:rsidRPr="00FB0156">
        <w:rPr>
          <w:rFonts w:cs="Times New Roman"/>
        </w:rPr>
        <w:t>pearson</w:t>
      </w:r>
      <w:proofErr w:type="spellEnd"/>
      <w:r w:rsidRPr="00FB0156">
        <w:rPr>
          <w:rFonts w:cs="Times New Roman"/>
        </w:rPr>
        <w:t xml:space="preserve"> correlation analysis among all the samples under R </w:t>
      </w:r>
      <w:proofErr w:type="spellStart"/>
      <w:r w:rsidRPr="00FB0156">
        <w:rPr>
          <w:rFonts w:cs="Times New Roman"/>
        </w:rPr>
        <w:t>enivironment.The</w:t>
      </w:r>
      <w:proofErr w:type="spellEnd"/>
      <w:r w:rsidRPr="00FB0156">
        <w:rPr>
          <w:rFonts w:cs="Times New Roman"/>
        </w:rPr>
        <w:t xml:space="preserve"> </w:t>
      </w:r>
      <w:proofErr w:type="spellStart"/>
      <w:r w:rsidRPr="00FB0156">
        <w:rPr>
          <w:rFonts w:cs="Times New Roman"/>
        </w:rPr>
        <w:t>refseq</w:t>
      </w:r>
      <w:proofErr w:type="spellEnd"/>
      <w:r w:rsidRPr="00FB0156">
        <w:rPr>
          <w:rFonts w:cs="Times New Roman"/>
        </w:rPr>
        <w:t xml:space="preserve"> genes (UCSC genes) and corresponding </w:t>
      </w:r>
      <w:proofErr w:type="spellStart"/>
      <w:r w:rsidRPr="00FB0156">
        <w:rPr>
          <w:rFonts w:cs="Times New Roman"/>
        </w:rPr>
        <w:t>CpG</w:t>
      </w:r>
      <w:proofErr w:type="spellEnd"/>
      <w:r w:rsidRPr="00FB0156">
        <w:rPr>
          <w:rFonts w:cs="Times New Roman"/>
        </w:rPr>
        <w:t xml:space="preserve"> islands (CGIs) were downloaded from Table Browser of the UCSC database</w:t>
      </w:r>
      <w:r w:rsidRPr="00FB0156">
        <w:t>[18]</w:t>
      </w:r>
      <w:r w:rsidRPr="00FB0156">
        <w:rPr>
          <w:rFonts w:cs="Times New Roman"/>
        </w:rPr>
        <w:t xml:space="preserve">. Bed files operation are treated with </w:t>
      </w:r>
      <w:proofErr w:type="spellStart"/>
      <w:proofErr w:type="gramStart"/>
      <w:r w:rsidRPr="00FB0156">
        <w:rPr>
          <w:rFonts w:cs="Times New Roman"/>
        </w:rPr>
        <w:t>Bedtools</w:t>
      </w:r>
      <w:proofErr w:type="spellEnd"/>
      <w:r w:rsidRPr="00FB0156">
        <w:t>[</w:t>
      </w:r>
      <w:proofErr w:type="gramEnd"/>
      <w:r w:rsidR="00D77084">
        <w:rPr>
          <w:rFonts w:hint="eastAsia"/>
        </w:rPr>
        <w:t>25</w:t>
      </w:r>
      <w:r w:rsidRPr="00FB0156">
        <w:t>]</w:t>
      </w:r>
      <w:r w:rsidRPr="00FB0156">
        <w:rPr>
          <w:rFonts w:cs="Times New Roman"/>
        </w:rPr>
        <w:t xml:space="preserve">. </w:t>
      </w:r>
      <w:proofErr w:type="gramStart"/>
      <w:r w:rsidRPr="00FB0156">
        <w:rPr>
          <w:rFonts w:cs="Times New Roman"/>
        </w:rPr>
        <w:t>and</w:t>
      </w:r>
      <w:proofErr w:type="gramEnd"/>
      <w:r w:rsidRPr="00FB0156">
        <w:rPr>
          <w:rFonts w:cs="Times New Roman"/>
        </w:rPr>
        <w:t xml:space="preserve"> some other Perl scripts. All the scripts are available if you sent the email to the authors. The genomic methylation profile generated was uploaded to a public database (Gene Expression Omnibus</w:t>
      </w:r>
      <w:proofErr w:type="gramStart"/>
      <w:r w:rsidRPr="00FB0156">
        <w:rPr>
          <w:rFonts w:cs="Times New Roman"/>
        </w:rPr>
        <w:t>: )</w:t>
      </w:r>
      <w:proofErr w:type="gramEnd"/>
      <w:r w:rsidRPr="00FB0156">
        <w:rPr>
          <w:rFonts w:cs="Times New Roman"/>
        </w:rPr>
        <w:t xml:space="preserve">. </w:t>
      </w:r>
    </w:p>
    <w:p w:rsidR="007A6052" w:rsidRPr="00FB0156" w:rsidRDefault="007A6052" w:rsidP="00E61026">
      <w:pPr>
        <w:spacing w:line="360" w:lineRule="auto"/>
        <w:rPr>
          <w:rFonts w:cs="Times New Roman"/>
        </w:rPr>
      </w:pPr>
      <w:r w:rsidRPr="00FB0156">
        <w:rPr>
          <w:rFonts w:cs="Times New Roman"/>
        </w:rPr>
        <w:t>Gene ontology categorizations were performed using DAVID Bioinformatics Resources 6.7 (http://david.abcc.ncifcrf.gov/).</w:t>
      </w:r>
    </w:p>
    <w:bookmarkEnd w:id="16"/>
    <w:p w:rsidR="007A6052" w:rsidRPr="00FB0156" w:rsidRDefault="007A6052" w:rsidP="00E61026">
      <w:pPr>
        <w:spacing w:line="360" w:lineRule="auto"/>
        <w:rPr>
          <w:rFonts w:cs="Times New Roman"/>
          <w:b/>
          <w:bCs/>
        </w:rPr>
      </w:pPr>
      <w:r w:rsidRPr="00FB0156">
        <w:rPr>
          <w:rFonts w:cs="Times New Roman"/>
          <w:b/>
          <w:bCs/>
        </w:rPr>
        <w:t>Methylation analysis</w:t>
      </w:r>
    </w:p>
    <w:p w:rsidR="007A6052" w:rsidRDefault="007A6052" w:rsidP="00E61026">
      <w:pPr>
        <w:spacing w:line="360" w:lineRule="auto"/>
        <w:ind w:firstLine="420"/>
      </w:pPr>
      <w:r w:rsidRPr="00FB0156">
        <w:rPr>
          <w:rFonts w:cs="Times New Roman"/>
        </w:rPr>
        <w:t>我们使用</w:t>
      </w:r>
      <w:proofErr w:type="spellStart"/>
      <w:r w:rsidRPr="00FB0156">
        <w:rPr>
          <w:rFonts w:cs="Times New Roman"/>
        </w:rPr>
        <w:t>EpiTect</w:t>
      </w:r>
      <w:proofErr w:type="spellEnd"/>
      <w:r w:rsidRPr="00FB0156">
        <w:rPr>
          <w:rFonts w:cs="Times New Roman"/>
        </w:rPr>
        <w:t xml:space="preserve"> Kit (</w:t>
      </w:r>
      <w:proofErr w:type="spellStart"/>
      <w:r w:rsidRPr="00FB0156">
        <w:rPr>
          <w:rFonts w:cs="Times New Roman"/>
        </w:rPr>
        <w:t>Qiagen</w:t>
      </w:r>
      <w:proofErr w:type="spellEnd"/>
      <w:r w:rsidRPr="00FB0156">
        <w:rPr>
          <w:rFonts w:cs="Times New Roman"/>
        </w:rPr>
        <w:t>)</w:t>
      </w:r>
      <w:r w:rsidRPr="00FB0156">
        <w:rPr>
          <w:rFonts w:cs="Times New Roman"/>
        </w:rPr>
        <w:t>对</w:t>
      </w:r>
      <w:r w:rsidRPr="00FB0156">
        <w:rPr>
          <w:rFonts w:cs="Times New Roman"/>
        </w:rPr>
        <w:t>1ug</w:t>
      </w:r>
      <w:r w:rsidRPr="00FB0156">
        <w:rPr>
          <w:rFonts w:cs="Times New Roman"/>
        </w:rPr>
        <w:t>胰腺癌组织，胰腺非肿瘤组织和细胞系基因组</w:t>
      </w:r>
      <w:r w:rsidRPr="00FB0156">
        <w:rPr>
          <w:rFonts w:cs="Times New Roman"/>
        </w:rPr>
        <w:t>DNA</w:t>
      </w:r>
      <w:r w:rsidRPr="00FB0156">
        <w:rPr>
          <w:rFonts w:cs="Times New Roman"/>
        </w:rPr>
        <w:t>，按</w:t>
      </w:r>
      <w:r w:rsidRPr="00FB0156">
        <w:rPr>
          <w:rFonts w:cs="Times New Roman"/>
        </w:rPr>
        <w:t>KIT</w:t>
      </w:r>
      <w:r w:rsidRPr="00FB0156">
        <w:rPr>
          <w:rFonts w:cs="Times New Roman"/>
        </w:rPr>
        <w:t>提供的操作程序进行</w:t>
      </w:r>
      <w:r w:rsidRPr="00FB0156">
        <w:rPr>
          <w:rFonts w:cs="Times New Roman"/>
        </w:rPr>
        <w:t>bisulfite-treat</w:t>
      </w:r>
      <w:r w:rsidRPr="00FB0156">
        <w:rPr>
          <w:rFonts w:cs="Times New Roman"/>
        </w:rPr>
        <w:t>。</w:t>
      </w:r>
      <w:r w:rsidRPr="00FB0156">
        <w:t xml:space="preserve"> </w:t>
      </w:r>
    </w:p>
    <w:p w:rsidR="007A6052" w:rsidRPr="00FB0156" w:rsidRDefault="007A6052" w:rsidP="00E61026">
      <w:pPr>
        <w:spacing w:line="360" w:lineRule="auto"/>
        <w:ind w:firstLine="420"/>
      </w:pPr>
      <w:r w:rsidRPr="00FB0156">
        <w:t>MSP</w:t>
      </w:r>
      <w:r w:rsidRPr="00FB0156">
        <w:t>和</w:t>
      </w:r>
      <w:r w:rsidRPr="00FB0156">
        <w:t>BSP</w:t>
      </w:r>
      <w:r w:rsidRPr="00FB0156">
        <w:t>引物设计使用在线引物设计软件</w:t>
      </w:r>
      <w:proofErr w:type="spellStart"/>
      <w:r w:rsidRPr="00FB0156">
        <w:t>MethylPrimer</w:t>
      </w:r>
      <w:proofErr w:type="spellEnd"/>
      <w:r w:rsidRPr="00FB0156">
        <w:t xml:space="preserve"> (</w:t>
      </w:r>
      <w:hyperlink w:history="1">
        <w:r w:rsidRPr="00494BB8">
          <w:rPr>
            <w:rStyle w:val="a3"/>
          </w:rPr>
          <w:t>http://www.</w:t>
        </w:r>
        <w:r>
          <w:rPr>
            <w:rStyle w:val="a3"/>
          </w:rPr>
          <w:t xml:space="preserve"> urogene</w:t>
        </w:r>
      </w:hyperlink>
      <w:r>
        <w:rPr>
          <w:rFonts w:cs="Times New Roman" w:hint="eastAsia"/>
        </w:rPr>
        <w:t xml:space="preserve"> </w:t>
      </w:r>
      <w:r w:rsidRPr="00FB0156">
        <w:rPr>
          <w:rFonts w:cs="Times New Roman"/>
        </w:rPr>
        <w:t>.org/</w:t>
      </w:r>
      <w:proofErr w:type="spellStart"/>
      <w:r w:rsidRPr="00FB0156">
        <w:rPr>
          <w:rFonts w:cs="Times New Roman"/>
        </w:rPr>
        <w:t>cgi</w:t>
      </w:r>
      <w:proofErr w:type="spellEnd"/>
      <w:r w:rsidRPr="00FB0156">
        <w:rPr>
          <w:rFonts w:cs="Times New Roman"/>
        </w:rPr>
        <w:t>-bin/</w:t>
      </w:r>
      <w:proofErr w:type="spellStart"/>
      <w:r w:rsidRPr="00FB0156">
        <w:rPr>
          <w:rFonts w:cs="Times New Roman"/>
        </w:rPr>
        <w:t>methprimer</w:t>
      </w:r>
      <w:proofErr w:type="spellEnd"/>
      <w:r w:rsidRPr="00FB0156">
        <w:rPr>
          <w:rFonts w:cs="Times New Roman"/>
        </w:rPr>
        <w:t>/methprimer.cg</w:t>
      </w:r>
      <w:r w:rsidRPr="00FB0156">
        <w:t>)</w:t>
      </w:r>
      <w:r w:rsidRPr="00FB0156">
        <w:t>。</w:t>
      </w:r>
      <w:r w:rsidRPr="00FB0156">
        <w:t>MSRE-</w:t>
      </w:r>
      <w:proofErr w:type="spellStart"/>
      <w:r w:rsidRPr="00FB0156">
        <w:t>qPCR</w:t>
      </w:r>
      <w:proofErr w:type="spellEnd"/>
      <w:r w:rsidRPr="00FB0156">
        <w:t>引物设计使用在线设计软件</w:t>
      </w:r>
      <w:r w:rsidRPr="00FB0156">
        <w:t>primer3(</w:t>
      </w:r>
      <w:r w:rsidRPr="00FB0156">
        <w:rPr>
          <w:rFonts w:cs="Times New Roman"/>
        </w:rPr>
        <w:t>http://www.embnet.sk/cgi-bin/primer3_www.cgi</w:t>
      </w:r>
      <w:r w:rsidRPr="00FB0156">
        <w:t>)</w:t>
      </w:r>
      <w:r>
        <w:rPr>
          <w:rFonts w:hint="eastAsia"/>
        </w:rPr>
        <w:t>,</w:t>
      </w:r>
      <w:r>
        <w:rPr>
          <w:rFonts w:hint="eastAsia"/>
        </w:rPr>
        <w:t>以上所有本文中使用到的引物序列等信息见</w:t>
      </w:r>
      <w:r>
        <w:rPr>
          <w:rFonts w:hint="eastAsia"/>
        </w:rPr>
        <w:t>(</w:t>
      </w:r>
      <w:r w:rsidR="00666F7F" w:rsidRPr="00666F7F">
        <w:t>Supplementary tab1</w:t>
      </w:r>
      <w:r>
        <w:rPr>
          <w:rFonts w:hint="eastAsia"/>
        </w:rPr>
        <w:t>).</w:t>
      </w:r>
    </w:p>
    <w:p w:rsidR="007A6052" w:rsidRPr="00FB0156" w:rsidRDefault="007A6052" w:rsidP="00E61026">
      <w:pPr>
        <w:spacing w:line="360" w:lineRule="auto"/>
        <w:ind w:firstLine="420"/>
      </w:pPr>
      <w:r w:rsidRPr="00FB0156">
        <w:t xml:space="preserve">Jumpstart </w:t>
      </w:r>
      <w:proofErr w:type="spellStart"/>
      <w:r w:rsidRPr="00FB0156">
        <w:t>Taq</w:t>
      </w:r>
      <w:proofErr w:type="spellEnd"/>
      <w:r w:rsidRPr="00FB0156">
        <w:t>(Sigma)</w:t>
      </w:r>
      <w:r w:rsidRPr="00FB0156">
        <w:t>被应用于</w:t>
      </w:r>
      <w:r w:rsidRPr="00FB0156">
        <w:t>BSP (Bisulfite Sequencing PCR)</w:t>
      </w:r>
      <w:r w:rsidRPr="00FB0156">
        <w:t>分析，反应体系</w:t>
      </w:r>
      <w:r w:rsidRPr="00FB0156">
        <w:t>20ul,</w:t>
      </w:r>
      <w:r w:rsidRPr="00FB0156">
        <w:t>反应条件：</w:t>
      </w:r>
      <w:r w:rsidRPr="00FB0156">
        <w:t>94</w:t>
      </w:r>
      <w:r w:rsidRPr="00FB0156">
        <w:rPr>
          <w:rFonts w:hAnsi="宋体" w:cs="宋体"/>
        </w:rPr>
        <w:t>℃</w:t>
      </w:r>
      <w:r w:rsidRPr="00FB0156">
        <w:t>3 min</w:t>
      </w:r>
      <w:r w:rsidRPr="00FB0156">
        <w:t>；</w:t>
      </w:r>
      <w:r w:rsidRPr="00FB0156">
        <w:t>94</w:t>
      </w:r>
      <w:r w:rsidRPr="00FB0156">
        <w:rPr>
          <w:rFonts w:hAnsi="宋体" w:cs="宋体"/>
        </w:rPr>
        <w:t>℃</w:t>
      </w:r>
      <w:r w:rsidRPr="00FB0156">
        <w:t>20 s</w:t>
      </w:r>
      <w:r w:rsidRPr="00FB0156">
        <w:t>，退火</w:t>
      </w:r>
      <w:r w:rsidRPr="00FB0156">
        <w:t>20 s</w:t>
      </w:r>
      <w:r w:rsidRPr="00FB0156">
        <w:t>，</w:t>
      </w:r>
      <w:r w:rsidRPr="00FB0156">
        <w:t>72</w:t>
      </w:r>
      <w:r w:rsidRPr="00FB0156">
        <w:rPr>
          <w:rFonts w:hAnsi="宋体" w:cs="宋体"/>
        </w:rPr>
        <w:t>℃</w:t>
      </w:r>
      <w:r w:rsidRPr="00FB0156">
        <w:t xml:space="preserve"> 20 s</w:t>
      </w:r>
      <w:r w:rsidRPr="00FB0156">
        <w:t>，</w:t>
      </w:r>
      <w:r w:rsidRPr="00FB0156">
        <w:t>35</w:t>
      </w:r>
      <w:r w:rsidRPr="00FB0156">
        <w:t>个循环；</w:t>
      </w:r>
      <w:r w:rsidRPr="00FB0156">
        <w:t>72</w:t>
      </w:r>
      <w:r w:rsidRPr="00FB0156">
        <w:rPr>
          <w:rFonts w:hAnsi="宋体" w:cs="宋体"/>
        </w:rPr>
        <w:t>℃</w:t>
      </w:r>
      <w:r w:rsidRPr="00FB0156">
        <w:t>5 min</w:t>
      </w:r>
      <w:r w:rsidRPr="00FB0156">
        <w:t>。</w:t>
      </w:r>
      <w:r w:rsidRPr="00FB0156">
        <w:t>MSP</w:t>
      </w:r>
      <w:r w:rsidRPr="00FB0156">
        <w:t>结束后将产物用</w:t>
      </w:r>
      <w:r w:rsidRPr="00FB0156">
        <w:t>1.5%</w:t>
      </w:r>
      <w:r w:rsidRPr="00FB0156">
        <w:t>的琼脂糖凝胶电泳分析，并将条带割胶回收后，作</w:t>
      </w:r>
      <w:r w:rsidRPr="00FB0156">
        <w:t>T-A</w:t>
      </w:r>
      <w:r w:rsidRPr="00FB0156">
        <w:t>克隆并送出至少</w:t>
      </w:r>
      <w:r w:rsidRPr="00FB0156">
        <w:t>5</w:t>
      </w:r>
      <w:r w:rsidRPr="00FB0156">
        <w:t>个克隆进行测序。</w:t>
      </w:r>
      <w:r w:rsidRPr="00FB0156">
        <w:t xml:space="preserve"> </w:t>
      </w:r>
    </w:p>
    <w:p w:rsidR="007A6052" w:rsidRPr="00FB0156" w:rsidRDefault="007A6052" w:rsidP="00E61026">
      <w:pPr>
        <w:spacing w:line="360" w:lineRule="auto"/>
        <w:ind w:firstLine="420"/>
      </w:pPr>
      <w:r w:rsidRPr="00FB0156">
        <w:t xml:space="preserve">Jumpstart </w:t>
      </w:r>
      <w:proofErr w:type="spellStart"/>
      <w:r w:rsidRPr="00FB0156">
        <w:t>Taq</w:t>
      </w:r>
      <w:proofErr w:type="spellEnd"/>
      <w:r w:rsidRPr="00FB0156">
        <w:t>(Sigma)</w:t>
      </w:r>
      <w:r w:rsidRPr="00FB0156">
        <w:t>被应用于</w:t>
      </w:r>
      <w:r w:rsidRPr="00FB0156">
        <w:t>MSP</w:t>
      </w:r>
      <w:r w:rsidRPr="00FB0156">
        <w:t>分析</w:t>
      </w:r>
      <w:r w:rsidRPr="00FB0156">
        <w:t>,</w:t>
      </w:r>
      <w:r w:rsidRPr="00FB0156">
        <w:t>反应体系</w:t>
      </w:r>
      <w:r w:rsidRPr="00FB0156">
        <w:t>20ul, MSP</w:t>
      </w:r>
      <w:r w:rsidRPr="00FB0156">
        <w:t>反应条件：</w:t>
      </w:r>
      <w:r w:rsidRPr="00FB0156">
        <w:t>94</w:t>
      </w:r>
      <w:r w:rsidRPr="00FB0156">
        <w:rPr>
          <w:rFonts w:hAnsi="宋体" w:cs="宋体"/>
        </w:rPr>
        <w:t>℃</w:t>
      </w:r>
      <w:r>
        <w:rPr>
          <w:rFonts w:hAnsi="宋体" w:cs="宋体" w:hint="eastAsia"/>
        </w:rPr>
        <w:t xml:space="preserve"> </w:t>
      </w:r>
      <w:r w:rsidRPr="00FB0156">
        <w:t>3 min</w:t>
      </w:r>
      <w:r w:rsidRPr="00FB0156">
        <w:t>；</w:t>
      </w:r>
      <w:r w:rsidRPr="00FB0156">
        <w:t>94</w:t>
      </w:r>
      <w:r w:rsidRPr="00FB0156">
        <w:rPr>
          <w:rFonts w:hAnsi="宋体" w:cs="宋体"/>
        </w:rPr>
        <w:t>℃</w:t>
      </w:r>
      <w:r>
        <w:rPr>
          <w:rFonts w:hAnsi="宋体" w:cs="宋体" w:hint="eastAsia"/>
        </w:rPr>
        <w:t xml:space="preserve"> </w:t>
      </w:r>
      <w:r>
        <w:t>20</w:t>
      </w:r>
      <w:r w:rsidRPr="00FB0156">
        <w:t>s</w:t>
      </w:r>
      <w:r w:rsidRPr="00FB0156">
        <w:t>，退火</w:t>
      </w:r>
      <w:r w:rsidRPr="00FB0156">
        <w:t>20s</w:t>
      </w:r>
      <w:r w:rsidRPr="00FB0156">
        <w:t>，</w:t>
      </w:r>
      <w:r w:rsidRPr="00FB0156">
        <w:t>72</w:t>
      </w:r>
      <w:r w:rsidRPr="00FB0156">
        <w:rPr>
          <w:rFonts w:hAnsi="宋体" w:cs="宋体"/>
        </w:rPr>
        <w:t>℃</w:t>
      </w:r>
      <w:r w:rsidRPr="00FB0156">
        <w:t xml:space="preserve"> 20 s</w:t>
      </w:r>
      <w:r w:rsidRPr="00FB0156">
        <w:t>，</w:t>
      </w:r>
      <w:r w:rsidRPr="00FB0156">
        <w:t>35</w:t>
      </w:r>
      <w:r w:rsidRPr="00FB0156">
        <w:t>个循环；</w:t>
      </w:r>
      <w:r w:rsidRPr="00FB0156">
        <w:t>72</w:t>
      </w:r>
      <w:r w:rsidRPr="00FB0156">
        <w:rPr>
          <w:rFonts w:hAnsi="宋体" w:cs="宋体"/>
        </w:rPr>
        <w:t>℃</w:t>
      </w:r>
      <w:r w:rsidRPr="00FB0156">
        <w:t>5 min</w:t>
      </w:r>
      <w:r w:rsidRPr="00FB0156">
        <w:t>。</w:t>
      </w:r>
      <w:r w:rsidRPr="00FB0156">
        <w:t>MSP</w:t>
      </w:r>
      <w:r w:rsidRPr="00FB0156">
        <w:t>结束后将产物用</w:t>
      </w:r>
      <w:r w:rsidRPr="00FB0156">
        <w:t>1.5%</w:t>
      </w:r>
      <w:r w:rsidRPr="00FB0156">
        <w:t>的琼脂糖凝胶电泳分析，并将条带割胶回收后，作</w:t>
      </w:r>
      <w:r w:rsidRPr="00FB0156">
        <w:t>T-A</w:t>
      </w:r>
      <w:r w:rsidRPr="00FB0156">
        <w:t>克隆并送测序。</w:t>
      </w:r>
    </w:p>
    <w:p w:rsidR="007A6052" w:rsidRPr="00FB0156" w:rsidRDefault="007A6052" w:rsidP="00E61026">
      <w:pPr>
        <w:spacing w:line="360" w:lineRule="auto"/>
        <w:ind w:firstLine="420"/>
      </w:pPr>
      <w:r>
        <w:rPr>
          <w:rFonts w:hint="eastAsia"/>
        </w:rPr>
        <w:t>在胰腺癌细胞系经</w:t>
      </w:r>
      <w:r w:rsidRPr="007020B0">
        <w:t>5-AZA</w:t>
      </w:r>
      <w:r w:rsidRPr="007020B0">
        <w:rPr>
          <w:rFonts w:hint="eastAsia"/>
        </w:rPr>
        <w:t>处理前后</w:t>
      </w:r>
      <w:r>
        <w:rPr>
          <w:rFonts w:hint="eastAsia"/>
        </w:rPr>
        <w:t>和小样临床肿瘤组织中</w:t>
      </w:r>
      <w:r w:rsidRPr="00FB0156">
        <w:t xml:space="preserve"> </w:t>
      </w:r>
      <w:r w:rsidR="005459E5">
        <w:rPr>
          <w:rFonts w:hint="eastAsia"/>
        </w:rPr>
        <w:t>，对</w:t>
      </w:r>
      <w:r w:rsidR="005459E5">
        <w:rPr>
          <w:rFonts w:hint="eastAsia"/>
        </w:rPr>
        <w:t>Orphan CGI</w:t>
      </w:r>
      <w:r w:rsidR="005459E5">
        <w:rPr>
          <w:rFonts w:hint="eastAsia"/>
        </w:rPr>
        <w:t>等进行</w:t>
      </w:r>
      <w:r w:rsidRPr="00FB0156">
        <w:t>DNA</w:t>
      </w:r>
      <w:r w:rsidRPr="00FB0156">
        <w:t>甲基化水平定量分析，我们使用</w:t>
      </w:r>
      <w:bookmarkStart w:id="26" w:name="OLE_LINK1"/>
      <w:bookmarkStart w:id="27" w:name="OLE_LINK2"/>
      <w:r w:rsidRPr="00FB0156">
        <w:t>MSRE-</w:t>
      </w:r>
      <w:proofErr w:type="spellStart"/>
      <w:r w:rsidRPr="00FB0156">
        <w:t>qPCR</w:t>
      </w:r>
      <w:bookmarkEnd w:id="26"/>
      <w:bookmarkEnd w:id="27"/>
      <w:proofErr w:type="spellEnd"/>
      <w:r w:rsidRPr="00FB0156">
        <w:t>(methylation-sensitive restriction enzyme-based quantitative PCR)</w:t>
      </w:r>
      <w:r w:rsidRPr="00FB0156">
        <w:t>方法，具体见前次文章描述</w:t>
      </w:r>
      <w:r w:rsidRPr="00FB0156">
        <w:t>[</w:t>
      </w:r>
      <w:r w:rsidR="00D77084">
        <w:rPr>
          <w:rFonts w:hint="eastAsia"/>
        </w:rPr>
        <w:t>26</w:t>
      </w:r>
      <w:r w:rsidRPr="00FB0156">
        <w:t>]</w:t>
      </w:r>
      <w:r w:rsidRPr="00FB0156">
        <w:t>。</w:t>
      </w:r>
    </w:p>
    <w:p w:rsidR="007A6052" w:rsidRPr="00FB0156" w:rsidRDefault="007A6052" w:rsidP="00E61026">
      <w:pPr>
        <w:spacing w:line="360" w:lineRule="auto"/>
        <w:rPr>
          <w:b/>
        </w:rPr>
      </w:pPr>
      <w:r w:rsidRPr="00FB0156">
        <w:rPr>
          <w:b/>
        </w:rPr>
        <w:t xml:space="preserve">Cell culture and </w:t>
      </w:r>
      <w:bookmarkStart w:id="28" w:name="OLE_LINK43"/>
      <w:r w:rsidRPr="00FB0156">
        <w:rPr>
          <w:b/>
        </w:rPr>
        <w:t>5-AZA</w:t>
      </w:r>
      <w:bookmarkEnd w:id="28"/>
      <w:r w:rsidRPr="00FB0156">
        <w:rPr>
          <w:b/>
        </w:rPr>
        <w:t>-2-deoxycytidine treatment</w:t>
      </w:r>
    </w:p>
    <w:p w:rsidR="007A6052" w:rsidRPr="00FB0156" w:rsidRDefault="007A6052" w:rsidP="00E61026">
      <w:pPr>
        <w:spacing w:line="360" w:lineRule="auto"/>
      </w:pPr>
      <w:r w:rsidRPr="00FB0156">
        <w:t xml:space="preserve">The cell lines used were three </w:t>
      </w:r>
      <w:bookmarkStart w:id="29" w:name="OLE_LINK17"/>
      <w:r w:rsidRPr="00FB0156">
        <w:t>Pancreatic Adenocarcinoma</w:t>
      </w:r>
      <w:bookmarkEnd w:id="29"/>
      <w:r w:rsidRPr="00FB0156">
        <w:t xml:space="preserve"> cell lines, BxPC-3 (ATCC, CRL -1687),PANC-1 (ATCC,CRL-1469),CFPAC-1 (ATCC,CRL-1918),</w:t>
      </w:r>
      <w:r>
        <w:rPr>
          <w:rFonts w:hint="eastAsia"/>
        </w:rPr>
        <w:t xml:space="preserve"> </w:t>
      </w:r>
      <w:r w:rsidRPr="00FB0156">
        <w:t xml:space="preserve">All the cell lines were cultured in RPMI1640, The media were supplemented with 10% FBS, 100 U/ml penicillin, and 100 U/ml streptomycin. All cell lines were maintained at 37°C in a humidified atmosphere with 5% CO2. </w:t>
      </w:r>
    </w:p>
    <w:p w:rsidR="007A6052" w:rsidRPr="00FB0156" w:rsidRDefault="007A6052" w:rsidP="00E61026">
      <w:pPr>
        <w:spacing w:line="360" w:lineRule="auto"/>
      </w:pPr>
      <w:r w:rsidRPr="00FB0156">
        <w:t xml:space="preserve">To study whether </w:t>
      </w:r>
      <w:proofErr w:type="spellStart"/>
      <w:r w:rsidRPr="00FB0156">
        <w:t>demethylation</w:t>
      </w:r>
      <w:proofErr w:type="spellEnd"/>
      <w:r w:rsidRPr="00FB0156">
        <w:t xml:space="preserve"> could restore expression in </w:t>
      </w:r>
      <w:bookmarkStart w:id="30" w:name="OLE_LINK16"/>
      <w:r w:rsidRPr="00FB0156">
        <w:t>BxPC-3</w:t>
      </w:r>
      <w:bookmarkEnd w:id="30"/>
      <w:proofErr w:type="gramStart"/>
      <w:r w:rsidRPr="00FB0156">
        <w:t>,CFPAC</w:t>
      </w:r>
      <w:proofErr w:type="gramEnd"/>
      <w:r w:rsidRPr="00FB0156">
        <w:t xml:space="preserve">-1 and CFPAC-1  cell lines . For </w:t>
      </w:r>
      <w:proofErr w:type="spellStart"/>
      <w:r w:rsidRPr="00FB0156">
        <w:t>CpG</w:t>
      </w:r>
      <w:proofErr w:type="spellEnd"/>
      <w:r w:rsidRPr="00FB0156">
        <w:t xml:space="preserve"> </w:t>
      </w:r>
      <w:proofErr w:type="spellStart"/>
      <w:r w:rsidRPr="00FB0156">
        <w:t>demethylation</w:t>
      </w:r>
      <w:proofErr w:type="spellEnd"/>
      <w:r w:rsidRPr="00FB0156">
        <w:t xml:space="preserve"> analysis, </w:t>
      </w:r>
      <w:proofErr w:type="gramStart"/>
      <w:r w:rsidRPr="00FB0156">
        <w:t>Exponentially</w:t>
      </w:r>
      <w:proofErr w:type="gramEnd"/>
      <w:r w:rsidRPr="00FB0156">
        <w:t xml:space="preserve"> growing cells were seeded at a density of 1.5 </w:t>
      </w:r>
      <w:r>
        <w:rPr>
          <w:noProof/>
        </w:rPr>
        <w:drawing>
          <wp:inline distT="0" distB="0" distL="0" distR="0" wp14:anchorId="07EA4BB5" wp14:editId="42670112">
            <wp:extent cx="63500" cy="105410"/>
            <wp:effectExtent l="19050" t="0" r="0" b="0"/>
            <wp:docPr id="1" name="图片 1" descr="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s"/>
                    <pic:cNvPicPr>
                      <a:picLocks noChangeAspect="1" noChangeArrowheads="1"/>
                    </pic:cNvPicPr>
                  </pic:nvPicPr>
                  <pic:blipFill>
                    <a:blip r:embed="rId8"/>
                    <a:srcRect/>
                    <a:stretch>
                      <a:fillRect/>
                    </a:stretch>
                  </pic:blipFill>
                  <pic:spPr bwMode="auto">
                    <a:xfrm>
                      <a:off x="0" y="0"/>
                      <a:ext cx="63500" cy="105410"/>
                    </a:xfrm>
                    <a:prstGeom prst="rect">
                      <a:avLst/>
                    </a:prstGeom>
                    <a:noFill/>
                    <a:ln w="9525">
                      <a:noFill/>
                      <a:miter lim="800000"/>
                      <a:headEnd/>
                      <a:tailEnd/>
                    </a:ln>
                  </pic:spPr>
                </pic:pic>
              </a:graphicData>
            </a:graphic>
          </wp:inline>
        </w:drawing>
      </w:r>
      <w:r w:rsidRPr="00FB0156">
        <w:t> 10</w:t>
      </w:r>
      <w:r w:rsidRPr="00FB0156">
        <w:rPr>
          <w:vertAlign w:val="superscript"/>
        </w:rPr>
        <w:t>6</w:t>
      </w:r>
      <w:r w:rsidRPr="00FB0156">
        <w:t> cells/100 mm-diameter dish and allowed to attach overnight. The cells were then treated with freshly prepared 5 </w:t>
      </w:r>
      <w:r>
        <w:rPr>
          <w:noProof/>
        </w:rPr>
        <w:drawing>
          <wp:inline distT="0" distB="0" distL="0" distR="0" wp14:anchorId="04A0F0BA" wp14:editId="2D3FB33D">
            <wp:extent cx="119380" cy="119380"/>
            <wp:effectExtent l="19050" t="0" r="0" b="0"/>
            <wp:docPr id="2" name="图片 2"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
                    <pic:cNvPicPr>
                      <a:picLocks noChangeAspect="1" noChangeArrowheads="1"/>
                    </pic:cNvPicPr>
                  </pic:nvPicPr>
                  <pic:blipFill>
                    <a:blip r:embed="rId9"/>
                    <a:srcRect/>
                    <a:stretch>
                      <a:fillRect/>
                    </a:stretch>
                  </pic:blipFill>
                  <pic:spPr bwMode="auto">
                    <a:xfrm>
                      <a:off x="0" y="0"/>
                      <a:ext cx="119380" cy="119380"/>
                    </a:xfrm>
                    <a:prstGeom prst="rect">
                      <a:avLst/>
                    </a:prstGeom>
                    <a:noFill/>
                    <a:ln w="9525">
                      <a:noFill/>
                      <a:miter lim="800000"/>
                      <a:headEnd/>
                      <a:tailEnd/>
                    </a:ln>
                  </pic:spPr>
                </pic:pic>
              </a:graphicData>
            </a:graphic>
          </wp:inline>
        </w:drawing>
      </w:r>
      <w:r w:rsidRPr="00FB0156">
        <w:t>m 5-aza-dC (Sigma) for 3 days.</w:t>
      </w:r>
    </w:p>
    <w:p w:rsidR="007A6052" w:rsidRPr="00FB0156" w:rsidRDefault="007A6052" w:rsidP="00E61026">
      <w:pPr>
        <w:spacing w:line="360" w:lineRule="auto"/>
        <w:rPr>
          <w:rFonts w:cs="Times New Roman"/>
          <w:b/>
          <w:bCs/>
        </w:rPr>
      </w:pPr>
      <w:r w:rsidRPr="00FB0156">
        <w:rPr>
          <w:rFonts w:cs="Times New Roman"/>
          <w:b/>
          <w:bCs/>
        </w:rPr>
        <w:t>RNA isolation and Real-time PCR</w:t>
      </w:r>
    </w:p>
    <w:p w:rsidR="007A6052" w:rsidRPr="00FB0156" w:rsidRDefault="007A6052" w:rsidP="00E61026">
      <w:pPr>
        <w:pStyle w:val="a4"/>
        <w:spacing w:line="360" w:lineRule="auto"/>
        <w:ind w:firstLineChars="0" w:firstLine="0"/>
        <w:rPr>
          <w:rFonts w:asciiTheme="minorHAnsi" w:hAnsiTheme="minorHAnsi"/>
          <w:szCs w:val="21"/>
        </w:rPr>
      </w:pPr>
      <w:r w:rsidRPr="00FB0156">
        <w:rPr>
          <w:rFonts w:asciiTheme="minorHAnsi" w:hAnsiTheme="minorHAnsi"/>
          <w:szCs w:val="21"/>
        </w:rPr>
        <w:t xml:space="preserve">Total RNA was prepared from cultured cells using </w:t>
      </w:r>
      <w:proofErr w:type="spellStart"/>
      <w:r w:rsidRPr="00FB0156">
        <w:rPr>
          <w:rFonts w:asciiTheme="minorHAnsi" w:hAnsiTheme="minorHAnsi"/>
          <w:szCs w:val="21"/>
        </w:rPr>
        <w:t>Trizol</w:t>
      </w:r>
      <w:proofErr w:type="spellEnd"/>
      <w:r w:rsidRPr="00FB0156">
        <w:rPr>
          <w:rFonts w:asciiTheme="minorHAnsi" w:hAnsiTheme="minorHAnsi"/>
          <w:szCs w:val="21"/>
        </w:rPr>
        <w:t xml:space="preserve"> reagent according to the manufacture’s instruction (Invitrogen) and then reverse transcribed using </w:t>
      </w:r>
      <w:proofErr w:type="spellStart"/>
      <w:proofErr w:type="gramStart"/>
      <w:r w:rsidRPr="00FB0156">
        <w:rPr>
          <w:rFonts w:asciiTheme="minorHAnsi" w:hAnsiTheme="minorHAnsi"/>
          <w:szCs w:val="21"/>
        </w:rPr>
        <w:t>oligo</w:t>
      </w:r>
      <w:proofErr w:type="spellEnd"/>
      <w:r w:rsidRPr="00FB0156">
        <w:rPr>
          <w:rFonts w:asciiTheme="minorHAnsi" w:hAnsiTheme="minorHAnsi"/>
          <w:szCs w:val="21"/>
        </w:rPr>
        <w:t>(</w:t>
      </w:r>
      <w:proofErr w:type="spellStart"/>
      <w:proofErr w:type="gramEnd"/>
      <w:r w:rsidRPr="00FB0156">
        <w:rPr>
          <w:rFonts w:asciiTheme="minorHAnsi" w:hAnsiTheme="minorHAnsi"/>
          <w:szCs w:val="21"/>
        </w:rPr>
        <w:t>dT</w:t>
      </w:r>
      <w:proofErr w:type="spellEnd"/>
      <w:r w:rsidRPr="00FB0156">
        <w:rPr>
          <w:rFonts w:asciiTheme="minorHAnsi" w:hAnsiTheme="minorHAnsi"/>
          <w:szCs w:val="21"/>
        </w:rPr>
        <w:t xml:space="preserve">) as primer and </w:t>
      </w:r>
      <w:proofErr w:type="spellStart"/>
      <w:r w:rsidRPr="00FB0156">
        <w:rPr>
          <w:rFonts w:asciiTheme="minorHAnsi" w:hAnsiTheme="minorHAnsi"/>
          <w:szCs w:val="21"/>
        </w:rPr>
        <w:t>SuperscriptII</w:t>
      </w:r>
      <w:r w:rsidRPr="00FB0156">
        <w:rPr>
          <w:rFonts w:asciiTheme="minorHAnsi" w:hAnsiTheme="minorHAnsi"/>
          <w:szCs w:val="21"/>
          <w:vertAlign w:val="superscript"/>
        </w:rPr>
        <w:t>TM</w:t>
      </w:r>
      <w:proofErr w:type="spellEnd"/>
      <w:r w:rsidRPr="00FB0156">
        <w:rPr>
          <w:rFonts w:asciiTheme="minorHAnsi" w:hAnsiTheme="minorHAnsi"/>
          <w:szCs w:val="21"/>
        </w:rPr>
        <w:t xml:space="preserve"> </w:t>
      </w:r>
      <w:proofErr w:type="spellStart"/>
      <w:r w:rsidRPr="00FB0156">
        <w:rPr>
          <w:rFonts w:asciiTheme="minorHAnsi" w:hAnsiTheme="minorHAnsi"/>
          <w:szCs w:val="21"/>
        </w:rPr>
        <w:t>RNase</w:t>
      </w:r>
      <w:proofErr w:type="spellEnd"/>
      <w:r w:rsidRPr="00FB0156">
        <w:rPr>
          <w:rFonts w:asciiTheme="minorHAnsi" w:hAnsiTheme="minorHAnsi"/>
          <w:szCs w:val="21"/>
        </w:rPr>
        <w:t xml:space="preserve"> H-Reverse Transcriptase (Invitrogen). Real-time PCR was carried out with primer pairs for the GAPDH internal control and the primer of EST expression assay. The real-time PCR was carried out as follows: 94</w:t>
      </w:r>
      <w:r w:rsidRPr="00FB0156">
        <w:rPr>
          <w:rFonts w:ascii="宋体" w:hAnsi="宋体"/>
          <w:szCs w:val="21"/>
        </w:rPr>
        <w:t>℃</w:t>
      </w:r>
      <w:r w:rsidRPr="00FB0156">
        <w:rPr>
          <w:rFonts w:asciiTheme="minorHAnsi" w:hAnsiTheme="minorHAnsi"/>
          <w:szCs w:val="21"/>
        </w:rPr>
        <w:t xml:space="preserve"> for 3min</w:t>
      </w:r>
      <w:proofErr w:type="gramStart"/>
      <w:r w:rsidRPr="00FB0156">
        <w:rPr>
          <w:rFonts w:asciiTheme="minorHAnsi" w:hAnsiTheme="minorHAnsi"/>
          <w:szCs w:val="21"/>
        </w:rPr>
        <w:t>,followed</w:t>
      </w:r>
      <w:proofErr w:type="gramEnd"/>
      <w:r w:rsidRPr="00FB0156">
        <w:rPr>
          <w:rFonts w:asciiTheme="minorHAnsi" w:hAnsiTheme="minorHAnsi"/>
          <w:szCs w:val="21"/>
        </w:rPr>
        <w:t xml:space="preserve"> by 40cycles of 94</w:t>
      </w:r>
      <w:r w:rsidRPr="00FB0156">
        <w:rPr>
          <w:rFonts w:ascii="宋体" w:hAnsi="宋体"/>
          <w:szCs w:val="21"/>
        </w:rPr>
        <w:t>℃</w:t>
      </w:r>
      <w:r w:rsidRPr="00FB0156">
        <w:rPr>
          <w:rFonts w:asciiTheme="minorHAnsi" w:hAnsiTheme="minorHAnsi"/>
          <w:szCs w:val="21"/>
        </w:rPr>
        <w:t xml:space="preserve"> for 10sec,62</w:t>
      </w:r>
      <w:r w:rsidRPr="00FB0156">
        <w:rPr>
          <w:rFonts w:ascii="宋体" w:hAnsi="宋体"/>
          <w:szCs w:val="21"/>
        </w:rPr>
        <w:t>℃</w:t>
      </w:r>
      <w:r w:rsidRPr="00FB0156">
        <w:rPr>
          <w:rFonts w:asciiTheme="minorHAnsi" w:hAnsiTheme="minorHAnsi"/>
          <w:szCs w:val="21"/>
        </w:rPr>
        <w:t xml:space="preserve"> for 10sec and 72</w:t>
      </w:r>
      <w:r w:rsidRPr="00FB0156">
        <w:rPr>
          <w:rFonts w:ascii="宋体" w:hAnsi="宋体"/>
          <w:szCs w:val="21"/>
        </w:rPr>
        <w:t>℃</w:t>
      </w:r>
      <w:r w:rsidRPr="00FB0156">
        <w:rPr>
          <w:rFonts w:asciiTheme="minorHAnsi" w:hAnsiTheme="minorHAnsi"/>
          <w:szCs w:val="21"/>
        </w:rPr>
        <w:t xml:space="preserve"> for 15sec.  Real-time </w:t>
      </w:r>
      <w:proofErr w:type="spellStart"/>
      <w:r w:rsidRPr="00FB0156">
        <w:rPr>
          <w:rFonts w:asciiTheme="minorHAnsi" w:hAnsiTheme="minorHAnsi"/>
          <w:szCs w:val="21"/>
        </w:rPr>
        <w:t>qPCR</w:t>
      </w:r>
      <w:proofErr w:type="spellEnd"/>
      <w:r w:rsidRPr="00FB0156">
        <w:rPr>
          <w:rFonts w:asciiTheme="minorHAnsi" w:hAnsiTheme="minorHAnsi"/>
          <w:szCs w:val="21"/>
        </w:rPr>
        <w:t xml:space="preserve"> was carried out to </w:t>
      </w:r>
      <w:proofErr w:type="spellStart"/>
      <w:r w:rsidRPr="00FB0156">
        <w:rPr>
          <w:rFonts w:asciiTheme="minorHAnsi" w:hAnsiTheme="minorHAnsi"/>
          <w:szCs w:val="21"/>
        </w:rPr>
        <w:t>detectlevels</w:t>
      </w:r>
      <w:proofErr w:type="spellEnd"/>
      <w:r w:rsidRPr="00FB0156">
        <w:rPr>
          <w:rFonts w:asciiTheme="minorHAnsi" w:hAnsiTheme="minorHAnsi"/>
          <w:szCs w:val="21"/>
        </w:rPr>
        <w:t xml:space="preserve"> of the corresponding </w:t>
      </w:r>
      <w:proofErr w:type="spellStart"/>
      <w:r w:rsidRPr="00FB0156">
        <w:rPr>
          <w:rFonts w:asciiTheme="minorHAnsi" w:hAnsiTheme="minorHAnsi"/>
          <w:szCs w:val="21"/>
        </w:rPr>
        <w:t>GAPDH</w:t>
      </w:r>
      <w:proofErr w:type="gramStart"/>
      <w:r w:rsidRPr="00FB0156">
        <w:rPr>
          <w:rFonts w:asciiTheme="minorHAnsi" w:hAnsiTheme="minorHAnsi"/>
          <w:szCs w:val="21"/>
        </w:rPr>
        <w:t>,using</w:t>
      </w:r>
      <w:proofErr w:type="spellEnd"/>
      <w:proofErr w:type="gramEnd"/>
      <w:r w:rsidRPr="00FB0156">
        <w:rPr>
          <w:rFonts w:asciiTheme="minorHAnsi" w:hAnsiTheme="minorHAnsi"/>
          <w:szCs w:val="21"/>
        </w:rPr>
        <w:t xml:space="preserve"> a SYBR Green PCR Kit(Applied </w:t>
      </w:r>
      <w:proofErr w:type="spellStart"/>
      <w:r w:rsidRPr="00FB0156">
        <w:rPr>
          <w:rFonts w:asciiTheme="minorHAnsi" w:hAnsiTheme="minorHAnsi"/>
          <w:szCs w:val="21"/>
        </w:rPr>
        <w:t>Biosystems</w:t>
      </w:r>
      <w:proofErr w:type="spellEnd"/>
      <w:r w:rsidRPr="00FB0156">
        <w:rPr>
          <w:rFonts w:asciiTheme="minorHAnsi" w:hAnsiTheme="minorHAnsi"/>
          <w:szCs w:val="21"/>
        </w:rPr>
        <w:t xml:space="preserve">) and an ROTOR-GENE 6000 Real-Time PCR System (ROTOR-GENE). </w:t>
      </w:r>
    </w:p>
    <w:p w:rsidR="007A6052" w:rsidRPr="00FB0156" w:rsidRDefault="007A6052" w:rsidP="00E61026">
      <w:pPr>
        <w:spacing w:line="360" w:lineRule="auto"/>
        <w:rPr>
          <w:rFonts w:cs="Times New Roman"/>
          <w:b/>
        </w:rPr>
      </w:pPr>
      <w:r w:rsidRPr="00FB0156">
        <w:rPr>
          <w:rFonts w:cs="Times New Roman"/>
          <w:b/>
        </w:rPr>
        <w:t>Statistical analysis</w:t>
      </w:r>
    </w:p>
    <w:p w:rsidR="007A6052" w:rsidRPr="00FB0156" w:rsidRDefault="007A6052" w:rsidP="00E61026">
      <w:pPr>
        <w:spacing w:line="360" w:lineRule="auto"/>
      </w:pPr>
      <w:r w:rsidRPr="00FB0156">
        <w:t>Statistical calculations were carried out with the SPSS statistical software package (Version 13.0</w:t>
      </w:r>
      <w:proofErr w:type="gramStart"/>
      <w:r w:rsidRPr="00FB0156">
        <w:t>;SPSS,Inc</w:t>
      </w:r>
      <w:proofErr w:type="gramEnd"/>
      <w:r w:rsidRPr="00FB0156">
        <w:t xml:space="preserve">.) </w:t>
      </w:r>
      <w:r w:rsidRPr="00FB0156">
        <w:t>计数资料采用</w:t>
      </w:r>
      <w:r w:rsidRPr="00FB0156">
        <w:t>Fisher</w:t>
      </w:r>
      <w:r w:rsidRPr="00FB0156">
        <w:t>精确检验进行分析</w:t>
      </w:r>
      <w:r w:rsidRPr="00FB0156">
        <w:t>,P&lt;0.05</w:t>
      </w:r>
      <w:r w:rsidRPr="00FB0156">
        <w:t>为差异有统计学意义。</w:t>
      </w:r>
    </w:p>
    <w:p w:rsidR="001451C2" w:rsidRDefault="001451C2" w:rsidP="00E61026">
      <w:pPr>
        <w:spacing w:line="360" w:lineRule="auto"/>
      </w:pPr>
    </w:p>
    <w:p w:rsidR="007A6052" w:rsidRPr="00D11830" w:rsidRDefault="007A6052" w:rsidP="00E61026">
      <w:pPr>
        <w:spacing w:line="360" w:lineRule="auto"/>
        <w:rPr>
          <w:rFonts w:ascii="Cambria" w:hAnsi="Cambria"/>
          <w:b/>
          <w:szCs w:val="21"/>
        </w:rPr>
      </w:pPr>
      <w:r w:rsidRPr="00D11830">
        <w:rPr>
          <w:rFonts w:ascii="Cambria" w:hAnsi="Cambria"/>
          <w:b/>
          <w:szCs w:val="21"/>
        </w:rPr>
        <w:t>Result</w:t>
      </w:r>
    </w:p>
    <w:p w:rsidR="007A6052" w:rsidRPr="00364961" w:rsidRDefault="007A6052" w:rsidP="00E61026">
      <w:pPr>
        <w:spacing w:line="360" w:lineRule="auto"/>
        <w:rPr>
          <w:rFonts w:ascii="Cambria" w:hAnsi="Cambria"/>
          <w:b/>
          <w:szCs w:val="21"/>
        </w:rPr>
      </w:pPr>
      <w:r w:rsidRPr="00364961">
        <w:rPr>
          <w:rFonts w:ascii="Cambria"/>
          <w:b/>
          <w:szCs w:val="21"/>
        </w:rPr>
        <w:t>胰腺癌组织</w:t>
      </w:r>
      <w:proofErr w:type="gramStart"/>
      <w:r w:rsidRPr="00364961">
        <w:rPr>
          <w:rFonts w:ascii="Cambria"/>
          <w:b/>
          <w:szCs w:val="21"/>
        </w:rPr>
        <w:t>甲基化组学</w:t>
      </w:r>
      <w:proofErr w:type="gramEnd"/>
      <w:r w:rsidRPr="00364961">
        <w:rPr>
          <w:rFonts w:ascii="Cambria"/>
          <w:b/>
          <w:szCs w:val="21"/>
        </w:rPr>
        <w:t>分析</w:t>
      </w:r>
      <w:r>
        <w:rPr>
          <w:rFonts w:ascii="Cambria" w:hint="eastAsia"/>
          <w:b/>
          <w:szCs w:val="21"/>
        </w:rPr>
        <w:t>揭示肿瘤中广泛的高甲基化和低甲基化改变</w:t>
      </w:r>
    </w:p>
    <w:p w:rsidR="007A6052" w:rsidRDefault="007A6052" w:rsidP="00E61026">
      <w:pPr>
        <w:spacing w:line="360" w:lineRule="auto"/>
        <w:ind w:rightChars="-27" w:right="-57" w:firstLine="420"/>
        <w:rPr>
          <w:rFonts w:ascii="Cambria"/>
          <w:szCs w:val="21"/>
        </w:rPr>
      </w:pPr>
      <w:r w:rsidRPr="00364961">
        <w:rPr>
          <w:rFonts w:ascii="Cambria"/>
          <w:szCs w:val="21"/>
        </w:rPr>
        <w:t>我们运用</w:t>
      </w:r>
      <w:proofErr w:type="spellStart"/>
      <w:r w:rsidRPr="00364961">
        <w:rPr>
          <w:rFonts w:ascii="Cambria" w:hAnsi="Cambria"/>
          <w:szCs w:val="21"/>
        </w:rPr>
        <w:t>Methylcap-seq</w:t>
      </w:r>
      <w:proofErr w:type="spellEnd"/>
      <w:r w:rsidRPr="00364961">
        <w:rPr>
          <w:rFonts w:ascii="Cambria"/>
          <w:szCs w:val="21"/>
        </w:rPr>
        <w:t>方法</w:t>
      </w:r>
      <w:r>
        <w:rPr>
          <w:rFonts w:ascii="Cambria" w:hint="eastAsia"/>
          <w:szCs w:val="21"/>
        </w:rPr>
        <w:t xml:space="preserve">, </w:t>
      </w:r>
      <w:r w:rsidRPr="00364961">
        <w:rPr>
          <w:rFonts w:ascii="Cambria"/>
          <w:szCs w:val="21"/>
        </w:rPr>
        <w:t>分别建立了</w:t>
      </w:r>
      <w:r>
        <w:rPr>
          <w:rFonts w:ascii="Cambria" w:hAnsi="Cambria" w:hint="eastAsia"/>
          <w:szCs w:val="21"/>
        </w:rPr>
        <w:t>10</w:t>
      </w:r>
      <w:r w:rsidRPr="00364961">
        <w:rPr>
          <w:rFonts w:ascii="Cambria"/>
          <w:szCs w:val="21"/>
        </w:rPr>
        <w:t>例胰腺癌组织和匹配的</w:t>
      </w:r>
      <w:r>
        <w:rPr>
          <w:rFonts w:ascii="Cambria"/>
          <w:szCs w:val="21"/>
        </w:rPr>
        <w:t>胰腺非肿瘤组织</w:t>
      </w:r>
      <w:r w:rsidRPr="00364961">
        <w:rPr>
          <w:rFonts w:ascii="Cambria"/>
          <w:szCs w:val="21"/>
        </w:rPr>
        <w:t>全基因组甲基化谱式。我们在胰腺癌中得到</w:t>
      </w:r>
      <w:r>
        <w:t>33</w:t>
      </w:r>
      <w:r>
        <w:rPr>
          <w:rFonts w:hint="eastAsia"/>
        </w:rPr>
        <w:t>,</w:t>
      </w:r>
      <w:r>
        <w:t>784</w:t>
      </w:r>
      <w:r>
        <w:rPr>
          <w:rFonts w:hint="eastAsia"/>
        </w:rPr>
        <w:t>,</w:t>
      </w:r>
      <w:r>
        <w:t xml:space="preserve">358 </w:t>
      </w:r>
      <w:r w:rsidRPr="00364961">
        <w:rPr>
          <w:rFonts w:ascii="Cambria" w:hAnsi="Cambria"/>
          <w:szCs w:val="21"/>
        </w:rPr>
        <w:t xml:space="preserve"> raw reads</w:t>
      </w:r>
      <w:r w:rsidRPr="00364961">
        <w:rPr>
          <w:rFonts w:ascii="Cambria"/>
          <w:szCs w:val="21"/>
        </w:rPr>
        <w:t>，在胰腺非肿瘤组织中得到</w:t>
      </w:r>
      <w:r>
        <w:t>30</w:t>
      </w:r>
      <w:r>
        <w:rPr>
          <w:rFonts w:hint="eastAsia"/>
        </w:rPr>
        <w:t>,</w:t>
      </w:r>
      <w:r>
        <w:t>868</w:t>
      </w:r>
      <w:r>
        <w:rPr>
          <w:rFonts w:hint="eastAsia"/>
        </w:rPr>
        <w:t>,</w:t>
      </w:r>
      <w:r>
        <w:t xml:space="preserve">151 </w:t>
      </w:r>
      <w:r w:rsidRPr="00364961">
        <w:rPr>
          <w:rFonts w:ascii="Cambria" w:hAnsi="Cambria"/>
          <w:szCs w:val="21"/>
        </w:rPr>
        <w:t xml:space="preserve"> raw reads</w:t>
      </w:r>
      <w:r w:rsidRPr="00364961">
        <w:rPr>
          <w:rFonts w:ascii="Cambria"/>
          <w:szCs w:val="21"/>
        </w:rPr>
        <w:t>。其中胰腺癌中</w:t>
      </w:r>
      <w:r>
        <w:t>1</w:t>
      </w:r>
      <w:r>
        <w:rPr>
          <w:rFonts w:hint="eastAsia"/>
        </w:rPr>
        <w:t>7,</w:t>
      </w:r>
      <w:r>
        <w:t>267</w:t>
      </w:r>
      <w:r>
        <w:rPr>
          <w:rFonts w:hint="eastAsia"/>
        </w:rPr>
        <w:t>,</w:t>
      </w:r>
      <w:r>
        <w:t xml:space="preserve">025 </w:t>
      </w:r>
      <w:r w:rsidRPr="00364961">
        <w:rPr>
          <w:rFonts w:ascii="Cambria" w:hAnsi="Cambria"/>
          <w:szCs w:val="21"/>
        </w:rPr>
        <w:t>(</w:t>
      </w:r>
      <w:r>
        <w:rPr>
          <w:rFonts w:ascii="Cambria" w:hAnsi="Cambria" w:hint="eastAsia"/>
          <w:szCs w:val="21"/>
        </w:rPr>
        <w:t>51</w:t>
      </w:r>
      <w:r w:rsidRPr="00364961">
        <w:rPr>
          <w:rFonts w:ascii="Cambria" w:hAnsi="Cambria"/>
          <w:szCs w:val="21"/>
        </w:rPr>
        <w:t>.12%) raw reads</w:t>
      </w:r>
      <w:r w:rsidRPr="00364961">
        <w:rPr>
          <w:rFonts w:ascii="Cambria"/>
          <w:szCs w:val="21"/>
        </w:rPr>
        <w:t>和胰腺非肿瘤组织</w:t>
      </w:r>
      <w:r>
        <w:t>1</w:t>
      </w:r>
      <w:r>
        <w:rPr>
          <w:rFonts w:hint="eastAsia"/>
        </w:rPr>
        <w:t>6,</w:t>
      </w:r>
      <w:r>
        <w:t>033</w:t>
      </w:r>
      <w:r>
        <w:rPr>
          <w:rFonts w:hint="eastAsia"/>
        </w:rPr>
        <w:t>,</w:t>
      </w:r>
      <w:r>
        <w:t xml:space="preserve">135 </w:t>
      </w:r>
      <w:r w:rsidRPr="00364961">
        <w:rPr>
          <w:rFonts w:ascii="Cambria" w:hAnsi="Cambria"/>
          <w:szCs w:val="21"/>
        </w:rPr>
        <w:t>(</w:t>
      </w:r>
      <w:r>
        <w:rPr>
          <w:rFonts w:ascii="Cambria" w:hAnsi="Cambria" w:hint="eastAsia"/>
          <w:szCs w:val="21"/>
        </w:rPr>
        <w:t>51.94</w:t>
      </w:r>
      <w:r w:rsidRPr="00364961">
        <w:rPr>
          <w:rFonts w:ascii="Cambria" w:hAnsi="Cambria"/>
          <w:szCs w:val="21"/>
        </w:rPr>
        <w:t>%)raw reads</w:t>
      </w:r>
      <w:r w:rsidRPr="00364961">
        <w:rPr>
          <w:rFonts w:ascii="Cambria"/>
          <w:szCs w:val="21"/>
        </w:rPr>
        <w:t>经与人基因组</w:t>
      </w:r>
      <w:r w:rsidR="002D4610">
        <w:rPr>
          <w:rFonts w:ascii="Cambria" w:hint="eastAsia"/>
          <w:szCs w:val="21"/>
        </w:rPr>
        <w:t>(H19)</w:t>
      </w:r>
      <w:r w:rsidRPr="00364961">
        <w:rPr>
          <w:rFonts w:ascii="Cambria"/>
          <w:szCs w:val="21"/>
        </w:rPr>
        <w:t>比对，可被</w:t>
      </w:r>
      <w:r>
        <w:rPr>
          <w:rFonts w:ascii="Cambria" w:hint="eastAsia"/>
          <w:szCs w:val="21"/>
        </w:rPr>
        <w:t>唯一</w:t>
      </w:r>
      <w:r w:rsidRPr="00364961">
        <w:rPr>
          <w:rFonts w:ascii="Cambria"/>
          <w:szCs w:val="21"/>
        </w:rPr>
        <w:t>定位。</w:t>
      </w:r>
    </w:p>
    <w:p w:rsidR="007A6052" w:rsidRPr="00364961" w:rsidRDefault="007A6052" w:rsidP="00E61026">
      <w:pPr>
        <w:spacing w:line="360" w:lineRule="auto"/>
        <w:ind w:firstLine="420"/>
        <w:rPr>
          <w:rFonts w:ascii="Cambria" w:hAnsi="Cambria"/>
          <w:szCs w:val="21"/>
        </w:rPr>
      </w:pPr>
      <w:r>
        <w:rPr>
          <w:rFonts w:ascii="Cambria" w:hAnsi="Cambria" w:hint="eastAsia"/>
          <w:szCs w:val="21"/>
        </w:rPr>
        <w:t>将上述</w:t>
      </w:r>
      <w:r>
        <w:rPr>
          <w:rFonts w:ascii="Cambria" w:hAnsi="Cambria" w:hint="eastAsia"/>
          <w:szCs w:val="21"/>
        </w:rPr>
        <w:t>reads</w:t>
      </w:r>
      <w:r>
        <w:rPr>
          <w:rFonts w:ascii="Cambria" w:hAnsi="Cambria" w:hint="eastAsia"/>
          <w:szCs w:val="21"/>
        </w:rPr>
        <w:t>与</w:t>
      </w:r>
      <w:r>
        <w:rPr>
          <w:rFonts w:ascii="Cambria" w:hAnsi="Cambria" w:hint="eastAsia"/>
          <w:szCs w:val="21"/>
        </w:rPr>
        <w:t>UCSC</w:t>
      </w:r>
      <w:r>
        <w:rPr>
          <w:rFonts w:ascii="Cambria" w:hAnsi="Cambria" w:hint="eastAsia"/>
          <w:szCs w:val="21"/>
        </w:rPr>
        <w:t>定义的</w:t>
      </w:r>
      <w:r>
        <w:rPr>
          <w:rFonts w:ascii="Cambria" w:hAnsi="Cambria" w:hint="eastAsia"/>
          <w:szCs w:val="21"/>
        </w:rPr>
        <w:t>28691</w:t>
      </w:r>
      <w:r>
        <w:rPr>
          <w:rFonts w:ascii="Cambria" w:hAnsi="Cambria" w:hint="eastAsia"/>
          <w:szCs w:val="21"/>
        </w:rPr>
        <w:t>个</w:t>
      </w:r>
      <w:r>
        <w:rPr>
          <w:rFonts w:ascii="Cambria" w:hAnsi="Cambria" w:hint="eastAsia"/>
          <w:szCs w:val="21"/>
        </w:rPr>
        <w:t>CGI</w:t>
      </w:r>
      <w:r>
        <w:rPr>
          <w:rFonts w:ascii="Cambria" w:hAnsi="Cambria" w:hint="eastAsia"/>
          <w:szCs w:val="21"/>
        </w:rPr>
        <w:t>进行</w:t>
      </w:r>
      <w:r>
        <w:rPr>
          <w:rFonts w:ascii="Cambria" w:hAnsi="Cambria" w:hint="eastAsia"/>
          <w:szCs w:val="21"/>
        </w:rPr>
        <w:t>mapping</w:t>
      </w:r>
      <w:r>
        <w:rPr>
          <w:rFonts w:ascii="Cambria" w:hAnsi="Cambria" w:hint="eastAsia"/>
          <w:szCs w:val="21"/>
        </w:rPr>
        <w:t>，结果胰腺癌和胰腺非肿瘤组织分别有</w:t>
      </w:r>
      <w:r>
        <w:rPr>
          <w:rFonts w:ascii="Cambria" w:hAnsi="Cambria" w:hint="eastAsia"/>
          <w:szCs w:val="21"/>
        </w:rPr>
        <w:t>3.57%</w:t>
      </w:r>
      <w:r>
        <w:rPr>
          <w:rFonts w:ascii="Cambria" w:hAnsi="Cambria" w:hint="eastAsia"/>
          <w:szCs w:val="21"/>
        </w:rPr>
        <w:t>和</w:t>
      </w:r>
      <w:r>
        <w:rPr>
          <w:rFonts w:ascii="Cambria" w:hAnsi="Cambria" w:hint="eastAsia"/>
          <w:szCs w:val="21"/>
        </w:rPr>
        <w:t>4.25%</w:t>
      </w:r>
      <w:r>
        <w:rPr>
          <w:rFonts w:ascii="Cambria" w:hAnsi="Cambria" w:hint="eastAsia"/>
          <w:szCs w:val="21"/>
        </w:rPr>
        <w:t>的</w:t>
      </w:r>
      <w:proofErr w:type="gramStart"/>
      <w:r>
        <w:rPr>
          <w:rFonts w:ascii="Cambria" w:hAnsi="Cambria" w:hint="eastAsia"/>
          <w:szCs w:val="21"/>
        </w:rPr>
        <w:t>的</w:t>
      </w:r>
      <w:proofErr w:type="gramEnd"/>
      <w:r>
        <w:rPr>
          <w:rFonts w:ascii="Cambria" w:hAnsi="Cambria" w:hint="eastAsia"/>
          <w:szCs w:val="21"/>
        </w:rPr>
        <w:t>reads</w:t>
      </w:r>
      <w:r>
        <w:rPr>
          <w:rFonts w:ascii="Cambria" w:hAnsi="Cambria" w:hint="eastAsia"/>
          <w:szCs w:val="21"/>
        </w:rPr>
        <w:t>被定位于</w:t>
      </w:r>
      <w:r>
        <w:rPr>
          <w:rFonts w:ascii="Cambria" w:hAnsi="Cambria" w:hint="eastAsia"/>
          <w:szCs w:val="21"/>
        </w:rPr>
        <w:t>CGI,</w:t>
      </w:r>
      <w:r>
        <w:rPr>
          <w:rFonts w:ascii="Cambria" w:hAnsi="Cambria" w:hint="eastAsia"/>
          <w:szCs w:val="21"/>
        </w:rPr>
        <w:t>，在胰腺癌和</w:t>
      </w:r>
      <w:r w:rsidRPr="00364961">
        <w:rPr>
          <w:rFonts w:ascii="Cambria"/>
          <w:szCs w:val="21"/>
        </w:rPr>
        <w:t>胰腺非肿瘤组织</w:t>
      </w:r>
      <w:r>
        <w:rPr>
          <w:rFonts w:ascii="Cambria" w:hint="eastAsia"/>
          <w:szCs w:val="21"/>
        </w:rPr>
        <w:t>中</w:t>
      </w:r>
      <w:r>
        <w:rPr>
          <w:rFonts w:ascii="Cambria" w:hAnsi="Cambria" w:hint="eastAsia"/>
          <w:szCs w:val="21"/>
        </w:rPr>
        <w:t>大约有</w:t>
      </w:r>
      <w:r>
        <w:rPr>
          <w:rFonts w:ascii="Cambria" w:hAnsi="Cambria" w:hint="eastAsia"/>
          <w:szCs w:val="21"/>
        </w:rPr>
        <w:t>64.31%</w:t>
      </w:r>
      <w:r>
        <w:rPr>
          <w:rFonts w:ascii="Cambria" w:hAnsi="Cambria" w:hint="eastAsia"/>
          <w:szCs w:val="21"/>
        </w:rPr>
        <w:t>和</w:t>
      </w:r>
      <w:r>
        <w:rPr>
          <w:rFonts w:ascii="Cambria" w:hAnsi="Cambria" w:hint="eastAsia"/>
          <w:szCs w:val="21"/>
        </w:rPr>
        <w:t>64.36%</w:t>
      </w:r>
      <w:r>
        <w:rPr>
          <w:rFonts w:ascii="Cambria" w:hAnsi="Cambria" w:hint="eastAsia"/>
          <w:szCs w:val="21"/>
        </w:rPr>
        <w:t>的</w:t>
      </w:r>
      <w:r>
        <w:rPr>
          <w:rFonts w:ascii="Cambria" w:hAnsi="Cambria" w:hint="eastAsia"/>
          <w:szCs w:val="21"/>
        </w:rPr>
        <w:t>CGI</w:t>
      </w:r>
      <w:r>
        <w:rPr>
          <w:rFonts w:ascii="Cambria" w:hAnsi="Cambria" w:hint="eastAsia"/>
          <w:szCs w:val="21"/>
        </w:rPr>
        <w:t>被</w:t>
      </w:r>
      <w:r>
        <w:rPr>
          <w:rFonts w:ascii="Cambria" w:hAnsi="Cambria" w:hint="eastAsia"/>
          <w:szCs w:val="21"/>
        </w:rPr>
        <w:t>reads</w:t>
      </w:r>
      <w:r>
        <w:rPr>
          <w:rFonts w:ascii="Cambria" w:hAnsi="Cambria" w:hint="eastAsia"/>
          <w:szCs w:val="21"/>
        </w:rPr>
        <w:t>所覆盖。</w:t>
      </w:r>
    </w:p>
    <w:p w:rsidR="007A6052" w:rsidRDefault="007A6052" w:rsidP="00E61026">
      <w:pPr>
        <w:spacing w:line="360" w:lineRule="auto"/>
        <w:ind w:firstLine="420"/>
        <w:rPr>
          <w:rFonts w:ascii="Cambria" w:hAnsi="宋体" w:cs="宋体"/>
          <w:szCs w:val="21"/>
        </w:rPr>
      </w:pPr>
      <w:r w:rsidRPr="00364961">
        <w:rPr>
          <w:rFonts w:ascii="Cambria" w:hAnsi="宋体" w:cs="宋体"/>
          <w:szCs w:val="21"/>
        </w:rPr>
        <w:t>胰腺癌和</w:t>
      </w:r>
      <w:bookmarkStart w:id="31" w:name="OLE_LINK20"/>
      <w:bookmarkStart w:id="32" w:name="OLE_LINK21"/>
      <w:bookmarkStart w:id="33" w:name="OLE_LINK14"/>
      <w:r>
        <w:rPr>
          <w:rFonts w:ascii="Cambria" w:hAnsi="宋体" w:cs="宋体"/>
          <w:szCs w:val="21"/>
        </w:rPr>
        <w:t>胰腺非肿瘤组织</w:t>
      </w:r>
      <w:bookmarkEnd w:id="31"/>
      <w:bookmarkEnd w:id="32"/>
      <w:bookmarkEnd w:id="33"/>
      <w:r w:rsidRPr="00364961">
        <w:rPr>
          <w:rFonts w:ascii="Cambria" w:hAnsi="宋体" w:cs="宋体"/>
          <w:szCs w:val="21"/>
        </w:rPr>
        <w:t>中的差异甲基化区域</w:t>
      </w:r>
      <w:r w:rsidRPr="00364961">
        <w:rPr>
          <w:rFonts w:ascii="Cambria" w:hAnsi="Cambria" w:cs="宋体"/>
          <w:szCs w:val="21"/>
        </w:rPr>
        <w:t>(DMRs)</w:t>
      </w:r>
      <w:r>
        <w:rPr>
          <w:rFonts w:ascii="Cambria" w:hAnsi="Cambria" w:cs="宋体" w:hint="eastAsia"/>
          <w:szCs w:val="21"/>
        </w:rPr>
        <w:t>的获取</w:t>
      </w:r>
      <w:r>
        <w:rPr>
          <w:rFonts w:ascii="Cambria" w:hAnsi="宋体" w:cs="宋体" w:hint="eastAsia"/>
          <w:szCs w:val="21"/>
        </w:rPr>
        <w:t>。</w:t>
      </w:r>
      <w:r w:rsidRPr="00364961">
        <w:rPr>
          <w:rFonts w:ascii="Cambria" w:hAnsi="宋体" w:cs="宋体"/>
          <w:szCs w:val="21"/>
        </w:rPr>
        <w:t>我们运用</w:t>
      </w:r>
      <w:r w:rsidRPr="00364961">
        <w:rPr>
          <w:rFonts w:ascii="Cambria" w:hAnsi="Cambria" w:cs="宋体"/>
          <w:szCs w:val="21"/>
        </w:rPr>
        <w:t>MACS</w:t>
      </w:r>
      <w:r w:rsidRPr="00364961">
        <w:rPr>
          <w:rFonts w:ascii="Cambria" w:hAnsi="宋体" w:cs="宋体"/>
          <w:szCs w:val="21"/>
        </w:rPr>
        <w:t>和</w:t>
      </w:r>
      <w:r w:rsidRPr="00364961">
        <w:rPr>
          <w:rFonts w:ascii="Cambria" w:hAnsi="Cambria" w:cs="宋体"/>
          <w:szCs w:val="21"/>
        </w:rPr>
        <w:t>BALM</w:t>
      </w:r>
      <w:r>
        <w:rPr>
          <w:rFonts w:ascii="Cambria" w:hAnsi="Cambria" w:cs="宋体" w:hint="eastAsia"/>
          <w:szCs w:val="21"/>
        </w:rPr>
        <w:t>这</w:t>
      </w:r>
      <w:r w:rsidRPr="00364961">
        <w:rPr>
          <w:rFonts w:ascii="Cambria" w:hAnsi="Cambria" w:cs="宋体"/>
          <w:szCs w:val="21"/>
        </w:rPr>
        <w:t>2</w:t>
      </w:r>
      <w:r w:rsidRPr="00364961">
        <w:rPr>
          <w:rFonts w:ascii="Cambria" w:hAnsi="宋体" w:cs="宋体"/>
          <w:szCs w:val="21"/>
        </w:rPr>
        <w:t>种方法定义</w:t>
      </w:r>
      <w:proofErr w:type="gramStart"/>
      <w:r w:rsidRPr="00364961">
        <w:rPr>
          <w:rFonts w:ascii="Cambria" w:hAnsi="宋体" w:cs="宋体"/>
          <w:szCs w:val="21"/>
        </w:rPr>
        <w:t>甲基化峰</w:t>
      </w:r>
      <w:proofErr w:type="gramEnd"/>
      <w:r w:rsidRPr="00364961">
        <w:rPr>
          <w:rFonts w:ascii="Cambria" w:hAnsi="Cambria" w:cs="宋体"/>
          <w:szCs w:val="21"/>
        </w:rPr>
        <w:t>(peak)</w:t>
      </w:r>
      <w:r w:rsidRPr="00364961">
        <w:rPr>
          <w:rFonts w:ascii="Cambria" w:hAnsi="宋体" w:cs="宋体"/>
          <w:szCs w:val="21"/>
        </w:rPr>
        <w:t>。经比对胰腺癌和</w:t>
      </w:r>
      <w:r>
        <w:rPr>
          <w:rFonts w:ascii="Cambria" w:hAnsi="宋体" w:cs="宋体"/>
          <w:szCs w:val="21"/>
        </w:rPr>
        <w:t>胰腺非肿瘤组织</w:t>
      </w:r>
      <w:r w:rsidRPr="00364961">
        <w:rPr>
          <w:rFonts w:ascii="Cambria" w:hAnsi="宋体" w:cs="宋体"/>
          <w:szCs w:val="21"/>
        </w:rPr>
        <w:t>所获甲基化峰，我们得到了在胰腺癌中</w:t>
      </w:r>
      <w:r>
        <w:rPr>
          <w:rFonts w:ascii="Cambria" w:hAnsi="宋体" w:cs="宋体" w:hint="eastAsia"/>
          <w:szCs w:val="21"/>
        </w:rPr>
        <w:t>DMR</w:t>
      </w:r>
      <w:r w:rsidR="002D4610">
        <w:rPr>
          <w:rFonts w:ascii="Cambria" w:hAnsi="宋体" w:cs="宋体" w:hint="eastAsia"/>
          <w:szCs w:val="21"/>
        </w:rPr>
        <w:t>s</w:t>
      </w:r>
      <w:r w:rsidRPr="00364961">
        <w:rPr>
          <w:rFonts w:ascii="Cambria" w:hAnsi="Cambria" w:cs="宋体"/>
          <w:szCs w:val="21"/>
        </w:rPr>
        <w:t>,</w:t>
      </w:r>
      <w:r w:rsidRPr="00364961">
        <w:rPr>
          <w:rFonts w:ascii="Cambria" w:hAnsi="宋体" w:cs="宋体"/>
          <w:szCs w:val="21"/>
        </w:rPr>
        <w:t>包括</w:t>
      </w:r>
      <w:r w:rsidRPr="00364961">
        <w:rPr>
          <w:rFonts w:ascii="Cambria" w:hAnsi="Cambria" w:cs="宋体"/>
          <w:szCs w:val="21"/>
        </w:rPr>
        <w:t>Hypermethylation</w:t>
      </w:r>
      <w:r>
        <w:rPr>
          <w:rFonts w:ascii="Cambria" w:hAnsi="Cambria" w:cs="宋体" w:hint="eastAsia"/>
          <w:szCs w:val="21"/>
        </w:rPr>
        <w:t>的</w:t>
      </w:r>
      <w:r>
        <w:rPr>
          <w:rFonts w:ascii="Cambria" w:hAnsi="Cambria" w:cs="宋体" w:hint="eastAsia"/>
          <w:szCs w:val="21"/>
        </w:rPr>
        <w:t xml:space="preserve"> </w:t>
      </w:r>
      <w:r w:rsidRPr="00364961">
        <w:rPr>
          <w:rFonts w:ascii="Cambria" w:hAnsi="Cambria" w:cs="宋体"/>
          <w:szCs w:val="21"/>
        </w:rPr>
        <w:t xml:space="preserve">DMRs </w:t>
      </w:r>
      <w:r>
        <w:rPr>
          <w:rFonts w:ascii="Cambria" w:hAnsi="Cambria" w:cs="宋体" w:hint="eastAsia"/>
          <w:szCs w:val="21"/>
        </w:rPr>
        <w:t>66807</w:t>
      </w:r>
      <w:r w:rsidRPr="00364961">
        <w:rPr>
          <w:rFonts w:ascii="Cambria" w:hAnsi="宋体" w:cs="宋体"/>
          <w:szCs w:val="21"/>
        </w:rPr>
        <w:t>个和</w:t>
      </w:r>
      <w:proofErr w:type="spellStart"/>
      <w:r w:rsidRPr="00364961">
        <w:rPr>
          <w:rFonts w:ascii="Cambria" w:hAnsi="Cambria" w:cs="宋体"/>
          <w:szCs w:val="21"/>
        </w:rPr>
        <w:t>hypomethylation</w:t>
      </w:r>
      <w:proofErr w:type="spellEnd"/>
      <w:r w:rsidRPr="004246F7">
        <w:rPr>
          <w:rFonts w:ascii="Cambria" w:hAnsi="Cambria" w:cs="宋体"/>
          <w:szCs w:val="21"/>
        </w:rPr>
        <w:t xml:space="preserve"> </w:t>
      </w:r>
      <w:r>
        <w:rPr>
          <w:rFonts w:ascii="Cambria" w:hAnsi="Cambria" w:cs="宋体" w:hint="eastAsia"/>
          <w:szCs w:val="21"/>
        </w:rPr>
        <w:t>的</w:t>
      </w:r>
      <w:r w:rsidRPr="00364961">
        <w:rPr>
          <w:rFonts w:ascii="Cambria" w:hAnsi="Cambria" w:cs="宋体"/>
          <w:szCs w:val="21"/>
        </w:rPr>
        <w:t xml:space="preserve">DMRs </w:t>
      </w:r>
      <w:r>
        <w:rPr>
          <w:rFonts w:ascii="Cambria" w:hAnsi="Cambria" w:cs="宋体" w:hint="eastAsia"/>
          <w:szCs w:val="21"/>
        </w:rPr>
        <w:t>46815</w:t>
      </w:r>
      <w:r w:rsidRPr="00364961">
        <w:rPr>
          <w:rFonts w:ascii="Cambria" w:hAnsi="宋体" w:cs="宋体"/>
          <w:szCs w:val="21"/>
        </w:rPr>
        <w:t>个</w:t>
      </w:r>
      <w:r w:rsidRPr="00364961">
        <w:rPr>
          <w:rFonts w:ascii="Cambria" w:hAnsi="Cambria" w:cs="宋体"/>
          <w:szCs w:val="21"/>
        </w:rPr>
        <w:t>,</w:t>
      </w:r>
      <w:r w:rsidR="003E25DC">
        <w:rPr>
          <w:rFonts w:ascii="Cambria" w:hAnsi="宋体" w:cs="宋体" w:hint="eastAsia"/>
          <w:szCs w:val="21"/>
        </w:rPr>
        <w:t>显示</w:t>
      </w:r>
      <w:r w:rsidR="002D728B" w:rsidRPr="00364961">
        <w:rPr>
          <w:rFonts w:ascii="Cambria" w:hAnsi="宋体" w:cs="宋体"/>
          <w:szCs w:val="21"/>
        </w:rPr>
        <w:t>在胰腺癌中存在</w:t>
      </w:r>
      <w:r w:rsidR="003E25DC">
        <w:rPr>
          <w:rFonts w:ascii="Cambria" w:hAnsi="宋体" w:cs="宋体" w:hint="eastAsia"/>
          <w:szCs w:val="21"/>
        </w:rPr>
        <w:t>广泛的</w:t>
      </w:r>
      <w:proofErr w:type="spellStart"/>
      <w:r w:rsidR="003E25DC">
        <w:rPr>
          <w:rFonts w:ascii="Cambria" w:hAnsi="宋体" w:cs="宋体" w:hint="eastAsia"/>
          <w:szCs w:val="21"/>
        </w:rPr>
        <w:t>hypomethylation</w:t>
      </w:r>
      <w:proofErr w:type="spellEnd"/>
      <w:r w:rsidR="003E25DC">
        <w:rPr>
          <w:rFonts w:ascii="Cambria" w:hAnsi="宋体" w:cs="宋体" w:hint="eastAsia"/>
          <w:szCs w:val="21"/>
        </w:rPr>
        <w:t>和局部的</w:t>
      </w:r>
      <w:r w:rsidR="003E25DC">
        <w:rPr>
          <w:rFonts w:ascii="Cambria" w:hAnsi="宋体" w:cs="宋体" w:hint="eastAsia"/>
          <w:szCs w:val="21"/>
        </w:rPr>
        <w:t>hypermethylation</w:t>
      </w:r>
      <w:r w:rsidR="003E25DC" w:rsidRPr="00364961">
        <w:rPr>
          <w:rFonts w:ascii="Cambria" w:hAnsi="Cambria" w:cs="宋体"/>
          <w:szCs w:val="21"/>
        </w:rPr>
        <w:t xml:space="preserve"> </w:t>
      </w:r>
      <w:r w:rsidRPr="00364961">
        <w:rPr>
          <w:rFonts w:ascii="Cambria" w:hAnsi="Cambria" w:cs="宋体"/>
          <w:szCs w:val="21"/>
        </w:rPr>
        <w:t>(fig2a)</w:t>
      </w:r>
      <w:r w:rsidR="002D728B">
        <w:rPr>
          <w:rFonts w:ascii="Cambria" w:hAnsi="Cambria" w:cs="宋体" w:hint="eastAsia"/>
          <w:szCs w:val="21"/>
        </w:rPr>
        <w:t>.</w:t>
      </w:r>
      <w:r>
        <w:rPr>
          <w:rFonts w:ascii="Cambria" w:hAnsi="宋体" w:cs="宋体" w:hint="eastAsia"/>
          <w:szCs w:val="21"/>
        </w:rPr>
        <w:t>进一步观察</w:t>
      </w:r>
      <w:r>
        <w:rPr>
          <w:rFonts w:ascii="Cambria" w:hAnsi="宋体" w:cs="宋体" w:hint="eastAsia"/>
          <w:szCs w:val="21"/>
        </w:rPr>
        <w:t>DMR</w:t>
      </w:r>
      <w:r>
        <w:rPr>
          <w:rFonts w:ascii="Cambria" w:hAnsi="宋体" w:cs="宋体" w:hint="eastAsia"/>
          <w:szCs w:val="21"/>
        </w:rPr>
        <w:t>与基因的关系，我们将</w:t>
      </w:r>
      <w:r>
        <w:rPr>
          <w:rFonts w:ascii="Cambria" w:hAnsi="宋体" w:cs="宋体" w:hint="eastAsia"/>
          <w:szCs w:val="21"/>
        </w:rPr>
        <w:t>Hypermethylation DMR</w:t>
      </w:r>
      <w:r>
        <w:rPr>
          <w:rFonts w:ascii="Cambria" w:hAnsi="宋体" w:cs="宋体" w:hint="eastAsia"/>
          <w:szCs w:val="21"/>
        </w:rPr>
        <w:t>和</w:t>
      </w:r>
      <w:proofErr w:type="spellStart"/>
      <w:r>
        <w:rPr>
          <w:rFonts w:ascii="Cambria" w:hAnsi="宋体" w:cs="宋体" w:hint="eastAsia"/>
          <w:szCs w:val="21"/>
        </w:rPr>
        <w:t>Hypomethylation</w:t>
      </w:r>
      <w:proofErr w:type="spellEnd"/>
      <w:r>
        <w:rPr>
          <w:rFonts w:ascii="Cambria" w:hAnsi="宋体" w:cs="宋体" w:hint="eastAsia"/>
          <w:szCs w:val="21"/>
        </w:rPr>
        <w:t xml:space="preserve"> DMR</w:t>
      </w:r>
      <w:r>
        <w:rPr>
          <w:rFonts w:ascii="Cambria" w:hAnsi="宋体" w:cs="宋体" w:hint="eastAsia"/>
          <w:szCs w:val="21"/>
        </w:rPr>
        <w:t>分别匹配到相应的</w:t>
      </w:r>
      <w:r>
        <w:rPr>
          <w:rFonts w:ascii="Cambria" w:hAnsi="宋体" w:cs="宋体" w:hint="eastAsia"/>
          <w:szCs w:val="21"/>
        </w:rPr>
        <w:t>TSS</w:t>
      </w:r>
      <w:r>
        <w:rPr>
          <w:rFonts w:ascii="Cambria" w:hAnsi="宋体" w:cs="宋体" w:hint="eastAsia"/>
          <w:szCs w:val="21"/>
        </w:rPr>
        <w:t>，</w:t>
      </w:r>
      <w:r>
        <w:rPr>
          <w:rFonts w:ascii="Cambria" w:hAnsi="宋体" w:cs="宋体" w:hint="eastAsia"/>
          <w:szCs w:val="21"/>
        </w:rPr>
        <w:t xml:space="preserve"> Intragenic</w:t>
      </w:r>
      <w:r>
        <w:rPr>
          <w:rFonts w:ascii="Cambria" w:hAnsi="宋体" w:cs="宋体" w:hint="eastAsia"/>
          <w:szCs w:val="21"/>
        </w:rPr>
        <w:t>和</w:t>
      </w:r>
      <w:r>
        <w:rPr>
          <w:rFonts w:ascii="Cambria" w:hAnsi="宋体" w:cs="宋体" w:hint="eastAsia"/>
          <w:szCs w:val="21"/>
        </w:rPr>
        <w:t xml:space="preserve"> </w:t>
      </w:r>
      <w:proofErr w:type="spellStart"/>
      <w:r>
        <w:rPr>
          <w:rFonts w:ascii="Cambria" w:hAnsi="宋体" w:cs="宋体" w:hint="eastAsia"/>
          <w:szCs w:val="21"/>
        </w:rPr>
        <w:t>intergenic</w:t>
      </w:r>
      <w:proofErr w:type="spellEnd"/>
      <w:r w:rsidRPr="00364961">
        <w:rPr>
          <w:rFonts w:ascii="Cambria" w:hAnsi="Cambria" w:cs="宋体"/>
          <w:szCs w:val="21"/>
        </w:rPr>
        <w:t>(fig2</w:t>
      </w:r>
      <w:r>
        <w:rPr>
          <w:rFonts w:ascii="Cambria" w:hAnsi="Cambria" w:cs="宋体" w:hint="eastAsia"/>
          <w:szCs w:val="21"/>
        </w:rPr>
        <w:t>b</w:t>
      </w:r>
      <w:r w:rsidRPr="00364961">
        <w:rPr>
          <w:rFonts w:ascii="Cambria" w:hAnsi="Cambria" w:cs="宋体"/>
          <w:szCs w:val="21"/>
        </w:rPr>
        <w:t>)</w:t>
      </w:r>
      <w:r>
        <w:rPr>
          <w:rFonts w:ascii="Cambria" w:hAnsi="宋体" w:cs="宋体" w:hint="eastAsia"/>
          <w:szCs w:val="21"/>
        </w:rPr>
        <w:t>。再进一步将其中涉及</w:t>
      </w:r>
      <w:r>
        <w:rPr>
          <w:rFonts w:ascii="Cambria" w:hAnsi="宋体" w:cs="宋体" w:hint="eastAsia"/>
          <w:szCs w:val="21"/>
        </w:rPr>
        <w:t>TSS</w:t>
      </w:r>
      <w:r>
        <w:rPr>
          <w:rFonts w:ascii="Cambria" w:hAnsi="宋体" w:cs="宋体" w:hint="eastAsia"/>
          <w:szCs w:val="21"/>
        </w:rPr>
        <w:t>和</w:t>
      </w:r>
      <w:r>
        <w:rPr>
          <w:rFonts w:ascii="Cambria" w:hAnsi="宋体" w:cs="宋体" w:hint="eastAsia"/>
          <w:szCs w:val="21"/>
        </w:rPr>
        <w:t>Intragenic</w:t>
      </w:r>
      <w:r>
        <w:rPr>
          <w:rFonts w:ascii="Cambria" w:hAnsi="宋体" w:cs="宋体" w:hint="eastAsia"/>
          <w:szCs w:val="21"/>
        </w:rPr>
        <w:t>的</w:t>
      </w:r>
      <w:r>
        <w:rPr>
          <w:rFonts w:ascii="Cambria" w:hAnsi="宋体" w:cs="宋体" w:hint="eastAsia"/>
          <w:szCs w:val="21"/>
        </w:rPr>
        <w:t>DMR</w:t>
      </w:r>
      <w:r>
        <w:rPr>
          <w:rFonts w:ascii="Cambria" w:hAnsi="宋体" w:cs="宋体" w:hint="eastAsia"/>
          <w:szCs w:val="21"/>
        </w:rPr>
        <w:t>在基因</w:t>
      </w:r>
      <w:r w:rsidRPr="00625CCB">
        <w:rPr>
          <w:rFonts w:ascii="Cambria" w:hAnsi="宋体" w:cs="宋体" w:hint="eastAsia"/>
          <w:szCs w:val="21"/>
        </w:rPr>
        <w:t>与</w:t>
      </w:r>
      <w:r w:rsidRPr="00625CCB">
        <w:rPr>
          <w:rFonts w:ascii="Cambria" w:hAnsi="宋体" w:cs="宋体" w:hint="eastAsia"/>
          <w:szCs w:val="21"/>
        </w:rPr>
        <w:t>CGI</w:t>
      </w:r>
      <w:r>
        <w:rPr>
          <w:rFonts w:ascii="Cambria" w:hAnsi="宋体" w:cs="宋体" w:hint="eastAsia"/>
          <w:szCs w:val="21"/>
        </w:rPr>
        <w:t>进行</w:t>
      </w:r>
      <w:r w:rsidRPr="00625CCB">
        <w:rPr>
          <w:rFonts w:ascii="Cambria" w:hAnsi="宋体" w:cs="宋体" w:hint="eastAsia"/>
          <w:szCs w:val="21"/>
        </w:rPr>
        <w:t>关联，我们得到</w:t>
      </w:r>
      <w:r w:rsidRPr="00625CCB">
        <w:rPr>
          <w:rFonts w:ascii="Cambria" w:hAnsi="宋体" w:cs="宋体" w:hint="eastAsia"/>
          <w:szCs w:val="21"/>
        </w:rPr>
        <w:t>Hypermethylation</w:t>
      </w:r>
      <w:r w:rsidRPr="00625CCB">
        <w:rPr>
          <w:rFonts w:ascii="Cambria" w:hAnsi="宋体" w:cs="宋体" w:hint="eastAsia"/>
          <w:szCs w:val="21"/>
        </w:rPr>
        <w:t>的</w:t>
      </w:r>
      <w:r w:rsidRPr="00625CCB">
        <w:rPr>
          <w:rFonts w:ascii="Cambria" w:hAnsi="宋体" w:cs="宋体" w:hint="eastAsia"/>
          <w:szCs w:val="21"/>
        </w:rPr>
        <w:t>DMRs 5280</w:t>
      </w:r>
      <w:r w:rsidRPr="00625CCB">
        <w:rPr>
          <w:rFonts w:ascii="Cambria" w:hAnsi="宋体" w:cs="宋体" w:hint="eastAsia"/>
          <w:szCs w:val="21"/>
        </w:rPr>
        <w:t>个和</w:t>
      </w:r>
      <w:proofErr w:type="spellStart"/>
      <w:r w:rsidRPr="00625CCB">
        <w:rPr>
          <w:rFonts w:ascii="Cambria" w:hAnsi="宋体" w:cs="宋体" w:hint="eastAsia"/>
          <w:szCs w:val="21"/>
        </w:rPr>
        <w:t>hypomethylation</w:t>
      </w:r>
      <w:proofErr w:type="spellEnd"/>
      <w:r w:rsidRPr="00625CCB">
        <w:rPr>
          <w:rFonts w:ascii="Cambria" w:hAnsi="宋体" w:cs="宋体" w:hint="eastAsia"/>
          <w:szCs w:val="21"/>
        </w:rPr>
        <w:t xml:space="preserve"> DMRs 3488</w:t>
      </w:r>
      <w:r w:rsidRPr="00625CCB">
        <w:rPr>
          <w:rFonts w:ascii="Cambria" w:hAnsi="宋体" w:cs="宋体" w:hint="eastAsia"/>
          <w:szCs w:val="21"/>
        </w:rPr>
        <w:t>个</w:t>
      </w:r>
      <w:r>
        <w:rPr>
          <w:rFonts w:ascii="Cambria" w:hAnsi="宋体" w:cs="宋体" w:hint="eastAsia"/>
          <w:szCs w:val="21"/>
        </w:rPr>
        <w:t>。这些</w:t>
      </w:r>
      <w:r>
        <w:rPr>
          <w:rFonts w:ascii="Cambria" w:hAnsi="宋体" w:cs="宋体" w:hint="eastAsia"/>
          <w:szCs w:val="21"/>
        </w:rPr>
        <w:t>DMR</w:t>
      </w:r>
      <w:r w:rsidRPr="00364961">
        <w:rPr>
          <w:rFonts w:ascii="Cambria" w:hAnsi="宋体" w:cs="宋体"/>
          <w:szCs w:val="21"/>
        </w:rPr>
        <w:t>定位到人基因组</w:t>
      </w:r>
      <w:r>
        <w:rPr>
          <w:rFonts w:ascii="Cambria" w:hAnsi="宋体" w:cs="宋体" w:hint="eastAsia"/>
          <w:szCs w:val="21"/>
        </w:rPr>
        <w:t>的基因结构注释，</w:t>
      </w:r>
      <w:r w:rsidRPr="00364961">
        <w:rPr>
          <w:rFonts w:ascii="Cambria" w:hAnsi="宋体" w:cs="宋体"/>
          <w:szCs w:val="21"/>
        </w:rPr>
        <w:t>包括</w:t>
      </w:r>
      <w:r w:rsidRPr="00625CCB">
        <w:rPr>
          <w:rFonts w:ascii="Cambria" w:hAnsi="宋体" w:cs="宋体"/>
          <w:szCs w:val="21"/>
        </w:rPr>
        <w:t>downstream</w:t>
      </w:r>
      <w:r w:rsidRPr="00364961">
        <w:rPr>
          <w:rFonts w:ascii="Cambria" w:hAnsi="宋体" w:cs="宋体"/>
          <w:szCs w:val="21"/>
        </w:rPr>
        <w:t>，</w:t>
      </w:r>
      <w:r w:rsidRPr="00625CCB">
        <w:rPr>
          <w:rFonts w:ascii="Cambria" w:hAnsi="宋体" w:cs="宋体"/>
          <w:szCs w:val="21"/>
        </w:rPr>
        <w:t>enhancer</w:t>
      </w:r>
      <w:r w:rsidRPr="00364961">
        <w:rPr>
          <w:rFonts w:ascii="Cambria" w:hAnsi="宋体" w:cs="宋体"/>
          <w:szCs w:val="21"/>
        </w:rPr>
        <w:t>，</w:t>
      </w:r>
      <w:r w:rsidRPr="00364961">
        <w:rPr>
          <w:rFonts w:ascii="Cambria" w:hAnsi="Cambria" w:cs="宋体"/>
          <w:szCs w:val="21"/>
        </w:rPr>
        <w:t>exon,</w:t>
      </w:r>
      <w:r>
        <w:rPr>
          <w:rFonts w:ascii="Cambria" w:hAnsi="Cambria" w:cs="宋体" w:hint="eastAsia"/>
          <w:szCs w:val="21"/>
        </w:rPr>
        <w:t xml:space="preserve"> </w:t>
      </w:r>
      <w:r w:rsidRPr="00364961">
        <w:rPr>
          <w:rFonts w:ascii="Cambria" w:hAnsi="Cambria" w:cs="宋体"/>
          <w:szCs w:val="21"/>
        </w:rPr>
        <w:t>intron,</w:t>
      </w:r>
      <w:r>
        <w:rPr>
          <w:rFonts w:ascii="Cambria" w:hAnsi="Cambria" w:cs="宋体" w:hint="eastAsia"/>
          <w:szCs w:val="21"/>
        </w:rPr>
        <w:t xml:space="preserve"> </w:t>
      </w:r>
      <w:proofErr w:type="spellStart"/>
      <w:r w:rsidRPr="00364961">
        <w:rPr>
          <w:rFonts w:ascii="Cambria" w:hAnsi="Cambria" w:cs="宋体"/>
          <w:szCs w:val="21"/>
        </w:rPr>
        <w:t>mir</w:t>
      </w:r>
      <w:proofErr w:type="spellEnd"/>
      <w:r w:rsidRPr="00364961">
        <w:rPr>
          <w:rFonts w:ascii="Cambria" w:hAnsi="Cambria" w:cs="宋体"/>
          <w:szCs w:val="21"/>
        </w:rPr>
        <w:t>,</w:t>
      </w:r>
      <w:r>
        <w:rPr>
          <w:rFonts w:ascii="Cambria" w:hAnsi="Cambria" w:cs="宋体" w:hint="eastAsia"/>
          <w:szCs w:val="21"/>
        </w:rPr>
        <w:t xml:space="preserve"> </w:t>
      </w:r>
      <w:r w:rsidRPr="00364961">
        <w:rPr>
          <w:rFonts w:ascii="Cambria" w:hAnsi="Cambria" w:cs="宋体"/>
          <w:szCs w:val="21"/>
        </w:rPr>
        <w:t>promoter,</w:t>
      </w:r>
      <w:r>
        <w:rPr>
          <w:rFonts w:ascii="Cambria" w:hAnsi="Cambria" w:cs="宋体" w:hint="eastAsia"/>
          <w:szCs w:val="21"/>
        </w:rPr>
        <w:t xml:space="preserve"> UTR</w:t>
      </w:r>
      <w:r w:rsidRPr="00364961">
        <w:rPr>
          <w:rFonts w:ascii="Cambria" w:hAnsi="Cambria" w:cs="宋体"/>
          <w:szCs w:val="21"/>
        </w:rPr>
        <w:t>5</w:t>
      </w:r>
      <w:bookmarkStart w:id="34" w:name="OLE_LINK34"/>
      <w:bookmarkStart w:id="35" w:name="OLE_LINK37"/>
      <w:r w:rsidR="00DC0BA1">
        <w:rPr>
          <w:rFonts w:ascii="Cambria" w:hAnsi="Cambria" w:cs="宋体" w:hint="eastAsia"/>
          <w:szCs w:val="21"/>
        </w:rPr>
        <w:t>(</w:t>
      </w:r>
      <w:r>
        <w:rPr>
          <w:rFonts w:ascii="Cambria" w:hAnsi="Cambria" w:cs="宋体" w:hint="eastAsia"/>
          <w:szCs w:val="21"/>
        </w:rPr>
        <w:t>fig 2d</w:t>
      </w:r>
      <w:bookmarkEnd w:id="34"/>
      <w:bookmarkEnd w:id="35"/>
      <w:r w:rsidR="00DC0BA1">
        <w:rPr>
          <w:rFonts w:ascii="Cambria" w:hAnsi="Cambria" w:cs="宋体" w:hint="eastAsia"/>
          <w:szCs w:val="21"/>
        </w:rPr>
        <w:t>)</w:t>
      </w:r>
      <w:r w:rsidRPr="00364961">
        <w:rPr>
          <w:rFonts w:ascii="Cambria" w:hAnsi="Cambria" w:cs="宋体"/>
          <w:szCs w:val="21"/>
        </w:rPr>
        <w:t>.</w:t>
      </w:r>
      <w:r>
        <w:rPr>
          <w:rFonts w:ascii="Cambria" w:hAnsi="Cambria" w:cs="宋体" w:hint="eastAsia"/>
          <w:szCs w:val="21"/>
        </w:rPr>
        <w:t xml:space="preserve"> </w:t>
      </w:r>
      <w:r>
        <w:rPr>
          <w:rFonts w:ascii="Cambria" w:hAnsi="Cambria" w:cs="宋体" w:hint="eastAsia"/>
          <w:szCs w:val="21"/>
        </w:rPr>
        <w:t>同时我们发现</w:t>
      </w:r>
      <w:r>
        <w:rPr>
          <w:rFonts w:ascii="Cambria" w:hAnsi="宋体" w:cs="宋体" w:hint="eastAsia"/>
          <w:szCs w:val="21"/>
        </w:rPr>
        <w:t>TSS</w:t>
      </w:r>
      <w:r w:rsidR="00DC0BA1">
        <w:rPr>
          <w:rFonts w:ascii="Cambria" w:hAnsi="宋体" w:cs="宋体" w:hint="eastAsia"/>
          <w:szCs w:val="21"/>
        </w:rPr>
        <w:t>上下游</w:t>
      </w:r>
      <w:r>
        <w:rPr>
          <w:rFonts w:ascii="Cambria" w:hAnsi="宋体" w:cs="宋体" w:hint="eastAsia"/>
          <w:szCs w:val="21"/>
        </w:rPr>
        <w:t>5K</w:t>
      </w:r>
      <w:r>
        <w:rPr>
          <w:rFonts w:ascii="Cambria" w:hAnsi="宋体" w:cs="宋体" w:hint="eastAsia"/>
          <w:szCs w:val="21"/>
        </w:rPr>
        <w:t>区域中越接近</w:t>
      </w:r>
      <w:r>
        <w:rPr>
          <w:rFonts w:ascii="Cambria" w:hAnsi="宋体" w:cs="宋体" w:hint="eastAsia"/>
          <w:szCs w:val="21"/>
        </w:rPr>
        <w:t>TSS</w:t>
      </w:r>
      <w:r>
        <w:rPr>
          <w:rFonts w:ascii="Cambria" w:hAnsi="宋体" w:cs="宋体" w:hint="eastAsia"/>
          <w:szCs w:val="21"/>
        </w:rPr>
        <w:t>，胰腺癌组织中</w:t>
      </w:r>
      <w:r>
        <w:rPr>
          <w:rFonts w:ascii="Cambria" w:hAnsi="宋体" w:cs="宋体" w:hint="eastAsia"/>
          <w:szCs w:val="21"/>
        </w:rPr>
        <w:t>Hypermethylation</w:t>
      </w:r>
      <w:r>
        <w:rPr>
          <w:rFonts w:ascii="Cambria" w:hAnsi="宋体" w:cs="宋体" w:hint="eastAsia"/>
          <w:szCs w:val="21"/>
        </w:rPr>
        <w:t>的</w:t>
      </w:r>
      <w:r>
        <w:rPr>
          <w:rFonts w:ascii="Cambria" w:hAnsi="宋体" w:cs="宋体" w:hint="eastAsia"/>
          <w:szCs w:val="21"/>
        </w:rPr>
        <w:t xml:space="preserve"> Peak</w:t>
      </w:r>
      <w:r>
        <w:rPr>
          <w:rFonts w:ascii="Cambria" w:hAnsi="宋体" w:cs="宋体" w:hint="eastAsia"/>
          <w:szCs w:val="21"/>
        </w:rPr>
        <w:t>越多，即甲基化程度越高</w:t>
      </w:r>
      <w:r w:rsidRPr="00364961">
        <w:rPr>
          <w:rFonts w:ascii="Cambria" w:hAnsi="Cambria" w:cs="宋体"/>
          <w:szCs w:val="21"/>
        </w:rPr>
        <w:t>(fig2</w:t>
      </w:r>
      <w:r>
        <w:rPr>
          <w:rFonts w:ascii="Cambria" w:hAnsi="Cambria" w:cs="宋体" w:hint="eastAsia"/>
          <w:szCs w:val="21"/>
        </w:rPr>
        <w:t>c</w:t>
      </w:r>
      <w:r w:rsidRPr="00364961">
        <w:rPr>
          <w:rFonts w:ascii="Cambria" w:hAnsi="Cambria" w:cs="宋体"/>
          <w:szCs w:val="21"/>
        </w:rPr>
        <w:t>)</w:t>
      </w:r>
      <w:r>
        <w:rPr>
          <w:rFonts w:ascii="Cambria" w:hAnsi="宋体" w:cs="宋体" w:hint="eastAsia"/>
          <w:szCs w:val="21"/>
        </w:rPr>
        <w:t>。</w:t>
      </w:r>
    </w:p>
    <w:p w:rsidR="007A6052" w:rsidRPr="00BE5777" w:rsidRDefault="007A6052" w:rsidP="00E61026">
      <w:pPr>
        <w:spacing w:line="360" w:lineRule="auto"/>
        <w:ind w:firstLine="420"/>
        <w:rPr>
          <w:rFonts w:ascii="Cambria" w:hAnsi="Cambria" w:cs="宋体"/>
          <w:szCs w:val="21"/>
        </w:rPr>
      </w:pPr>
      <w:r>
        <w:rPr>
          <w:rFonts w:ascii="Cambria" w:hAnsi="Cambria" w:cs="宋体" w:hint="eastAsia"/>
          <w:szCs w:val="21"/>
        </w:rPr>
        <w:t>我们的结果与别人的胰腺癌肿瘤甲基化研究比较（不论基因层面还是全基因组层面），下述基因均在本研究胰腺癌组织中找到</w:t>
      </w:r>
      <w:r>
        <w:rPr>
          <w:rFonts w:ascii="Cambria" w:hAnsi="Cambria" w:cs="宋体" w:hint="eastAsia"/>
          <w:szCs w:val="21"/>
        </w:rPr>
        <w:t xml:space="preserve">hypermethylation DMR, </w:t>
      </w:r>
      <w:r>
        <w:rPr>
          <w:rFonts w:ascii="Cambria" w:hAnsi="Cambria" w:cs="宋体" w:hint="eastAsia"/>
          <w:szCs w:val="21"/>
        </w:rPr>
        <w:t>如</w:t>
      </w:r>
      <w:r w:rsidRPr="0001082A">
        <w:rPr>
          <w:rFonts w:ascii="Cambria" w:hAnsi="Cambria" w:cs="宋体"/>
          <w:szCs w:val="21"/>
        </w:rPr>
        <w:t>LHX1,</w:t>
      </w:r>
      <w:r>
        <w:rPr>
          <w:rFonts w:ascii="Cambria" w:hAnsi="Cambria" w:cs="宋体" w:hint="eastAsia"/>
          <w:szCs w:val="21"/>
        </w:rPr>
        <w:t xml:space="preserve"> </w:t>
      </w:r>
      <w:r w:rsidRPr="0001082A">
        <w:rPr>
          <w:rFonts w:ascii="Cambria" w:hAnsi="Cambria" w:cs="宋体"/>
          <w:szCs w:val="21"/>
        </w:rPr>
        <w:t>FOXE1,</w:t>
      </w:r>
      <w:r>
        <w:rPr>
          <w:rFonts w:ascii="Cambria" w:hAnsi="Cambria" w:cs="宋体" w:hint="eastAsia"/>
          <w:szCs w:val="21"/>
        </w:rPr>
        <w:t xml:space="preserve"> </w:t>
      </w:r>
      <w:r w:rsidRPr="0001082A">
        <w:rPr>
          <w:rFonts w:ascii="Cambria" w:hAnsi="Cambria" w:cs="宋体"/>
          <w:szCs w:val="21"/>
        </w:rPr>
        <w:t>PAX6,</w:t>
      </w:r>
      <w:r>
        <w:rPr>
          <w:rFonts w:ascii="Cambria" w:hAnsi="Cambria" w:cs="宋体" w:hint="eastAsia"/>
          <w:szCs w:val="21"/>
        </w:rPr>
        <w:t xml:space="preserve"> </w:t>
      </w:r>
      <w:r w:rsidRPr="0001082A">
        <w:rPr>
          <w:rFonts w:ascii="Cambria" w:hAnsi="Cambria" w:cs="宋体"/>
          <w:szCs w:val="21"/>
        </w:rPr>
        <w:t>BNIP3</w:t>
      </w:r>
      <w:r w:rsidRPr="00BE5777">
        <w:rPr>
          <w:rFonts w:ascii="Cambria" w:hAnsi="Cambria" w:cs="宋体" w:hint="eastAsia"/>
          <w:szCs w:val="21"/>
        </w:rPr>
        <w:t>[</w:t>
      </w:r>
      <w:r w:rsidR="0008685B">
        <w:rPr>
          <w:rFonts w:ascii="Cambria" w:hAnsi="Cambria" w:cs="宋体" w:hint="eastAsia"/>
          <w:szCs w:val="21"/>
        </w:rPr>
        <w:t>27</w:t>
      </w:r>
      <w:r w:rsidRPr="00BE5777">
        <w:rPr>
          <w:rFonts w:ascii="Cambria" w:hAnsi="Cambria" w:cs="宋体" w:hint="eastAsia"/>
          <w:szCs w:val="21"/>
        </w:rPr>
        <w:t>]</w:t>
      </w:r>
      <w:r w:rsidRPr="0001082A">
        <w:rPr>
          <w:rFonts w:ascii="Cambria" w:hAnsi="Cambria" w:cs="宋体"/>
          <w:szCs w:val="21"/>
        </w:rPr>
        <w:t>,</w:t>
      </w:r>
      <w:r>
        <w:rPr>
          <w:rFonts w:ascii="Cambria" w:hAnsi="Cambria" w:cs="宋体" w:hint="eastAsia"/>
          <w:szCs w:val="21"/>
        </w:rPr>
        <w:t xml:space="preserve"> </w:t>
      </w:r>
      <w:r w:rsidRPr="0001082A">
        <w:rPr>
          <w:rFonts w:ascii="Cambria" w:hAnsi="Cambria" w:cs="宋体"/>
          <w:szCs w:val="21"/>
        </w:rPr>
        <w:t>ALPP,</w:t>
      </w:r>
      <w:r>
        <w:rPr>
          <w:rFonts w:ascii="Cambria" w:hAnsi="Cambria" w:cs="宋体" w:hint="eastAsia"/>
          <w:szCs w:val="21"/>
        </w:rPr>
        <w:t xml:space="preserve"> </w:t>
      </w:r>
      <w:r w:rsidRPr="0001082A">
        <w:rPr>
          <w:rFonts w:ascii="Cambria" w:hAnsi="Cambria" w:cs="宋体"/>
          <w:szCs w:val="21"/>
        </w:rPr>
        <w:t>CEBPA</w:t>
      </w:r>
      <w:r w:rsidRPr="00BE5777">
        <w:rPr>
          <w:rFonts w:ascii="Cambria" w:hAnsi="Cambria" w:cs="宋体" w:hint="eastAsia"/>
          <w:szCs w:val="21"/>
        </w:rPr>
        <w:t>[2</w:t>
      </w:r>
      <w:r w:rsidR="0008685B">
        <w:rPr>
          <w:rFonts w:ascii="Cambria" w:hAnsi="Cambria" w:cs="宋体" w:hint="eastAsia"/>
          <w:szCs w:val="21"/>
        </w:rPr>
        <w:t>8</w:t>
      </w:r>
      <w:r w:rsidRPr="00BE5777">
        <w:rPr>
          <w:rFonts w:ascii="Cambria" w:hAnsi="Cambria" w:cs="宋体" w:hint="eastAsia"/>
          <w:szCs w:val="21"/>
        </w:rPr>
        <w:t>]</w:t>
      </w:r>
      <w:r w:rsidRPr="0001082A">
        <w:rPr>
          <w:rFonts w:ascii="Cambria" w:hAnsi="Cambria" w:cs="宋体"/>
          <w:szCs w:val="21"/>
        </w:rPr>
        <w:t>,</w:t>
      </w:r>
      <w:r>
        <w:rPr>
          <w:rFonts w:ascii="Cambria" w:hAnsi="Cambria" w:cs="宋体" w:hint="eastAsia"/>
          <w:szCs w:val="21"/>
        </w:rPr>
        <w:t xml:space="preserve"> </w:t>
      </w:r>
      <w:r w:rsidRPr="0001082A">
        <w:rPr>
          <w:rFonts w:ascii="Cambria" w:hAnsi="Cambria" w:cs="宋体"/>
          <w:szCs w:val="21"/>
        </w:rPr>
        <w:t>CACNA1G</w:t>
      </w:r>
      <w:r w:rsidRPr="00BE5777">
        <w:rPr>
          <w:rFonts w:ascii="Cambria" w:hAnsi="Cambria" w:cs="宋体" w:hint="eastAsia"/>
          <w:szCs w:val="21"/>
        </w:rPr>
        <w:t>[</w:t>
      </w:r>
      <w:r w:rsidR="0008685B">
        <w:rPr>
          <w:rFonts w:ascii="Cambria" w:hAnsi="Cambria" w:cs="宋体" w:hint="eastAsia"/>
          <w:szCs w:val="21"/>
        </w:rPr>
        <w:t>29</w:t>
      </w:r>
      <w:r w:rsidRPr="00BE5777">
        <w:rPr>
          <w:rFonts w:ascii="Cambria" w:hAnsi="Cambria" w:cs="宋体" w:hint="eastAsia"/>
          <w:szCs w:val="21"/>
        </w:rPr>
        <w:t>]</w:t>
      </w:r>
      <w:r w:rsidRPr="0001082A">
        <w:rPr>
          <w:rFonts w:ascii="Cambria" w:hAnsi="Cambria" w:cs="宋体"/>
          <w:szCs w:val="21"/>
        </w:rPr>
        <w:t>,</w:t>
      </w:r>
      <w:r>
        <w:rPr>
          <w:rFonts w:ascii="Cambria" w:hAnsi="Cambria" w:cs="宋体" w:hint="eastAsia"/>
          <w:szCs w:val="21"/>
        </w:rPr>
        <w:t xml:space="preserve"> </w:t>
      </w:r>
      <w:r w:rsidRPr="0001082A">
        <w:rPr>
          <w:rFonts w:ascii="Cambria" w:hAnsi="Cambria" w:cs="宋体"/>
          <w:szCs w:val="21"/>
        </w:rPr>
        <w:t>CCND2</w:t>
      </w:r>
      <w:r w:rsidRPr="00BE5777">
        <w:rPr>
          <w:rFonts w:ascii="Cambria" w:hAnsi="Cambria" w:cs="宋体" w:hint="eastAsia"/>
          <w:szCs w:val="21"/>
        </w:rPr>
        <w:t>[</w:t>
      </w:r>
      <w:r w:rsidR="0008685B">
        <w:rPr>
          <w:rFonts w:ascii="Cambria" w:hAnsi="Cambria" w:cs="宋体" w:hint="eastAsia"/>
          <w:szCs w:val="21"/>
        </w:rPr>
        <w:t>30</w:t>
      </w:r>
      <w:r w:rsidRPr="00BE5777">
        <w:rPr>
          <w:rFonts w:ascii="Cambria" w:hAnsi="Cambria" w:cs="宋体" w:hint="eastAsia"/>
          <w:szCs w:val="21"/>
        </w:rPr>
        <w:t>]</w:t>
      </w:r>
      <w:r w:rsidRPr="00BE5777">
        <w:rPr>
          <w:rFonts w:ascii="Cambria" w:hAnsi="Cambria" w:cs="宋体" w:hint="eastAsia"/>
          <w:szCs w:val="21"/>
        </w:rPr>
        <w:t>，</w:t>
      </w:r>
      <w:r w:rsidRPr="00BE5777">
        <w:rPr>
          <w:rFonts w:ascii="Cambria" w:hAnsi="Cambria" w:cs="宋体"/>
          <w:szCs w:val="21"/>
        </w:rPr>
        <w:t>BAI1,NRN1, PENK, FAM84A,and,</w:t>
      </w:r>
      <w:r w:rsidRPr="00BE5777">
        <w:rPr>
          <w:rFonts w:ascii="Cambria" w:hAnsi="Cambria" w:cs="宋体" w:hint="eastAsia"/>
          <w:szCs w:val="21"/>
        </w:rPr>
        <w:t xml:space="preserve"> </w:t>
      </w:r>
      <w:r w:rsidRPr="00BE5777">
        <w:rPr>
          <w:rFonts w:ascii="Cambria" w:hAnsi="Cambria" w:cs="宋体"/>
          <w:szCs w:val="21"/>
        </w:rPr>
        <w:t>ZNF415</w:t>
      </w:r>
      <w:r w:rsidRPr="00BE5777">
        <w:rPr>
          <w:rFonts w:ascii="Cambria" w:hAnsi="Cambria" w:cs="宋体" w:hint="eastAsia"/>
          <w:szCs w:val="21"/>
        </w:rPr>
        <w:t xml:space="preserve"> [</w:t>
      </w:r>
      <w:r w:rsidR="0008685B">
        <w:rPr>
          <w:rFonts w:ascii="Cambria" w:hAnsi="Cambria" w:cs="宋体" w:hint="eastAsia"/>
          <w:szCs w:val="21"/>
        </w:rPr>
        <w:t>31</w:t>
      </w:r>
      <w:r w:rsidRPr="00BE5777">
        <w:rPr>
          <w:rFonts w:ascii="Cambria" w:hAnsi="Cambria" w:cs="宋体" w:hint="eastAsia"/>
          <w:szCs w:val="21"/>
        </w:rPr>
        <w:t>]</w:t>
      </w:r>
      <w:r>
        <w:rPr>
          <w:rFonts w:ascii="宋体" w:hAnsi="宋体" w:cs="宋体" w:hint="eastAsia"/>
          <w:szCs w:val="21"/>
        </w:rPr>
        <w:t>。胰腺癌之外的其他肿瘤常常</w:t>
      </w:r>
      <w:r>
        <w:rPr>
          <w:rFonts w:ascii="Cambria" w:hAnsi="Cambria" w:hint="eastAsia"/>
          <w:szCs w:val="21"/>
        </w:rPr>
        <w:t>发生甲基化的基因，包括</w:t>
      </w:r>
      <w:r>
        <w:rPr>
          <w:rFonts w:ascii="Cambria" w:hAnsi="Cambria" w:hint="eastAsia"/>
          <w:szCs w:val="21"/>
        </w:rPr>
        <w:t>RassF1a,</w:t>
      </w:r>
      <w:r w:rsidRPr="00231FA4">
        <w:t xml:space="preserve"> </w:t>
      </w:r>
      <w:r w:rsidRPr="00BE5777">
        <w:rPr>
          <w:rFonts w:ascii="Cambria" w:hAnsi="Cambria" w:cs="宋体"/>
          <w:szCs w:val="21"/>
        </w:rPr>
        <w:t>CDKN2A</w:t>
      </w:r>
      <w:r w:rsidRPr="00BE5777">
        <w:rPr>
          <w:rFonts w:ascii="Cambria" w:hAnsi="Cambria" w:cs="宋体" w:hint="eastAsia"/>
          <w:szCs w:val="21"/>
        </w:rPr>
        <w:t>,</w:t>
      </w:r>
      <w:r>
        <w:rPr>
          <w:rFonts w:ascii="Cambria" w:hAnsi="Cambria" w:cs="宋体" w:hint="eastAsia"/>
          <w:szCs w:val="21"/>
        </w:rPr>
        <w:t xml:space="preserve"> </w:t>
      </w:r>
      <w:r w:rsidRPr="00BE5777">
        <w:rPr>
          <w:rFonts w:ascii="Cambria" w:hAnsi="Cambria" w:cs="宋体" w:hint="eastAsia"/>
          <w:szCs w:val="21"/>
        </w:rPr>
        <w:t>hHML1,CDH1[</w:t>
      </w:r>
      <w:r w:rsidR="0008685B">
        <w:rPr>
          <w:rFonts w:ascii="Cambria" w:hAnsi="Cambria" w:cs="宋体" w:hint="eastAsia"/>
          <w:szCs w:val="21"/>
        </w:rPr>
        <w:t>32</w:t>
      </w:r>
      <w:r w:rsidRPr="00BE5777">
        <w:rPr>
          <w:rFonts w:ascii="Cambria" w:hAnsi="Cambria" w:cs="宋体" w:hint="eastAsia"/>
          <w:szCs w:val="21"/>
        </w:rPr>
        <w:t>,</w:t>
      </w:r>
      <w:r w:rsidR="0008685B">
        <w:rPr>
          <w:rFonts w:ascii="Cambria" w:hAnsi="Cambria" w:cs="宋体" w:hint="eastAsia"/>
          <w:szCs w:val="21"/>
        </w:rPr>
        <w:t>33</w:t>
      </w:r>
      <w:r w:rsidRPr="00BE5777">
        <w:rPr>
          <w:rFonts w:ascii="Cambria" w:hAnsi="Cambria" w:cs="宋体" w:hint="eastAsia"/>
          <w:szCs w:val="21"/>
        </w:rPr>
        <w:t>]</w:t>
      </w:r>
      <w:r>
        <w:rPr>
          <w:rFonts w:ascii="Cambria" w:hAnsi="Cambria" w:cs="宋体" w:hint="eastAsia"/>
          <w:szCs w:val="21"/>
        </w:rPr>
        <w:t>，也出现在本研究的甲基化谱式的</w:t>
      </w:r>
      <w:r>
        <w:rPr>
          <w:rFonts w:ascii="Cambria" w:hAnsi="Cambria" w:cs="宋体" w:hint="eastAsia"/>
          <w:szCs w:val="21"/>
        </w:rPr>
        <w:t>DMR</w:t>
      </w:r>
      <w:r>
        <w:rPr>
          <w:rFonts w:ascii="Cambria" w:hAnsi="Cambria" w:cs="宋体" w:hint="eastAsia"/>
          <w:szCs w:val="21"/>
        </w:rPr>
        <w:t>之中</w:t>
      </w:r>
      <w:r w:rsidRPr="00BE5777">
        <w:rPr>
          <w:rFonts w:ascii="Cambria" w:hAnsi="Cambria" w:cs="宋体" w:hint="eastAsia"/>
          <w:szCs w:val="21"/>
        </w:rPr>
        <w:t>。</w:t>
      </w:r>
    </w:p>
    <w:p w:rsidR="007A6052" w:rsidRDefault="007A6052" w:rsidP="00E61026">
      <w:pPr>
        <w:spacing w:line="360" w:lineRule="auto"/>
        <w:ind w:firstLine="420"/>
        <w:rPr>
          <w:rFonts w:ascii="Cambria" w:hAnsi="Cambria"/>
          <w:szCs w:val="21"/>
        </w:rPr>
      </w:pPr>
      <w:r>
        <w:rPr>
          <w:rFonts w:ascii="Cambria" w:hAnsi="Cambria" w:hint="eastAsia"/>
          <w:szCs w:val="21"/>
        </w:rPr>
        <w:t>一般认为</w:t>
      </w:r>
      <w:r w:rsidR="0069693E">
        <w:rPr>
          <w:rFonts w:ascii="Cambria" w:hAnsi="Cambria" w:hint="eastAsia"/>
          <w:szCs w:val="21"/>
        </w:rPr>
        <w:t>基因启动子区域</w:t>
      </w:r>
      <w:r>
        <w:rPr>
          <w:rFonts w:ascii="Cambria" w:hAnsi="Cambria" w:hint="eastAsia"/>
          <w:szCs w:val="21"/>
        </w:rPr>
        <w:t>CGI</w:t>
      </w:r>
      <w:r>
        <w:rPr>
          <w:rFonts w:ascii="Cambria" w:hAnsi="Cambria" w:hint="eastAsia"/>
          <w:szCs w:val="21"/>
        </w:rPr>
        <w:t>甲基化会抑制基因表达，但已有研究表明一些与肿瘤和组织相关的特异性</w:t>
      </w:r>
      <w:proofErr w:type="gramStart"/>
      <w:r>
        <w:rPr>
          <w:rFonts w:ascii="Cambria" w:hAnsi="Cambria" w:hint="eastAsia"/>
          <w:szCs w:val="21"/>
        </w:rPr>
        <w:t>甲基化常发生</w:t>
      </w:r>
      <w:proofErr w:type="gramEnd"/>
      <w:r>
        <w:rPr>
          <w:rFonts w:ascii="Cambria" w:hAnsi="Cambria" w:hint="eastAsia"/>
          <w:szCs w:val="21"/>
        </w:rPr>
        <w:t>在基因启动子区域</w:t>
      </w:r>
      <w:r>
        <w:rPr>
          <w:rFonts w:ascii="Cambria" w:hAnsi="Cambria" w:hint="eastAsia"/>
          <w:szCs w:val="21"/>
        </w:rPr>
        <w:t>CGI</w:t>
      </w:r>
      <w:r>
        <w:rPr>
          <w:rFonts w:ascii="Cambria" w:hAnsi="Cambria" w:hint="eastAsia"/>
          <w:szCs w:val="21"/>
        </w:rPr>
        <w:t>上下游</w:t>
      </w:r>
      <w:r>
        <w:rPr>
          <w:rFonts w:ascii="Cambria" w:hAnsi="Cambria" w:hint="eastAsia"/>
          <w:szCs w:val="21"/>
        </w:rPr>
        <w:t>2K</w:t>
      </w:r>
      <w:r>
        <w:rPr>
          <w:rFonts w:ascii="Cambria" w:hAnsi="Cambria" w:hint="eastAsia"/>
          <w:szCs w:val="21"/>
        </w:rPr>
        <w:t>的</w:t>
      </w:r>
      <w:proofErr w:type="spellStart"/>
      <w:r>
        <w:rPr>
          <w:rFonts w:ascii="Cambria" w:hAnsi="Cambria" w:hint="eastAsia"/>
          <w:szCs w:val="21"/>
        </w:rPr>
        <w:t>CpG</w:t>
      </w:r>
      <w:proofErr w:type="spellEnd"/>
      <w:r>
        <w:rPr>
          <w:rFonts w:ascii="Cambria" w:hAnsi="Cambria" w:hint="eastAsia"/>
          <w:szCs w:val="21"/>
        </w:rPr>
        <w:t xml:space="preserve"> shore</w:t>
      </w:r>
      <w:r>
        <w:rPr>
          <w:rFonts w:ascii="Cambria" w:hAnsi="Cambria" w:hint="eastAsia"/>
          <w:szCs w:val="21"/>
        </w:rPr>
        <w:t>中。在本研究中我们观察了该区域中</w:t>
      </w:r>
      <w:r>
        <w:rPr>
          <w:rFonts w:ascii="Cambria" w:hAnsi="Cambria" w:hint="eastAsia"/>
          <w:szCs w:val="21"/>
        </w:rPr>
        <w:t>CGI</w:t>
      </w:r>
      <w:r>
        <w:rPr>
          <w:rFonts w:ascii="Cambria" w:hAnsi="Cambria" w:hint="eastAsia"/>
          <w:szCs w:val="21"/>
        </w:rPr>
        <w:t>和</w:t>
      </w:r>
      <w:proofErr w:type="spellStart"/>
      <w:r>
        <w:rPr>
          <w:rFonts w:ascii="Cambria" w:hAnsi="Cambria" w:hint="eastAsia"/>
          <w:szCs w:val="21"/>
        </w:rPr>
        <w:t>CpG</w:t>
      </w:r>
      <w:proofErr w:type="spellEnd"/>
      <w:r>
        <w:rPr>
          <w:rFonts w:ascii="Cambria" w:hAnsi="Cambria" w:hint="eastAsia"/>
          <w:szCs w:val="21"/>
        </w:rPr>
        <w:t xml:space="preserve"> shore</w:t>
      </w:r>
      <w:r>
        <w:rPr>
          <w:rFonts w:ascii="Cambria" w:hAnsi="Cambria" w:hint="eastAsia"/>
          <w:szCs w:val="21"/>
        </w:rPr>
        <w:t>的甲基化状态关系，</w:t>
      </w:r>
      <w:r w:rsidRPr="007A0F27">
        <w:rPr>
          <w:rFonts w:ascii="Cambria" w:hAnsi="Cambria" w:hint="eastAsia"/>
          <w:szCs w:val="21"/>
        </w:rPr>
        <w:t>发现在胰腺癌中有</w:t>
      </w:r>
      <w:r w:rsidRPr="007A0F27">
        <w:rPr>
          <w:rFonts w:ascii="Cambria" w:hAnsi="Cambria" w:hint="eastAsia"/>
          <w:szCs w:val="21"/>
        </w:rPr>
        <w:t>527</w:t>
      </w:r>
      <w:r w:rsidRPr="007A0F27">
        <w:rPr>
          <w:rFonts w:ascii="Cambria" w:hAnsi="Cambria" w:hint="eastAsia"/>
          <w:szCs w:val="21"/>
        </w:rPr>
        <w:t>个基因</w:t>
      </w:r>
      <w:proofErr w:type="spellStart"/>
      <w:r w:rsidRPr="007A0F27">
        <w:rPr>
          <w:rFonts w:ascii="Cambria" w:hAnsi="Cambria" w:hint="eastAsia"/>
          <w:szCs w:val="21"/>
        </w:rPr>
        <w:t>Promotor</w:t>
      </w:r>
      <w:proofErr w:type="spellEnd"/>
      <w:r w:rsidRPr="007A0F27">
        <w:rPr>
          <w:rFonts w:ascii="Cambria" w:hAnsi="Cambria" w:hint="eastAsia"/>
          <w:szCs w:val="21"/>
        </w:rPr>
        <w:t>区域的</w:t>
      </w:r>
      <w:r w:rsidRPr="007A0F27">
        <w:rPr>
          <w:rFonts w:ascii="Cambria" w:hAnsi="Cambria" w:hint="eastAsia"/>
          <w:szCs w:val="21"/>
        </w:rPr>
        <w:t>CGI</w:t>
      </w:r>
      <w:r w:rsidRPr="007A0F27">
        <w:rPr>
          <w:rFonts w:ascii="Cambria" w:hAnsi="Cambria" w:hint="eastAsia"/>
          <w:szCs w:val="21"/>
        </w:rPr>
        <w:t>和</w:t>
      </w:r>
      <w:r w:rsidRPr="007A0F27">
        <w:rPr>
          <w:rFonts w:ascii="Cambria" w:hAnsi="Cambria" w:hint="eastAsia"/>
          <w:szCs w:val="21"/>
        </w:rPr>
        <w:t>CGI shore</w:t>
      </w:r>
      <w:bookmarkStart w:id="36" w:name="OLE_LINK35"/>
      <w:bookmarkStart w:id="37" w:name="OLE_LINK36"/>
      <w:r>
        <w:rPr>
          <w:rFonts w:ascii="Cambria" w:hAnsi="Cambria" w:hint="eastAsia"/>
          <w:szCs w:val="21"/>
        </w:rPr>
        <w:t>（对应</w:t>
      </w:r>
      <w:r w:rsidRPr="007A0F27">
        <w:rPr>
          <w:rFonts w:ascii="Cambria" w:hAnsi="Cambria" w:hint="eastAsia"/>
          <w:szCs w:val="21"/>
        </w:rPr>
        <w:t>2970</w:t>
      </w:r>
      <w:r w:rsidRPr="007A0F27">
        <w:rPr>
          <w:rFonts w:ascii="Cambria" w:hAnsi="Cambria" w:hint="eastAsia"/>
          <w:szCs w:val="21"/>
        </w:rPr>
        <w:t>个</w:t>
      </w:r>
      <w:r w:rsidRPr="007A0F27">
        <w:rPr>
          <w:rFonts w:ascii="Cambria" w:hAnsi="Cambria" w:hint="eastAsia"/>
          <w:szCs w:val="21"/>
        </w:rPr>
        <w:t>DMR</w:t>
      </w:r>
      <w:bookmarkEnd w:id="36"/>
      <w:bookmarkEnd w:id="37"/>
      <w:r>
        <w:rPr>
          <w:rFonts w:ascii="Cambria" w:hAnsi="Cambria" w:hint="eastAsia"/>
          <w:szCs w:val="21"/>
        </w:rPr>
        <w:t>）</w:t>
      </w:r>
      <w:r w:rsidRPr="007A0F27">
        <w:rPr>
          <w:rFonts w:ascii="Cambria" w:hAnsi="Cambria" w:hint="eastAsia"/>
          <w:szCs w:val="21"/>
        </w:rPr>
        <w:t>同时发生</w:t>
      </w:r>
      <w:r w:rsidRPr="007A0F27">
        <w:rPr>
          <w:rFonts w:ascii="Cambria" w:hAnsi="Cambria" w:hint="eastAsia"/>
          <w:szCs w:val="21"/>
        </w:rPr>
        <w:t>hypermethylation</w:t>
      </w:r>
      <w:r>
        <w:rPr>
          <w:rFonts w:ascii="Cambria" w:hAnsi="Cambria" w:hint="eastAsia"/>
          <w:szCs w:val="21"/>
        </w:rPr>
        <w:t>；</w:t>
      </w:r>
      <w:r w:rsidRPr="007A0F27">
        <w:rPr>
          <w:rFonts w:ascii="Cambria" w:hAnsi="Cambria" w:hint="eastAsia"/>
          <w:szCs w:val="21"/>
        </w:rPr>
        <w:t>有</w:t>
      </w:r>
      <w:r w:rsidRPr="007A0F27">
        <w:rPr>
          <w:rFonts w:ascii="Cambria" w:hAnsi="Cambria" w:hint="eastAsia"/>
          <w:szCs w:val="21"/>
        </w:rPr>
        <w:t>111</w:t>
      </w:r>
      <w:r w:rsidRPr="007A0F27">
        <w:rPr>
          <w:rFonts w:ascii="Cambria" w:hAnsi="Cambria" w:hint="eastAsia"/>
          <w:szCs w:val="21"/>
        </w:rPr>
        <w:t>个基因</w:t>
      </w:r>
      <w:proofErr w:type="spellStart"/>
      <w:r w:rsidRPr="007A0F27">
        <w:rPr>
          <w:rFonts w:ascii="Cambria" w:hAnsi="Cambria" w:hint="eastAsia"/>
          <w:szCs w:val="21"/>
        </w:rPr>
        <w:t>Promotor</w:t>
      </w:r>
      <w:proofErr w:type="spellEnd"/>
      <w:r w:rsidRPr="007A0F27">
        <w:rPr>
          <w:rFonts w:ascii="Cambria" w:hAnsi="Cambria" w:hint="eastAsia"/>
          <w:szCs w:val="21"/>
        </w:rPr>
        <w:t>区域的</w:t>
      </w:r>
      <w:r w:rsidRPr="007A0F27">
        <w:rPr>
          <w:rFonts w:ascii="Cambria" w:hAnsi="Cambria" w:hint="eastAsia"/>
          <w:szCs w:val="21"/>
        </w:rPr>
        <w:t>CGI</w:t>
      </w:r>
      <w:r>
        <w:rPr>
          <w:rFonts w:ascii="Cambria" w:hAnsi="Cambria" w:hint="eastAsia"/>
          <w:szCs w:val="21"/>
        </w:rPr>
        <w:t>（对应</w:t>
      </w:r>
      <w:r>
        <w:rPr>
          <w:rFonts w:ascii="Cambria" w:hAnsi="Cambria" w:hint="eastAsia"/>
          <w:szCs w:val="21"/>
        </w:rPr>
        <w:t>189</w:t>
      </w:r>
      <w:r w:rsidRPr="007A0F27">
        <w:rPr>
          <w:rFonts w:ascii="Cambria" w:hAnsi="Cambria" w:hint="eastAsia"/>
          <w:szCs w:val="21"/>
        </w:rPr>
        <w:t>个</w:t>
      </w:r>
      <w:r w:rsidRPr="007A0F27">
        <w:rPr>
          <w:rFonts w:ascii="Cambria" w:hAnsi="Cambria" w:hint="eastAsia"/>
          <w:szCs w:val="21"/>
        </w:rPr>
        <w:t>DMR</w:t>
      </w:r>
      <w:r>
        <w:rPr>
          <w:rFonts w:ascii="Cambria" w:hAnsi="Cambria" w:hint="eastAsia"/>
          <w:szCs w:val="21"/>
        </w:rPr>
        <w:t>）</w:t>
      </w:r>
      <w:r w:rsidRPr="007A0F27">
        <w:rPr>
          <w:rFonts w:ascii="Cambria" w:hAnsi="Cambria" w:hint="eastAsia"/>
          <w:szCs w:val="21"/>
        </w:rPr>
        <w:t>发生</w:t>
      </w:r>
      <w:r w:rsidRPr="007A0F27">
        <w:rPr>
          <w:rFonts w:ascii="Cambria" w:hAnsi="Cambria" w:hint="eastAsia"/>
          <w:szCs w:val="21"/>
        </w:rPr>
        <w:t>hypermethylation,</w:t>
      </w:r>
      <w:r>
        <w:rPr>
          <w:rFonts w:ascii="Cambria" w:hAnsi="Cambria" w:hint="eastAsia"/>
          <w:szCs w:val="21"/>
        </w:rPr>
        <w:t xml:space="preserve"> </w:t>
      </w:r>
      <w:r w:rsidRPr="007A0F27">
        <w:rPr>
          <w:rFonts w:ascii="Cambria" w:hAnsi="Cambria" w:hint="eastAsia"/>
          <w:szCs w:val="21"/>
        </w:rPr>
        <w:t>而其上下游</w:t>
      </w:r>
      <w:r w:rsidRPr="007A0F27">
        <w:rPr>
          <w:rFonts w:ascii="Cambria" w:hAnsi="Cambria" w:hint="eastAsia"/>
          <w:szCs w:val="21"/>
        </w:rPr>
        <w:t>CGI shore</w:t>
      </w:r>
      <w:r w:rsidRPr="007A0F27">
        <w:rPr>
          <w:rFonts w:ascii="Cambria" w:hAnsi="Cambria" w:hint="eastAsia"/>
          <w:szCs w:val="21"/>
        </w:rPr>
        <w:t>没有甲基化差异。有</w:t>
      </w:r>
      <w:r w:rsidRPr="007A0F27">
        <w:rPr>
          <w:rFonts w:ascii="Cambria" w:hAnsi="Cambria" w:hint="eastAsia"/>
          <w:szCs w:val="21"/>
        </w:rPr>
        <w:t>12</w:t>
      </w:r>
      <w:r>
        <w:rPr>
          <w:rFonts w:ascii="Cambria" w:hAnsi="Cambria" w:hint="eastAsia"/>
          <w:szCs w:val="21"/>
        </w:rPr>
        <w:t>78</w:t>
      </w:r>
      <w:r>
        <w:rPr>
          <w:rFonts w:ascii="Cambria" w:hAnsi="Cambria" w:hint="eastAsia"/>
          <w:szCs w:val="21"/>
        </w:rPr>
        <w:t>个基因</w:t>
      </w:r>
      <w:proofErr w:type="spellStart"/>
      <w:r>
        <w:rPr>
          <w:rFonts w:ascii="Cambria" w:hAnsi="Cambria" w:hint="eastAsia"/>
          <w:szCs w:val="21"/>
        </w:rPr>
        <w:t>promotor</w:t>
      </w:r>
      <w:proofErr w:type="spellEnd"/>
      <w:r>
        <w:rPr>
          <w:rFonts w:ascii="Cambria" w:hAnsi="Cambria" w:hint="eastAsia"/>
          <w:szCs w:val="21"/>
        </w:rPr>
        <w:t>区域的</w:t>
      </w:r>
      <w:r>
        <w:rPr>
          <w:rFonts w:ascii="Cambria" w:hAnsi="Cambria" w:hint="eastAsia"/>
          <w:szCs w:val="21"/>
        </w:rPr>
        <w:t>CGI</w:t>
      </w:r>
      <w:r>
        <w:rPr>
          <w:rFonts w:ascii="Cambria" w:hAnsi="Cambria" w:hint="eastAsia"/>
          <w:szCs w:val="21"/>
        </w:rPr>
        <w:t>没有甲基化差异，而在</w:t>
      </w:r>
      <w:r>
        <w:rPr>
          <w:rFonts w:ascii="Cambria" w:hAnsi="Cambria" w:hint="eastAsia"/>
          <w:szCs w:val="21"/>
        </w:rPr>
        <w:t>CGI shore</w:t>
      </w:r>
      <w:r>
        <w:rPr>
          <w:rFonts w:ascii="Cambria" w:hAnsi="Cambria" w:hint="eastAsia"/>
          <w:szCs w:val="21"/>
        </w:rPr>
        <w:t>含有</w:t>
      </w:r>
      <w:r>
        <w:rPr>
          <w:rFonts w:ascii="Cambria" w:hAnsi="Cambria" w:hint="eastAsia"/>
          <w:szCs w:val="21"/>
        </w:rPr>
        <w:t>2320</w:t>
      </w:r>
      <w:r>
        <w:rPr>
          <w:rFonts w:ascii="Cambria" w:hAnsi="Cambria" w:hint="eastAsia"/>
          <w:szCs w:val="21"/>
        </w:rPr>
        <w:t>个</w:t>
      </w:r>
      <w:r>
        <w:rPr>
          <w:rFonts w:ascii="Cambria" w:hAnsi="Cambria" w:hint="eastAsia"/>
          <w:szCs w:val="21"/>
        </w:rPr>
        <w:t>DMR</w:t>
      </w:r>
      <w:r>
        <w:rPr>
          <w:rFonts w:ascii="Cambria" w:hAnsi="Cambria" w:hint="eastAsia"/>
          <w:szCs w:val="21"/>
        </w:rPr>
        <w:t>发生了</w:t>
      </w:r>
      <w:r>
        <w:rPr>
          <w:rFonts w:ascii="Cambria" w:hAnsi="Cambria" w:hint="eastAsia"/>
          <w:szCs w:val="21"/>
        </w:rPr>
        <w:t xml:space="preserve">hypermethylation. </w:t>
      </w:r>
      <w:r>
        <w:rPr>
          <w:rFonts w:ascii="Cambria" w:hAnsi="Cambria" w:hint="eastAsia"/>
          <w:szCs w:val="21"/>
        </w:rPr>
        <w:t>同时我们还观察到，在胰腺癌中有</w:t>
      </w:r>
      <w:r>
        <w:rPr>
          <w:rFonts w:ascii="Cambria" w:hAnsi="Cambria" w:hint="eastAsia"/>
          <w:szCs w:val="21"/>
        </w:rPr>
        <w:t>334</w:t>
      </w:r>
      <w:r>
        <w:rPr>
          <w:rFonts w:ascii="Cambria" w:hAnsi="Cambria" w:hint="eastAsia"/>
          <w:szCs w:val="21"/>
        </w:rPr>
        <w:t>个基因</w:t>
      </w:r>
      <w:proofErr w:type="spellStart"/>
      <w:r>
        <w:rPr>
          <w:rFonts w:ascii="Cambria" w:hAnsi="Cambria" w:hint="eastAsia"/>
          <w:szCs w:val="21"/>
        </w:rPr>
        <w:t>Promotor</w:t>
      </w:r>
      <w:proofErr w:type="spellEnd"/>
      <w:r>
        <w:rPr>
          <w:rFonts w:ascii="Cambria" w:hAnsi="Cambria" w:hint="eastAsia"/>
          <w:szCs w:val="21"/>
        </w:rPr>
        <w:t>区域的</w:t>
      </w:r>
      <w:r>
        <w:rPr>
          <w:rFonts w:ascii="Cambria" w:hAnsi="Cambria" w:hint="eastAsia"/>
          <w:szCs w:val="21"/>
        </w:rPr>
        <w:t>CGI</w:t>
      </w:r>
      <w:r>
        <w:rPr>
          <w:rFonts w:ascii="Cambria" w:hAnsi="Cambria" w:hint="eastAsia"/>
          <w:szCs w:val="21"/>
        </w:rPr>
        <w:t>和</w:t>
      </w:r>
      <w:r>
        <w:rPr>
          <w:rFonts w:ascii="Cambria" w:hAnsi="Cambria" w:hint="eastAsia"/>
          <w:szCs w:val="21"/>
        </w:rPr>
        <w:t>CGI shore</w:t>
      </w:r>
      <w:r>
        <w:rPr>
          <w:rFonts w:ascii="Cambria" w:hAnsi="Cambria" w:hint="eastAsia"/>
          <w:szCs w:val="21"/>
        </w:rPr>
        <w:t>（对应</w:t>
      </w:r>
      <w:r>
        <w:rPr>
          <w:rFonts w:ascii="Cambria" w:hAnsi="Cambria" w:hint="eastAsia"/>
          <w:szCs w:val="21"/>
        </w:rPr>
        <w:t>1602</w:t>
      </w:r>
      <w:r>
        <w:rPr>
          <w:rFonts w:ascii="Cambria" w:hAnsi="Cambria" w:hint="eastAsia"/>
          <w:szCs w:val="21"/>
        </w:rPr>
        <w:t>个</w:t>
      </w:r>
      <w:r>
        <w:rPr>
          <w:rFonts w:ascii="Cambria" w:hAnsi="Cambria" w:hint="eastAsia"/>
          <w:szCs w:val="21"/>
        </w:rPr>
        <w:t>DMR</w:t>
      </w:r>
      <w:r>
        <w:rPr>
          <w:rFonts w:ascii="Cambria" w:hAnsi="Cambria" w:hint="eastAsia"/>
          <w:szCs w:val="21"/>
        </w:rPr>
        <w:t>），同时发生</w:t>
      </w:r>
      <w:proofErr w:type="spellStart"/>
      <w:r>
        <w:rPr>
          <w:rFonts w:ascii="Cambria" w:hAnsi="Cambria" w:hint="eastAsia"/>
          <w:szCs w:val="21"/>
        </w:rPr>
        <w:t>hypomethylation</w:t>
      </w:r>
      <w:proofErr w:type="spellEnd"/>
      <w:r>
        <w:rPr>
          <w:rFonts w:ascii="Cambria" w:hAnsi="Cambria" w:hint="eastAsia"/>
          <w:szCs w:val="21"/>
        </w:rPr>
        <w:t>。有</w:t>
      </w:r>
      <w:r>
        <w:rPr>
          <w:rFonts w:ascii="Cambria" w:hAnsi="Cambria" w:hint="eastAsia"/>
          <w:szCs w:val="21"/>
        </w:rPr>
        <w:t>51</w:t>
      </w:r>
      <w:r>
        <w:rPr>
          <w:rFonts w:ascii="Cambria" w:hAnsi="Cambria" w:hint="eastAsia"/>
          <w:szCs w:val="21"/>
        </w:rPr>
        <w:t>个基因</w:t>
      </w:r>
      <w:proofErr w:type="spellStart"/>
      <w:r>
        <w:rPr>
          <w:rFonts w:ascii="Cambria" w:hAnsi="Cambria" w:hint="eastAsia"/>
          <w:szCs w:val="21"/>
        </w:rPr>
        <w:t>Promotor</w:t>
      </w:r>
      <w:proofErr w:type="spellEnd"/>
      <w:r>
        <w:rPr>
          <w:rFonts w:ascii="Cambria" w:hAnsi="Cambria" w:hint="eastAsia"/>
          <w:szCs w:val="21"/>
        </w:rPr>
        <w:t>区域的</w:t>
      </w:r>
      <w:r>
        <w:rPr>
          <w:rFonts w:ascii="Cambria" w:hAnsi="Cambria" w:hint="eastAsia"/>
          <w:szCs w:val="21"/>
        </w:rPr>
        <w:t>CGI</w:t>
      </w:r>
      <w:r>
        <w:rPr>
          <w:rFonts w:ascii="Cambria" w:hAnsi="Cambria" w:hint="eastAsia"/>
          <w:szCs w:val="21"/>
        </w:rPr>
        <w:t>（对应</w:t>
      </w:r>
      <w:r>
        <w:rPr>
          <w:rFonts w:ascii="Cambria" w:hAnsi="Cambria" w:hint="eastAsia"/>
          <w:szCs w:val="21"/>
        </w:rPr>
        <w:t>88</w:t>
      </w:r>
      <w:r>
        <w:rPr>
          <w:rFonts w:ascii="Cambria" w:hAnsi="Cambria" w:hint="eastAsia"/>
          <w:szCs w:val="21"/>
        </w:rPr>
        <w:t>个</w:t>
      </w:r>
      <w:r>
        <w:rPr>
          <w:rFonts w:ascii="Cambria" w:hAnsi="Cambria" w:hint="eastAsia"/>
          <w:szCs w:val="21"/>
        </w:rPr>
        <w:t>DMR</w:t>
      </w:r>
      <w:r>
        <w:rPr>
          <w:rFonts w:ascii="Cambria" w:hAnsi="Cambria" w:hint="eastAsia"/>
          <w:szCs w:val="21"/>
        </w:rPr>
        <w:t>）发生</w:t>
      </w:r>
      <w:proofErr w:type="spellStart"/>
      <w:r>
        <w:rPr>
          <w:rFonts w:ascii="Cambria" w:hAnsi="Cambria" w:hint="eastAsia"/>
          <w:szCs w:val="21"/>
        </w:rPr>
        <w:t>hypomethylation</w:t>
      </w:r>
      <w:proofErr w:type="spellEnd"/>
      <w:r>
        <w:rPr>
          <w:rFonts w:ascii="Cambria" w:hAnsi="Cambria" w:hint="eastAsia"/>
          <w:szCs w:val="21"/>
        </w:rPr>
        <w:t>,</w:t>
      </w:r>
      <w:r>
        <w:rPr>
          <w:rFonts w:ascii="Cambria" w:hAnsi="Cambria" w:hint="eastAsia"/>
          <w:szCs w:val="21"/>
        </w:rPr>
        <w:t>而其上下游</w:t>
      </w:r>
      <w:r>
        <w:rPr>
          <w:rFonts w:ascii="Cambria" w:hAnsi="Cambria" w:hint="eastAsia"/>
          <w:szCs w:val="21"/>
        </w:rPr>
        <w:t>CGI shore</w:t>
      </w:r>
      <w:r>
        <w:rPr>
          <w:rFonts w:ascii="Cambria" w:hAnsi="Cambria" w:hint="eastAsia"/>
          <w:szCs w:val="21"/>
        </w:rPr>
        <w:t>没有甲基化差异。有</w:t>
      </w:r>
      <w:r>
        <w:rPr>
          <w:rFonts w:ascii="Cambria" w:hAnsi="Cambria" w:hint="eastAsia"/>
          <w:szCs w:val="21"/>
        </w:rPr>
        <w:t>1256</w:t>
      </w:r>
      <w:r>
        <w:rPr>
          <w:rFonts w:ascii="Cambria" w:hAnsi="Cambria" w:hint="eastAsia"/>
          <w:szCs w:val="21"/>
        </w:rPr>
        <w:t>个基因</w:t>
      </w:r>
      <w:proofErr w:type="spellStart"/>
      <w:r>
        <w:rPr>
          <w:rFonts w:ascii="Cambria" w:hAnsi="Cambria" w:hint="eastAsia"/>
          <w:szCs w:val="21"/>
        </w:rPr>
        <w:t>promotor</w:t>
      </w:r>
      <w:proofErr w:type="spellEnd"/>
      <w:r>
        <w:rPr>
          <w:rFonts w:ascii="Cambria" w:hAnsi="Cambria" w:hint="eastAsia"/>
          <w:szCs w:val="21"/>
        </w:rPr>
        <w:t>区域的</w:t>
      </w:r>
      <w:r>
        <w:rPr>
          <w:rFonts w:ascii="Cambria" w:hAnsi="Cambria" w:hint="eastAsia"/>
          <w:szCs w:val="21"/>
        </w:rPr>
        <w:t>CGI</w:t>
      </w:r>
      <w:r>
        <w:rPr>
          <w:rFonts w:ascii="Cambria" w:hAnsi="Cambria" w:hint="eastAsia"/>
          <w:szCs w:val="21"/>
        </w:rPr>
        <w:t>在胰腺癌组织和胰腺非肿瘤组织没有甲基化差异，而在其</w:t>
      </w:r>
      <w:r>
        <w:rPr>
          <w:rFonts w:ascii="Cambria" w:hAnsi="Cambria" w:hint="eastAsia"/>
          <w:szCs w:val="21"/>
        </w:rPr>
        <w:t>CGI shore</w:t>
      </w:r>
      <w:r>
        <w:rPr>
          <w:rFonts w:ascii="Cambria" w:hAnsi="Cambria" w:hint="eastAsia"/>
          <w:szCs w:val="21"/>
        </w:rPr>
        <w:t>（对应</w:t>
      </w:r>
      <w:r>
        <w:rPr>
          <w:rFonts w:ascii="Cambria" w:hAnsi="Cambria" w:hint="eastAsia"/>
          <w:szCs w:val="21"/>
        </w:rPr>
        <w:t>2200</w:t>
      </w:r>
      <w:r>
        <w:rPr>
          <w:rFonts w:ascii="Cambria" w:hAnsi="Cambria" w:hint="eastAsia"/>
          <w:szCs w:val="21"/>
        </w:rPr>
        <w:t>个</w:t>
      </w:r>
      <w:r>
        <w:rPr>
          <w:rFonts w:ascii="Cambria" w:hAnsi="Cambria" w:hint="eastAsia"/>
          <w:szCs w:val="21"/>
        </w:rPr>
        <w:t>DMR</w:t>
      </w:r>
      <w:r>
        <w:rPr>
          <w:rFonts w:ascii="Cambria" w:hAnsi="Cambria" w:hint="eastAsia"/>
          <w:szCs w:val="21"/>
        </w:rPr>
        <w:t>）发生了</w:t>
      </w:r>
      <w:proofErr w:type="spellStart"/>
      <w:r>
        <w:rPr>
          <w:rFonts w:ascii="Cambria" w:hAnsi="Cambria" w:hint="eastAsia"/>
          <w:szCs w:val="21"/>
        </w:rPr>
        <w:t>hypomethylation</w:t>
      </w:r>
      <w:bookmarkStart w:id="38" w:name="OLE_LINK39"/>
      <w:bookmarkStart w:id="39" w:name="OLE_LINK40"/>
      <w:proofErr w:type="spellEnd"/>
      <w:r w:rsidRPr="00364961">
        <w:rPr>
          <w:rFonts w:ascii="Cambria" w:hAnsi="Cambria" w:cs="宋体"/>
          <w:szCs w:val="21"/>
        </w:rPr>
        <w:t>(fig2</w:t>
      </w:r>
      <w:r>
        <w:rPr>
          <w:rFonts w:ascii="Cambria" w:hAnsi="Cambria" w:cs="宋体" w:hint="eastAsia"/>
          <w:szCs w:val="21"/>
        </w:rPr>
        <w:t>e</w:t>
      </w:r>
      <w:r w:rsidRPr="00364961">
        <w:rPr>
          <w:rFonts w:ascii="Cambria" w:hAnsi="Cambria" w:cs="宋体"/>
          <w:szCs w:val="21"/>
        </w:rPr>
        <w:t>)</w:t>
      </w:r>
      <w:bookmarkEnd w:id="38"/>
      <w:bookmarkEnd w:id="39"/>
      <w:r>
        <w:rPr>
          <w:rFonts w:ascii="Cambria" w:hAnsi="Cambria" w:hint="eastAsia"/>
          <w:szCs w:val="21"/>
        </w:rPr>
        <w:t>.</w:t>
      </w:r>
    </w:p>
    <w:p w:rsidR="007A6052" w:rsidRPr="00CC125D" w:rsidRDefault="007A6052" w:rsidP="00E61026">
      <w:pPr>
        <w:spacing w:line="360" w:lineRule="auto"/>
        <w:ind w:firstLine="420"/>
        <w:rPr>
          <w:rFonts w:ascii="Cambria" w:hAnsi="宋体" w:cs="宋体"/>
          <w:szCs w:val="21"/>
        </w:rPr>
      </w:pPr>
      <w:r w:rsidRPr="00DC7C99">
        <w:rPr>
          <w:rFonts w:ascii="Cambria" w:hAnsi="Cambria" w:hint="eastAsia"/>
          <w:szCs w:val="21"/>
        </w:rPr>
        <w:t>进一步我们观察到，在胰腺癌中有多个</w:t>
      </w:r>
      <w:proofErr w:type="gramStart"/>
      <w:r w:rsidRPr="00DC7C99">
        <w:rPr>
          <w:rFonts w:ascii="Cambria" w:hAnsi="Cambria" w:hint="eastAsia"/>
          <w:szCs w:val="21"/>
        </w:rPr>
        <w:t>不</w:t>
      </w:r>
      <w:proofErr w:type="gramEnd"/>
      <w:r w:rsidRPr="00DC7C99">
        <w:rPr>
          <w:rFonts w:ascii="Cambria" w:hAnsi="Cambria" w:hint="eastAsia"/>
          <w:szCs w:val="21"/>
        </w:rPr>
        <w:t>含有</w:t>
      </w:r>
      <w:r w:rsidRPr="00DC7C99">
        <w:rPr>
          <w:rFonts w:ascii="Cambria" w:hAnsi="Cambria" w:hint="eastAsia"/>
          <w:szCs w:val="21"/>
        </w:rPr>
        <w:t>CGI</w:t>
      </w:r>
      <w:r w:rsidRPr="00DC7C99">
        <w:rPr>
          <w:rFonts w:ascii="Cambria" w:hAnsi="Cambria" w:hint="eastAsia"/>
          <w:szCs w:val="21"/>
        </w:rPr>
        <w:t>的基因</w:t>
      </w:r>
      <w:proofErr w:type="spellStart"/>
      <w:r w:rsidRPr="00DC7C99">
        <w:rPr>
          <w:rFonts w:ascii="Cambria" w:hAnsi="Cambria" w:hint="eastAsia"/>
          <w:szCs w:val="21"/>
        </w:rPr>
        <w:t>promotor</w:t>
      </w:r>
      <w:proofErr w:type="spellEnd"/>
      <w:r w:rsidRPr="00DC7C99">
        <w:rPr>
          <w:rFonts w:ascii="Cambria" w:hAnsi="Cambria" w:hint="eastAsia"/>
          <w:szCs w:val="21"/>
        </w:rPr>
        <w:t>区域</w:t>
      </w:r>
      <w:r w:rsidRPr="00DC7C99">
        <w:rPr>
          <w:rFonts w:ascii="Cambria" w:hAnsi="Cambria" w:hint="eastAsia"/>
          <w:szCs w:val="21"/>
        </w:rPr>
        <w:t>,</w:t>
      </w:r>
      <w:r>
        <w:rPr>
          <w:rFonts w:ascii="Cambria" w:hAnsi="Cambria" w:hint="eastAsia"/>
          <w:szCs w:val="21"/>
        </w:rPr>
        <w:t>在其转录起始点上下游</w:t>
      </w:r>
      <w:r>
        <w:rPr>
          <w:rFonts w:ascii="Cambria" w:hAnsi="Cambria"/>
          <w:szCs w:val="21"/>
        </w:rPr>
        <w:t>5k</w:t>
      </w:r>
      <w:r>
        <w:rPr>
          <w:rFonts w:ascii="Cambria" w:hAnsi="Cambria" w:hint="eastAsia"/>
          <w:szCs w:val="21"/>
        </w:rPr>
        <w:t>区域内含有</w:t>
      </w:r>
      <w:r>
        <w:rPr>
          <w:rFonts w:ascii="Cambria" w:hAnsi="Cambria"/>
          <w:szCs w:val="21"/>
        </w:rPr>
        <w:t>DMR.</w:t>
      </w:r>
      <w:r>
        <w:rPr>
          <w:rFonts w:ascii="Cambria" w:hAnsi="Cambria" w:hint="eastAsia"/>
          <w:szCs w:val="21"/>
        </w:rPr>
        <w:t>。其中有</w:t>
      </w:r>
      <w:r>
        <w:rPr>
          <w:rFonts w:ascii="Cambria" w:hAnsi="Cambria"/>
          <w:szCs w:val="21"/>
        </w:rPr>
        <w:t>615</w:t>
      </w:r>
      <w:r>
        <w:rPr>
          <w:rFonts w:ascii="Cambria" w:hAnsi="Cambria" w:hint="eastAsia"/>
          <w:szCs w:val="21"/>
        </w:rPr>
        <w:t>个基因</w:t>
      </w:r>
      <w:r w:rsidRPr="00F677F1">
        <w:rPr>
          <w:rFonts w:ascii="Cambria" w:hAnsi="Cambria" w:hint="eastAsia"/>
          <w:szCs w:val="21"/>
        </w:rPr>
        <w:t>（对应</w:t>
      </w:r>
      <w:r w:rsidRPr="00DC7C99">
        <w:rPr>
          <w:rFonts w:ascii="Cambria" w:hAnsi="Cambria" w:hint="eastAsia"/>
          <w:szCs w:val="21"/>
        </w:rPr>
        <w:t>1078</w:t>
      </w:r>
      <w:r w:rsidRPr="00DC7C99">
        <w:rPr>
          <w:rFonts w:ascii="Cambria" w:hAnsi="Cambria" w:hint="eastAsia"/>
          <w:szCs w:val="21"/>
        </w:rPr>
        <w:t>个</w:t>
      </w:r>
      <w:r w:rsidRPr="00DC7C99">
        <w:rPr>
          <w:rFonts w:ascii="Cambria" w:hAnsi="Cambria" w:hint="eastAsia"/>
          <w:szCs w:val="21"/>
        </w:rPr>
        <w:t>DMR</w:t>
      </w:r>
      <w:r w:rsidRPr="00F677F1">
        <w:rPr>
          <w:rFonts w:ascii="Cambria" w:hAnsi="Cambria" w:hint="eastAsia"/>
          <w:szCs w:val="21"/>
        </w:rPr>
        <w:t>）</w:t>
      </w:r>
      <w:r w:rsidRPr="00DC7C99">
        <w:rPr>
          <w:rFonts w:ascii="Cambria" w:hAnsi="Cambria" w:hint="eastAsia"/>
          <w:szCs w:val="21"/>
        </w:rPr>
        <w:t>在</w:t>
      </w:r>
      <w:bookmarkStart w:id="40" w:name="OLE_LINK24"/>
      <w:bookmarkStart w:id="41" w:name="OLE_LINK25"/>
      <w:r w:rsidRPr="00DC7C99">
        <w:rPr>
          <w:rFonts w:ascii="Cambria" w:hAnsi="Cambria" w:hint="eastAsia"/>
          <w:szCs w:val="21"/>
        </w:rPr>
        <w:t>胰腺癌中发生了</w:t>
      </w:r>
      <w:r w:rsidRPr="00DC7C99">
        <w:rPr>
          <w:rFonts w:ascii="Cambria" w:hAnsi="Cambria" w:hint="eastAsia"/>
          <w:szCs w:val="21"/>
        </w:rPr>
        <w:t>hypermethylation</w:t>
      </w:r>
      <w:bookmarkEnd w:id="40"/>
      <w:bookmarkEnd w:id="41"/>
      <w:r w:rsidRPr="00DC7C99">
        <w:rPr>
          <w:rFonts w:ascii="Cambria" w:hAnsi="Cambria" w:hint="eastAsia"/>
          <w:szCs w:val="21"/>
        </w:rPr>
        <w:t>,</w:t>
      </w:r>
      <w:r w:rsidRPr="00DC7C99">
        <w:rPr>
          <w:rFonts w:ascii="Cambria" w:hAnsi="Cambria" w:hint="eastAsia"/>
          <w:szCs w:val="21"/>
        </w:rPr>
        <w:t>有</w:t>
      </w:r>
      <w:r w:rsidRPr="00DC7C99">
        <w:rPr>
          <w:rFonts w:ascii="Cambria" w:hAnsi="Cambria" w:hint="eastAsia"/>
          <w:szCs w:val="21"/>
        </w:rPr>
        <w:t>384</w:t>
      </w:r>
      <w:r w:rsidRPr="00DC7C99">
        <w:rPr>
          <w:rFonts w:ascii="Cambria" w:hAnsi="Cambria" w:hint="eastAsia"/>
          <w:szCs w:val="21"/>
        </w:rPr>
        <w:t>个基因</w:t>
      </w:r>
      <w:r w:rsidRPr="00F677F1">
        <w:rPr>
          <w:rFonts w:ascii="Cambria" w:hAnsi="Cambria" w:hint="eastAsia"/>
          <w:szCs w:val="21"/>
        </w:rPr>
        <w:t>（对应</w:t>
      </w:r>
      <w:r w:rsidRPr="00DC7C99">
        <w:rPr>
          <w:rFonts w:ascii="Cambria" w:hAnsi="Cambria" w:hint="eastAsia"/>
          <w:szCs w:val="21"/>
        </w:rPr>
        <w:t>638</w:t>
      </w:r>
      <w:r w:rsidRPr="00DC7C99">
        <w:rPr>
          <w:rFonts w:ascii="Cambria" w:hAnsi="Cambria" w:hint="eastAsia"/>
          <w:szCs w:val="21"/>
        </w:rPr>
        <w:t>个</w:t>
      </w:r>
      <w:r w:rsidRPr="00DC7C99">
        <w:rPr>
          <w:rFonts w:ascii="Cambria" w:hAnsi="Cambria" w:hint="eastAsia"/>
          <w:szCs w:val="21"/>
        </w:rPr>
        <w:t>DMR</w:t>
      </w:r>
      <w:r w:rsidRPr="00F677F1">
        <w:rPr>
          <w:rFonts w:ascii="Cambria" w:hAnsi="Cambria" w:hint="eastAsia"/>
          <w:szCs w:val="21"/>
        </w:rPr>
        <w:t>）</w:t>
      </w:r>
      <w:r w:rsidRPr="00DC7C99">
        <w:rPr>
          <w:rFonts w:ascii="Cambria" w:hAnsi="Cambria" w:hint="eastAsia"/>
          <w:szCs w:val="21"/>
        </w:rPr>
        <w:t>在胰腺癌中发生了</w:t>
      </w:r>
      <w:proofErr w:type="spellStart"/>
      <w:r>
        <w:rPr>
          <w:rFonts w:ascii="Cambria" w:hAnsi="Cambria"/>
          <w:szCs w:val="21"/>
        </w:rPr>
        <w:t>hypomethylation</w:t>
      </w:r>
      <w:proofErr w:type="spellEnd"/>
      <w:r>
        <w:rPr>
          <w:rFonts w:ascii="Cambria" w:hAnsi="Cambria"/>
          <w:szCs w:val="21"/>
        </w:rPr>
        <w:t>.</w:t>
      </w:r>
      <w:r>
        <w:rPr>
          <w:rFonts w:ascii="Cambria" w:hAnsi="宋体" w:cs="宋体" w:hint="eastAsia"/>
          <w:szCs w:val="21"/>
        </w:rPr>
        <w:t>另外我们观察到位于</w:t>
      </w:r>
      <w:proofErr w:type="spellStart"/>
      <w:r>
        <w:rPr>
          <w:rFonts w:ascii="Cambria" w:hAnsi="宋体" w:cs="宋体"/>
          <w:szCs w:val="21"/>
        </w:rPr>
        <w:t>Intergenic</w:t>
      </w:r>
      <w:proofErr w:type="spellEnd"/>
      <w:r>
        <w:rPr>
          <w:rFonts w:ascii="Cambria" w:hAnsi="宋体" w:cs="宋体"/>
          <w:szCs w:val="21"/>
        </w:rPr>
        <w:t xml:space="preserve"> </w:t>
      </w:r>
      <w:r>
        <w:rPr>
          <w:rFonts w:ascii="Cambria" w:hAnsi="宋体" w:cs="宋体" w:hint="eastAsia"/>
          <w:szCs w:val="21"/>
        </w:rPr>
        <w:t>的</w:t>
      </w:r>
      <w:r>
        <w:rPr>
          <w:rFonts w:ascii="Cambria" w:hAnsi="宋体" w:cs="宋体"/>
          <w:szCs w:val="21"/>
        </w:rPr>
        <w:t>CGI,</w:t>
      </w:r>
      <w:r>
        <w:rPr>
          <w:rFonts w:ascii="Cambria" w:hAnsi="宋体" w:cs="宋体" w:hint="eastAsia"/>
          <w:szCs w:val="21"/>
        </w:rPr>
        <w:t>我们称为</w:t>
      </w:r>
      <w:proofErr w:type="spellStart"/>
      <w:r>
        <w:rPr>
          <w:rFonts w:ascii="Cambria" w:hAnsi="宋体" w:cs="宋体"/>
          <w:szCs w:val="21"/>
        </w:rPr>
        <w:t>Oaphern</w:t>
      </w:r>
      <w:proofErr w:type="spellEnd"/>
      <w:r>
        <w:rPr>
          <w:rFonts w:ascii="Cambria" w:hAnsi="宋体" w:cs="宋体"/>
          <w:szCs w:val="21"/>
        </w:rPr>
        <w:t xml:space="preserve"> CGI,</w:t>
      </w:r>
      <w:r>
        <w:rPr>
          <w:rFonts w:ascii="Cambria" w:hAnsi="宋体" w:cs="宋体" w:hint="eastAsia"/>
          <w:szCs w:val="21"/>
        </w:rPr>
        <w:t>在胰腺癌组织中同样发生了甲基化状态的改变，我们</w:t>
      </w:r>
      <w:r w:rsidRPr="00F36538">
        <w:rPr>
          <w:rFonts w:ascii="Cambria" w:hAnsi="宋体" w:cs="宋体" w:hint="eastAsia"/>
          <w:szCs w:val="21"/>
        </w:rPr>
        <w:t>发现</w:t>
      </w:r>
      <w:r>
        <w:rPr>
          <w:rFonts w:ascii="Cambria" w:hAnsi="宋体" w:cs="宋体" w:hint="eastAsia"/>
          <w:szCs w:val="21"/>
        </w:rPr>
        <w:t>在胰腺癌组织中有</w:t>
      </w:r>
      <w:r w:rsidRPr="00CC125D">
        <w:rPr>
          <w:rFonts w:ascii="Cambria" w:hAnsi="宋体" w:cs="宋体" w:hint="eastAsia"/>
          <w:szCs w:val="21"/>
        </w:rPr>
        <w:t>129</w:t>
      </w:r>
      <w:r w:rsidRPr="00CC125D">
        <w:rPr>
          <w:rFonts w:ascii="Cambria" w:hAnsi="宋体" w:cs="宋体" w:hint="eastAsia"/>
          <w:szCs w:val="21"/>
        </w:rPr>
        <w:t>个</w:t>
      </w:r>
      <w:proofErr w:type="spellStart"/>
      <w:r>
        <w:rPr>
          <w:rFonts w:ascii="Cambria" w:hAnsi="宋体" w:cs="宋体" w:hint="eastAsia"/>
          <w:szCs w:val="21"/>
        </w:rPr>
        <w:t>Oaphern</w:t>
      </w:r>
      <w:proofErr w:type="spellEnd"/>
      <w:r>
        <w:rPr>
          <w:rFonts w:ascii="Cambria" w:hAnsi="宋体" w:cs="宋体" w:hint="eastAsia"/>
          <w:szCs w:val="21"/>
        </w:rPr>
        <w:t xml:space="preserve"> CGI</w:t>
      </w:r>
      <w:r>
        <w:rPr>
          <w:rFonts w:ascii="Cambria" w:hAnsi="宋体" w:cs="宋体" w:hint="eastAsia"/>
          <w:szCs w:val="21"/>
        </w:rPr>
        <w:t>（对应</w:t>
      </w:r>
      <w:r>
        <w:rPr>
          <w:rFonts w:ascii="Cambria" w:hAnsi="宋体" w:cs="宋体" w:hint="eastAsia"/>
          <w:szCs w:val="21"/>
        </w:rPr>
        <w:t>133</w:t>
      </w:r>
      <w:r>
        <w:rPr>
          <w:rFonts w:ascii="Cambria" w:hAnsi="宋体" w:cs="宋体" w:hint="eastAsia"/>
          <w:szCs w:val="21"/>
        </w:rPr>
        <w:t>个</w:t>
      </w:r>
      <w:r>
        <w:rPr>
          <w:rFonts w:ascii="Cambria" w:hAnsi="宋体" w:cs="宋体" w:hint="eastAsia"/>
          <w:szCs w:val="21"/>
        </w:rPr>
        <w:t>DMR</w:t>
      </w:r>
      <w:r>
        <w:rPr>
          <w:rFonts w:ascii="Cambria" w:hAnsi="宋体" w:cs="宋体" w:hint="eastAsia"/>
          <w:szCs w:val="21"/>
        </w:rPr>
        <w:t>）发生了</w:t>
      </w:r>
      <w:r w:rsidRPr="00CC125D">
        <w:rPr>
          <w:rFonts w:ascii="Cambria" w:hAnsi="宋体" w:cs="宋体"/>
          <w:szCs w:val="21"/>
        </w:rPr>
        <w:t>Hypermethylation</w:t>
      </w:r>
      <w:r w:rsidRPr="00CC125D">
        <w:rPr>
          <w:rFonts w:ascii="Cambria" w:hAnsi="宋体" w:cs="宋体" w:hint="eastAsia"/>
          <w:szCs w:val="21"/>
        </w:rPr>
        <w:t>，</w:t>
      </w:r>
      <w:r>
        <w:rPr>
          <w:rFonts w:ascii="Cambria" w:hAnsi="宋体" w:cs="宋体" w:hint="eastAsia"/>
          <w:szCs w:val="21"/>
        </w:rPr>
        <w:t>有</w:t>
      </w:r>
      <w:r w:rsidRPr="00CC125D">
        <w:rPr>
          <w:rFonts w:ascii="Cambria" w:hAnsi="宋体" w:cs="宋体" w:hint="eastAsia"/>
          <w:szCs w:val="21"/>
        </w:rPr>
        <w:t>95</w:t>
      </w:r>
      <w:r w:rsidRPr="00CC125D">
        <w:rPr>
          <w:rFonts w:ascii="Cambria" w:hAnsi="宋体" w:cs="宋体" w:hint="eastAsia"/>
          <w:szCs w:val="21"/>
        </w:rPr>
        <w:t>个</w:t>
      </w:r>
      <w:proofErr w:type="spellStart"/>
      <w:r>
        <w:rPr>
          <w:rFonts w:ascii="Cambria" w:hAnsi="宋体" w:cs="宋体" w:hint="eastAsia"/>
          <w:szCs w:val="21"/>
        </w:rPr>
        <w:t>Oaphern</w:t>
      </w:r>
      <w:proofErr w:type="spellEnd"/>
      <w:r>
        <w:rPr>
          <w:rFonts w:ascii="Cambria" w:hAnsi="宋体" w:cs="宋体" w:hint="eastAsia"/>
          <w:szCs w:val="21"/>
        </w:rPr>
        <w:t xml:space="preserve"> CGI</w:t>
      </w:r>
      <w:r>
        <w:rPr>
          <w:rFonts w:ascii="Cambria" w:hAnsi="宋体" w:cs="宋体" w:hint="eastAsia"/>
          <w:szCs w:val="21"/>
        </w:rPr>
        <w:t>（对应</w:t>
      </w:r>
      <w:r>
        <w:rPr>
          <w:rFonts w:ascii="Cambria" w:hAnsi="宋体" w:cs="宋体" w:hint="eastAsia"/>
          <w:szCs w:val="21"/>
        </w:rPr>
        <w:t>96</w:t>
      </w:r>
      <w:r>
        <w:rPr>
          <w:rFonts w:ascii="Cambria" w:hAnsi="宋体" w:cs="宋体" w:hint="eastAsia"/>
          <w:szCs w:val="21"/>
        </w:rPr>
        <w:t>个</w:t>
      </w:r>
      <w:r>
        <w:rPr>
          <w:rFonts w:ascii="Cambria" w:hAnsi="宋体" w:cs="宋体" w:hint="eastAsia"/>
          <w:szCs w:val="21"/>
        </w:rPr>
        <w:t>DMR</w:t>
      </w:r>
      <w:r>
        <w:rPr>
          <w:rFonts w:ascii="Cambria" w:hAnsi="宋体" w:cs="宋体" w:hint="eastAsia"/>
          <w:szCs w:val="21"/>
        </w:rPr>
        <w:t>）发生了</w:t>
      </w:r>
      <w:proofErr w:type="spellStart"/>
      <w:r w:rsidRPr="00CC125D">
        <w:rPr>
          <w:rFonts w:ascii="Cambria" w:hAnsi="宋体" w:cs="宋体"/>
          <w:szCs w:val="21"/>
        </w:rPr>
        <w:t>hypomethylation</w:t>
      </w:r>
      <w:proofErr w:type="spellEnd"/>
      <w:r w:rsidRPr="00364961">
        <w:rPr>
          <w:rFonts w:ascii="Cambria" w:hAnsi="Cambria" w:cs="宋体"/>
          <w:szCs w:val="21"/>
        </w:rPr>
        <w:t>(fig2</w:t>
      </w:r>
      <w:r>
        <w:rPr>
          <w:rFonts w:ascii="Cambria" w:hAnsi="Cambria" w:cs="宋体" w:hint="eastAsia"/>
          <w:szCs w:val="21"/>
        </w:rPr>
        <w:t>f</w:t>
      </w:r>
      <w:r w:rsidRPr="00364961">
        <w:rPr>
          <w:rFonts w:ascii="Cambria" w:hAnsi="Cambria" w:cs="宋体"/>
          <w:szCs w:val="21"/>
        </w:rPr>
        <w:t>)</w:t>
      </w:r>
      <w:r w:rsidRPr="00CC125D">
        <w:rPr>
          <w:rFonts w:ascii="Cambria" w:hAnsi="宋体" w:cs="宋体" w:hint="eastAsia"/>
          <w:szCs w:val="21"/>
        </w:rPr>
        <w:t>。</w:t>
      </w:r>
    </w:p>
    <w:p w:rsidR="007A6052" w:rsidRPr="00F95B54" w:rsidRDefault="007A6052" w:rsidP="00E61026">
      <w:pPr>
        <w:spacing w:line="360" w:lineRule="auto"/>
        <w:rPr>
          <w:rFonts w:ascii="Cambria" w:hAnsi="Cambria"/>
          <w:b/>
          <w:szCs w:val="21"/>
        </w:rPr>
      </w:pPr>
    </w:p>
    <w:p w:rsidR="007A6052" w:rsidRPr="00364961" w:rsidRDefault="007A6052" w:rsidP="00E61026">
      <w:pPr>
        <w:spacing w:line="360" w:lineRule="auto"/>
        <w:rPr>
          <w:rFonts w:ascii="Cambria" w:hAnsi="Cambria"/>
          <w:b/>
          <w:szCs w:val="21"/>
        </w:rPr>
      </w:pPr>
      <w:r>
        <w:rPr>
          <w:rFonts w:ascii="Cambria" w:hAnsi="Cambria" w:hint="eastAsia"/>
          <w:b/>
          <w:szCs w:val="21"/>
        </w:rPr>
        <w:t>胰腺癌中甲基化异常涉及的</w:t>
      </w:r>
      <w:r>
        <w:rPr>
          <w:rFonts w:ascii="Cambria" w:hAnsi="Cambria" w:hint="eastAsia"/>
          <w:b/>
          <w:szCs w:val="21"/>
        </w:rPr>
        <w:t>GO</w:t>
      </w:r>
      <w:r>
        <w:rPr>
          <w:rFonts w:ascii="Cambria" w:hAnsi="Cambria" w:hint="eastAsia"/>
          <w:b/>
          <w:szCs w:val="21"/>
        </w:rPr>
        <w:t>分析以及信号通路的改变</w:t>
      </w:r>
    </w:p>
    <w:p w:rsidR="007A6052" w:rsidRDefault="007A6052" w:rsidP="00E61026">
      <w:pPr>
        <w:widowControl/>
        <w:spacing w:line="360" w:lineRule="auto"/>
        <w:ind w:firstLine="420"/>
        <w:jc w:val="left"/>
        <w:rPr>
          <w:rFonts w:ascii="Cambria" w:hAnsi="Cambria" w:cs="宋体"/>
          <w:kern w:val="0"/>
          <w:szCs w:val="21"/>
        </w:rPr>
      </w:pPr>
      <w:r>
        <w:rPr>
          <w:rFonts w:ascii="Cambria" w:hAnsi="Cambria" w:hint="eastAsia"/>
          <w:szCs w:val="21"/>
        </w:rPr>
        <w:t>通常认为，发生于基因启动子区域的甲基化失控会影响基因表达，所以</w:t>
      </w:r>
      <w:r w:rsidRPr="003D1384">
        <w:rPr>
          <w:rFonts w:ascii="Cambria" w:hAnsi="Cambria"/>
          <w:kern w:val="0"/>
          <w:szCs w:val="21"/>
        </w:rPr>
        <w:t>我们对来自于胰腺癌组织中</w:t>
      </w:r>
      <w:r>
        <w:rPr>
          <w:rFonts w:ascii="Cambria" w:hAnsi="Cambria" w:hint="eastAsia"/>
          <w:szCs w:val="21"/>
        </w:rPr>
        <w:t>启动子区域</w:t>
      </w:r>
      <w:r>
        <w:rPr>
          <w:rFonts w:ascii="Cambria" w:hAnsi="Cambria" w:hint="eastAsia"/>
          <w:szCs w:val="21"/>
        </w:rPr>
        <w:t>CGI</w:t>
      </w:r>
      <w:r>
        <w:rPr>
          <w:rFonts w:ascii="Cambria" w:hAnsi="Cambria" w:hint="eastAsia"/>
          <w:kern w:val="0"/>
          <w:szCs w:val="21"/>
        </w:rPr>
        <w:t>发生</w:t>
      </w:r>
      <w:r w:rsidRPr="003D1384">
        <w:rPr>
          <w:rFonts w:ascii="Cambria" w:hAnsi="Cambria"/>
          <w:kern w:val="0"/>
          <w:szCs w:val="21"/>
        </w:rPr>
        <w:t>异常</w:t>
      </w:r>
      <w:r w:rsidRPr="003D1384">
        <w:rPr>
          <w:rFonts w:ascii="Cambria" w:hAnsi="Cambria"/>
          <w:kern w:val="0"/>
          <w:szCs w:val="21"/>
        </w:rPr>
        <w:t>hypermethylation</w:t>
      </w:r>
      <w:r w:rsidRPr="003D1384">
        <w:rPr>
          <w:rFonts w:ascii="Cambria" w:hAnsi="Cambria"/>
          <w:kern w:val="0"/>
          <w:szCs w:val="21"/>
        </w:rPr>
        <w:t>和</w:t>
      </w:r>
      <w:proofErr w:type="spellStart"/>
      <w:r w:rsidRPr="003D1384">
        <w:rPr>
          <w:rFonts w:ascii="Cambria" w:hAnsi="Cambria"/>
          <w:kern w:val="0"/>
          <w:szCs w:val="21"/>
        </w:rPr>
        <w:t>hypomethylation</w:t>
      </w:r>
      <w:proofErr w:type="spellEnd"/>
      <w:r w:rsidRPr="003D1384">
        <w:rPr>
          <w:rFonts w:ascii="Cambria" w:hAnsi="Cambria"/>
          <w:kern w:val="0"/>
          <w:szCs w:val="21"/>
        </w:rPr>
        <w:t>的</w:t>
      </w:r>
      <w:r>
        <w:rPr>
          <w:rFonts w:ascii="Cambria" w:hAnsi="Cambria" w:hint="eastAsia"/>
          <w:kern w:val="0"/>
          <w:szCs w:val="21"/>
        </w:rPr>
        <w:t>基因</w:t>
      </w:r>
      <w:r w:rsidRPr="003D1384">
        <w:rPr>
          <w:rFonts w:ascii="Cambria" w:hAnsi="Cambria"/>
          <w:kern w:val="0"/>
          <w:szCs w:val="21"/>
        </w:rPr>
        <w:t>进行了</w:t>
      </w:r>
      <w:r w:rsidRPr="003D1384">
        <w:rPr>
          <w:rFonts w:ascii="Cambria" w:hAnsi="Cambria"/>
          <w:kern w:val="0"/>
          <w:szCs w:val="21"/>
        </w:rPr>
        <w:t>GO</w:t>
      </w:r>
      <w:r w:rsidRPr="003D1384">
        <w:rPr>
          <w:rFonts w:ascii="Cambria" w:hAnsi="Cambria"/>
          <w:kern w:val="0"/>
          <w:szCs w:val="21"/>
        </w:rPr>
        <w:t>分析</w:t>
      </w:r>
      <w:r>
        <w:rPr>
          <w:rFonts w:ascii="Cambria" w:hAnsi="Cambria" w:hint="eastAsia"/>
          <w:kern w:val="0"/>
          <w:szCs w:val="21"/>
        </w:rPr>
        <w:t>。</w:t>
      </w:r>
      <w:r w:rsidRPr="003D1384">
        <w:rPr>
          <w:rFonts w:ascii="Cambria" w:hAnsi="Cambria"/>
          <w:kern w:val="0"/>
          <w:szCs w:val="21"/>
        </w:rPr>
        <w:t>在</w:t>
      </w:r>
      <w:r w:rsidRPr="003D1384">
        <w:rPr>
          <w:rFonts w:ascii="Cambria" w:hAnsi="Cambria"/>
          <w:kern w:val="0"/>
          <w:szCs w:val="21"/>
        </w:rPr>
        <w:t>biological processes</w:t>
      </w:r>
      <w:r w:rsidRPr="003D1384">
        <w:rPr>
          <w:rFonts w:ascii="Cambria" w:hAnsi="Cambria"/>
          <w:kern w:val="0"/>
          <w:szCs w:val="21"/>
        </w:rPr>
        <w:t>分析中，我们发现</w:t>
      </w:r>
      <w:r w:rsidRPr="003D1384">
        <w:rPr>
          <w:rFonts w:ascii="Cambria" w:hAnsi="Cambria"/>
          <w:kern w:val="0"/>
          <w:szCs w:val="21"/>
        </w:rPr>
        <w:t>hypermethylation genes</w:t>
      </w:r>
      <w:r w:rsidRPr="003D1384">
        <w:rPr>
          <w:rFonts w:ascii="Cambria" w:hAnsi="Cambria"/>
          <w:kern w:val="0"/>
          <w:szCs w:val="21"/>
        </w:rPr>
        <w:t>主要富集在</w:t>
      </w:r>
      <w:r w:rsidRPr="003D1384">
        <w:rPr>
          <w:rFonts w:ascii="Cambria" w:hAnsi="Cambria" w:cs="宋体"/>
          <w:kern w:val="0"/>
          <w:szCs w:val="21"/>
        </w:rPr>
        <w:t>regulation of transcription, DNA-</w:t>
      </w:r>
      <w:r w:rsidRPr="003D1384">
        <w:rPr>
          <w:rFonts w:ascii="Cambria" w:hAnsi="Cambria" w:cs="宋体" w:hint="eastAsia"/>
          <w:kern w:val="0"/>
          <w:szCs w:val="21"/>
        </w:rPr>
        <w:t xml:space="preserve"> </w:t>
      </w:r>
      <w:r w:rsidRPr="003D1384">
        <w:rPr>
          <w:rFonts w:ascii="Cambria" w:hAnsi="Cambria" w:cs="宋体"/>
          <w:kern w:val="0"/>
          <w:szCs w:val="21"/>
        </w:rPr>
        <w:t>dependent</w:t>
      </w:r>
      <w:r w:rsidRPr="003D1384">
        <w:rPr>
          <w:rFonts w:ascii="Cambria" w:hAnsi="Cambria" w:cs="宋体" w:hint="eastAsia"/>
          <w:kern w:val="0"/>
          <w:szCs w:val="21"/>
        </w:rPr>
        <w:t xml:space="preserve"> </w:t>
      </w:r>
      <w:r w:rsidRPr="003D1384">
        <w:rPr>
          <w:rFonts w:ascii="Cambria" w:hAnsi="Cambria"/>
          <w:kern w:val="0"/>
          <w:szCs w:val="21"/>
        </w:rPr>
        <w:t>(GO:0006355),</w:t>
      </w:r>
      <w:r w:rsidRPr="003D1384">
        <w:rPr>
          <w:rFonts w:ascii="Cambria" w:hAnsi="Cambria" w:cs="宋体"/>
          <w:kern w:val="0"/>
          <w:szCs w:val="21"/>
        </w:rPr>
        <w:t>regulation of RNA metabolic process(GO:0051252), regulation of transcription(GO:0006355),embryonic morphogenesis(GO:0048598);</w:t>
      </w:r>
      <w:r w:rsidRPr="003D1384">
        <w:rPr>
          <w:rFonts w:ascii="Cambria" w:hAnsi="Cambria" w:cs="宋体"/>
          <w:kern w:val="0"/>
          <w:szCs w:val="21"/>
        </w:rPr>
        <w:t>而</w:t>
      </w:r>
      <w:proofErr w:type="spellStart"/>
      <w:r w:rsidRPr="003D1384">
        <w:rPr>
          <w:rFonts w:ascii="Cambria" w:hAnsi="Cambria"/>
          <w:kern w:val="0"/>
          <w:szCs w:val="21"/>
        </w:rPr>
        <w:t>hypomethylation</w:t>
      </w:r>
      <w:proofErr w:type="spellEnd"/>
      <w:r w:rsidRPr="003D1384">
        <w:rPr>
          <w:rFonts w:ascii="Cambria" w:hAnsi="Cambria"/>
          <w:kern w:val="0"/>
          <w:szCs w:val="21"/>
        </w:rPr>
        <w:t xml:space="preserve"> genes</w:t>
      </w:r>
      <w:r w:rsidRPr="003D1384">
        <w:rPr>
          <w:rFonts w:ascii="Cambria" w:hAnsi="Cambria"/>
          <w:kern w:val="0"/>
          <w:szCs w:val="21"/>
        </w:rPr>
        <w:t>主要富集在</w:t>
      </w:r>
      <w:r w:rsidRPr="003D1384">
        <w:rPr>
          <w:rFonts w:ascii="Cambria" w:hAnsi="Cambria" w:cs="宋体"/>
          <w:kern w:val="0"/>
          <w:szCs w:val="21"/>
        </w:rPr>
        <w:t xml:space="preserve">small </w:t>
      </w:r>
      <w:proofErr w:type="spellStart"/>
      <w:r w:rsidRPr="003D1384">
        <w:rPr>
          <w:rFonts w:ascii="Cambria" w:hAnsi="Cambria" w:cs="宋体"/>
          <w:kern w:val="0"/>
          <w:szCs w:val="21"/>
        </w:rPr>
        <w:t>GTPase</w:t>
      </w:r>
      <w:proofErr w:type="spellEnd"/>
      <w:r w:rsidRPr="003D1384">
        <w:rPr>
          <w:rFonts w:ascii="Cambria" w:hAnsi="Cambria" w:cs="宋体"/>
          <w:kern w:val="0"/>
          <w:szCs w:val="21"/>
        </w:rPr>
        <w:t xml:space="preserve"> mediated signal transduction</w:t>
      </w:r>
      <w:r w:rsidRPr="003D1384">
        <w:rPr>
          <w:rFonts w:ascii="Cambria" w:hAnsi="Cambria" w:cs="宋体" w:hint="eastAsia"/>
          <w:kern w:val="0"/>
          <w:szCs w:val="21"/>
        </w:rPr>
        <w:t>(</w:t>
      </w:r>
      <w:r w:rsidRPr="003D1384">
        <w:rPr>
          <w:rFonts w:ascii="Cambria" w:hAnsi="Cambria" w:cs="宋体"/>
          <w:kern w:val="0"/>
          <w:szCs w:val="21"/>
        </w:rPr>
        <w:t>GO:0007264</w:t>
      </w:r>
      <w:r w:rsidRPr="003D1384">
        <w:rPr>
          <w:rFonts w:ascii="Cambria" w:hAnsi="Cambria" w:cs="宋体" w:hint="eastAsia"/>
          <w:kern w:val="0"/>
          <w:szCs w:val="21"/>
        </w:rPr>
        <w:t>),</w:t>
      </w:r>
      <w:r w:rsidRPr="003D1384">
        <w:rPr>
          <w:rFonts w:ascii="Cambria" w:hAnsi="Cambria" w:cs="宋体"/>
          <w:kern w:val="0"/>
          <w:szCs w:val="21"/>
        </w:rPr>
        <w:t>epidermis development</w:t>
      </w:r>
      <w:r w:rsidRPr="003D1384">
        <w:rPr>
          <w:rFonts w:ascii="Cambria" w:hAnsi="Cambria" w:cs="宋体" w:hint="eastAsia"/>
          <w:kern w:val="0"/>
          <w:szCs w:val="21"/>
        </w:rPr>
        <w:t>(</w:t>
      </w:r>
      <w:r w:rsidRPr="003D1384">
        <w:rPr>
          <w:rFonts w:ascii="Cambria" w:hAnsi="Cambria" w:cs="宋体"/>
          <w:kern w:val="0"/>
          <w:szCs w:val="21"/>
        </w:rPr>
        <w:t>GO:0008544</w:t>
      </w:r>
      <w:r w:rsidRPr="003D1384">
        <w:rPr>
          <w:rFonts w:ascii="Cambria" w:hAnsi="Cambria" w:cs="宋体" w:hint="eastAsia"/>
          <w:kern w:val="0"/>
          <w:szCs w:val="21"/>
        </w:rPr>
        <w:t>),</w:t>
      </w:r>
      <w:r w:rsidRPr="003D1384">
        <w:rPr>
          <w:rFonts w:ascii="Cambria" w:hAnsi="Cambria" w:cs="宋体"/>
          <w:kern w:val="0"/>
          <w:szCs w:val="21"/>
        </w:rPr>
        <w:t>ectoderm development</w:t>
      </w:r>
      <w:r w:rsidRPr="003D1384">
        <w:rPr>
          <w:rFonts w:ascii="Cambria" w:hAnsi="Cambria" w:cs="宋体" w:hint="eastAsia"/>
          <w:kern w:val="0"/>
          <w:szCs w:val="21"/>
        </w:rPr>
        <w:t>(</w:t>
      </w:r>
      <w:r w:rsidRPr="003D1384">
        <w:rPr>
          <w:rFonts w:ascii="Cambria" w:hAnsi="Cambria" w:cs="宋体"/>
          <w:kern w:val="0"/>
          <w:szCs w:val="21"/>
        </w:rPr>
        <w:t>GO:0007398</w:t>
      </w:r>
      <w:r w:rsidRPr="003D1384">
        <w:rPr>
          <w:rFonts w:ascii="Cambria" w:hAnsi="Cambria" w:cs="宋体" w:hint="eastAsia"/>
          <w:kern w:val="0"/>
          <w:szCs w:val="21"/>
        </w:rPr>
        <w:t>),</w:t>
      </w:r>
      <w:r w:rsidRPr="003D1384">
        <w:rPr>
          <w:rFonts w:ascii="Cambria" w:hAnsi="Cambria" w:cs="宋体"/>
          <w:kern w:val="0"/>
          <w:szCs w:val="21"/>
        </w:rPr>
        <w:t xml:space="preserve"> cell aging</w:t>
      </w:r>
      <w:r w:rsidRPr="003D1384">
        <w:rPr>
          <w:rFonts w:ascii="Cambria" w:hAnsi="Cambria" w:cs="宋体" w:hint="eastAsia"/>
          <w:kern w:val="0"/>
          <w:szCs w:val="21"/>
        </w:rPr>
        <w:t>(</w:t>
      </w:r>
      <w:r w:rsidRPr="003D1384">
        <w:rPr>
          <w:rFonts w:ascii="Cambria" w:hAnsi="Cambria" w:cs="宋体"/>
          <w:kern w:val="0"/>
          <w:szCs w:val="21"/>
        </w:rPr>
        <w:t>GO:0007569</w:t>
      </w:r>
      <w:r w:rsidRPr="003D1384">
        <w:rPr>
          <w:rFonts w:ascii="Cambria" w:hAnsi="Cambria" w:cs="宋体" w:hint="eastAsia"/>
          <w:kern w:val="0"/>
          <w:szCs w:val="21"/>
        </w:rPr>
        <w:t>).</w:t>
      </w:r>
      <w:r w:rsidRPr="003D1384">
        <w:rPr>
          <w:rFonts w:ascii="Cambria" w:hAnsi="Cambria" w:cs="宋体" w:hint="eastAsia"/>
          <w:kern w:val="0"/>
          <w:szCs w:val="21"/>
        </w:rPr>
        <w:t>在</w:t>
      </w:r>
      <w:r w:rsidRPr="003D1384">
        <w:rPr>
          <w:rFonts w:ascii="Cambria" w:hAnsi="Cambria" w:cs="宋体"/>
          <w:kern w:val="0"/>
          <w:szCs w:val="21"/>
        </w:rPr>
        <w:t>molecular processes</w:t>
      </w:r>
      <w:r w:rsidRPr="003D1384">
        <w:rPr>
          <w:rFonts w:ascii="Cambria" w:hAnsi="Cambria" w:cs="宋体" w:hint="eastAsia"/>
          <w:kern w:val="0"/>
          <w:szCs w:val="21"/>
        </w:rPr>
        <w:t>分析中，</w:t>
      </w:r>
      <w:r w:rsidRPr="003D1384">
        <w:rPr>
          <w:rFonts w:ascii="Cambria" w:hAnsi="Cambria"/>
          <w:kern w:val="0"/>
          <w:szCs w:val="21"/>
        </w:rPr>
        <w:t>我们发现</w:t>
      </w:r>
      <w:r w:rsidRPr="003D1384">
        <w:rPr>
          <w:rFonts w:ascii="Cambria" w:hAnsi="Cambria"/>
          <w:kern w:val="0"/>
          <w:szCs w:val="21"/>
        </w:rPr>
        <w:t>hypermethylation genes</w:t>
      </w:r>
      <w:r w:rsidRPr="003D1384">
        <w:rPr>
          <w:rFonts w:ascii="Cambria" w:hAnsi="Cambria"/>
          <w:kern w:val="0"/>
          <w:szCs w:val="21"/>
        </w:rPr>
        <w:t>主要富集在</w:t>
      </w:r>
      <w:r w:rsidRPr="003D1384">
        <w:rPr>
          <w:rFonts w:ascii="Cambria" w:hAnsi="Cambria" w:cs="宋体"/>
          <w:kern w:val="0"/>
          <w:szCs w:val="21"/>
        </w:rPr>
        <w:t>transcription factor activity</w:t>
      </w:r>
      <w:r>
        <w:rPr>
          <w:rFonts w:ascii="Cambria" w:hAnsi="Cambria" w:cs="宋体" w:hint="eastAsia"/>
          <w:kern w:val="0"/>
          <w:szCs w:val="21"/>
        </w:rPr>
        <w:t xml:space="preserve"> </w:t>
      </w:r>
      <w:r w:rsidRPr="003D1384">
        <w:rPr>
          <w:rFonts w:ascii="Cambria" w:hAnsi="Cambria" w:cs="宋体" w:hint="eastAsia"/>
          <w:kern w:val="0"/>
          <w:szCs w:val="21"/>
        </w:rPr>
        <w:t>(</w:t>
      </w:r>
      <w:r w:rsidRPr="003D1384">
        <w:rPr>
          <w:rFonts w:ascii="Cambria" w:hAnsi="Cambria" w:cs="宋体"/>
          <w:kern w:val="0"/>
          <w:szCs w:val="21"/>
        </w:rPr>
        <w:t>GO:0003700</w:t>
      </w:r>
      <w:r w:rsidRPr="003D1384">
        <w:rPr>
          <w:rFonts w:ascii="Cambria" w:hAnsi="Cambria" w:cs="宋体" w:hint="eastAsia"/>
          <w:kern w:val="0"/>
          <w:szCs w:val="21"/>
        </w:rPr>
        <w:t>),</w:t>
      </w:r>
      <w:r>
        <w:rPr>
          <w:rFonts w:ascii="Cambria" w:hAnsi="Cambria" w:cs="宋体" w:hint="eastAsia"/>
          <w:kern w:val="0"/>
          <w:szCs w:val="21"/>
        </w:rPr>
        <w:t xml:space="preserve"> </w:t>
      </w:r>
      <w:r w:rsidRPr="003D1384">
        <w:rPr>
          <w:rFonts w:ascii="Cambria" w:hAnsi="Cambria" w:cs="宋体"/>
          <w:kern w:val="0"/>
          <w:szCs w:val="21"/>
        </w:rPr>
        <w:t>sequence-specific DNA binding</w:t>
      </w:r>
      <w:r w:rsidRPr="003D1384">
        <w:rPr>
          <w:rFonts w:ascii="Cambria" w:hAnsi="Cambria" w:cs="宋体" w:hint="eastAsia"/>
          <w:kern w:val="0"/>
          <w:szCs w:val="21"/>
        </w:rPr>
        <w:t>(</w:t>
      </w:r>
      <w:r w:rsidRPr="003D1384">
        <w:rPr>
          <w:rFonts w:ascii="Cambria" w:hAnsi="Cambria" w:cs="宋体"/>
          <w:kern w:val="0"/>
          <w:szCs w:val="21"/>
        </w:rPr>
        <w:t>GO:0043565</w:t>
      </w:r>
      <w:r w:rsidRPr="003D1384">
        <w:rPr>
          <w:rFonts w:ascii="Cambria" w:hAnsi="Cambria" w:cs="宋体" w:hint="eastAsia"/>
          <w:kern w:val="0"/>
          <w:szCs w:val="21"/>
        </w:rPr>
        <w:t>),</w:t>
      </w:r>
      <w:r w:rsidRPr="00DC7C99">
        <w:rPr>
          <w:rFonts w:ascii="Cambria" w:hAnsi="Cambria" w:cs="宋体"/>
          <w:kern w:val="0"/>
          <w:szCs w:val="21"/>
        </w:rPr>
        <w:t xml:space="preserve"> </w:t>
      </w:r>
      <w:r w:rsidRPr="003D1384">
        <w:rPr>
          <w:rFonts w:ascii="Cambria" w:hAnsi="Cambria" w:cs="宋体"/>
          <w:kern w:val="0"/>
          <w:szCs w:val="21"/>
        </w:rPr>
        <w:t>transcription</w:t>
      </w:r>
      <w:r>
        <w:rPr>
          <w:rFonts w:ascii="Cambria" w:hAnsi="Cambria" w:cs="宋体" w:hint="eastAsia"/>
          <w:kern w:val="0"/>
          <w:szCs w:val="21"/>
        </w:rPr>
        <w:t xml:space="preserve"> </w:t>
      </w:r>
      <w:r w:rsidRPr="003D1384">
        <w:rPr>
          <w:rFonts w:ascii="Cambria" w:hAnsi="Cambria" w:cs="宋体"/>
          <w:kern w:val="0"/>
          <w:szCs w:val="21"/>
        </w:rPr>
        <w:t xml:space="preserve"> regulator activity</w:t>
      </w:r>
      <w:r>
        <w:rPr>
          <w:rFonts w:ascii="Cambria" w:hAnsi="Cambria" w:cs="宋体" w:hint="eastAsia"/>
          <w:kern w:val="0"/>
          <w:szCs w:val="21"/>
        </w:rPr>
        <w:t xml:space="preserve"> </w:t>
      </w:r>
      <w:r w:rsidRPr="003D1384">
        <w:rPr>
          <w:rFonts w:ascii="Cambria" w:hAnsi="Cambria" w:cs="宋体" w:hint="eastAsia"/>
          <w:kern w:val="0"/>
          <w:szCs w:val="21"/>
        </w:rPr>
        <w:t>(</w:t>
      </w:r>
      <w:r w:rsidRPr="003D1384">
        <w:rPr>
          <w:rFonts w:ascii="Cambria" w:hAnsi="Cambria" w:cs="宋体"/>
          <w:kern w:val="0"/>
          <w:szCs w:val="21"/>
        </w:rPr>
        <w:t>GO:0030528</w:t>
      </w:r>
      <w:r w:rsidRPr="003D1384">
        <w:rPr>
          <w:rFonts w:ascii="Cambria" w:hAnsi="Cambria" w:cs="宋体" w:hint="eastAsia"/>
          <w:kern w:val="0"/>
          <w:szCs w:val="21"/>
        </w:rPr>
        <w:t>),</w:t>
      </w:r>
      <w:r>
        <w:rPr>
          <w:rFonts w:ascii="Cambria" w:hAnsi="Cambria" w:cs="宋体" w:hint="eastAsia"/>
          <w:kern w:val="0"/>
          <w:szCs w:val="21"/>
        </w:rPr>
        <w:t xml:space="preserve"> </w:t>
      </w:r>
      <w:r w:rsidRPr="003D1384">
        <w:rPr>
          <w:rFonts w:ascii="Cambria" w:hAnsi="Cambria" w:cs="宋体"/>
          <w:kern w:val="0"/>
          <w:szCs w:val="21"/>
        </w:rPr>
        <w:t>DNA binding</w:t>
      </w:r>
      <w:r w:rsidRPr="003D1384">
        <w:rPr>
          <w:rFonts w:ascii="Cambria" w:hAnsi="Cambria" w:cs="宋体" w:hint="eastAsia"/>
          <w:kern w:val="0"/>
          <w:szCs w:val="21"/>
        </w:rPr>
        <w:t>(</w:t>
      </w:r>
      <w:r w:rsidRPr="003D1384">
        <w:rPr>
          <w:rFonts w:ascii="Cambria" w:hAnsi="Cambria" w:cs="宋体"/>
          <w:kern w:val="0"/>
          <w:szCs w:val="21"/>
        </w:rPr>
        <w:t>GO:0003677</w:t>
      </w:r>
      <w:r w:rsidRPr="003D1384">
        <w:rPr>
          <w:rFonts w:ascii="Cambria" w:hAnsi="Cambria" w:cs="宋体" w:hint="eastAsia"/>
          <w:kern w:val="0"/>
          <w:szCs w:val="21"/>
        </w:rPr>
        <w:t>)</w:t>
      </w:r>
      <w:r>
        <w:rPr>
          <w:rFonts w:ascii="Cambria" w:hAnsi="Cambria" w:cs="宋体" w:hint="eastAsia"/>
          <w:kern w:val="0"/>
          <w:szCs w:val="21"/>
        </w:rPr>
        <w:t>。分别对上述基因进一步进行</w:t>
      </w:r>
      <w:r>
        <w:rPr>
          <w:rFonts w:ascii="Cambria" w:hAnsi="Cambria" w:cs="宋体" w:hint="eastAsia"/>
          <w:kern w:val="0"/>
          <w:szCs w:val="21"/>
        </w:rPr>
        <w:t>KEGG Pathway</w:t>
      </w:r>
      <w:r>
        <w:rPr>
          <w:rFonts w:ascii="Cambria" w:hAnsi="Cambria" w:cs="宋体" w:hint="eastAsia"/>
          <w:kern w:val="0"/>
          <w:szCs w:val="21"/>
        </w:rPr>
        <w:t>分析</w:t>
      </w:r>
      <w:r w:rsidRPr="003D1384">
        <w:rPr>
          <w:rFonts w:ascii="Cambria" w:hAnsi="Cambria" w:hint="eastAsia"/>
          <w:kern w:val="0"/>
          <w:szCs w:val="21"/>
        </w:rPr>
        <w:t>，</w:t>
      </w:r>
      <w:r w:rsidRPr="003D1384">
        <w:rPr>
          <w:rFonts w:ascii="Cambria" w:hAnsi="Cambria"/>
          <w:kern w:val="0"/>
          <w:szCs w:val="21"/>
        </w:rPr>
        <w:t>我们发现</w:t>
      </w:r>
      <w:r w:rsidRPr="003D1384">
        <w:rPr>
          <w:rFonts w:ascii="Cambria" w:hAnsi="Cambria"/>
          <w:kern w:val="0"/>
          <w:szCs w:val="21"/>
        </w:rPr>
        <w:t>hypermethylation genes</w:t>
      </w:r>
      <w:r w:rsidRPr="003D1384">
        <w:rPr>
          <w:rFonts w:ascii="Cambria" w:hAnsi="Cambria"/>
          <w:kern w:val="0"/>
          <w:szCs w:val="21"/>
        </w:rPr>
        <w:t>主要富集在</w:t>
      </w:r>
      <w:r w:rsidRPr="003D1384">
        <w:rPr>
          <w:rFonts w:ascii="Cambria" w:hAnsi="Cambria" w:hint="eastAsia"/>
          <w:kern w:val="0"/>
          <w:szCs w:val="21"/>
        </w:rPr>
        <w:t>以下的</w:t>
      </w:r>
      <w:r w:rsidRPr="003D1384">
        <w:rPr>
          <w:rFonts w:ascii="Cambria" w:hAnsi="Cambria" w:hint="eastAsia"/>
          <w:kern w:val="0"/>
          <w:szCs w:val="21"/>
        </w:rPr>
        <w:t>KEGG pathway</w:t>
      </w:r>
      <w:r w:rsidRPr="003D1384">
        <w:rPr>
          <w:rFonts w:ascii="Cambria" w:hAnsi="Cambria" w:hint="eastAsia"/>
          <w:kern w:val="0"/>
          <w:szCs w:val="21"/>
        </w:rPr>
        <w:t>中，</w:t>
      </w:r>
      <w:r w:rsidRPr="003D1384">
        <w:rPr>
          <w:rFonts w:ascii="Cambria" w:hAnsi="Cambria" w:cs="宋体"/>
          <w:kern w:val="0"/>
          <w:szCs w:val="21"/>
        </w:rPr>
        <w:t>Calcium signaling pathway</w:t>
      </w:r>
      <w:r w:rsidRPr="003D1384">
        <w:rPr>
          <w:rFonts w:ascii="Cambria" w:hAnsi="Cambria" w:cs="宋体" w:hint="eastAsia"/>
          <w:kern w:val="0"/>
          <w:szCs w:val="21"/>
        </w:rPr>
        <w:t>(</w:t>
      </w:r>
      <w:r w:rsidRPr="003D1384">
        <w:rPr>
          <w:rFonts w:ascii="Cambria" w:hAnsi="Cambria" w:cs="宋体"/>
          <w:kern w:val="0"/>
          <w:szCs w:val="21"/>
        </w:rPr>
        <w:t>hsa04020</w:t>
      </w:r>
      <w:r w:rsidRPr="003D1384">
        <w:rPr>
          <w:rFonts w:ascii="Cambria" w:hAnsi="Cambria" w:cs="宋体" w:hint="eastAsia"/>
          <w:kern w:val="0"/>
          <w:szCs w:val="21"/>
        </w:rPr>
        <w:t>)</w:t>
      </w:r>
      <w:r w:rsidRPr="003D1384">
        <w:rPr>
          <w:rFonts w:ascii="Cambria" w:hAnsi="Cambria" w:cs="宋体" w:hint="eastAsia"/>
          <w:kern w:val="0"/>
          <w:szCs w:val="21"/>
        </w:rPr>
        <w:t>，</w:t>
      </w:r>
      <w:proofErr w:type="spellStart"/>
      <w:r w:rsidRPr="003D1384">
        <w:rPr>
          <w:rFonts w:ascii="Cambria" w:hAnsi="Cambria" w:cs="宋体"/>
          <w:kern w:val="0"/>
          <w:szCs w:val="21"/>
        </w:rPr>
        <w:t>Neuroactive</w:t>
      </w:r>
      <w:proofErr w:type="spellEnd"/>
      <w:r w:rsidRPr="003D1384">
        <w:rPr>
          <w:rFonts w:ascii="Cambria" w:hAnsi="Cambria" w:cs="宋体"/>
          <w:kern w:val="0"/>
          <w:szCs w:val="21"/>
        </w:rPr>
        <w:t xml:space="preserve"> ligand-receptor interaction</w:t>
      </w:r>
      <w:r w:rsidRPr="003D1384">
        <w:rPr>
          <w:rFonts w:ascii="Cambria" w:hAnsi="Cambria" w:cs="宋体" w:hint="eastAsia"/>
          <w:kern w:val="0"/>
          <w:szCs w:val="21"/>
        </w:rPr>
        <w:t>(</w:t>
      </w:r>
      <w:r w:rsidRPr="003D1384">
        <w:rPr>
          <w:rFonts w:ascii="Cambria" w:hAnsi="Cambria" w:cs="宋体"/>
          <w:kern w:val="0"/>
          <w:szCs w:val="21"/>
        </w:rPr>
        <w:t>hsa04080</w:t>
      </w:r>
      <w:r w:rsidRPr="003D1384">
        <w:rPr>
          <w:rFonts w:ascii="Cambria" w:hAnsi="Cambria" w:cs="宋体" w:hint="eastAsia"/>
          <w:kern w:val="0"/>
          <w:szCs w:val="21"/>
        </w:rPr>
        <w:t>)</w:t>
      </w:r>
      <w:r w:rsidRPr="003D1384">
        <w:rPr>
          <w:rFonts w:ascii="Cambria" w:hAnsi="Cambria" w:cs="宋体" w:hint="eastAsia"/>
          <w:kern w:val="0"/>
          <w:szCs w:val="21"/>
        </w:rPr>
        <w:t>，</w:t>
      </w:r>
      <w:r w:rsidRPr="003D1384">
        <w:rPr>
          <w:rFonts w:ascii="Cambria" w:hAnsi="Cambria" w:cs="宋体"/>
          <w:kern w:val="0"/>
          <w:szCs w:val="21"/>
        </w:rPr>
        <w:t>Maturity onset diabetes of the young</w:t>
      </w:r>
      <w:r w:rsidRPr="003D1384">
        <w:rPr>
          <w:rFonts w:ascii="Cambria" w:hAnsi="Cambria" w:cs="宋体" w:hint="eastAsia"/>
          <w:kern w:val="0"/>
          <w:szCs w:val="21"/>
        </w:rPr>
        <w:t>(</w:t>
      </w:r>
      <w:r w:rsidRPr="003D1384">
        <w:rPr>
          <w:rFonts w:ascii="Cambria" w:hAnsi="Cambria" w:cs="宋体"/>
          <w:kern w:val="0"/>
          <w:szCs w:val="21"/>
        </w:rPr>
        <w:t>hsa04950</w:t>
      </w:r>
      <w:r w:rsidRPr="003D1384">
        <w:rPr>
          <w:rFonts w:ascii="Cambria" w:hAnsi="Cambria" w:cs="宋体" w:hint="eastAsia"/>
          <w:kern w:val="0"/>
          <w:szCs w:val="21"/>
        </w:rPr>
        <w:t>)</w:t>
      </w:r>
      <w:r w:rsidRPr="003D1384">
        <w:rPr>
          <w:rFonts w:ascii="Cambria" w:hAnsi="Cambria" w:cs="宋体" w:hint="eastAsia"/>
          <w:kern w:val="0"/>
          <w:szCs w:val="21"/>
        </w:rPr>
        <w:t>。而</w:t>
      </w:r>
      <w:proofErr w:type="spellStart"/>
      <w:r w:rsidRPr="003D1384">
        <w:rPr>
          <w:rFonts w:ascii="Cambria" w:hAnsi="Cambria"/>
          <w:kern w:val="0"/>
          <w:szCs w:val="21"/>
        </w:rPr>
        <w:t>hyp</w:t>
      </w:r>
      <w:r w:rsidRPr="003D1384">
        <w:rPr>
          <w:rFonts w:ascii="Cambria" w:hAnsi="Cambria" w:hint="eastAsia"/>
          <w:kern w:val="0"/>
          <w:szCs w:val="21"/>
        </w:rPr>
        <w:t>o</w:t>
      </w:r>
      <w:r w:rsidRPr="003D1384">
        <w:rPr>
          <w:rFonts w:ascii="Cambria" w:hAnsi="Cambria"/>
          <w:kern w:val="0"/>
          <w:szCs w:val="21"/>
        </w:rPr>
        <w:t>methylation</w:t>
      </w:r>
      <w:proofErr w:type="spellEnd"/>
      <w:r w:rsidRPr="003D1384">
        <w:rPr>
          <w:rFonts w:ascii="Cambria" w:hAnsi="Cambria"/>
          <w:kern w:val="0"/>
          <w:szCs w:val="21"/>
        </w:rPr>
        <w:t xml:space="preserve"> genes</w:t>
      </w:r>
      <w:r w:rsidRPr="003D1384">
        <w:rPr>
          <w:rFonts w:ascii="Cambria" w:hAnsi="Cambria"/>
          <w:kern w:val="0"/>
          <w:szCs w:val="21"/>
        </w:rPr>
        <w:t>主要富集在</w:t>
      </w:r>
      <w:r w:rsidRPr="003D1384">
        <w:rPr>
          <w:rFonts w:ascii="Cambria" w:hAnsi="Cambria" w:hint="eastAsia"/>
          <w:kern w:val="0"/>
          <w:szCs w:val="21"/>
        </w:rPr>
        <w:t>以下的</w:t>
      </w:r>
      <w:r w:rsidRPr="003D1384">
        <w:rPr>
          <w:rFonts w:ascii="Cambria" w:hAnsi="Cambria" w:hint="eastAsia"/>
          <w:kern w:val="0"/>
          <w:szCs w:val="21"/>
        </w:rPr>
        <w:t>KEGG pathway</w:t>
      </w:r>
      <w:r w:rsidRPr="003D1384">
        <w:rPr>
          <w:rFonts w:ascii="Cambria" w:hAnsi="Cambria" w:hint="eastAsia"/>
          <w:kern w:val="0"/>
          <w:szCs w:val="21"/>
        </w:rPr>
        <w:t>中</w:t>
      </w:r>
      <w:r w:rsidRPr="003D1384">
        <w:rPr>
          <w:rFonts w:ascii="Cambria" w:hAnsi="Cambria" w:hint="eastAsia"/>
          <w:kern w:val="0"/>
          <w:szCs w:val="21"/>
        </w:rPr>
        <w:t>,</w:t>
      </w:r>
      <w:r w:rsidRPr="003D1384">
        <w:rPr>
          <w:rFonts w:ascii="Cambria" w:hAnsi="Cambria" w:cs="宋体"/>
          <w:kern w:val="0"/>
          <w:szCs w:val="21"/>
        </w:rPr>
        <w:t xml:space="preserve"> Melanoma</w:t>
      </w:r>
      <w:r w:rsidRPr="003D1384">
        <w:rPr>
          <w:rFonts w:ascii="Cambria" w:hAnsi="Cambria" w:hint="eastAsia"/>
          <w:kern w:val="0"/>
          <w:szCs w:val="21"/>
        </w:rPr>
        <w:t>(</w:t>
      </w:r>
      <w:r w:rsidRPr="003D1384">
        <w:rPr>
          <w:rFonts w:ascii="Cambria" w:hAnsi="Cambria" w:cs="宋体"/>
          <w:kern w:val="0"/>
          <w:szCs w:val="21"/>
        </w:rPr>
        <w:t>hsa05218</w:t>
      </w:r>
      <w:r w:rsidRPr="003D1384">
        <w:rPr>
          <w:rFonts w:ascii="Cambria" w:hAnsi="Cambria" w:cs="宋体" w:hint="eastAsia"/>
          <w:kern w:val="0"/>
          <w:szCs w:val="21"/>
        </w:rPr>
        <w:t>),</w:t>
      </w:r>
      <w:r w:rsidRPr="003D1384">
        <w:rPr>
          <w:rFonts w:ascii="Cambria" w:hAnsi="Cambria" w:cs="宋体"/>
          <w:kern w:val="0"/>
          <w:szCs w:val="21"/>
        </w:rPr>
        <w:t xml:space="preserve"> Bladder cancer</w:t>
      </w:r>
      <w:r w:rsidRPr="003D1384">
        <w:rPr>
          <w:rFonts w:ascii="Cambria" w:hAnsi="Cambria" w:cs="宋体" w:hint="eastAsia"/>
          <w:kern w:val="0"/>
          <w:szCs w:val="21"/>
        </w:rPr>
        <w:t>(</w:t>
      </w:r>
      <w:r w:rsidRPr="003D1384">
        <w:rPr>
          <w:rFonts w:ascii="Cambria" w:hAnsi="Cambria" w:cs="宋体"/>
          <w:kern w:val="0"/>
          <w:szCs w:val="21"/>
        </w:rPr>
        <w:t>hsa05219</w:t>
      </w:r>
      <w:r w:rsidRPr="003D1384">
        <w:rPr>
          <w:rFonts w:ascii="Cambria" w:hAnsi="Cambria" w:cs="宋体" w:hint="eastAsia"/>
          <w:kern w:val="0"/>
          <w:szCs w:val="21"/>
        </w:rPr>
        <w:t>)</w:t>
      </w:r>
      <w:r w:rsidRPr="003D1384">
        <w:rPr>
          <w:rFonts w:ascii="Cambria" w:hAnsi="Cambria" w:cs="宋体" w:hint="eastAsia"/>
          <w:kern w:val="0"/>
          <w:szCs w:val="21"/>
        </w:rPr>
        <w:t>，</w:t>
      </w:r>
      <w:r w:rsidRPr="003D1384">
        <w:rPr>
          <w:rFonts w:ascii="Cambria" w:hAnsi="Cambria" w:cs="宋体"/>
          <w:kern w:val="0"/>
          <w:szCs w:val="21"/>
        </w:rPr>
        <w:t>Pathways in cancer</w:t>
      </w:r>
      <w:r w:rsidRPr="003D1384">
        <w:rPr>
          <w:rFonts w:ascii="Cambria" w:hAnsi="Cambria" w:cs="宋体" w:hint="eastAsia"/>
          <w:kern w:val="0"/>
          <w:szCs w:val="21"/>
        </w:rPr>
        <w:t>(</w:t>
      </w:r>
      <w:r w:rsidRPr="003D1384">
        <w:rPr>
          <w:rFonts w:ascii="Cambria" w:hAnsi="Cambria" w:cs="宋体"/>
          <w:kern w:val="0"/>
          <w:szCs w:val="21"/>
        </w:rPr>
        <w:t>hsa05200</w:t>
      </w:r>
      <w:r w:rsidRPr="003D1384">
        <w:rPr>
          <w:rFonts w:ascii="Cambria" w:hAnsi="Cambria" w:cs="宋体" w:hint="eastAsia"/>
          <w:kern w:val="0"/>
          <w:szCs w:val="21"/>
        </w:rPr>
        <w:t>)</w:t>
      </w:r>
      <w:r w:rsidRPr="003D1384">
        <w:rPr>
          <w:rFonts w:ascii="Cambria" w:hAnsi="Cambria" w:cs="宋体" w:hint="eastAsia"/>
          <w:kern w:val="0"/>
          <w:szCs w:val="21"/>
        </w:rPr>
        <w:t>，</w:t>
      </w:r>
      <w:r w:rsidRPr="003D1384">
        <w:rPr>
          <w:rFonts w:ascii="Cambria" w:hAnsi="Cambria" w:cs="宋体"/>
          <w:kern w:val="0"/>
          <w:szCs w:val="21"/>
        </w:rPr>
        <w:t xml:space="preserve"> Regulation of actin cytoskeleton</w:t>
      </w:r>
      <w:r w:rsidRPr="003D1384">
        <w:rPr>
          <w:rFonts w:ascii="Cambria" w:hAnsi="Cambria" w:cs="宋体" w:hint="eastAsia"/>
          <w:kern w:val="0"/>
          <w:szCs w:val="21"/>
        </w:rPr>
        <w:t>(</w:t>
      </w:r>
      <w:r w:rsidRPr="003D1384">
        <w:rPr>
          <w:rFonts w:ascii="Cambria" w:hAnsi="Cambria" w:cs="宋体"/>
          <w:kern w:val="0"/>
          <w:szCs w:val="21"/>
        </w:rPr>
        <w:t>hsa04810</w:t>
      </w:r>
      <w:r w:rsidRPr="003D1384">
        <w:rPr>
          <w:rFonts w:ascii="Cambria" w:hAnsi="Cambria" w:cs="宋体" w:hint="eastAsia"/>
          <w:kern w:val="0"/>
          <w:szCs w:val="21"/>
        </w:rPr>
        <w:t>) (tab2)</w:t>
      </w:r>
      <w:r w:rsidRPr="003D1384">
        <w:rPr>
          <w:rFonts w:ascii="Cambria" w:hAnsi="Cambria" w:cs="宋体" w:hint="eastAsia"/>
          <w:kern w:val="0"/>
          <w:szCs w:val="21"/>
        </w:rPr>
        <w:t>。</w:t>
      </w:r>
    </w:p>
    <w:p w:rsidR="007A6052" w:rsidRPr="003D1384" w:rsidRDefault="007A6052" w:rsidP="00E61026">
      <w:pPr>
        <w:widowControl/>
        <w:spacing w:line="360" w:lineRule="auto"/>
        <w:ind w:firstLine="420"/>
        <w:jc w:val="left"/>
        <w:rPr>
          <w:rFonts w:ascii="Cambria" w:hAnsi="Cambria" w:cs="宋体"/>
          <w:kern w:val="0"/>
          <w:szCs w:val="21"/>
        </w:rPr>
      </w:pPr>
      <w:r>
        <w:rPr>
          <w:rFonts w:ascii="Cambria" w:hAnsi="Cambria" w:cs="宋体" w:hint="eastAsia"/>
          <w:kern w:val="0"/>
          <w:szCs w:val="21"/>
        </w:rPr>
        <w:t>那些启动子区域没有</w:t>
      </w:r>
      <w:r>
        <w:rPr>
          <w:rFonts w:ascii="Cambria" w:hAnsi="Cambria" w:cs="宋体" w:hint="eastAsia"/>
          <w:kern w:val="0"/>
          <w:szCs w:val="21"/>
        </w:rPr>
        <w:t>CGI</w:t>
      </w:r>
      <w:r>
        <w:rPr>
          <w:rFonts w:ascii="Cambria" w:hAnsi="Cambria" w:cs="宋体" w:hint="eastAsia"/>
          <w:kern w:val="0"/>
          <w:szCs w:val="21"/>
        </w:rPr>
        <w:t>却含有</w:t>
      </w:r>
      <w:r>
        <w:rPr>
          <w:rFonts w:ascii="Cambria" w:hAnsi="Cambria" w:cs="宋体" w:hint="eastAsia"/>
          <w:kern w:val="0"/>
          <w:szCs w:val="21"/>
        </w:rPr>
        <w:t>DMR</w:t>
      </w:r>
      <w:r>
        <w:rPr>
          <w:rFonts w:ascii="Cambria" w:hAnsi="Cambria" w:cs="宋体" w:hint="eastAsia"/>
          <w:kern w:val="0"/>
          <w:szCs w:val="21"/>
        </w:rPr>
        <w:t>的基因也被进行</w:t>
      </w:r>
      <w:r>
        <w:rPr>
          <w:rFonts w:ascii="Cambria" w:hAnsi="Cambria" w:cs="宋体" w:hint="eastAsia"/>
          <w:kern w:val="0"/>
          <w:szCs w:val="21"/>
        </w:rPr>
        <w:t>GO</w:t>
      </w:r>
      <w:r>
        <w:rPr>
          <w:rFonts w:ascii="Cambria" w:hAnsi="Cambria" w:cs="宋体" w:hint="eastAsia"/>
          <w:kern w:val="0"/>
          <w:szCs w:val="21"/>
        </w:rPr>
        <w:t>分析，我们发现那些发生</w:t>
      </w:r>
      <w:r>
        <w:rPr>
          <w:rFonts w:ascii="Cambria" w:hAnsi="Cambria" w:cs="宋体" w:hint="eastAsia"/>
          <w:kern w:val="0"/>
          <w:szCs w:val="21"/>
        </w:rPr>
        <w:t>Hypermethylation</w:t>
      </w:r>
      <w:r>
        <w:rPr>
          <w:rFonts w:ascii="Cambria" w:hAnsi="Cambria" w:cs="宋体" w:hint="eastAsia"/>
          <w:kern w:val="0"/>
          <w:szCs w:val="21"/>
        </w:rPr>
        <w:t>的基因被主要富集在</w:t>
      </w:r>
      <w:bookmarkStart w:id="42" w:name="OLE_LINK11"/>
      <w:bookmarkStart w:id="43" w:name="OLE_LINK12"/>
      <w:r w:rsidRPr="00E32776">
        <w:rPr>
          <w:rFonts w:ascii="Cambria" w:hAnsi="Cambria" w:cs="宋体"/>
          <w:kern w:val="0"/>
          <w:szCs w:val="21"/>
        </w:rPr>
        <w:t>development(GO:0007275), morphogenesis(GO:0009653), transcription, DNA-dependent(GO:0006351), organogenesis(GO:0009887), organ development(GO:0048513)</w:t>
      </w:r>
      <w:r>
        <w:rPr>
          <w:rFonts w:ascii="Cambria" w:hAnsi="Cambria" w:cs="宋体" w:hint="eastAsia"/>
          <w:kern w:val="0"/>
          <w:szCs w:val="21"/>
        </w:rPr>
        <w:t>(</w:t>
      </w:r>
      <w:r w:rsidRPr="00E53446">
        <w:t xml:space="preserve"> </w:t>
      </w:r>
      <w:r w:rsidRPr="00E53446">
        <w:rPr>
          <w:rFonts w:ascii="Cambria" w:hAnsi="Cambria" w:cs="宋体"/>
          <w:kern w:val="0"/>
          <w:szCs w:val="21"/>
        </w:rPr>
        <w:t>Supplementary tab3</w:t>
      </w:r>
      <w:r>
        <w:rPr>
          <w:rFonts w:ascii="Cambria" w:hAnsi="Cambria" w:cs="宋体" w:hint="eastAsia"/>
          <w:kern w:val="0"/>
          <w:szCs w:val="21"/>
        </w:rPr>
        <w:t>)</w:t>
      </w:r>
      <w:r>
        <w:rPr>
          <w:rFonts w:ascii="Cambria" w:hAnsi="Cambria" w:cs="宋体" w:hint="eastAsia"/>
          <w:kern w:val="0"/>
          <w:szCs w:val="21"/>
        </w:rPr>
        <w:t>。</w:t>
      </w:r>
      <w:proofErr w:type="spellStart"/>
      <w:r>
        <w:rPr>
          <w:rFonts w:ascii="Cambria" w:hAnsi="Cambria" w:cs="宋体" w:hint="eastAsia"/>
          <w:kern w:val="0"/>
          <w:szCs w:val="21"/>
        </w:rPr>
        <w:t>Hypomethylation</w:t>
      </w:r>
      <w:proofErr w:type="spellEnd"/>
      <w:r>
        <w:rPr>
          <w:rFonts w:ascii="Cambria" w:hAnsi="Cambria" w:cs="宋体" w:hint="eastAsia"/>
          <w:kern w:val="0"/>
          <w:szCs w:val="21"/>
        </w:rPr>
        <w:t>的基因被主要富集在</w:t>
      </w:r>
      <w:r w:rsidRPr="008E3427">
        <w:rPr>
          <w:rFonts w:ascii="Cambria" w:hAnsi="Cambria" w:cs="宋体"/>
          <w:kern w:val="0"/>
          <w:szCs w:val="21"/>
        </w:rPr>
        <w:t>development(GO:0007275), neurogenesis(GO:0007399), morphogenesis(GO:0009653), organogenesis(GO:0009887) organ development(GO:0048513)</w:t>
      </w:r>
      <w:bookmarkEnd w:id="42"/>
      <w:bookmarkEnd w:id="43"/>
      <w:r>
        <w:rPr>
          <w:rFonts w:ascii="Cambria" w:hAnsi="Cambria" w:cs="宋体" w:hint="eastAsia"/>
          <w:kern w:val="0"/>
          <w:szCs w:val="21"/>
        </w:rPr>
        <w:t>(</w:t>
      </w:r>
      <w:r w:rsidRPr="00E53446">
        <w:t xml:space="preserve"> </w:t>
      </w:r>
      <w:r>
        <w:rPr>
          <w:rFonts w:ascii="Cambria" w:hAnsi="Cambria" w:cs="宋体"/>
          <w:kern w:val="0"/>
          <w:szCs w:val="21"/>
        </w:rPr>
        <w:t>Supplementary tab</w:t>
      </w:r>
      <w:r>
        <w:rPr>
          <w:rFonts w:ascii="Cambria" w:hAnsi="Cambria" w:cs="宋体" w:hint="eastAsia"/>
          <w:kern w:val="0"/>
          <w:szCs w:val="21"/>
        </w:rPr>
        <w:t>4).</w:t>
      </w:r>
      <w:r>
        <w:rPr>
          <w:rFonts w:ascii="Cambria" w:hAnsi="Cambria" w:cs="宋体" w:hint="eastAsia"/>
          <w:kern w:val="0"/>
          <w:szCs w:val="21"/>
        </w:rPr>
        <w:t>分别对上述基因进一步进行</w:t>
      </w:r>
      <w:r>
        <w:rPr>
          <w:rFonts w:ascii="Cambria" w:hAnsi="Cambria" w:cs="宋体" w:hint="eastAsia"/>
          <w:kern w:val="0"/>
          <w:szCs w:val="21"/>
        </w:rPr>
        <w:t>KEGG Pathway</w:t>
      </w:r>
      <w:r>
        <w:rPr>
          <w:rFonts w:ascii="Cambria" w:hAnsi="Cambria" w:cs="宋体" w:hint="eastAsia"/>
          <w:kern w:val="0"/>
          <w:szCs w:val="21"/>
        </w:rPr>
        <w:t>分析，我们发现那些发生</w:t>
      </w:r>
      <w:r>
        <w:rPr>
          <w:rFonts w:ascii="Cambria" w:hAnsi="Cambria" w:cs="宋体" w:hint="eastAsia"/>
          <w:kern w:val="0"/>
          <w:szCs w:val="21"/>
        </w:rPr>
        <w:t>Hypermethylation</w:t>
      </w:r>
      <w:r>
        <w:rPr>
          <w:rFonts w:ascii="Cambria" w:hAnsi="Cambria" w:cs="宋体" w:hint="eastAsia"/>
          <w:kern w:val="0"/>
          <w:szCs w:val="21"/>
        </w:rPr>
        <w:t>的基因被主要富集在</w:t>
      </w:r>
      <w:proofErr w:type="spellStart"/>
      <w:r w:rsidRPr="006D155A">
        <w:rPr>
          <w:rFonts w:ascii="Cambria" w:hAnsi="Cambria" w:cs="宋体"/>
          <w:kern w:val="0"/>
          <w:szCs w:val="21"/>
        </w:rPr>
        <w:t>Neuroactive</w:t>
      </w:r>
      <w:proofErr w:type="spellEnd"/>
      <w:r w:rsidRPr="006D155A">
        <w:rPr>
          <w:rFonts w:ascii="Cambria" w:hAnsi="Cambria" w:cs="宋体"/>
          <w:kern w:val="0"/>
          <w:szCs w:val="21"/>
        </w:rPr>
        <w:t xml:space="preserve"> ligand-receptor interaction(hsa04080),D-Glutamine and D-glutamate metabolism(hsa00471)</w:t>
      </w:r>
      <w:r>
        <w:rPr>
          <w:rFonts w:ascii="Cambria" w:hAnsi="Cambria" w:cs="宋体" w:hint="eastAsia"/>
          <w:kern w:val="0"/>
          <w:szCs w:val="21"/>
        </w:rPr>
        <w:t>，而</w:t>
      </w:r>
      <w:proofErr w:type="spellStart"/>
      <w:r>
        <w:rPr>
          <w:rFonts w:ascii="Cambria" w:hAnsi="Cambria" w:cs="宋体" w:hint="eastAsia"/>
          <w:kern w:val="0"/>
          <w:szCs w:val="21"/>
        </w:rPr>
        <w:t>Hypomethylation</w:t>
      </w:r>
      <w:proofErr w:type="spellEnd"/>
      <w:r>
        <w:rPr>
          <w:rFonts w:ascii="Cambria" w:hAnsi="Cambria" w:cs="宋体" w:hint="eastAsia"/>
          <w:kern w:val="0"/>
          <w:szCs w:val="21"/>
        </w:rPr>
        <w:t>的基因没有在任何</w:t>
      </w:r>
      <w:r>
        <w:rPr>
          <w:rFonts w:ascii="Cambria" w:hAnsi="Cambria" w:cs="宋体" w:hint="eastAsia"/>
          <w:kern w:val="0"/>
          <w:szCs w:val="21"/>
        </w:rPr>
        <w:t>pathway</w:t>
      </w:r>
      <w:r>
        <w:rPr>
          <w:rFonts w:ascii="Cambria" w:hAnsi="Cambria" w:cs="宋体" w:hint="eastAsia"/>
          <w:kern w:val="0"/>
          <w:szCs w:val="21"/>
        </w:rPr>
        <w:t>中被富集。</w:t>
      </w:r>
    </w:p>
    <w:p w:rsidR="007A6052" w:rsidRPr="003D1384" w:rsidRDefault="007A6052" w:rsidP="00E61026">
      <w:pPr>
        <w:widowControl/>
        <w:spacing w:line="360" w:lineRule="auto"/>
        <w:jc w:val="left"/>
        <w:rPr>
          <w:rFonts w:ascii="Cambria" w:hAnsi="Cambria" w:cs="宋体"/>
          <w:kern w:val="0"/>
          <w:szCs w:val="21"/>
        </w:rPr>
      </w:pPr>
      <w:r>
        <w:rPr>
          <w:rFonts w:ascii="Cambria" w:hAnsi="Cambria" w:cs="宋体" w:hint="eastAsia"/>
          <w:kern w:val="0"/>
          <w:szCs w:val="21"/>
        </w:rPr>
        <w:t>除此之外，</w:t>
      </w:r>
      <w:r w:rsidRPr="003D1384">
        <w:rPr>
          <w:rFonts w:ascii="Cambria" w:hAnsi="Cambria" w:cs="宋体" w:hint="eastAsia"/>
          <w:kern w:val="0"/>
          <w:szCs w:val="21"/>
        </w:rPr>
        <w:t>还鉴定到一些</w:t>
      </w:r>
      <w:proofErr w:type="spellStart"/>
      <w:r w:rsidRPr="003D1384">
        <w:rPr>
          <w:rFonts w:ascii="Cambria" w:hAnsi="Cambria" w:cs="宋体" w:hint="eastAsia"/>
          <w:kern w:val="0"/>
          <w:szCs w:val="21"/>
        </w:rPr>
        <w:t>miRNA</w:t>
      </w:r>
      <w:proofErr w:type="spellEnd"/>
      <w:r w:rsidRPr="003D1384">
        <w:rPr>
          <w:rFonts w:ascii="Cambria" w:hAnsi="Cambria" w:cs="宋体" w:hint="eastAsia"/>
          <w:kern w:val="0"/>
          <w:szCs w:val="21"/>
        </w:rPr>
        <w:t>在</w:t>
      </w:r>
      <w:r w:rsidRPr="003D1384">
        <w:rPr>
          <w:rFonts w:ascii="Cambria" w:hAnsi="Cambria"/>
          <w:kern w:val="0"/>
          <w:szCs w:val="21"/>
        </w:rPr>
        <w:t>胰腺癌</w:t>
      </w:r>
      <w:r w:rsidRPr="003D1384">
        <w:rPr>
          <w:rFonts w:ascii="Cambria" w:hAnsi="Cambria" w:hint="eastAsia"/>
          <w:kern w:val="0"/>
          <w:szCs w:val="21"/>
        </w:rPr>
        <w:t>中与</w:t>
      </w:r>
      <w:r>
        <w:rPr>
          <w:rFonts w:ascii="Cambria" w:hAnsi="Cambria" w:hint="eastAsia"/>
          <w:kern w:val="0"/>
          <w:szCs w:val="21"/>
        </w:rPr>
        <w:t>发生</w:t>
      </w:r>
      <w:r w:rsidRPr="003D1384">
        <w:rPr>
          <w:rFonts w:ascii="Cambria" w:hAnsi="Cambria" w:hint="eastAsia"/>
          <w:kern w:val="0"/>
          <w:szCs w:val="21"/>
        </w:rPr>
        <w:t>异常甲基化，其中</w:t>
      </w:r>
      <w:r w:rsidRPr="003D1384">
        <w:rPr>
          <w:rFonts w:ascii="Cambria" w:hAnsi="Cambria" w:hint="eastAsia"/>
          <w:kern w:val="0"/>
          <w:szCs w:val="21"/>
        </w:rPr>
        <w:t>hypermethylation</w:t>
      </w:r>
      <w:r w:rsidRPr="003D1384">
        <w:rPr>
          <w:rFonts w:ascii="Cambria" w:hAnsi="Cambria" w:hint="eastAsia"/>
          <w:kern w:val="0"/>
          <w:szCs w:val="21"/>
        </w:rPr>
        <w:t>的有</w:t>
      </w:r>
      <w:r w:rsidRPr="003D1384">
        <w:rPr>
          <w:rFonts w:ascii="Cambria" w:hAnsi="Cambria" w:cs="宋体"/>
          <w:kern w:val="0"/>
          <w:szCs w:val="21"/>
        </w:rPr>
        <w:t>mir-9-3</w:t>
      </w:r>
      <w:r w:rsidRPr="003D1384">
        <w:rPr>
          <w:rFonts w:ascii="Cambria" w:hAnsi="Cambria" w:cs="宋体" w:hint="eastAsia"/>
          <w:kern w:val="0"/>
          <w:szCs w:val="21"/>
        </w:rPr>
        <w:t>,</w:t>
      </w:r>
      <w:r w:rsidRPr="003D1384">
        <w:rPr>
          <w:rFonts w:ascii="Cambria" w:hAnsi="Cambria" w:cs="宋体"/>
          <w:kern w:val="0"/>
          <w:szCs w:val="21"/>
        </w:rPr>
        <w:t>mir-9-1</w:t>
      </w:r>
      <w:r w:rsidRPr="003D1384">
        <w:rPr>
          <w:rFonts w:ascii="Cambria" w:hAnsi="Cambria" w:cs="宋体" w:hint="eastAsia"/>
          <w:kern w:val="0"/>
          <w:szCs w:val="21"/>
        </w:rPr>
        <w:t>,</w:t>
      </w:r>
      <w:r w:rsidRPr="003D1384">
        <w:rPr>
          <w:rFonts w:ascii="Cambria" w:hAnsi="Cambria" w:cs="宋体"/>
          <w:kern w:val="0"/>
          <w:szCs w:val="21"/>
        </w:rPr>
        <w:t>mir-124-3</w:t>
      </w:r>
      <w:r w:rsidRPr="003D1384">
        <w:rPr>
          <w:rFonts w:ascii="Cambria" w:hAnsi="Cambria" w:cs="宋体" w:hint="eastAsia"/>
          <w:kern w:val="0"/>
          <w:szCs w:val="21"/>
        </w:rPr>
        <w:t>,</w:t>
      </w:r>
      <w:r w:rsidRPr="003D1384">
        <w:rPr>
          <w:rFonts w:ascii="Cambria" w:hAnsi="Cambria" w:cs="宋体"/>
          <w:kern w:val="0"/>
          <w:szCs w:val="21"/>
        </w:rPr>
        <w:t>mir-10b</w:t>
      </w:r>
      <w:r w:rsidRPr="003D1384">
        <w:rPr>
          <w:rFonts w:ascii="Cambria" w:hAnsi="Cambria" w:cs="宋体" w:hint="eastAsia"/>
          <w:kern w:val="0"/>
          <w:szCs w:val="21"/>
        </w:rPr>
        <w:t>,</w:t>
      </w:r>
      <w:r w:rsidRPr="003D1384">
        <w:rPr>
          <w:rFonts w:ascii="Cambria" w:hAnsi="Cambria" w:cs="宋体"/>
          <w:kern w:val="0"/>
          <w:szCs w:val="21"/>
        </w:rPr>
        <w:t>mir-124-2</w:t>
      </w:r>
      <w:r w:rsidRPr="003D1384">
        <w:rPr>
          <w:rFonts w:ascii="Cambria" w:hAnsi="Cambria" w:cs="宋体" w:hint="eastAsia"/>
          <w:kern w:val="0"/>
          <w:szCs w:val="21"/>
        </w:rPr>
        <w:t>,</w:t>
      </w:r>
      <w:r w:rsidRPr="003D1384">
        <w:rPr>
          <w:rFonts w:ascii="Cambria" w:hAnsi="Cambria" w:cs="宋体"/>
          <w:kern w:val="0"/>
          <w:szCs w:val="21"/>
        </w:rPr>
        <w:t>mir-718</w:t>
      </w:r>
      <w:r w:rsidRPr="003D1384">
        <w:rPr>
          <w:rFonts w:ascii="Cambria" w:hAnsi="Cambria" w:cs="宋体" w:hint="eastAsia"/>
          <w:kern w:val="0"/>
          <w:szCs w:val="21"/>
        </w:rPr>
        <w:t>,</w:t>
      </w:r>
      <w:r w:rsidRPr="003D1384">
        <w:rPr>
          <w:rFonts w:ascii="Cambria" w:hAnsi="Cambria" w:cs="宋体"/>
          <w:kern w:val="0"/>
          <w:szCs w:val="21"/>
        </w:rPr>
        <w:t>mir-203</w:t>
      </w:r>
      <w:r w:rsidRPr="003D1384">
        <w:rPr>
          <w:rFonts w:ascii="Cambria" w:hAnsi="Cambria" w:cs="宋体" w:hint="eastAsia"/>
          <w:kern w:val="0"/>
          <w:szCs w:val="21"/>
        </w:rPr>
        <w:t>.</w:t>
      </w:r>
      <w:r w:rsidRPr="003D1384">
        <w:rPr>
          <w:rFonts w:ascii="Cambria" w:hAnsi="Cambria" w:hint="eastAsia"/>
          <w:kern w:val="0"/>
          <w:szCs w:val="21"/>
        </w:rPr>
        <w:t xml:space="preserve"> </w:t>
      </w:r>
      <w:proofErr w:type="spellStart"/>
      <w:r w:rsidRPr="003D1384">
        <w:rPr>
          <w:rFonts w:ascii="Cambria" w:hAnsi="Cambria" w:hint="eastAsia"/>
          <w:kern w:val="0"/>
          <w:szCs w:val="21"/>
        </w:rPr>
        <w:t>hypomethylation</w:t>
      </w:r>
      <w:proofErr w:type="spellEnd"/>
      <w:r w:rsidRPr="003D1384">
        <w:rPr>
          <w:rFonts w:ascii="Cambria" w:hAnsi="Cambria" w:hint="eastAsia"/>
          <w:kern w:val="0"/>
          <w:szCs w:val="21"/>
        </w:rPr>
        <w:t>的有</w:t>
      </w:r>
      <w:r w:rsidRPr="003D1384">
        <w:rPr>
          <w:rFonts w:ascii="Cambria" w:hAnsi="Cambria" w:cs="宋体"/>
          <w:kern w:val="0"/>
          <w:szCs w:val="21"/>
        </w:rPr>
        <w:t>mir-210</w:t>
      </w:r>
      <w:r w:rsidRPr="003D1384">
        <w:rPr>
          <w:rFonts w:ascii="Cambria" w:hAnsi="Cambria" w:cs="宋体" w:hint="eastAsia"/>
          <w:kern w:val="0"/>
          <w:szCs w:val="21"/>
        </w:rPr>
        <w:t>,</w:t>
      </w:r>
      <w:r w:rsidRPr="003D1384">
        <w:rPr>
          <w:rFonts w:ascii="Cambria" w:hAnsi="Cambria" w:cs="宋体"/>
          <w:kern w:val="0"/>
          <w:szCs w:val="21"/>
        </w:rPr>
        <w:t>mir-1469</w:t>
      </w:r>
      <w:r w:rsidRPr="003D1384">
        <w:rPr>
          <w:rFonts w:ascii="Cambria" w:hAnsi="Cambria" w:cs="宋体" w:hint="eastAsia"/>
          <w:kern w:val="0"/>
          <w:szCs w:val="21"/>
        </w:rPr>
        <w:t>,</w:t>
      </w:r>
      <w:r w:rsidRPr="003D1384">
        <w:rPr>
          <w:rFonts w:ascii="Cambria" w:hAnsi="Cambria" w:cs="宋体"/>
          <w:kern w:val="0"/>
          <w:szCs w:val="21"/>
        </w:rPr>
        <w:t>mir-130b</w:t>
      </w:r>
      <w:r w:rsidRPr="003D1384">
        <w:rPr>
          <w:rFonts w:ascii="Cambria" w:hAnsi="Cambria" w:cs="宋体" w:hint="eastAsia"/>
          <w:kern w:val="0"/>
          <w:szCs w:val="21"/>
        </w:rPr>
        <w:t>,</w:t>
      </w:r>
      <w:r w:rsidRPr="003D1384">
        <w:rPr>
          <w:rFonts w:ascii="Cambria" w:hAnsi="Cambria" w:cs="宋体"/>
          <w:kern w:val="0"/>
          <w:szCs w:val="21"/>
        </w:rPr>
        <w:t>mir-149</w:t>
      </w:r>
      <w:r w:rsidRPr="003D1384">
        <w:rPr>
          <w:rFonts w:ascii="Cambria" w:hAnsi="Cambria" w:cs="宋体" w:hint="eastAsia"/>
          <w:kern w:val="0"/>
          <w:szCs w:val="21"/>
        </w:rPr>
        <w:t>,</w:t>
      </w:r>
      <w:r w:rsidRPr="003D1384">
        <w:rPr>
          <w:rFonts w:ascii="Cambria" w:hAnsi="Cambria" w:cs="宋体"/>
          <w:kern w:val="0"/>
          <w:szCs w:val="21"/>
        </w:rPr>
        <w:t>mir-1224</w:t>
      </w:r>
      <w:r w:rsidRPr="003D1384">
        <w:rPr>
          <w:rFonts w:ascii="Cambria" w:hAnsi="Cambria" w:cs="宋体" w:hint="eastAsia"/>
          <w:kern w:val="0"/>
          <w:szCs w:val="21"/>
        </w:rPr>
        <w:t>,</w:t>
      </w:r>
      <w:r w:rsidRPr="003D1384">
        <w:rPr>
          <w:rFonts w:ascii="Cambria" w:hAnsi="Cambria" w:cs="宋体"/>
          <w:kern w:val="0"/>
          <w:szCs w:val="21"/>
        </w:rPr>
        <w:t>mir-564</w:t>
      </w:r>
      <w:r w:rsidRPr="003D1384">
        <w:rPr>
          <w:rFonts w:ascii="Cambria" w:hAnsi="Cambria" w:cs="宋体" w:hint="eastAsia"/>
          <w:kern w:val="0"/>
          <w:szCs w:val="21"/>
        </w:rPr>
        <w:t>(tab3).</w:t>
      </w:r>
    </w:p>
    <w:p w:rsidR="007A6052" w:rsidRPr="008F30A7" w:rsidRDefault="007A6052" w:rsidP="00E61026">
      <w:pPr>
        <w:widowControl/>
        <w:spacing w:line="360" w:lineRule="auto"/>
        <w:jc w:val="left"/>
        <w:rPr>
          <w:rFonts w:ascii="Cambria" w:hAnsi="Cambria"/>
          <w:b/>
          <w:kern w:val="0"/>
          <w:szCs w:val="21"/>
        </w:rPr>
      </w:pPr>
      <w:r>
        <w:rPr>
          <w:rFonts w:ascii="Cambria" w:hAnsi="Cambria" w:hint="eastAsia"/>
          <w:b/>
          <w:kern w:val="0"/>
          <w:szCs w:val="21"/>
        </w:rPr>
        <w:t>验证</w:t>
      </w:r>
      <w:r w:rsidRPr="004133DB">
        <w:rPr>
          <w:rFonts w:ascii="Cambria" w:hAnsi="Cambria" w:hint="eastAsia"/>
          <w:b/>
          <w:kern w:val="0"/>
          <w:szCs w:val="21"/>
        </w:rPr>
        <w:t>来自于胰腺癌的</w:t>
      </w:r>
      <w:r w:rsidRPr="004133DB">
        <w:rPr>
          <w:rFonts w:ascii="Cambria" w:hAnsi="Cambria" w:hint="eastAsia"/>
          <w:b/>
          <w:kern w:val="0"/>
          <w:szCs w:val="21"/>
        </w:rPr>
        <w:t>DMR</w:t>
      </w:r>
    </w:p>
    <w:p w:rsidR="007A6052" w:rsidRDefault="007A6052" w:rsidP="00E61026">
      <w:pPr>
        <w:widowControl/>
        <w:spacing w:line="360" w:lineRule="auto"/>
        <w:ind w:firstLine="420"/>
        <w:jc w:val="left"/>
        <w:rPr>
          <w:rFonts w:ascii="Cambria" w:hAnsi="Cambria"/>
          <w:kern w:val="0"/>
          <w:szCs w:val="21"/>
        </w:rPr>
      </w:pPr>
      <w:r>
        <w:rPr>
          <w:rFonts w:ascii="Cambria" w:hAnsi="Cambria" w:hint="eastAsia"/>
          <w:kern w:val="0"/>
          <w:szCs w:val="21"/>
        </w:rPr>
        <w:t>BSP</w:t>
      </w:r>
      <w:r>
        <w:rPr>
          <w:rFonts w:ascii="Cambria" w:hAnsi="Cambria" w:hint="eastAsia"/>
          <w:kern w:val="0"/>
          <w:szCs w:val="21"/>
        </w:rPr>
        <w:t>方法被用来验证来自于</w:t>
      </w:r>
      <w:proofErr w:type="gramStart"/>
      <w:r>
        <w:rPr>
          <w:rFonts w:ascii="Cambria" w:hAnsi="Cambria" w:hint="eastAsia"/>
          <w:kern w:val="0"/>
          <w:szCs w:val="21"/>
        </w:rPr>
        <w:t>甲基化组学</w:t>
      </w:r>
      <w:proofErr w:type="gramEnd"/>
      <w:r>
        <w:rPr>
          <w:rFonts w:ascii="Cambria" w:hAnsi="Cambria" w:hint="eastAsia"/>
          <w:kern w:val="0"/>
          <w:szCs w:val="21"/>
        </w:rPr>
        <w:t>DMR</w:t>
      </w:r>
      <w:r>
        <w:rPr>
          <w:rFonts w:ascii="Cambria" w:hAnsi="Cambria" w:hint="eastAsia"/>
          <w:kern w:val="0"/>
          <w:szCs w:val="21"/>
        </w:rPr>
        <w:t>，</w:t>
      </w:r>
      <w:r w:rsidRPr="004133DB">
        <w:rPr>
          <w:rFonts w:ascii="Cambria" w:hAnsi="Cambria" w:hint="eastAsia"/>
          <w:kern w:val="0"/>
          <w:szCs w:val="21"/>
        </w:rPr>
        <w:t>对</w:t>
      </w:r>
      <w:r>
        <w:rPr>
          <w:rFonts w:ascii="Cambria" w:hAnsi="Cambria" w:hint="eastAsia"/>
          <w:kern w:val="0"/>
          <w:szCs w:val="21"/>
        </w:rPr>
        <w:t>原始建立</w:t>
      </w:r>
      <w:proofErr w:type="gramStart"/>
      <w:r>
        <w:rPr>
          <w:rFonts w:ascii="Cambria" w:hAnsi="Cambria" w:hint="eastAsia"/>
          <w:kern w:val="0"/>
          <w:szCs w:val="21"/>
        </w:rPr>
        <w:t>甲基化组学</w:t>
      </w:r>
      <w:proofErr w:type="gramEnd"/>
      <w:r>
        <w:rPr>
          <w:rFonts w:ascii="Cambria" w:hAnsi="Cambria" w:hint="eastAsia"/>
          <w:kern w:val="0"/>
          <w:szCs w:val="21"/>
        </w:rPr>
        <w:t>的</w:t>
      </w:r>
      <w:r w:rsidRPr="004133DB">
        <w:rPr>
          <w:rFonts w:ascii="Cambria" w:hAnsi="Cambria" w:hint="eastAsia"/>
          <w:kern w:val="0"/>
          <w:szCs w:val="21"/>
        </w:rPr>
        <w:t>胰腺癌</w:t>
      </w:r>
      <w:r>
        <w:rPr>
          <w:rFonts w:ascii="Cambria" w:hAnsi="Cambria" w:hint="eastAsia"/>
          <w:kern w:val="0"/>
          <w:szCs w:val="21"/>
        </w:rPr>
        <w:t>组织混合</w:t>
      </w:r>
      <w:r w:rsidRPr="004133DB">
        <w:rPr>
          <w:rFonts w:ascii="Cambria" w:hAnsi="Cambria" w:hint="eastAsia"/>
          <w:kern w:val="0"/>
          <w:szCs w:val="21"/>
        </w:rPr>
        <w:t>组和</w:t>
      </w:r>
      <w:r>
        <w:rPr>
          <w:rFonts w:ascii="Cambria" w:hAnsi="Cambria" w:hint="eastAsia"/>
          <w:kern w:val="0"/>
          <w:szCs w:val="21"/>
        </w:rPr>
        <w:t>胰腺非肿瘤组织</w:t>
      </w:r>
      <w:r w:rsidRPr="004133DB">
        <w:rPr>
          <w:rFonts w:ascii="Cambria" w:hAnsi="Cambria" w:hint="eastAsia"/>
          <w:kern w:val="0"/>
          <w:szCs w:val="21"/>
        </w:rPr>
        <w:t>组</w:t>
      </w:r>
      <w:r>
        <w:rPr>
          <w:rFonts w:ascii="Cambria" w:hAnsi="Cambria" w:hint="eastAsia"/>
          <w:kern w:val="0"/>
          <w:szCs w:val="21"/>
        </w:rPr>
        <w:t>，经亚硫酸盐处理后，</w:t>
      </w:r>
      <w:bookmarkStart w:id="44" w:name="OLE_LINK41"/>
      <w:bookmarkStart w:id="45" w:name="OLE_LINK42"/>
      <w:r w:rsidRPr="004133DB">
        <w:rPr>
          <w:rFonts w:ascii="Cambria" w:hAnsi="Cambria" w:hint="eastAsia"/>
          <w:kern w:val="0"/>
          <w:szCs w:val="21"/>
        </w:rPr>
        <w:t>使用</w:t>
      </w:r>
      <w:r w:rsidRPr="004133DB">
        <w:rPr>
          <w:rFonts w:ascii="Cambria" w:hAnsi="Cambria" w:hint="eastAsia"/>
          <w:kern w:val="0"/>
          <w:szCs w:val="21"/>
        </w:rPr>
        <w:t>BSP</w:t>
      </w:r>
      <w:r>
        <w:rPr>
          <w:rFonts w:ascii="Cambria" w:hAnsi="Cambria" w:hint="eastAsia"/>
          <w:kern w:val="0"/>
          <w:szCs w:val="21"/>
        </w:rPr>
        <w:t>方法</w:t>
      </w:r>
      <w:r w:rsidRPr="004133DB">
        <w:rPr>
          <w:rFonts w:ascii="Cambria" w:hAnsi="Cambria" w:hint="eastAsia"/>
          <w:kern w:val="0"/>
          <w:szCs w:val="21"/>
        </w:rPr>
        <w:t>共验证了</w:t>
      </w:r>
      <w:r w:rsidRPr="004133DB">
        <w:rPr>
          <w:rFonts w:ascii="Cambria" w:hAnsi="Cambria" w:hint="eastAsia"/>
          <w:kern w:val="0"/>
          <w:szCs w:val="21"/>
        </w:rPr>
        <w:t>15</w:t>
      </w:r>
      <w:r w:rsidRPr="004133DB">
        <w:rPr>
          <w:rFonts w:ascii="Cambria" w:hAnsi="Cambria" w:hint="eastAsia"/>
          <w:kern w:val="0"/>
          <w:szCs w:val="21"/>
        </w:rPr>
        <w:t>个</w:t>
      </w:r>
      <w:r>
        <w:rPr>
          <w:rFonts w:ascii="Cambria" w:hAnsi="Cambria" w:hint="eastAsia"/>
          <w:kern w:val="0"/>
          <w:szCs w:val="21"/>
        </w:rPr>
        <w:t>基因的</w:t>
      </w:r>
      <w:r w:rsidRPr="004133DB">
        <w:rPr>
          <w:rFonts w:ascii="Cambria" w:hAnsi="Cambria" w:hint="eastAsia"/>
          <w:kern w:val="0"/>
          <w:szCs w:val="21"/>
        </w:rPr>
        <w:t>DMR</w:t>
      </w:r>
      <w:r w:rsidRPr="004133DB">
        <w:rPr>
          <w:rFonts w:ascii="Cambria" w:hAnsi="Cambria" w:hint="eastAsia"/>
          <w:kern w:val="0"/>
          <w:szCs w:val="21"/>
        </w:rPr>
        <w:t>位点</w:t>
      </w:r>
      <w:r>
        <w:rPr>
          <w:rFonts w:ascii="Cambria" w:hAnsi="Cambria" w:hint="eastAsia"/>
          <w:kern w:val="0"/>
          <w:szCs w:val="21"/>
        </w:rPr>
        <w:t>(Tab4)</w:t>
      </w:r>
      <w:r w:rsidRPr="004133DB">
        <w:rPr>
          <w:rFonts w:ascii="Cambria" w:hAnsi="Cambria" w:hint="eastAsia"/>
          <w:kern w:val="0"/>
          <w:szCs w:val="21"/>
        </w:rPr>
        <w:t>，其中</w:t>
      </w:r>
      <w:r w:rsidRPr="004133DB">
        <w:rPr>
          <w:rFonts w:ascii="Cambria" w:hAnsi="Cambria" w:hint="eastAsia"/>
          <w:kern w:val="0"/>
          <w:szCs w:val="21"/>
        </w:rPr>
        <w:t>11</w:t>
      </w:r>
      <w:r w:rsidRPr="004133DB">
        <w:rPr>
          <w:rFonts w:ascii="Cambria" w:hAnsi="Cambria" w:hint="eastAsia"/>
          <w:kern w:val="0"/>
          <w:szCs w:val="21"/>
        </w:rPr>
        <w:t>个为</w:t>
      </w:r>
      <w:r w:rsidRPr="004133DB">
        <w:rPr>
          <w:rFonts w:ascii="Cambria" w:hAnsi="Cambria" w:hint="eastAsia"/>
          <w:kern w:val="0"/>
          <w:szCs w:val="21"/>
        </w:rPr>
        <w:t>hypermethylation</w:t>
      </w:r>
      <w:r w:rsidRPr="004133DB">
        <w:rPr>
          <w:rFonts w:ascii="Cambria" w:hAnsi="Cambria" w:hint="eastAsia"/>
          <w:kern w:val="0"/>
          <w:szCs w:val="21"/>
        </w:rPr>
        <w:t>，</w:t>
      </w:r>
      <w:r w:rsidRPr="004133DB">
        <w:rPr>
          <w:rFonts w:ascii="Cambria" w:hAnsi="Cambria" w:hint="eastAsia"/>
          <w:kern w:val="0"/>
          <w:szCs w:val="21"/>
        </w:rPr>
        <w:t>4</w:t>
      </w:r>
      <w:r w:rsidRPr="004133DB">
        <w:rPr>
          <w:rFonts w:ascii="Cambria" w:hAnsi="Cambria" w:hint="eastAsia"/>
          <w:kern w:val="0"/>
          <w:szCs w:val="21"/>
        </w:rPr>
        <w:t>个为</w:t>
      </w:r>
      <w:proofErr w:type="spellStart"/>
      <w:r w:rsidRPr="004133DB">
        <w:rPr>
          <w:rFonts w:ascii="Cambria" w:hAnsi="Cambria" w:hint="eastAsia"/>
          <w:kern w:val="0"/>
          <w:szCs w:val="21"/>
        </w:rPr>
        <w:t>hypomethylation</w:t>
      </w:r>
      <w:proofErr w:type="spellEnd"/>
      <w:r w:rsidRPr="004133DB">
        <w:rPr>
          <w:rFonts w:ascii="Cambria" w:hAnsi="Cambria" w:hint="eastAsia"/>
          <w:kern w:val="0"/>
          <w:szCs w:val="21"/>
        </w:rPr>
        <w:t>，</w:t>
      </w:r>
      <w:bookmarkEnd w:id="44"/>
      <w:bookmarkEnd w:id="45"/>
      <w:r w:rsidRPr="004133DB">
        <w:rPr>
          <w:rFonts w:ascii="Cambria" w:hAnsi="Cambria" w:hint="eastAsia"/>
          <w:kern w:val="0"/>
          <w:szCs w:val="21"/>
        </w:rPr>
        <w:t>结果在</w:t>
      </w:r>
      <w:r w:rsidRPr="004133DB">
        <w:rPr>
          <w:rFonts w:ascii="Cambria" w:hAnsi="Cambria" w:hint="eastAsia"/>
          <w:kern w:val="0"/>
          <w:szCs w:val="21"/>
        </w:rPr>
        <w:t>hypermethylation</w:t>
      </w:r>
      <w:r w:rsidRPr="004133DB">
        <w:rPr>
          <w:rFonts w:ascii="Cambria" w:hAnsi="Cambria" w:hint="eastAsia"/>
          <w:kern w:val="0"/>
          <w:szCs w:val="21"/>
        </w:rPr>
        <w:t>的</w:t>
      </w:r>
      <w:r w:rsidRPr="004133DB">
        <w:rPr>
          <w:rFonts w:ascii="Cambria" w:hAnsi="Cambria" w:hint="eastAsia"/>
          <w:kern w:val="0"/>
          <w:szCs w:val="21"/>
        </w:rPr>
        <w:t>11</w:t>
      </w:r>
      <w:r w:rsidRPr="004133DB">
        <w:rPr>
          <w:rFonts w:ascii="Cambria" w:hAnsi="Cambria" w:hint="eastAsia"/>
          <w:kern w:val="0"/>
          <w:szCs w:val="21"/>
        </w:rPr>
        <w:t>个位点中有</w:t>
      </w:r>
      <w:r>
        <w:rPr>
          <w:rFonts w:ascii="Cambria" w:hAnsi="Cambria" w:hint="eastAsia"/>
          <w:kern w:val="0"/>
          <w:szCs w:val="21"/>
        </w:rPr>
        <w:t>7</w:t>
      </w:r>
      <w:r w:rsidRPr="004133DB">
        <w:rPr>
          <w:rFonts w:ascii="Cambria" w:hAnsi="Cambria" w:hint="eastAsia"/>
          <w:kern w:val="0"/>
          <w:szCs w:val="21"/>
        </w:rPr>
        <w:t>个</w:t>
      </w:r>
      <w:r w:rsidRPr="004133DB">
        <w:rPr>
          <w:rFonts w:ascii="Cambria" w:hAnsi="Cambria" w:hint="eastAsia"/>
          <w:kern w:val="0"/>
          <w:szCs w:val="21"/>
        </w:rPr>
        <w:t>DMRs</w:t>
      </w:r>
      <w:r w:rsidRPr="004133DB">
        <w:rPr>
          <w:rFonts w:ascii="Cambria" w:hAnsi="Cambria" w:hint="eastAsia"/>
          <w:kern w:val="0"/>
          <w:szCs w:val="21"/>
        </w:rPr>
        <w:t>与组</w:t>
      </w:r>
      <w:proofErr w:type="gramStart"/>
      <w:r w:rsidRPr="004133DB">
        <w:rPr>
          <w:rFonts w:ascii="Cambria" w:hAnsi="Cambria" w:hint="eastAsia"/>
          <w:kern w:val="0"/>
          <w:szCs w:val="21"/>
        </w:rPr>
        <w:t>学信息</w:t>
      </w:r>
      <w:proofErr w:type="gramEnd"/>
      <w:r w:rsidRPr="004133DB">
        <w:rPr>
          <w:rFonts w:ascii="Cambria" w:hAnsi="Cambria" w:hint="eastAsia"/>
          <w:kern w:val="0"/>
          <w:szCs w:val="21"/>
        </w:rPr>
        <w:t>符合，</w:t>
      </w:r>
      <w:r w:rsidRPr="004133DB">
        <w:rPr>
          <w:rFonts w:ascii="Cambria" w:hAnsi="Cambria" w:hint="eastAsia"/>
          <w:kern w:val="0"/>
          <w:szCs w:val="21"/>
        </w:rPr>
        <w:t>4</w:t>
      </w:r>
      <w:r w:rsidRPr="004133DB">
        <w:rPr>
          <w:rFonts w:ascii="Cambria" w:hAnsi="Cambria" w:hint="eastAsia"/>
          <w:kern w:val="0"/>
          <w:szCs w:val="21"/>
        </w:rPr>
        <w:t>个</w:t>
      </w:r>
      <w:proofErr w:type="spellStart"/>
      <w:r w:rsidRPr="004133DB">
        <w:rPr>
          <w:rFonts w:ascii="Cambria" w:hAnsi="Cambria" w:hint="eastAsia"/>
          <w:kern w:val="0"/>
          <w:szCs w:val="21"/>
        </w:rPr>
        <w:t>hypomethylation</w:t>
      </w:r>
      <w:proofErr w:type="spellEnd"/>
      <w:r w:rsidRPr="004133DB">
        <w:rPr>
          <w:rFonts w:ascii="Cambria" w:hAnsi="Cambria" w:hint="eastAsia"/>
          <w:kern w:val="0"/>
          <w:szCs w:val="21"/>
        </w:rPr>
        <w:t xml:space="preserve"> DMRs</w:t>
      </w:r>
      <w:r w:rsidRPr="004133DB">
        <w:rPr>
          <w:rFonts w:ascii="Cambria" w:hAnsi="Cambria" w:hint="eastAsia"/>
          <w:kern w:val="0"/>
          <w:szCs w:val="21"/>
        </w:rPr>
        <w:t>中有</w:t>
      </w:r>
      <w:r w:rsidRPr="004133DB">
        <w:rPr>
          <w:rFonts w:ascii="Cambria" w:hAnsi="Cambria" w:hint="eastAsia"/>
          <w:kern w:val="0"/>
          <w:szCs w:val="21"/>
        </w:rPr>
        <w:t>2</w:t>
      </w:r>
      <w:r w:rsidRPr="004133DB">
        <w:rPr>
          <w:rFonts w:ascii="Cambria" w:hAnsi="Cambria" w:hint="eastAsia"/>
          <w:kern w:val="0"/>
          <w:szCs w:val="21"/>
        </w:rPr>
        <w:t>个与组</w:t>
      </w:r>
      <w:proofErr w:type="gramStart"/>
      <w:r w:rsidRPr="004133DB">
        <w:rPr>
          <w:rFonts w:ascii="Cambria" w:hAnsi="Cambria" w:hint="eastAsia"/>
          <w:kern w:val="0"/>
          <w:szCs w:val="21"/>
        </w:rPr>
        <w:t>学信息</w:t>
      </w:r>
      <w:proofErr w:type="gramEnd"/>
      <w:r w:rsidRPr="004133DB">
        <w:rPr>
          <w:rFonts w:ascii="Cambria" w:hAnsi="Cambria" w:hint="eastAsia"/>
          <w:kern w:val="0"/>
          <w:szCs w:val="21"/>
        </w:rPr>
        <w:t>符合</w:t>
      </w:r>
      <w:r w:rsidRPr="004133DB">
        <w:rPr>
          <w:rFonts w:ascii="Cambria" w:hAnsi="Cambria" w:hint="eastAsia"/>
          <w:kern w:val="0"/>
          <w:szCs w:val="21"/>
        </w:rPr>
        <w:t>(</w:t>
      </w:r>
      <w:r>
        <w:rPr>
          <w:rFonts w:ascii="Cambria" w:hAnsi="Cambria" w:hint="eastAsia"/>
          <w:kern w:val="0"/>
          <w:szCs w:val="21"/>
        </w:rPr>
        <w:t>部分结果见</w:t>
      </w:r>
      <w:r w:rsidRPr="004133DB">
        <w:rPr>
          <w:rFonts w:ascii="Cambria" w:hAnsi="Cambria" w:hint="eastAsia"/>
          <w:kern w:val="0"/>
          <w:szCs w:val="21"/>
        </w:rPr>
        <w:t>fig3</w:t>
      </w:r>
      <w:r>
        <w:rPr>
          <w:rFonts w:ascii="Cambria" w:hAnsi="Cambria" w:hint="eastAsia"/>
          <w:kern w:val="0"/>
          <w:szCs w:val="21"/>
        </w:rPr>
        <w:t>a</w:t>
      </w:r>
      <w:r w:rsidRPr="004133DB">
        <w:rPr>
          <w:rFonts w:ascii="Cambria" w:hAnsi="Cambria" w:hint="eastAsia"/>
          <w:kern w:val="0"/>
          <w:szCs w:val="21"/>
        </w:rPr>
        <w:t>)</w:t>
      </w:r>
      <w:r>
        <w:rPr>
          <w:rFonts w:ascii="Cambria" w:hAnsi="Cambria" w:hint="eastAsia"/>
          <w:kern w:val="0"/>
          <w:szCs w:val="21"/>
        </w:rPr>
        <w:t>，符合率大约</w:t>
      </w:r>
      <w:r>
        <w:rPr>
          <w:rFonts w:ascii="Cambria" w:hAnsi="Cambria" w:hint="eastAsia"/>
          <w:kern w:val="0"/>
          <w:szCs w:val="21"/>
        </w:rPr>
        <w:t>60%</w:t>
      </w:r>
      <w:r>
        <w:rPr>
          <w:rFonts w:ascii="Cambria" w:hAnsi="Cambria" w:hint="eastAsia"/>
          <w:kern w:val="0"/>
          <w:szCs w:val="21"/>
        </w:rPr>
        <w:t>（</w:t>
      </w:r>
      <w:r>
        <w:rPr>
          <w:rFonts w:ascii="Cambria" w:hAnsi="Cambria" w:hint="eastAsia"/>
          <w:kern w:val="0"/>
          <w:szCs w:val="21"/>
        </w:rPr>
        <w:t>9/15</w:t>
      </w:r>
      <w:r>
        <w:rPr>
          <w:rFonts w:ascii="Cambria" w:hAnsi="Cambria" w:hint="eastAsia"/>
          <w:kern w:val="0"/>
          <w:szCs w:val="21"/>
        </w:rPr>
        <w:t>）</w:t>
      </w:r>
      <w:r w:rsidRPr="004133DB">
        <w:rPr>
          <w:rFonts w:ascii="Cambria" w:hAnsi="Cambria" w:hint="eastAsia"/>
          <w:kern w:val="0"/>
          <w:szCs w:val="21"/>
        </w:rPr>
        <w:t>。</w:t>
      </w:r>
    </w:p>
    <w:p w:rsidR="007A6052" w:rsidRDefault="007A6052" w:rsidP="00E61026">
      <w:pPr>
        <w:widowControl/>
        <w:spacing w:line="360" w:lineRule="auto"/>
        <w:ind w:firstLine="420"/>
        <w:jc w:val="left"/>
        <w:rPr>
          <w:rFonts w:ascii="Cambria" w:hAnsi="Cambria"/>
          <w:kern w:val="0"/>
          <w:szCs w:val="21"/>
        </w:rPr>
      </w:pPr>
      <w:r w:rsidRPr="004133DB">
        <w:rPr>
          <w:rFonts w:ascii="Cambria" w:hAnsi="Cambria" w:hint="eastAsia"/>
          <w:kern w:val="0"/>
          <w:szCs w:val="21"/>
        </w:rPr>
        <w:t>我们用甲基转移酶抑制剂</w:t>
      </w:r>
      <w:r w:rsidRPr="004133DB">
        <w:rPr>
          <w:rFonts w:ascii="Cambria" w:hAnsi="Cambria"/>
          <w:kern w:val="0"/>
          <w:szCs w:val="21"/>
        </w:rPr>
        <w:t>5-aza-dc</w:t>
      </w:r>
      <w:r w:rsidRPr="004133DB">
        <w:rPr>
          <w:rFonts w:ascii="Cambria" w:hAnsi="Cambria" w:hint="eastAsia"/>
          <w:kern w:val="0"/>
          <w:szCs w:val="21"/>
        </w:rPr>
        <w:t>，处理</w:t>
      </w:r>
      <w:r w:rsidRPr="004133DB">
        <w:rPr>
          <w:rFonts w:ascii="Cambria" w:hAnsi="Cambria" w:hint="eastAsia"/>
          <w:kern w:val="0"/>
          <w:szCs w:val="21"/>
        </w:rPr>
        <w:t>3</w:t>
      </w:r>
      <w:r w:rsidRPr="004133DB">
        <w:rPr>
          <w:rFonts w:ascii="Cambria" w:hAnsi="Cambria" w:hint="eastAsia"/>
          <w:kern w:val="0"/>
          <w:szCs w:val="21"/>
        </w:rPr>
        <w:t>株胰腺癌细胞株，</w:t>
      </w:r>
      <w:r>
        <w:rPr>
          <w:rFonts w:ascii="Cambria" w:hAnsi="Cambria" w:hint="eastAsia"/>
          <w:kern w:val="0"/>
          <w:szCs w:val="21"/>
        </w:rPr>
        <w:t>分别抽提</w:t>
      </w:r>
      <w:r>
        <w:rPr>
          <w:rFonts w:ascii="Cambria" w:hAnsi="Cambria" w:hint="eastAsia"/>
          <w:kern w:val="0"/>
          <w:szCs w:val="21"/>
        </w:rPr>
        <w:t>DNA</w:t>
      </w:r>
      <w:r>
        <w:rPr>
          <w:rFonts w:ascii="Cambria" w:hAnsi="Cambria" w:hint="eastAsia"/>
          <w:kern w:val="0"/>
          <w:szCs w:val="21"/>
        </w:rPr>
        <w:t>和</w:t>
      </w:r>
      <w:r>
        <w:rPr>
          <w:rFonts w:ascii="Cambria" w:hAnsi="Cambria" w:hint="eastAsia"/>
          <w:kern w:val="0"/>
          <w:szCs w:val="21"/>
        </w:rPr>
        <w:t>RNA</w:t>
      </w:r>
      <w:r>
        <w:rPr>
          <w:rFonts w:ascii="Cambria" w:hAnsi="Cambria" w:hint="eastAsia"/>
          <w:kern w:val="0"/>
          <w:szCs w:val="21"/>
        </w:rPr>
        <w:t>。</w:t>
      </w:r>
      <w:r w:rsidRPr="004133DB">
        <w:rPr>
          <w:rFonts w:ascii="Cambria" w:hAnsi="Cambria" w:hint="eastAsia"/>
          <w:kern w:val="0"/>
          <w:szCs w:val="21"/>
        </w:rPr>
        <w:t>用</w:t>
      </w:r>
      <w:r w:rsidRPr="004133DB">
        <w:rPr>
          <w:rFonts w:ascii="Cambria" w:hAnsi="Cambria"/>
          <w:kern w:val="0"/>
          <w:szCs w:val="21"/>
        </w:rPr>
        <w:t>MSRE-</w:t>
      </w:r>
      <w:proofErr w:type="spellStart"/>
      <w:r w:rsidRPr="004133DB">
        <w:rPr>
          <w:rFonts w:ascii="Cambria" w:hAnsi="Cambria"/>
          <w:kern w:val="0"/>
          <w:szCs w:val="21"/>
        </w:rPr>
        <w:t>qPCR</w:t>
      </w:r>
      <w:proofErr w:type="spellEnd"/>
      <w:r w:rsidRPr="004133DB">
        <w:rPr>
          <w:rFonts w:ascii="Cambria" w:hAnsi="Cambria" w:hint="eastAsia"/>
          <w:kern w:val="0"/>
          <w:szCs w:val="21"/>
        </w:rPr>
        <w:t>定量分析</w:t>
      </w:r>
      <w:r>
        <w:rPr>
          <w:rFonts w:ascii="Cambria" w:hAnsi="Cambria" w:hint="eastAsia"/>
          <w:kern w:val="0"/>
          <w:szCs w:val="21"/>
        </w:rPr>
        <w:t>了包括基因启动子区域</w:t>
      </w:r>
      <w:r>
        <w:rPr>
          <w:rFonts w:ascii="Cambria" w:hAnsi="Cambria" w:hint="eastAsia"/>
          <w:kern w:val="0"/>
          <w:szCs w:val="21"/>
        </w:rPr>
        <w:t>CGI</w:t>
      </w:r>
      <w:r>
        <w:rPr>
          <w:rFonts w:ascii="Cambria" w:hAnsi="Cambria" w:hint="eastAsia"/>
          <w:kern w:val="0"/>
          <w:szCs w:val="21"/>
        </w:rPr>
        <w:t>和</w:t>
      </w:r>
      <w:r w:rsidRPr="004133DB">
        <w:rPr>
          <w:rFonts w:ascii="Cambria" w:hAnsi="Cambria" w:hint="eastAsia"/>
          <w:kern w:val="0"/>
          <w:szCs w:val="21"/>
        </w:rPr>
        <w:t>orphan CGI</w:t>
      </w:r>
      <w:r>
        <w:rPr>
          <w:rFonts w:ascii="Cambria" w:hAnsi="Cambria" w:hint="eastAsia"/>
          <w:kern w:val="0"/>
          <w:szCs w:val="21"/>
        </w:rPr>
        <w:t xml:space="preserve"> </w:t>
      </w:r>
      <w:r>
        <w:rPr>
          <w:rFonts w:ascii="Cambria" w:hAnsi="Cambria" w:hint="eastAsia"/>
          <w:kern w:val="0"/>
          <w:szCs w:val="21"/>
        </w:rPr>
        <w:t>在内的</w:t>
      </w:r>
      <w:r>
        <w:rPr>
          <w:rFonts w:ascii="Cambria" w:hAnsi="Cambria" w:hint="eastAsia"/>
          <w:kern w:val="0"/>
          <w:szCs w:val="21"/>
        </w:rPr>
        <w:t>1</w:t>
      </w:r>
      <w:r w:rsidRPr="004133DB">
        <w:rPr>
          <w:rFonts w:ascii="Cambria" w:hAnsi="Cambria" w:hint="eastAsia"/>
          <w:kern w:val="0"/>
          <w:szCs w:val="21"/>
        </w:rPr>
        <w:t>0</w:t>
      </w:r>
      <w:r w:rsidRPr="004133DB">
        <w:rPr>
          <w:rFonts w:ascii="Cambria" w:hAnsi="Cambria" w:hint="eastAsia"/>
          <w:kern w:val="0"/>
          <w:szCs w:val="21"/>
        </w:rPr>
        <w:t>个</w:t>
      </w:r>
      <w:r>
        <w:rPr>
          <w:rFonts w:ascii="Cambria" w:hAnsi="Cambria" w:hint="eastAsia"/>
          <w:kern w:val="0"/>
          <w:szCs w:val="21"/>
        </w:rPr>
        <w:t>来自于胰腺癌中</w:t>
      </w:r>
      <w:r>
        <w:rPr>
          <w:rFonts w:ascii="Cambria" w:hAnsi="Cambria" w:hint="eastAsia"/>
          <w:kern w:val="0"/>
          <w:szCs w:val="21"/>
        </w:rPr>
        <w:t>Hypermethylation DMR (</w:t>
      </w:r>
      <w:r>
        <w:rPr>
          <w:rFonts w:ascii="Cambria" w:hAnsi="Cambria" w:hint="eastAsia"/>
          <w:kern w:val="0"/>
          <w:szCs w:val="21"/>
        </w:rPr>
        <w:t>部分信息见</w:t>
      </w:r>
      <w:r w:rsidRPr="004133DB">
        <w:rPr>
          <w:rFonts w:ascii="Cambria" w:hAnsi="Cambria" w:hint="eastAsia"/>
          <w:kern w:val="0"/>
          <w:szCs w:val="21"/>
        </w:rPr>
        <w:t>fig4</w:t>
      </w:r>
      <w:r>
        <w:rPr>
          <w:rFonts w:ascii="Cambria" w:hAnsi="Cambria" w:hint="eastAsia"/>
          <w:kern w:val="0"/>
          <w:szCs w:val="21"/>
        </w:rPr>
        <w:t>a),</w:t>
      </w:r>
      <w:r>
        <w:rPr>
          <w:rFonts w:ascii="Cambria" w:hAnsi="Cambria" w:hint="eastAsia"/>
          <w:kern w:val="0"/>
          <w:szCs w:val="21"/>
        </w:rPr>
        <w:t>在</w:t>
      </w:r>
      <w:r>
        <w:rPr>
          <w:rFonts w:ascii="Cambria" w:hAnsi="Cambria" w:hint="eastAsia"/>
          <w:kern w:val="0"/>
          <w:szCs w:val="21"/>
        </w:rPr>
        <w:t>3</w:t>
      </w:r>
      <w:r>
        <w:rPr>
          <w:rFonts w:ascii="Cambria" w:hAnsi="Cambria" w:hint="eastAsia"/>
          <w:kern w:val="0"/>
          <w:szCs w:val="21"/>
        </w:rPr>
        <w:t>个胰腺癌细胞系中</w:t>
      </w:r>
      <w:r w:rsidRPr="004133DB">
        <w:rPr>
          <w:rFonts w:ascii="Cambria" w:hAnsi="Cambria"/>
          <w:kern w:val="0"/>
          <w:szCs w:val="21"/>
        </w:rPr>
        <w:t>5-aza-dc</w:t>
      </w:r>
      <w:r w:rsidRPr="004133DB">
        <w:rPr>
          <w:rFonts w:ascii="Cambria" w:hAnsi="Cambria" w:hint="eastAsia"/>
          <w:kern w:val="0"/>
          <w:szCs w:val="21"/>
        </w:rPr>
        <w:t>处理</w:t>
      </w:r>
      <w:r>
        <w:rPr>
          <w:rFonts w:ascii="Cambria" w:hAnsi="Cambria" w:hint="eastAsia"/>
          <w:kern w:val="0"/>
          <w:szCs w:val="21"/>
        </w:rPr>
        <w:t>前后</w:t>
      </w:r>
      <w:r w:rsidRPr="004133DB">
        <w:rPr>
          <w:rFonts w:ascii="Cambria" w:hAnsi="Cambria" w:hint="eastAsia"/>
          <w:kern w:val="0"/>
          <w:szCs w:val="21"/>
        </w:rPr>
        <w:t>的</w:t>
      </w:r>
      <w:r>
        <w:rPr>
          <w:rFonts w:ascii="Cambria" w:hAnsi="Cambria" w:hint="eastAsia"/>
          <w:kern w:val="0"/>
          <w:szCs w:val="21"/>
        </w:rPr>
        <w:t>DNA</w:t>
      </w:r>
      <w:r w:rsidRPr="004133DB">
        <w:rPr>
          <w:rFonts w:ascii="Cambria" w:hAnsi="Cambria" w:hint="eastAsia"/>
          <w:kern w:val="0"/>
          <w:szCs w:val="21"/>
        </w:rPr>
        <w:t>甲基化水平</w:t>
      </w:r>
      <w:r>
        <w:rPr>
          <w:rFonts w:ascii="Cambria" w:hAnsi="Cambria" w:hint="eastAsia"/>
          <w:kern w:val="0"/>
          <w:szCs w:val="21"/>
        </w:rPr>
        <w:t>，同时</w:t>
      </w:r>
      <w:r w:rsidRPr="004133DB">
        <w:rPr>
          <w:rFonts w:ascii="Cambria" w:hAnsi="Cambria" w:hint="eastAsia"/>
          <w:kern w:val="0"/>
          <w:szCs w:val="21"/>
        </w:rPr>
        <w:t>为了确定在胰腺癌中异常甲基化的</w:t>
      </w:r>
      <w:r w:rsidRPr="004133DB">
        <w:rPr>
          <w:rFonts w:ascii="Cambria" w:hAnsi="Cambria" w:hint="eastAsia"/>
          <w:kern w:val="0"/>
          <w:szCs w:val="21"/>
        </w:rPr>
        <w:t>DMRs</w:t>
      </w:r>
      <w:r w:rsidRPr="004133DB">
        <w:rPr>
          <w:rFonts w:ascii="Cambria" w:hAnsi="Cambria" w:hint="eastAsia"/>
          <w:kern w:val="0"/>
          <w:szCs w:val="21"/>
        </w:rPr>
        <w:t>和</w:t>
      </w:r>
      <w:r w:rsidRPr="004133DB">
        <w:rPr>
          <w:rFonts w:ascii="Cambria" w:hAnsi="Cambria" w:hint="eastAsia"/>
          <w:kern w:val="0"/>
          <w:szCs w:val="21"/>
        </w:rPr>
        <w:t>orphan CGI</w:t>
      </w:r>
      <w:r w:rsidRPr="004133DB">
        <w:rPr>
          <w:rFonts w:ascii="Cambria" w:hAnsi="Cambria" w:hint="eastAsia"/>
          <w:kern w:val="0"/>
          <w:szCs w:val="21"/>
        </w:rPr>
        <w:t>与</w:t>
      </w:r>
      <w:r>
        <w:rPr>
          <w:rFonts w:ascii="Cambria" w:hAnsi="Cambria" w:hint="eastAsia"/>
          <w:kern w:val="0"/>
          <w:szCs w:val="21"/>
        </w:rPr>
        <w:t>关联</w:t>
      </w:r>
      <w:r>
        <w:rPr>
          <w:rFonts w:ascii="Cambria" w:hAnsi="Cambria" w:hint="eastAsia"/>
          <w:kern w:val="0"/>
          <w:szCs w:val="21"/>
        </w:rPr>
        <w:t>mRNA</w:t>
      </w:r>
      <w:r w:rsidRPr="004133DB">
        <w:rPr>
          <w:rFonts w:ascii="Cambria" w:hAnsi="Cambria" w:hint="eastAsia"/>
          <w:kern w:val="0"/>
          <w:szCs w:val="21"/>
        </w:rPr>
        <w:t>表达的</w:t>
      </w:r>
      <w:r>
        <w:rPr>
          <w:rFonts w:ascii="Cambria" w:hAnsi="Cambria" w:hint="eastAsia"/>
          <w:kern w:val="0"/>
          <w:szCs w:val="21"/>
        </w:rPr>
        <w:t>相关</w:t>
      </w:r>
      <w:r w:rsidRPr="004133DB">
        <w:rPr>
          <w:rFonts w:ascii="Cambria" w:hAnsi="Cambria" w:hint="eastAsia"/>
          <w:kern w:val="0"/>
          <w:szCs w:val="21"/>
        </w:rPr>
        <w:t>性，我们运用</w:t>
      </w:r>
      <w:r w:rsidRPr="004133DB">
        <w:rPr>
          <w:rFonts w:ascii="Cambria" w:hAnsi="Cambria" w:hint="eastAsia"/>
          <w:kern w:val="0"/>
          <w:szCs w:val="21"/>
        </w:rPr>
        <w:t>RT-PCR</w:t>
      </w:r>
      <w:r w:rsidRPr="004133DB">
        <w:rPr>
          <w:rFonts w:ascii="Cambria" w:hAnsi="Cambria" w:hint="eastAsia"/>
          <w:kern w:val="0"/>
          <w:szCs w:val="21"/>
        </w:rPr>
        <w:t>检测了</w:t>
      </w:r>
      <w:proofErr w:type="spellStart"/>
      <w:r>
        <w:rPr>
          <w:rFonts w:ascii="Cambria" w:hAnsi="Cambria" w:hint="eastAsia"/>
          <w:kern w:val="0"/>
          <w:szCs w:val="21"/>
        </w:rPr>
        <w:t>promotor</w:t>
      </w:r>
      <w:proofErr w:type="spellEnd"/>
      <w:r>
        <w:rPr>
          <w:rFonts w:ascii="Cambria" w:hAnsi="Cambria" w:hint="eastAsia"/>
          <w:kern w:val="0"/>
          <w:szCs w:val="21"/>
        </w:rPr>
        <w:t xml:space="preserve"> CGI</w:t>
      </w:r>
      <w:r w:rsidRPr="004133DB">
        <w:rPr>
          <w:rFonts w:ascii="Cambria" w:hAnsi="Cambria" w:hint="eastAsia"/>
          <w:kern w:val="0"/>
          <w:szCs w:val="21"/>
        </w:rPr>
        <w:t>相关基因</w:t>
      </w:r>
      <w:r>
        <w:rPr>
          <w:rFonts w:ascii="Cambria" w:hAnsi="Cambria" w:hint="eastAsia"/>
          <w:kern w:val="0"/>
          <w:szCs w:val="21"/>
        </w:rPr>
        <w:t>mRNA</w:t>
      </w:r>
      <w:r>
        <w:rPr>
          <w:rFonts w:ascii="Cambria" w:hAnsi="Cambria" w:hint="eastAsia"/>
          <w:kern w:val="0"/>
          <w:szCs w:val="21"/>
        </w:rPr>
        <w:t>以及</w:t>
      </w:r>
      <w:r w:rsidRPr="004133DB">
        <w:rPr>
          <w:rFonts w:ascii="Cambria" w:hAnsi="Cambria" w:hint="eastAsia"/>
          <w:kern w:val="0"/>
          <w:szCs w:val="21"/>
        </w:rPr>
        <w:t>orphan CGI</w:t>
      </w:r>
      <w:r w:rsidRPr="004133DB">
        <w:rPr>
          <w:rFonts w:ascii="Cambria" w:hAnsi="Cambria" w:hint="eastAsia"/>
          <w:kern w:val="0"/>
          <w:szCs w:val="21"/>
        </w:rPr>
        <w:t>关联</w:t>
      </w:r>
      <w:r w:rsidRPr="004133DB">
        <w:rPr>
          <w:rFonts w:ascii="Cambria" w:hAnsi="Cambria" w:hint="eastAsia"/>
          <w:kern w:val="0"/>
          <w:szCs w:val="21"/>
        </w:rPr>
        <w:t>EST</w:t>
      </w:r>
      <w:r w:rsidRPr="004133DB">
        <w:rPr>
          <w:rFonts w:ascii="Cambria" w:hAnsi="Cambria" w:hint="eastAsia"/>
          <w:kern w:val="0"/>
          <w:szCs w:val="21"/>
        </w:rPr>
        <w:t>表达水平</w:t>
      </w:r>
      <w:r w:rsidRPr="004133DB">
        <w:rPr>
          <w:rFonts w:ascii="Cambria" w:hAnsi="Cambria" w:hint="eastAsia"/>
          <w:kern w:val="0"/>
          <w:szCs w:val="21"/>
        </w:rPr>
        <w:t>(fig4b)</w:t>
      </w:r>
      <w:r w:rsidRPr="004133DB">
        <w:rPr>
          <w:rFonts w:ascii="Cambria" w:hAnsi="Cambria" w:hint="eastAsia"/>
          <w:kern w:val="0"/>
          <w:szCs w:val="21"/>
        </w:rPr>
        <w:t>。结果显示，</w:t>
      </w:r>
      <w:r>
        <w:rPr>
          <w:rFonts w:ascii="Cambria" w:hAnsi="Cambria" w:hint="eastAsia"/>
          <w:kern w:val="0"/>
          <w:szCs w:val="21"/>
        </w:rPr>
        <w:t>结果有</w:t>
      </w:r>
      <w:r w:rsidRPr="004133DB">
        <w:rPr>
          <w:rFonts w:ascii="Cambria" w:hAnsi="Cambria" w:hint="eastAsia"/>
          <w:kern w:val="0"/>
          <w:szCs w:val="21"/>
        </w:rPr>
        <w:t>4</w:t>
      </w:r>
      <w:r w:rsidRPr="004133DB">
        <w:rPr>
          <w:rFonts w:ascii="Cambria" w:hAnsi="Cambria" w:hint="eastAsia"/>
          <w:kern w:val="0"/>
          <w:szCs w:val="21"/>
        </w:rPr>
        <w:t>个</w:t>
      </w:r>
      <w:r w:rsidRPr="004133DB">
        <w:rPr>
          <w:rFonts w:ascii="Cambria" w:hAnsi="Cambria" w:hint="eastAsia"/>
          <w:kern w:val="0"/>
          <w:szCs w:val="21"/>
        </w:rPr>
        <w:t>orphan CG</w:t>
      </w:r>
      <w:r>
        <w:rPr>
          <w:rFonts w:ascii="Cambria" w:hAnsi="Cambria" w:hint="eastAsia"/>
          <w:kern w:val="0"/>
          <w:szCs w:val="21"/>
        </w:rPr>
        <w:t>I</w:t>
      </w:r>
      <w:r>
        <w:rPr>
          <w:rFonts w:ascii="Cambria" w:hAnsi="Cambria" w:hint="eastAsia"/>
          <w:kern w:val="0"/>
          <w:szCs w:val="21"/>
        </w:rPr>
        <w:t>和</w:t>
      </w:r>
      <w:r>
        <w:rPr>
          <w:rFonts w:ascii="Cambria" w:hAnsi="Cambria" w:hint="eastAsia"/>
          <w:kern w:val="0"/>
          <w:szCs w:val="21"/>
        </w:rPr>
        <w:t>1</w:t>
      </w:r>
      <w:r>
        <w:rPr>
          <w:rFonts w:ascii="Cambria" w:hAnsi="Cambria" w:hint="eastAsia"/>
          <w:kern w:val="0"/>
          <w:szCs w:val="21"/>
        </w:rPr>
        <w:t>个</w:t>
      </w:r>
      <w:proofErr w:type="spellStart"/>
      <w:r>
        <w:rPr>
          <w:rFonts w:ascii="Cambria" w:hAnsi="Cambria" w:hint="eastAsia"/>
          <w:kern w:val="0"/>
          <w:szCs w:val="21"/>
        </w:rPr>
        <w:t>promotor</w:t>
      </w:r>
      <w:proofErr w:type="spellEnd"/>
      <w:r>
        <w:rPr>
          <w:rFonts w:ascii="Cambria" w:hAnsi="Cambria" w:hint="eastAsia"/>
          <w:kern w:val="0"/>
          <w:szCs w:val="21"/>
        </w:rPr>
        <w:t xml:space="preserve"> CGI</w:t>
      </w:r>
      <w:r>
        <w:rPr>
          <w:rFonts w:ascii="Cambria" w:hAnsi="Cambria" w:hint="eastAsia"/>
          <w:kern w:val="0"/>
          <w:szCs w:val="21"/>
        </w:rPr>
        <w:t>经</w:t>
      </w:r>
      <w:r w:rsidRPr="004133DB">
        <w:rPr>
          <w:rFonts w:ascii="Cambria" w:hAnsi="Cambria"/>
          <w:kern w:val="0"/>
          <w:szCs w:val="21"/>
        </w:rPr>
        <w:t>5-aza-dc</w:t>
      </w:r>
      <w:r w:rsidRPr="004133DB">
        <w:rPr>
          <w:rFonts w:ascii="Cambria" w:hAnsi="Cambria" w:hint="eastAsia"/>
          <w:kern w:val="0"/>
          <w:szCs w:val="21"/>
        </w:rPr>
        <w:t>处理，在</w:t>
      </w:r>
      <w:r w:rsidRPr="004133DB">
        <w:rPr>
          <w:rFonts w:ascii="Cambria" w:hAnsi="Cambria" w:hint="eastAsia"/>
          <w:kern w:val="0"/>
          <w:szCs w:val="21"/>
        </w:rPr>
        <w:t>3</w:t>
      </w:r>
      <w:r w:rsidRPr="004133DB">
        <w:rPr>
          <w:rFonts w:ascii="Cambria" w:hAnsi="Cambria" w:hint="eastAsia"/>
          <w:kern w:val="0"/>
          <w:szCs w:val="21"/>
        </w:rPr>
        <w:t>株胰腺</w:t>
      </w:r>
      <w:proofErr w:type="gramStart"/>
      <w:r w:rsidRPr="004133DB">
        <w:rPr>
          <w:rFonts w:ascii="Cambria" w:hAnsi="Cambria" w:hint="eastAsia"/>
          <w:kern w:val="0"/>
          <w:szCs w:val="21"/>
        </w:rPr>
        <w:t>癌细胞株中均</w:t>
      </w:r>
      <w:proofErr w:type="gramEnd"/>
      <w:r w:rsidRPr="004133DB">
        <w:rPr>
          <w:rFonts w:ascii="Cambria" w:hAnsi="Cambria" w:hint="eastAsia"/>
          <w:kern w:val="0"/>
          <w:szCs w:val="21"/>
        </w:rPr>
        <w:t>不同程度的发生了</w:t>
      </w:r>
      <w:r w:rsidRPr="004133DB">
        <w:rPr>
          <w:rFonts w:ascii="Cambria" w:hAnsi="Cambria" w:hint="eastAsia"/>
          <w:kern w:val="0"/>
          <w:szCs w:val="21"/>
        </w:rPr>
        <w:t>DNA</w:t>
      </w:r>
      <w:r w:rsidRPr="004133DB">
        <w:rPr>
          <w:rFonts w:ascii="Cambria" w:hAnsi="Cambria" w:hint="eastAsia"/>
          <w:kern w:val="0"/>
          <w:szCs w:val="21"/>
        </w:rPr>
        <w:t>甲基化水平下降，</w:t>
      </w:r>
      <w:r w:rsidRPr="004133DB">
        <w:rPr>
          <w:rFonts w:ascii="Cambria" w:hAnsi="Cambria" w:hint="eastAsia"/>
          <w:kern w:val="0"/>
          <w:szCs w:val="21"/>
        </w:rPr>
        <w:t>mRNA</w:t>
      </w:r>
      <w:r w:rsidRPr="004133DB">
        <w:rPr>
          <w:rFonts w:ascii="Cambria" w:hAnsi="Cambria" w:hint="eastAsia"/>
          <w:kern w:val="0"/>
          <w:szCs w:val="21"/>
        </w:rPr>
        <w:t>表达水平上升，提示</w:t>
      </w:r>
      <w:r>
        <w:rPr>
          <w:rFonts w:ascii="Cambria" w:hAnsi="Cambria" w:hint="eastAsia"/>
          <w:kern w:val="0"/>
          <w:szCs w:val="21"/>
        </w:rPr>
        <w:t>这些位点的基因（或</w:t>
      </w:r>
      <w:r>
        <w:rPr>
          <w:rFonts w:ascii="Cambria" w:hAnsi="Cambria" w:hint="eastAsia"/>
          <w:kern w:val="0"/>
          <w:szCs w:val="21"/>
        </w:rPr>
        <w:t>EST</w:t>
      </w:r>
      <w:r>
        <w:rPr>
          <w:rFonts w:ascii="Cambria" w:hAnsi="Cambria" w:hint="eastAsia"/>
          <w:kern w:val="0"/>
          <w:szCs w:val="21"/>
        </w:rPr>
        <w:t>）</w:t>
      </w:r>
      <w:r w:rsidRPr="004133DB">
        <w:rPr>
          <w:rFonts w:ascii="Cambria" w:hAnsi="Cambria" w:hint="eastAsia"/>
          <w:kern w:val="0"/>
          <w:szCs w:val="21"/>
        </w:rPr>
        <w:t>表达</w:t>
      </w:r>
      <w:r>
        <w:rPr>
          <w:rFonts w:ascii="Cambria" w:hAnsi="Cambria" w:hint="eastAsia"/>
          <w:kern w:val="0"/>
          <w:szCs w:val="21"/>
        </w:rPr>
        <w:t>可能受</w:t>
      </w:r>
      <w:r>
        <w:rPr>
          <w:rFonts w:ascii="Cambria" w:hAnsi="Cambria" w:hint="eastAsia"/>
          <w:kern w:val="0"/>
          <w:szCs w:val="21"/>
        </w:rPr>
        <w:t>DNA</w:t>
      </w:r>
      <w:r>
        <w:rPr>
          <w:rFonts w:ascii="Cambria" w:hAnsi="Cambria" w:hint="eastAsia"/>
          <w:kern w:val="0"/>
          <w:szCs w:val="21"/>
        </w:rPr>
        <w:t>甲基化</w:t>
      </w:r>
      <w:r w:rsidRPr="004133DB">
        <w:rPr>
          <w:rFonts w:ascii="Cambria" w:hAnsi="Cambria" w:hint="eastAsia"/>
          <w:kern w:val="0"/>
          <w:szCs w:val="21"/>
        </w:rPr>
        <w:t>影响。</w:t>
      </w:r>
      <w:r>
        <w:rPr>
          <w:rFonts w:ascii="Cambria" w:hAnsi="Cambria" w:hint="eastAsia"/>
          <w:kern w:val="0"/>
          <w:szCs w:val="21"/>
        </w:rPr>
        <w:t>进一步在</w:t>
      </w:r>
      <w:proofErr w:type="spellStart"/>
      <w:r>
        <w:rPr>
          <w:rFonts w:ascii="Cambria" w:hAnsi="Cambria" w:hint="eastAsia"/>
          <w:kern w:val="0"/>
          <w:szCs w:val="21"/>
        </w:rPr>
        <w:t>methylome</w:t>
      </w:r>
      <w:proofErr w:type="spellEnd"/>
      <w:r>
        <w:rPr>
          <w:rFonts w:ascii="Cambria" w:hAnsi="Cambria" w:hint="eastAsia"/>
          <w:kern w:val="0"/>
          <w:szCs w:val="21"/>
        </w:rPr>
        <w:t xml:space="preserve"> group</w:t>
      </w:r>
      <w:r>
        <w:rPr>
          <w:rFonts w:ascii="Cambria" w:hAnsi="Cambria" w:hint="eastAsia"/>
          <w:kern w:val="0"/>
          <w:szCs w:val="21"/>
        </w:rPr>
        <w:t>和</w:t>
      </w:r>
      <w:r>
        <w:rPr>
          <w:rFonts w:ascii="Cambria" w:hAnsi="Cambria" w:hint="eastAsia"/>
          <w:kern w:val="0"/>
          <w:szCs w:val="21"/>
        </w:rPr>
        <w:t>testing group</w:t>
      </w:r>
      <w:r>
        <w:rPr>
          <w:rFonts w:ascii="Cambria" w:hAnsi="Cambria" w:hint="eastAsia"/>
          <w:kern w:val="0"/>
          <w:szCs w:val="21"/>
        </w:rPr>
        <w:t>的</w:t>
      </w:r>
      <w:r w:rsidRPr="004133DB">
        <w:rPr>
          <w:rFonts w:ascii="Cambria" w:hAnsi="Cambria" w:hint="eastAsia"/>
          <w:kern w:val="0"/>
          <w:szCs w:val="21"/>
        </w:rPr>
        <w:t>胰腺癌组织和</w:t>
      </w:r>
      <w:r>
        <w:rPr>
          <w:rFonts w:ascii="Cambria" w:hAnsi="Cambria" w:hint="eastAsia"/>
          <w:kern w:val="0"/>
          <w:szCs w:val="21"/>
        </w:rPr>
        <w:t>胰腺非肿瘤组织中</w:t>
      </w:r>
      <w:r w:rsidRPr="004133DB">
        <w:rPr>
          <w:rFonts w:ascii="Cambria" w:hAnsi="Cambria" w:hint="eastAsia"/>
          <w:kern w:val="0"/>
          <w:szCs w:val="21"/>
        </w:rPr>
        <w:t>用</w:t>
      </w:r>
      <w:r w:rsidRPr="004133DB">
        <w:rPr>
          <w:rFonts w:ascii="Cambria" w:hAnsi="Cambria"/>
          <w:kern w:val="0"/>
          <w:szCs w:val="21"/>
        </w:rPr>
        <w:t>MSRE-</w:t>
      </w:r>
      <w:proofErr w:type="spellStart"/>
      <w:r w:rsidRPr="004133DB">
        <w:rPr>
          <w:rFonts w:ascii="Cambria" w:hAnsi="Cambria"/>
          <w:kern w:val="0"/>
          <w:szCs w:val="21"/>
        </w:rPr>
        <w:t>qPCR</w:t>
      </w:r>
      <w:proofErr w:type="spellEnd"/>
      <w:r>
        <w:rPr>
          <w:rFonts w:ascii="Cambria" w:hAnsi="Cambria" w:hint="eastAsia"/>
          <w:kern w:val="0"/>
          <w:szCs w:val="21"/>
        </w:rPr>
        <w:t>对上述</w:t>
      </w:r>
      <w:r>
        <w:rPr>
          <w:rFonts w:ascii="Cambria" w:hAnsi="Cambria" w:hint="eastAsia"/>
          <w:kern w:val="0"/>
          <w:szCs w:val="21"/>
        </w:rPr>
        <w:t>DMR</w:t>
      </w:r>
      <w:r>
        <w:rPr>
          <w:rFonts w:ascii="Cambria" w:hAnsi="Cambria" w:hint="eastAsia"/>
          <w:kern w:val="0"/>
          <w:szCs w:val="21"/>
        </w:rPr>
        <w:t>的进行甲基</w:t>
      </w:r>
      <w:proofErr w:type="gramStart"/>
      <w:r>
        <w:rPr>
          <w:rFonts w:ascii="Cambria" w:hAnsi="Cambria" w:hint="eastAsia"/>
          <w:kern w:val="0"/>
          <w:szCs w:val="21"/>
        </w:rPr>
        <w:t>化状况</w:t>
      </w:r>
      <w:proofErr w:type="gramEnd"/>
      <w:r w:rsidRPr="004133DB">
        <w:rPr>
          <w:rFonts w:ascii="Cambria" w:hAnsi="Cambria" w:hint="eastAsia"/>
          <w:kern w:val="0"/>
          <w:szCs w:val="21"/>
        </w:rPr>
        <w:t>定量分析</w:t>
      </w:r>
      <w:r>
        <w:rPr>
          <w:rFonts w:ascii="Cambria" w:hAnsi="Cambria" w:hint="eastAsia"/>
          <w:kern w:val="0"/>
          <w:szCs w:val="21"/>
        </w:rPr>
        <w:t>，上述</w:t>
      </w:r>
      <w:r>
        <w:rPr>
          <w:rFonts w:ascii="Cambria" w:hAnsi="Cambria" w:hint="eastAsia"/>
          <w:kern w:val="0"/>
          <w:szCs w:val="21"/>
        </w:rPr>
        <w:t>4</w:t>
      </w:r>
      <w:r>
        <w:rPr>
          <w:rFonts w:ascii="Cambria" w:hAnsi="Cambria" w:hint="eastAsia"/>
          <w:kern w:val="0"/>
          <w:szCs w:val="21"/>
        </w:rPr>
        <w:t>个</w:t>
      </w:r>
      <w:r w:rsidRPr="004133DB">
        <w:rPr>
          <w:rFonts w:ascii="Cambria" w:hAnsi="Cambria" w:hint="eastAsia"/>
          <w:kern w:val="0"/>
          <w:szCs w:val="21"/>
        </w:rPr>
        <w:t>位点在</w:t>
      </w:r>
      <w:r>
        <w:rPr>
          <w:rFonts w:ascii="Cambria" w:hAnsi="Cambria" w:hint="eastAsia"/>
          <w:kern w:val="0"/>
          <w:szCs w:val="21"/>
        </w:rPr>
        <w:t>临床样本中存在</w:t>
      </w:r>
      <w:r w:rsidRPr="004133DB">
        <w:rPr>
          <w:rFonts w:ascii="Cambria" w:hAnsi="Cambria" w:hint="eastAsia"/>
          <w:kern w:val="0"/>
          <w:szCs w:val="21"/>
        </w:rPr>
        <w:t>甲基化水平差异</w:t>
      </w:r>
      <w:r w:rsidRPr="004133DB">
        <w:rPr>
          <w:rFonts w:ascii="Cambria" w:hAnsi="Cambria" w:hint="eastAsia"/>
          <w:kern w:val="0"/>
          <w:szCs w:val="21"/>
        </w:rPr>
        <w:t>(fig4</w:t>
      </w:r>
      <w:r>
        <w:rPr>
          <w:rFonts w:ascii="Cambria" w:hAnsi="Cambria" w:hint="eastAsia"/>
          <w:kern w:val="0"/>
          <w:szCs w:val="21"/>
        </w:rPr>
        <w:t>c</w:t>
      </w:r>
      <w:r w:rsidRPr="004133DB">
        <w:rPr>
          <w:rFonts w:ascii="Cambria" w:hAnsi="Cambria" w:hint="eastAsia"/>
          <w:kern w:val="0"/>
          <w:szCs w:val="21"/>
        </w:rPr>
        <w:t>)</w:t>
      </w:r>
      <w:r w:rsidRPr="004133DB">
        <w:rPr>
          <w:rFonts w:ascii="Cambria" w:hAnsi="Cambria" w:hint="eastAsia"/>
          <w:kern w:val="0"/>
          <w:szCs w:val="21"/>
        </w:rPr>
        <w:t>。</w:t>
      </w:r>
    </w:p>
    <w:p w:rsidR="007A6052" w:rsidRPr="004D2888" w:rsidRDefault="007A6052" w:rsidP="00E61026">
      <w:pPr>
        <w:widowControl/>
        <w:spacing w:line="360" w:lineRule="auto"/>
        <w:jc w:val="left"/>
        <w:rPr>
          <w:rFonts w:ascii="Cambria" w:hAnsi="Cambria" w:cs="宋体"/>
          <w:b/>
          <w:kern w:val="0"/>
          <w:sz w:val="20"/>
          <w:szCs w:val="20"/>
          <w:lang w:val="pt-BR"/>
        </w:rPr>
      </w:pPr>
      <w:r w:rsidRPr="004D2888">
        <w:rPr>
          <w:rFonts w:ascii="Cambria" w:hAnsi="Cambria" w:hint="eastAsia"/>
          <w:b/>
          <w:kern w:val="0"/>
          <w:szCs w:val="21"/>
        </w:rPr>
        <w:t>来自于</w:t>
      </w:r>
      <w:proofErr w:type="gramStart"/>
      <w:r w:rsidRPr="004D2888">
        <w:rPr>
          <w:rFonts w:ascii="Cambria" w:hAnsi="Cambria" w:hint="eastAsia"/>
          <w:b/>
          <w:kern w:val="0"/>
          <w:szCs w:val="21"/>
        </w:rPr>
        <w:t>胰腺癌全基因组</w:t>
      </w:r>
      <w:proofErr w:type="gramEnd"/>
      <w:r w:rsidRPr="004D2888">
        <w:rPr>
          <w:rFonts w:ascii="Cambria" w:hAnsi="Cambria" w:hint="eastAsia"/>
          <w:b/>
          <w:kern w:val="0"/>
          <w:szCs w:val="21"/>
        </w:rPr>
        <w:t>甲基化谱式中</w:t>
      </w:r>
      <w:r w:rsidRPr="004D2888">
        <w:rPr>
          <w:rFonts w:ascii="Cambria" w:hAnsi="Cambria" w:hint="eastAsia"/>
          <w:b/>
          <w:kern w:val="0"/>
          <w:szCs w:val="21"/>
        </w:rPr>
        <w:t>DMR</w:t>
      </w:r>
      <w:r w:rsidRPr="004D2888">
        <w:rPr>
          <w:rFonts w:ascii="Cambria" w:hAnsi="Cambria" w:hint="eastAsia"/>
          <w:b/>
          <w:kern w:val="0"/>
          <w:szCs w:val="21"/>
        </w:rPr>
        <w:t>进行小样本临床胰腺癌组织初步检测</w:t>
      </w:r>
    </w:p>
    <w:p w:rsidR="007A6052" w:rsidRPr="00914C00" w:rsidRDefault="007A6052" w:rsidP="00E61026">
      <w:pPr>
        <w:widowControl/>
        <w:spacing w:line="360" w:lineRule="auto"/>
        <w:ind w:firstLine="420"/>
        <w:jc w:val="left"/>
        <w:rPr>
          <w:rFonts w:ascii="Cambria" w:hAnsi="Cambria" w:cs="宋体"/>
          <w:kern w:val="0"/>
          <w:sz w:val="20"/>
          <w:szCs w:val="20"/>
          <w:lang w:val="pt-BR"/>
        </w:rPr>
      </w:pPr>
      <w:r w:rsidRPr="004133DB">
        <w:rPr>
          <w:rFonts w:ascii="Cambria" w:hAnsi="Cambria" w:hint="eastAsia"/>
          <w:kern w:val="0"/>
          <w:szCs w:val="21"/>
        </w:rPr>
        <w:t>MSP</w:t>
      </w:r>
      <w:r>
        <w:rPr>
          <w:rFonts w:ascii="Cambria" w:hAnsi="Cambria" w:hint="eastAsia"/>
          <w:kern w:val="0"/>
          <w:szCs w:val="21"/>
        </w:rPr>
        <w:t>方法被用来对</w:t>
      </w:r>
      <w:bookmarkStart w:id="46" w:name="OLE_LINK28"/>
      <w:bookmarkStart w:id="47" w:name="OLE_LINK29"/>
      <w:r>
        <w:rPr>
          <w:rFonts w:ascii="Cambria" w:hAnsi="Cambria" w:hint="eastAsia"/>
          <w:kern w:val="0"/>
          <w:szCs w:val="21"/>
        </w:rPr>
        <w:t>来自于</w:t>
      </w:r>
      <w:proofErr w:type="gramStart"/>
      <w:r>
        <w:rPr>
          <w:rFonts w:ascii="Cambria" w:hAnsi="Cambria" w:hint="eastAsia"/>
          <w:kern w:val="0"/>
          <w:szCs w:val="21"/>
        </w:rPr>
        <w:t>胰腺癌全基因组</w:t>
      </w:r>
      <w:proofErr w:type="gramEnd"/>
      <w:r>
        <w:rPr>
          <w:rFonts w:ascii="Cambria" w:hAnsi="Cambria" w:hint="eastAsia"/>
          <w:kern w:val="0"/>
          <w:szCs w:val="21"/>
        </w:rPr>
        <w:t>甲基化谱式中</w:t>
      </w:r>
      <w:r>
        <w:rPr>
          <w:rFonts w:ascii="Cambria" w:hAnsi="Cambria" w:hint="eastAsia"/>
          <w:kern w:val="0"/>
          <w:szCs w:val="21"/>
        </w:rPr>
        <w:t>DMR</w:t>
      </w:r>
      <w:r>
        <w:rPr>
          <w:rFonts w:ascii="Cambria" w:hAnsi="Cambria" w:hint="eastAsia"/>
          <w:kern w:val="0"/>
          <w:szCs w:val="21"/>
        </w:rPr>
        <w:t>进行小样本临床胰腺癌组织初步检测</w:t>
      </w:r>
      <w:bookmarkEnd w:id="46"/>
      <w:bookmarkEnd w:id="47"/>
      <w:r>
        <w:rPr>
          <w:rFonts w:ascii="Cambria" w:hAnsi="Cambria" w:hint="eastAsia"/>
          <w:kern w:val="0"/>
          <w:szCs w:val="21"/>
        </w:rPr>
        <w:t>，共有</w:t>
      </w:r>
      <w:r w:rsidRPr="004133DB">
        <w:rPr>
          <w:rFonts w:ascii="Cambria" w:hAnsi="Cambria" w:hint="eastAsia"/>
          <w:kern w:val="0"/>
          <w:szCs w:val="21"/>
        </w:rPr>
        <w:t>8</w:t>
      </w:r>
      <w:r w:rsidRPr="004133DB">
        <w:rPr>
          <w:rFonts w:ascii="Cambria" w:hAnsi="Cambria" w:hint="eastAsia"/>
          <w:kern w:val="0"/>
          <w:szCs w:val="21"/>
        </w:rPr>
        <w:t>例胰腺癌组织</w:t>
      </w:r>
      <w:r>
        <w:rPr>
          <w:rFonts w:ascii="Cambria" w:hAnsi="Cambria" w:hint="eastAsia"/>
          <w:kern w:val="0"/>
          <w:szCs w:val="21"/>
        </w:rPr>
        <w:t>、</w:t>
      </w:r>
      <w:r w:rsidRPr="004133DB">
        <w:rPr>
          <w:rFonts w:ascii="Cambria" w:hAnsi="Cambria" w:hint="eastAsia"/>
          <w:kern w:val="0"/>
          <w:szCs w:val="21"/>
        </w:rPr>
        <w:t>5</w:t>
      </w:r>
      <w:r w:rsidRPr="004133DB">
        <w:rPr>
          <w:rFonts w:ascii="Cambria" w:hAnsi="Cambria" w:hint="eastAsia"/>
          <w:kern w:val="0"/>
          <w:szCs w:val="21"/>
        </w:rPr>
        <w:t>例</w:t>
      </w:r>
      <w:r>
        <w:rPr>
          <w:rFonts w:ascii="Cambria" w:hAnsi="Cambria" w:hint="eastAsia"/>
          <w:kern w:val="0"/>
          <w:szCs w:val="21"/>
        </w:rPr>
        <w:t>胰腺非肿瘤组织</w:t>
      </w:r>
      <w:r w:rsidRPr="004133DB">
        <w:rPr>
          <w:rFonts w:ascii="Cambria" w:hAnsi="Cambria" w:hint="eastAsia"/>
          <w:kern w:val="0"/>
          <w:szCs w:val="21"/>
        </w:rPr>
        <w:t>和</w:t>
      </w:r>
      <w:r w:rsidRPr="004133DB">
        <w:rPr>
          <w:rFonts w:ascii="Cambria" w:hAnsi="Cambria" w:hint="eastAsia"/>
          <w:kern w:val="0"/>
          <w:szCs w:val="21"/>
        </w:rPr>
        <w:t>3</w:t>
      </w:r>
      <w:r w:rsidRPr="004133DB">
        <w:rPr>
          <w:rFonts w:ascii="Cambria" w:hAnsi="Cambria" w:hint="eastAsia"/>
          <w:kern w:val="0"/>
          <w:szCs w:val="21"/>
        </w:rPr>
        <w:t>例胰腺癌细胞株</w:t>
      </w:r>
      <w:r>
        <w:rPr>
          <w:rFonts w:ascii="Cambria" w:hAnsi="Cambria" w:hint="eastAsia"/>
          <w:kern w:val="0"/>
          <w:szCs w:val="21"/>
        </w:rPr>
        <w:t>，进行了</w:t>
      </w:r>
      <w:r w:rsidRPr="004133DB">
        <w:rPr>
          <w:rFonts w:ascii="Cambria" w:hAnsi="Cambria" w:hint="eastAsia"/>
          <w:kern w:val="0"/>
          <w:szCs w:val="21"/>
        </w:rPr>
        <w:t>4</w:t>
      </w:r>
      <w:r>
        <w:rPr>
          <w:rFonts w:ascii="Cambria" w:hAnsi="Cambria" w:hint="eastAsia"/>
          <w:kern w:val="0"/>
          <w:szCs w:val="21"/>
        </w:rPr>
        <w:t>0</w:t>
      </w:r>
      <w:r w:rsidRPr="004133DB">
        <w:rPr>
          <w:rFonts w:ascii="Cambria" w:hAnsi="Cambria" w:hint="eastAsia"/>
          <w:kern w:val="0"/>
          <w:szCs w:val="21"/>
        </w:rPr>
        <w:t>个基因相关</w:t>
      </w:r>
      <w:r w:rsidRPr="004133DB">
        <w:rPr>
          <w:rFonts w:ascii="Cambria" w:hAnsi="Cambria" w:hint="eastAsia"/>
          <w:kern w:val="0"/>
          <w:szCs w:val="21"/>
        </w:rPr>
        <w:t>DMRs</w:t>
      </w:r>
      <w:r>
        <w:rPr>
          <w:rFonts w:ascii="Cambria" w:hAnsi="Cambria" w:hint="eastAsia"/>
          <w:kern w:val="0"/>
          <w:szCs w:val="21"/>
        </w:rPr>
        <w:t>检测。上述</w:t>
      </w:r>
      <w:r>
        <w:rPr>
          <w:rFonts w:ascii="Cambria" w:hAnsi="Cambria" w:hint="eastAsia"/>
          <w:kern w:val="0"/>
          <w:szCs w:val="21"/>
        </w:rPr>
        <w:t>DMR</w:t>
      </w:r>
      <w:r>
        <w:rPr>
          <w:rFonts w:ascii="Cambria" w:hAnsi="Cambria" w:hint="eastAsia"/>
          <w:kern w:val="0"/>
          <w:szCs w:val="21"/>
        </w:rPr>
        <w:t>来自于基因</w:t>
      </w:r>
      <w:proofErr w:type="spellStart"/>
      <w:r>
        <w:rPr>
          <w:rFonts w:ascii="Cambria" w:hAnsi="Cambria" w:hint="eastAsia"/>
          <w:kern w:val="0"/>
          <w:szCs w:val="21"/>
        </w:rPr>
        <w:t>promotor</w:t>
      </w:r>
      <w:proofErr w:type="spellEnd"/>
      <w:r>
        <w:rPr>
          <w:rFonts w:ascii="Cambria" w:hAnsi="Cambria" w:hint="eastAsia"/>
          <w:kern w:val="0"/>
          <w:szCs w:val="21"/>
        </w:rPr>
        <w:t>、</w:t>
      </w:r>
      <w:proofErr w:type="spellStart"/>
      <w:r>
        <w:rPr>
          <w:rFonts w:ascii="Cambria" w:hAnsi="Cambria" w:hint="eastAsia"/>
          <w:kern w:val="0"/>
          <w:szCs w:val="21"/>
        </w:rPr>
        <w:t>mir,intron,exon</w:t>
      </w:r>
      <w:proofErr w:type="spellEnd"/>
      <w:r>
        <w:rPr>
          <w:rFonts w:ascii="Cambria" w:hAnsi="Cambria" w:hint="eastAsia"/>
          <w:kern w:val="0"/>
          <w:szCs w:val="21"/>
        </w:rPr>
        <w:t>和</w:t>
      </w:r>
      <w:r>
        <w:rPr>
          <w:rFonts w:ascii="Cambria" w:hAnsi="Cambria" w:hint="eastAsia"/>
          <w:kern w:val="0"/>
          <w:szCs w:val="21"/>
        </w:rPr>
        <w:t>CGI shore</w:t>
      </w:r>
      <w:r>
        <w:rPr>
          <w:rFonts w:ascii="Cambria" w:hAnsi="Cambria" w:hint="eastAsia"/>
          <w:kern w:val="0"/>
          <w:szCs w:val="21"/>
        </w:rPr>
        <w:t>区域，</w:t>
      </w:r>
      <w:r w:rsidRPr="004133DB">
        <w:rPr>
          <w:rFonts w:ascii="Cambria" w:hAnsi="Cambria" w:hint="eastAsia"/>
          <w:kern w:val="0"/>
          <w:szCs w:val="21"/>
        </w:rPr>
        <w:t>结果</w:t>
      </w:r>
      <w:r>
        <w:rPr>
          <w:rFonts w:ascii="Cambria" w:hAnsi="Cambria" w:hint="eastAsia"/>
          <w:kern w:val="0"/>
          <w:szCs w:val="21"/>
        </w:rPr>
        <w:t>显示</w:t>
      </w:r>
      <w:r w:rsidRPr="004133DB">
        <w:rPr>
          <w:rFonts w:ascii="Cambria" w:hAnsi="Cambria" w:hint="eastAsia"/>
          <w:kern w:val="0"/>
          <w:szCs w:val="21"/>
        </w:rPr>
        <w:t>有</w:t>
      </w:r>
      <w:r w:rsidRPr="004133DB">
        <w:rPr>
          <w:rFonts w:ascii="Cambria" w:hAnsi="Cambria" w:hint="eastAsia"/>
          <w:kern w:val="0"/>
          <w:szCs w:val="21"/>
        </w:rPr>
        <w:t>8</w:t>
      </w:r>
      <w:r w:rsidRPr="004133DB">
        <w:rPr>
          <w:rFonts w:ascii="Cambria" w:hAnsi="Cambria" w:hint="eastAsia"/>
          <w:kern w:val="0"/>
          <w:szCs w:val="21"/>
        </w:rPr>
        <w:t>个基因相关的</w:t>
      </w:r>
      <w:r w:rsidRPr="004133DB">
        <w:rPr>
          <w:rFonts w:ascii="Cambria" w:hAnsi="Cambria" w:hint="eastAsia"/>
          <w:kern w:val="0"/>
          <w:szCs w:val="21"/>
        </w:rPr>
        <w:t>DMRs</w:t>
      </w:r>
      <w:r w:rsidRPr="004133DB">
        <w:rPr>
          <w:rFonts w:ascii="Cambria" w:hAnsi="Cambria" w:hint="eastAsia"/>
          <w:kern w:val="0"/>
          <w:szCs w:val="21"/>
        </w:rPr>
        <w:t>在</w:t>
      </w:r>
      <w:r w:rsidRPr="004133DB">
        <w:rPr>
          <w:rFonts w:ascii="Cambria" w:hAnsi="Cambria" w:hint="eastAsia"/>
          <w:kern w:val="0"/>
          <w:szCs w:val="21"/>
        </w:rPr>
        <w:t>8</w:t>
      </w:r>
      <w:r w:rsidRPr="004133DB">
        <w:rPr>
          <w:rFonts w:ascii="Cambria" w:hAnsi="Cambria" w:hint="eastAsia"/>
          <w:kern w:val="0"/>
          <w:szCs w:val="21"/>
        </w:rPr>
        <w:t>例胰腺癌组织中至少有</w:t>
      </w:r>
      <w:r w:rsidRPr="004133DB">
        <w:rPr>
          <w:rFonts w:ascii="Cambria" w:hAnsi="Cambria" w:hint="eastAsia"/>
          <w:kern w:val="0"/>
          <w:szCs w:val="21"/>
        </w:rPr>
        <w:t>1</w:t>
      </w:r>
      <w:r w:rsidRPr="004133DB">
        <w:rPr>
          <w:rFonts w:ascii="Cambria" w:hAnsi="Cambria" w:hint="eastAsia"/>
          <w:kern w:val="0"/>
          <w:szCs w:val="21"/>
        </w:rPr>
        <w:t>例发生甲基化，而在</w:t>
      </w:r>
      <w:r w:rsidRPr="004133DB">
        <w:rPr>
          <w:rFonts w:ascii="Cambria" w:hAnsi="Cambria" w:hint="eastAsia"/>
          <w:kern w:val="0"/>
          <w:szCs w:val="21"/>
        </w:rPr>
        <w:t>5</w:t>
      </w:r>
      <w:r w:rsidRPr="004133DB">
        <w:rPr>
          <w:rFonts w:ascii="Cambria" w:hAnsi="Cambria" w:hint="eastAsia"/>
          <w:kern w:val="0"/>
          <w:szCs w:val="21"/>
        </w:rPr>
        <w:t>例</w:t>
      </w:r>
      <w:r>
        <w:rPr>
          <w:rFonts w:ascii="Cambria" w:hAnsi="Cambria" w:hint="eastAsia"/>
          <w:kern w:val="0"/>
          <w:szCs w:val="21"/>
        </w:rPr>
        <w:t>胰腺非肿瘤组织</w:t>
      </w:r>
      <w:r w:rsidRPr="004133DB">
        <w:rPr>
          <w:rFonts w:ascii="Cambria" w:hAnsi="Cambria" w:hint="eastAsia"/>
          <w:kern w:val="0"/>
          <w:szCs w:val="21"/>
        </w:rPr>
        <w:t>中未出现甲基化；另外有</w:t>
      </w:r>
      <w:r>
        <w:rPr>
          <w:rFonts w:ascii="Cambria" w:hAnsi="Cambria" w:hint="eastAsia"/>
          <w:kern w:val="0"/>
          <w:szCs w:val="21"/>
        </w:rPr>
        <w:t>9</w:t>
      </w:r>
      <w:r w:rsidRPr="004133DB">
        <w:rPr>
          <w:rFonts w:ascii="Cambria" w:hAnsi="Cambria" w:hint="eastAsia"/>
          <w:kern w:val="0"/>
          <w:szCs w:val="21"/>
        </w:rPr>
        <w:t>个基因相关的</w:t>
      </w:r>
      <w:r w:rsidRPr="004133DB">
        <w:rPr>
          <w:rFonts w:ascii="Cambria" w:hAnsi="Cambria" w:hint="eastAsia"/>
          <w:kern w:val="0"/>
          <w:szCs w:val="21"/>
        </w:rPr>
        <w:t>DMRs</w:t>
      </w:r>
      <w:r w:rsidRPr="004133DB">
        <w:rPr>
          <w:rFonts w:ascii="Cambria" w:hAnsi="Cambria" w:hint="eastAsia"/>
          <w:kern w:val="0"/>
          <w:szCs w:val="21"/>
        </w:rPr>
        <w:t>在</w:t>
      </w:r>
      <w:r w:rsidRPr="004133DB">
        <w:rPr>
          <w:rFonts w:ascii="Cambria" w:hAnsi="Cambria" w:hint="eastAsia"/>
          <w:kern w:val="0"/>
          <w:szCs w:val="21"/>
        </w:rPr>
        <w:t>8</w:t>
      </w:r>
      <w:r w:rsidRPr="004133DB">
        <w:rPr>
          <w:rFonts w:ascii="Cambria" w:hAnsi="Cambria" w:hint="eastAsia"/>
          <w:kern w:val="0"/>
          <w:szCs w:val="21"/>
        </w:rPr>
        <w:t>例胰腺癌组织中至少有</w:t>
      </w:r>
      <w:r>
        <w:rPr>
          <w:rFonts w:ascii="Cambria" w:hAnsi="Cambria" w:hint="eastAsia"/>
          <w:kern w:val="0"/>
          <w:szCs w:val="21"/>
        </w:rPr>
        <w:t>2</w:t>
      </w:r>
      <w:r w:rsidRPr="004133DB">
        <w:rPr>
          <w:rFonts w:ascii="Cambria" w:hAnsi="Cambria" w:hint="eastAsia"/>
          <w:kern w:val="0"/>
          <w:szCs w:val="21"/>
        </w:rPr>
        <w:t>例以上发生甲基化，而在</w:t>
      </w:r>
      <w:r w:rsidRPr="004133DB">
        <w:rPr>
          <w:rFonts w:ascii="Cambria" w:hAnsi="Cambria" w:hint="eastAsia"/>
          <w:kern w:val="0"/>
          <w:szCs w:val="21"/>
        </w:rPr>
        <w:t>5</w:t>
      </w:r>
      <w:r w:rsidRPr="004133DB">
        <w:rPr>
          <w:rFonts w:ascii="Cambria" w:hAnsi="Cambria" w:hint="eastAsia"/>
          <w:kern w:val="0"/>
          <w:szCs w:val="21"/>
        </w:rPr>
        <w:t>例</w:t>
      </w:r>
      <w:r>
        <w:rPr>
          <w:rFonts w:ascii="Cambria" w:hAnsi="Cambria" w:hint="eastAsia"/>
          <w:kern w:val="0"/>
          <w:szCs w:val="21"/>
        </w:rPr>
        <w:t>胰腺非肿瘤组织</w:t>
      </w:r>
      <w:r w:rsidRPr="004133DB">
        <w:rPr>
          <w:rFonts w:ascii="Cambria" w:hAnsi="Cambria" w:hint="eastAsia"/>
          <w:kern w:val="0"/>
          <w:szCs w:val="21"/>
        </w:rPr>
        <w:t>中仅有</w:t>
      </w:r>
      <w:r w:rsidRPr="004133DB">
        <w:rPr>
          <w:rFonts w:ascii="Cambria" w:hAnsi="Cambria" w:hint="eastAsia"/>
          <w:kern w:val="0"/>
          <w:szCs w:val="21"/>
        </w:rPr>
        <w:t>1</w:t>
      </w:r>
      <w:proofErr w:type="gramStart"/>
      <w:r w:rsidRPr="004133DB">
        <w:rPr>
          <w:rFonts w:ascii="Cambria" w:hAnsi="Cambria" w:hint="eastAsia"/>
          <w:kern w:val="0"/>
          <w:szCs w:val="21"/>
        </w:rPr>
        <w:t>例出</w:t>
      </w:r>
      <w:proofErr w:type="gramEnd"/>
      <w:r w:rsidRPr="004133DB">
        <w:rPr>
          <w:rFonts w:ascii="Cambria" w:hAnsi="Cambria" w:hint="eastAsia"/>
          <w:kern w:val="0"/>
          <w:szCs w:val="21"/>
        </w:rPr>
        <w:t>现甲基化。</w:t>
      </w:r>
      <w:r>
        <w:rPr>
          <w:rFonts w:ascii="Cambria" w:hAnsi="Cambria" w:hint="eastAsia"/>
          <w:kern w:val="0"/>
          <w:szCs w:val="21"/>
        </w:rPr>
        <w:t>另外来自于</w:t>
      </w:r>
      <w:r w:rsidRPr="00143AA7">
        <w:rPr>
          <w:rFonts w:ascii="Cambria" w:hAnsi="Cambria"/>
          <w:kern w:val="0"/>
          <w:szCs w:val="21"/>
        </w:rPr>
        <w:t>TRADD,AGAP2,FAM115A</w:t>
      </w:r>
      <w:r>
        <w:rPr>
          <w:rFonts w:ascii="Cambria" w:hAnsi="Cambria" w:hint="eastAsia"/>
          <w:kern w:val="0"/>
          <w:szCs w:val="21"/>
        </w:rPr>
        <w:t>这</w:t>
      </w:r>
      <w:r>
        <w:rPr>
          <w:rFonts w:ascii="Cambria" w:hAnsi="Cambria" w:hint="eastAsia"/>
          <w:kern w:val="0"/>
          <w:szCs w:val="21"/>
        </w:rPr>
        <w:t>3</w:t>
      </w:r>
      <w:r>
        <w:rPr>
          <w:rFonts w:ascii="Cambria" w:hAnsi="Cambria" w:hint="eastAsia"/>
          <w:kern w:val="0"/>
          <w:szCs w:val="21"/>
        </w:rPr>
        <w:t>个基因启动子区域的</w:t>
      </w:r>
      <w:r>
        <w:rPr>
          <w:rFonts w:ascii="Cambria" w:hAnsi="Cambria" w:hint="eastAsia"/>
          <w:kern w:val="0"/>
          <w:szCs w:val="21"/>
        </w:rPr>
        <w:t>DMR</w:t>
      </w:r>
      <w:r>
        <w:rPr>
          <w:rFonts w:ascii="Cambria" w:hAnsi="Cambria" w:hint="eastAsia"/>
          <w:kern w:val="0"/>
          <w:szCs w:val="21"/>
        </w:rPr>
        <w:t>在胰腺癌中发生甲基化丢失，</w:t>
      </w:r>
      <w:r w:rsidRPr="004133DB">
        <w:rPr>
          <w:rFonts w:ascii="Cambria" w:hAnsi="Cambria" w:hint="eastAsia"/>
          <w:kern w:val="0"/>
          <w:szCs w:val="21"/>
        </w:rPr>
        <w:t>其余</w:t>
      </w:r>
      <w:r>
        <w:rPr>
          <w:rFonts w:ascii="Cambria" w:hAnsi="Cambria" w:hint="eastAsia"/>
          <w:kern w:val="0"/>
          <w:szCs w:val="21"/>
        </w:rPr>
        <w:t>20</w:t>
      </w:r>
      <w:r w:rsidRPr="004133DB">
        <w:rPr>
          <w:rFonts w:ascii="Cambria" w:hAnsi="Cambria" w:hint="eastAsia"/>
          <w:kern w:val="0"/>
          <w:szCs w:val="21"/>
        </w:rPr>
        <w:t>个</w:t>
      </w:r>
      <w:r w:rsidRPr="004133DB">
        <w:rPr>
          <w:rFonts w:ascii="Cambria" w:hAnsi="Cambria" w:hint="eastAsia"/>
          <w:kern w:val="0"/>
          <w:szCs w:val="21"/>
        </w:rPr>
        <w:t>DMRs</w:t>
      </w:r>
      <w:r w:rsidRPr="004133DB">
        <w:rPr>
          <w:rFonts w:ascii="Cambria" w:hAnsi="Cambria" w:hint="eastAsia"/>
          <w:kern w:val="0"/>
          <w:szCs w:val="21"/>
        </w:rPr>
        <w:t>的在胰腺癌和癌</w:t>
      </w:r>
      <w:proofErr w:type="gramStart"/>
      <w:r w:rsidRPr="004133DB">
        <w:rPr>
          <w:rFonts w:ascii="Cambria" w:hAnsi="Cambria" w:hint="eastAsia"/>
          <w:kern w:val="0"/>
          <w:szCs w:val="21"/>
        </w:rPr>
        <w:t>旁之间甲基化没有</w:t>
      </w:r>
      <w:proofErr w:type="gramEnd"/>
      <w:r w:rsidRPr="004133DB">
        <w:rPr>
          <w:rFonts w:ascii="Cambria" w:hAnsi="Cambria" w:hint="eastAsia"/>
          <w:kern w:val="0"/>
          <w:szCs w:val="21"/>
        </w:rPr>
        <w:t>差异</w:t>
      </w:r>
      <w:r>
        <w:rPr>
          <w:rFonts w:ascii="Cambria" w:hAnsi="Cambria" w:hint="eastAsia"/>
          <w:kern w:val="0"/>
          <w:szCs w:val="21"/>
        </w:rPr>
        <w:t>(</w:t>
      </w:r>
      <w:r>
        <w:rPr>
          <w:rFonts w:ascii="Cambria" w:hAnsi="Cambria" w:hint="eastAsia"/>
          <w:kern w:val="0"/>
          <w:szCs w:val="21"/>
        </w:rPr>
        <w:t>部分结果</w:t>
      </w:r>
      <w:r>
        <w:rPr>
          <w:rFonts w:ascii="Cambria" w:hAnsi="Cambria" w:hint="eastAsia"/>
          <w:kern w:val="0"/>
          <w:szCs w:val="21"/>
        </w:rPr>
        <w:t>fig3b,</w:t>
      </w:r>
      <w:r w:rsidRPr="0049504B">
        <w:t xml:space="preserve"> </w:t>
      </w:r>
      <w:r>
        <w:rPr>
          <w:rFonts w:hint="eastAsia"/>
        </w:rPr>
        <w:t>MSP</w:t>
      </w:r>
      <w:r>
        <w:rPr>
          <w:rFonts w:hint="eastAsia"/>
        </w:rPr>
        <w:t>结果见</w:t>
      </w:r>
      <w:r w:rsidRPr="0049504B">
        <w:rPr>
          <w:rFonts w:ascii="Cambria" w:hAnsi="Cambria"/>
          <w:kern w:val="0"/>
          <w:szCs w:val="21"/>
        </w:rPr>
        <w:t>Supplementary</w:t>
      </w:r>
      <w:r>
        <w:rPr>
          <w:rFonts w:ascii="Cambria" w:hAnsi="Cambria" w:hint="eastAsia"/>
          <w:kern w:val="0"/>
          <w:szCs w:val="21"/>
        </w:rPr>
        <w:t xml:space="preserve"> tab2)</w:t>
      </w:r>
      <w:r w:rsidRPr="004133DB">
        <w:rPr>
          <w:rFonts w:ascii="Cambria" w:hAnsi="Cambria" w:hint="eastAsia"/>
          <w:kern w:val="0"/>
          <w:szCs w:val="21"/>
        </w:rPr>
        <w:t>。</w:t>
      </w:r>
    </w:p>
    <w:p w:rsidR="00672B37" w:rsidRPr="0069693E" w:rsidRDefault="00672B37" w:rsidP="00E61026">
      <w:pPr>
        <w:spacing w:line="360" w:lineRule="auto"/>
        <w:rPr>
          <w:b/>
          <w:lang w:val="pt-BR"/>
        </w:rPr>
      </w:pPr>
      <w:r w:rsidRPr="0069693E">
        <w:rPr>
          <w:rFonts w:hint="eastAsia"/>
          <w:b/>
          <w:lang w:val="pt-BR"/>
        </w:rPr>
        <w:t>Discution</w:t>
      </w:r>
    </w:p>
    <w:p w:rsidR="007A6052" w:rsidRDefault="007A6052" w:rsidP="00E61026">
      <w:pPr>
        <w:spacing w:line="360" w:lineRule="auto"/>
        <w:ind w:firstLine="420"/>
      </w:pPr>
      <w:r>
        <w:rPr>
          <w:rFonts w:hint="eastAsia"/>
        </w:rPr>
        <w:t>在以前的研究中，混合样品组学被多项研究所使用，被认为是寻找被研究模型表型共性、节约样本、研究微量模型的良好方法</w:t>
      </w:r>
      <w:r w:rsidRPr="00173BB1">
        <w:rPr>
          <w:rFonts w:eastAsia="宋体"/>
          <w:szCs w:val="21"/>
        </w:rPr>
        <w:t>[</w:t>
      </w:r>
      <w:r w:rsidR="006F613A">
        <w:rPr>
          <w:rFonts w:eastAsia="宋体" w:hint="eastAsia"/>
          <w:szCs w:val="21"/>
        </w:rPr>
        <w:t>34</w:t>
      </w:r>
      <w:r>
        <w:rPr>
          <w:rFonts w:eastAsia="宋体" w:hint="eastAsia"/>
          <w:szCs w:val="21"/>
        </w:rPr>
        <w:t>,</w:t>
      </w:r>
      <w:r w:rsidR="006F613A">
        <w:rPr>
          <w:rFonts w:eastAsia="宋体" w:hint="eastAsia"/>
          <w:szCs w:val="21"/>
        </w:rPr>
        <w:t>35</w:t>
      </w:r>
      <w:r w:rsidRPr="00173BB1">
        <w:rPr>
          <w:rFonts w:eastAsia="宋体"/>
          <w:szCs w:val="21"/>
        </w:rPr>
        <w:t>]</w:t>
      </w:r>
      <w:r>
        <w:rPr>
          <w:rFonts w:hint="eastAsia"/>
        </w:rPr>
        <w:t>。在本研究中，我们使用</w:t>
      </w:r>
      <w:r>
        <w:rPr>
          <w:rFonts w:hint="eastAsia"/>
        </w:rPr>
        <w:t>10</w:t>
      </w:r>
      <w:r>
        <w:rPr>
          <w:rFonts w:hint="eastAsia"/>
        </w:rPr>
        <w:t>例胰腺癌组织和</w:t>
      </w:r>
      <w:r>
        <w:rPr>
          <w:rFonts w:hint="eastAsia"/>
        </w:rPr>
        <w:t>10</w:t>
      </w:r>
      <w:r>
        <w:rPr>
          <w:rFonts w:hint="eastAsia"/>
        </w:rPr>
        <w:t>例胰腺癌旁组织，分别混合成胰腺肿瘤组织和非肿瘤组织建立胰腺癌和非肿瘤组织的全基因甲基化谱式，探寻胰腺癌发生后由于表观遗传层面的</w:t>
      </w:r>
      <w:r>
        <w:rPr>
          <w:rFonts w:hint="eastAsia"/>
        </w:rPr>
        <w:t>DNA</w:t>
      </w:r>
      <w:r>
        <w:rPr>
          <w:rFonts w:hint="eastAsia"/>
        </w:rPr>
        <w:t>甲基</w:t>
      </w:r>
      <w:proofErr w:type="gramStart"/>
      <w:r>
        <w:rPr>
          <w:rFonts w:hint="eastAsia"/>
        </w:rPr>
        <w:t>化发生</w:t>
      </w:r>
      <w:proofErr w:type="gramEnd"/>
      <w:r>
        <w:rPr>
          <w:rFonts w:hint="eastAsia"/>
        </w:rPr>
        <w:t>的改变可能导致的致癌作用。</w:t>
      </w:r>
    </w:p>
    <w:p w:rsidR="007A6052" w:rsidRDefault="007A6052" w:rsidP="00E61026">
      <w:pPr>
        <w:spacing w:line="360" w:lineRule="auto"/>
        <w:ind w:firstLine="420"/>
      </w:pPr>
      <w:r>
        <w:rPr>
          <w:rFonts w:hint="eastAsia"/>
        </w:rPr>
        <w:t>先前已经有多项研究在多种肿瘤中观察到肿瘤中基因组水平的甲基化变化，如</w:t>
      </w:r>
      <w:r w:rsidRPr="00C45615">
        <w:rPr>
          <w:rFonts w:eastAsia="宋体"/>
          <w:szCs w:val="21"/>
        </w:rPr>
        <w:t>Kim YJ</w:t>
      </w:r>
      <w:r>
        <w:rPr>
          <w:rFonts w:hint="eastAsia"/>
        </w:rPr>
        <w:t>等经甲基化芯片建立前列腺癌细胞全基因组甲基化谱式，经在临床肿瘤样本中筛查，得到</w:t>
      </w:r>
      <w:r w:rsidRPr="00C45615">
        <w:t>EFEMP1</w:t>
      </w:r>
      <w:r>
        <w:rPr>
          <w:rFonts w:hint="eastAsia"/>
        </w:rPr>
        <w:t>受甲基化调控表达，在前列腺癌中有异常甲基化</w:t>
      </w:r>
      <w:r w:rsidRPr="00173BB1">
        <w:rPr>
          <w:rFonts w:eastAsia="宋体"/>
          <w:szCs w:val="21"/>
        </w:rPr>
        <w:t>[</w:t>
      </w:r>
      <w:r w:rsidR="006F613A">
        <w:rPr>
          <w:rFonts w:eastAsia="宋体" w:hint="eastAsia"/>
          <w:szCs w:val="21"/>
        </w:rPr>
        <w:t>36</w:t>
      </w:r>
      <w:r w:rsidRPr="00173BB1">
        <w:rPr>
          <w:rFonts w:eastAsia="宋体"/>
          <w:szCs w:val="21"/>
        </w:rPr>
        <w:t>]</w:t>
      </w:r>
      <w:r>
        <w:rPr>
          <w:rFonts w:hint="eastAsia"/>
        </w:rPr>
        <w:t>。</w:t>
      </w:r>
      <w:r w:rsidRPr="00473E32">
        <w:rPr>
          <w:rFonts w:eastAsia="宋体"/>
          <w:szCs w:val="21"/>
        </w:rPr>
        <w:t>Walter K</w:t>
      </w:r>
      <w:r>
        <w:rPr>
          <w:rFonts w:hint="eastAsia"/>
        </w:rPr>
        <w:t>等在</w:t>
      </w:r>
      <w:r>
        <w:rPr>
          <w:rFonts w:hint="eastAsia"/>
        </w:rPr>
        <w:t>NSCLC</w:t>
      </w:r>
      <w:r>
        <w:rPr>
          <w:rFonts w:hint="eastAsia"/>
        </w:rPr>
        <w:t>研究中，利用表达谱和全基因组甲基化谱式，在肿瘤细胞和临床肿瘤组织样品中，发现可以利用基因的甲基化表型来确定</w:t>
      </w:r>
      <w:r>
        <w:rPr>
          <w:rFonts w:hint="eastAsia"/>
        </w:rPr>
        <w:t>NSCLC</w:t>
      </w:r>
      <w:r>
        <w:rPr>
          <w:rFonts w:hint="eastAsia"/>
        </w:rPr>
        <w:t>的病理表型</w:t>
      </w:r>
      <w:r w:rsidRPr="00173BB1">
        <w:rPr>
          <w:rFonts w:eastAsia="宋体"/>
          <w:szCs w:val="21"/>
        </w:rPr>
        <w:t>[</w:t>
      </w:r>
      <w:r w:rsidR="006F613A">
        <w:rPr>
          <w:rFonts w:eastAsia="宋体" w:hint="eastAsia"/>
          <w:szCs w:val="21"/>
        </w:rPr>
        <w:t>37</w:t>
      </w:r>
      <w:r w:rsidRPr="00173BB1">
        <w:rPr>
          <w:rFonts w:eastAsia="宋体"/>
          <w:szCs w:val="21"/>
        </w:rPr>
        <w:t>]</w:t>
      </w:r>
      <w:r>
        <w:rPr>
          <w:rFonts w:hint="eastAsia"/>
        </w:rPr>
        <w:t>。</w:t>
      </w:r>
      <w:r>
        <w:t>A Formosa1</w:t>
      </w:r>
      <w:r>
        <w:rPr>
          <w:rFonts w:hint="eastAsia"/>
        </w:rPr>
        <w:t>等利用甲基</w:t>
      </w:r>
      <w:proofErr w:type="gramStart"/>
      <w:r>
        <w:rPr>
          <w:rFonts w:hint="eastAsia"/>
        </w:rPr>
        <w:t>化转移</w:t>
      </w:r>
      <w:proofErr w:type="gramEnd"/>
      <w:r>
        <w:rPr>
          <w:rFonts w:hint="eastAsia"/>
        </w:rPr>
        <w:t>酶抑制构建胰腺癌肿瘤细胞系差异表达谱式，</w:t>
      </w:r>
      <w:proofErr w:type="gramStart"/>
      <w:r>
        <w:rPr>
          <w:rFonts w:hint="eastAsia"/>
        </w:rPr>
        <w:t>筛选受</w:t>
      </w:r>
      <w:proofErr w:type="gramEnd"/>
      <w:r>
        <w:rPr>
          <w:rFonts w:hint="eastAsia"/>
        </w:rPr>
        <w:t>甲基化调控的</w:t>
      </w:r>
      <w:proofErr w:type="spellStart"/>
      <w:r>
        <w:rPr>
          <w:rFonts w:hint="eastAsia"/>
        </w:rPr>
        <w:t>mir</w:t>
      </w:r>
      <w:proofErr w:type="spellEnd"/>
      <w:r>
        <w:rPr>
          <w:rFonts w:hint="eastAsia"/>
        </w:rPr>
        <w:t>，研究其在胰腺癌肿瘤发生发展中的功能</w:t>
      </w:r>
      <w:r w:rsidRPr="00173BB1">
        <w:rPr>
          <w:rFonts w:eastAsia="宋体"/>
          <w:szCs w:val="21"/>
        </w:rPr>
        <w:t>[</w:t>
      </w:r>
      <w:r w:rsidR="006F613A">
        <w:rPr>
          <w:rFonts w:eastAsia="宋体" w:hint="eastAsia"/>
          <w:szCs w:val="21"/>
        </w:rPr>
        <w:t>38</w:t>
      </w:r>
      <w:r w:rsidRPr="00173BB1">
        <w:rPr>
          <w:rFonts w:eastAsia="宋体"/>
          <w:szCs w:val="21"/>
        </w:rPr>
        <w:t>]</w:t>
      </w:r>
      <w:r>
        <w:rPr>
          <w:rFonts w:hint="eastAsia"/>
        </w:rPr>
        <w:t>。</w:t>
      </w:r>
    </w:p>
    <w:p w:rsidR="007A6052" w:rsidRDefault="007A6052" w:rsidP="00E61026">
      <w:pPr>
        <w:widowControl/>
        <w:spacing w:line="360" w:lineRule="auto"/>
        <w:ind w:firstLineChars="200" w:firstLine="420"/>
        <w:jc w:val="left"/>
        <w:rPr>
          <w:rFonts w:ascii="Cambria" w:hAnsi="Cambria" w:cs="宋体"/>
          <w:kern w:val="0"/>
          <w:szCs w:val="21"/>
        </w:rPr>
      </w:pPr>
      <w:r>
        <w:rPr>
          <w:rFonts w:hint="eastAsia"/>
        </w:rPr>
        <w:t>在本研究中我们得到了在胰腺癌组织中与基因和</w:t>
      </w:r>
      <w:r>
        <w:rPr>
          <w:rFonts w:hint="eastAsia"/>
        </w:rPr>
        <w:t>CGI</w:t>
      </w:r>
      <w:r>
        <w:rPr>
          <w:rFonts w:hint="eastAsia"/>
        </w:rPr>
        <w:t>同时关系密切的</w:t>
      </w:r>
      <w:r w:rsidRPr="00625CCB">
        <w:rPr>
          <w:rFonts w:ascii="Cambria" w:hAnsi="宋体" w:cs="宋体" w:hint="eastAsia"/>
          <w:szCs w:val="21"/>
        </w:rPr>
        <w:t>Hypermethylation DMRs 5280</w:t>
      </w:r>
      <w:r w:rsidRPr="00625CCB">
        <w:rPr>
          <w:rFonts w:ascii="Cambria" w:hAnsi="宋体" w:cs="宋体" w:hint="eastAsia"/>
          <w:szCs w:val="21"/>
        </w:rPr>
        <w:t>个和</w:t>
      </w:r>
      <w:proofErr w:type="spellStart"/>
      <w:r w:rsidRPr="00625CCB">
        <w:rPr>
          <w:rFonts w:ascii="Cambria" w:hAnsi="宋体" w:cs="宋体" w:hint="eastAsia"/>
          <w:szCs w:val="21"/>
        </w:rPr>
        <w:t>hypomethylation</w:t>
      </w:r>
      <w:proofErr w:type="spellEnd"/>
      <w:r w:rsidRPr="00625CCB">
        <w:rPr>
          <w:rFonts w:ascii="Cambria" w:hAnsi="宋体" w:cs="宋体" w:hint="eastAsia"/>
          <w:szCs w:val="21"/>
        </w:rPr>
        <w:t xml:space="preserve"> DMRs 3488</w:t>
      </w:r>
      <w:r w:rsidRPr="00625CCB">
        <w:rPr>
          <w:rFonts w:ascii="Cambria" w:hAnsi="宋体" w:cs="宋体" w:hint="eastAsia"/>
          <w:szCs w:val="21"/>
        </w:rPr>
        <w:t>个</w:t>
      </w:r>
      <w:r>
        <w:rPr>
          <w:rFonts w:ascii="Cambria" w:hAnsi="宋体" w:cs="宋体" w:hint="eastAsia"/>
          <w:szCs w:val="21"/>
        </w:rPr>
        <w:t>。我们在对其中位于</w:t>
      </w:r>
      <w:proofErr w:type="spellStart"/>
      <w:r>
        <w:rPr>
          <w:rFonts w:ascii="Cambria" w:hAnsi="宋体" w:cs="宋体" w:hint="eastAsia"/>
          <w:szCs w:val="21"/>
        </w:rPr>
        <w:t>promotor</w:t>
      </w:r>
      <w:proofErr w:type="spellEnd"/>
      <w:r>
        <w:rPr>
          <w:rFonts w:ascii="Cambria" w:hAnsi="宋体" w:cs="宋体" w:hint="eastAsia"/>
          <w:szCs w:val="21"/>
        </w:rPr>
        <w:t>区域异常甲基化的</w:t>
      </w:r>
      <w:r>
        <w:rPr>
          <w:rFonts w:ascii="Cambria" w:hAnsi="宋体" w:cs="宋体" w:hint="eastAsia"/>
          <w:szCs w:val="21"/>
        </w:rPr>
        <w:t>DMR</w:t>
      </w:r>
      <w:r>
        <w:rPr>
          <w:rFonts w:ascii="Cambria" w:hAnsi="宋体" w:cs="宋体" w:hint="eastAsia"/>
          <w:szCs w:val="21"/>
        </w:rPr>
        <w:t>进行</w:t>
      </w:r>
      <w:r>
        <w:rPr>
          <w:rFonts w:ascii="Cambria" w:hAnsi="宋体" w:cs="宋体" w:hint="eastAsia"/>
          <w:szCs w:val="21"/>
        </w:rPr>
        <w:t>GO</w:t>
      </w:r>
      <w:r>
        <w:rPr>
          <w:rFonts w:ascii="Cambria" w:hAnsi="宋体" w:cs="宋体" w:hint="eastAsia"/>
          <w:szCs w:val="21"/>
        </w:rPr>
        <w:t>分析后发现，异常</w:t>
      </w:r>
      <w:r>
        <w:rPr>
          <w:rFonts w:ascii="Cambria" w:hAnsi="宋体" w:cs="宋体" w:hint="eastAsia"/>
          <w:szCs w:val="21"/>
        </w:rPr>
        <w:t>Hypermethylation</w:t>
      </w:r>
      <w:r>
        <w:rPr>
          <w:rFonts w:ascii="Cambria" w:hAnsi="宋体" w:cs="宋体" w:hint="eastAsia"/>
          <w:szCs w:val="21"/>
        </w:rPr>
        <w:t>的基因主要富集在</w:t>
      </w:r>
      <w:r>
        <w:rPr>
          <w:rFonts w:ascii="Cambria" w:hAnsi="Cambria" w:cs="宋体" w:hint="eastAsia"/>
          <w:kern w:val="0"/>
          <w:szCs w:val="21"/>
        </w:rPr>
        <w:t>核酸代谢相关的类别中</w:t>
      </w:r>
      <w:r>
        <w:rPr>
          <w:rFonts w:ascii="Cambria" w:hAnsi="Cambria" w:cs="宋体" w:hint="eastAsia"/>
          <w:kern w:val="0"/>
          <w:szCs w:val="21"/>
        </w:rPr>
        <w:t>,</w:t>
      </w:r>
      <w:r>
        <w:rPr>
          <w:rFonts w:ascii="Cambria" w:hAnsi="Cambria" w:cs="宋体" w:hint="eastAsia"/>
          <w:kern w:val="0"/>
          <w:szCs w:val="21"/>
        </w:rPr>
        <w:t>这些结果暗示在胰腺癌的发生发展过程中一些与基因转录相关的基因如转录因子等由于本身甲基化现象的发生导致</w:t>
      </w:r>
      <w:r>
        <w:rPr>
          <w:rFonts w:ascii="Cambria" w:hAnsi="Cambria" w:cs="宋体" w:hint="eastAsia"/>
          <w:kern w:val="0"/>
          <w:szCs w:val="21"/>
        </w:rPr>
        <w:t>RNA</w:t>
      </w:r>
      <w:r>
        <w:rPr>
          <w:rFonts w:ascii="Cambria" w:hAnsi="Cambria" w:cs="宋体" w:hint="eastAsia"/>
          <w:kern w:val="0"/>
          <w:szCs w:val="21"/>
        </w:rPr>
        <w:t>表达降低从而进一步影响其他基因的转录，</w:t>
      </w:r>
      <w:proofErr w:type="spellStart"/>
      <w:r w:rsidR="0034757D">
        <w:t>Helman</w:t>
      </w:r>
      <w:proofErr w:type="spellEnd"/>
      <w:r w:rsidR="0034757D">
        <w:t xml:space="preserve"> E</w:t>
      </w:r>
      <w:r w:rsidR="0034757D" w:rsidRPr="00173BB1">
        <w:rPr>
          <w:rFonts w:eastAsia="宋体"/>
          <w:szCs w:val="21"/>
        </w:rPr>
        <w:t xml:space="preserve"> </w:t>
      </w:r>
      <w:r w:rsidR="0034757D">
        <w:rPr>
          <w:rFonts w:eastAsia="宋体" w:hint="eastAsia"/>
          <w:szCs w:val="21"/>
        </w:rPr>
        <w:t>等在</w:t>
      </w:r>
      <w:r w:rsidR="0034757D">
        <w:rPr>
          <w:rFonts w:eastAsia="宋体" w:hint="eastAsia"/>
          <w:szCs w:val="21"/>
        </w:rPr>
        <w:t>NSCLC</w:t>
      </w:r>
      <w:r w:rsidR="0034757D">
        <w:rPr>
          <w:rFonts w:eastAsia="宋体" w:hint="eastAsia"/>
          <w:szCs w:val="21"/>
        </w:rPr>
        <w:t>甲基化研究中证明了这一点</w:t>
      </w:r>
      <w:r w:rsidR="0034757D" w:rsidRPr="00173BB1">
        <w:rPr>
          <w:rFonts w:eastAsia="宋体"/>
          <w:szCs w:val="21"/>
        </w:rPr>
        <w:t>[</w:t>
      </w:r>
      <w:r w:rsidR="0034757D">
        <w:rPr>
          <w:rFonts w:eastAsia="宋体" w:hint="eastAsia"/>
          <w:szCs w:val="21"/>
        </w:rPr>
        <w:t>39</w:t>
      </w:r>
      <w:r w:rsidR="0034757D" w:rsidRPr="00173BB1">
        <w:rPr>
          <w:rFonts w:eastAsia="宋体"/>
          <w:szCs w:val="21"/>
        </w:rPr>
        <w:t>]</w:t>
      </w:r>
      <w:r w:rsidR="0034757D">
        <w:rPr>
          <w:rFonts w:eastAsia="宋体" w:hint="eastAsia"/>
          <w:szCs w:val="21"/>
        </w:rPr>
        <w:t>,</w:t>
      </w:r>
      <w:r w:rsidRPr="009A52E3">
        <w:t>Zhao M</w:t>
      </w:r>
      <w:r w:rsidRPr="004E5A89">
        <w:rPr>
          <w:szCs w:val="21"/>
        </w:rPr>
        <w:t xml:space="preserve"> </w:t>
      </w:r>
      <w:r>
        <w:rPr>
          <w:rFonts w:hint="eastAsia"/>
          <w:szCs w:val="21"/>
        </w:rPr>
        <w:t>研究中</w:t>
      </w:r>
      <w:r w:rsidR="0034757D">
        <w:rPr>
          <w:rFonts w:hint="eastAsia"/>
          <w:szCs w:val="21"/>
        </w:rPr>
        <w:t>也</w:t>
      </w:r>
      <w:r>
        <w:rPr>
          <w:rFonts w:hint="eastAsia"/>
          <w:szCs w:val="21"/>
        </w:rPr>
        <w:t>发现有上述被富集基因在多个肿瘤中</w:t>
      </w:r>
      <w:r>
        <w:rPr>
          <w:rFonts w:hint="eastAsia"/>
          <w:szCs w:val="21"/>
        </w:rPr>
        <w:t>RNA</w:t>
      </w:r>
      <w:r>
        <w:rPr>
          <w:rFonts w:hint="eastAsia"/>
          <w:szCs w:val="21"/>
        </w:rPr>
        <w:t>表达异常，被归类于</w:t>
      </w:r>
      <w:r w:rsidRPr="009A52E3">
        <w:rPr>
          <w:rFonts w:ascii="Cambria" w:hAnsi="Cambria" w:cs="宋体"/>
          <w:kern w:val="0"/>
          <w:szCs w:val="21"/>
        </w:rPr>
        <w:t xml:space="preserve">Tumor suppressor genes (TSGs) </w:t>
      </w:r>
      <w:r w:rsidRPr="00173BB1">
        <w:rPr>
          <w:rFonts w:eastAsia="宋体"/>
          <w:szCs w:val="21"/>
        </w:rPr>
        <w:t>[</w:t>
      </w:r>
      <w:r w:rsidR="0034757D">
        <w:rPr>
          <w:rFonts w:eastAsia="宋体" w:hint="eastAsia"/>
          <w:szCs w:val="21"/>
        </w:rPr>
        <w:t>40</w:t>
      </w:r>
      <w:r w:rsidRPr="00173BB1">
        <w:rPr>
          <w:rFonts w:eastAsia="宋体"/>
          <w:szCs w:val="21"/>
        </w:rPr>
        <w:t>]</w:t>
      </w:r>
      <w:r>
        <w:rPr>
          <w:rFonts w:ascii="Cambria" w:hAnsi="Cambria" w:cs="宋体" w:hint="eastAsia"/>
          <w:kern w:val="0"/>
          <w:szCs w:val="21"/>
        </w:rPr>
        <w:t>。而</w:t>
      </w:r>
      <w:r w:rsidRPr="003D1384">
        <w:rPr>
          <w:rFonts w:ascii="Cambria" w:hAnsi="Cambria" w:cs="宋体"/>
          <w:kern w:val="0"/>
          <w:szCs w:val="21"/>
        </w:rPr>
        <w:t>embryonic morphogenesis</w:t>
      </w:r>
      <w:r>
        <w:rPr>
          <w:rFonts w:ascii="Cambria" w:hAnsi="Cambria" w:cs="宋体" w:hint="eastAsia"/>
          <w:kern w:val="0"/>
          <w:szCs w:val="21"/>
        </w:rPr>
        <w:t xml:space="preserve"> </w:t>
      </w:r>
      <w:r w:rsidRPr="003D1384">
        <w:rPr>
          <w:rFonts w:ascii="Cambria" w:hAnsi="Cambria" w:cs="宋体"/>
          <w:kern w:val="0"/>
          <w:szCs w:val="21"/>
        </w:rPr>
        <w:t>(GO:0048598)</w:t>
      </w:r>
      <w:r>
        <w:rPr>
          <w:rFonts w:ascii="Cambria" w:hAnsi="Cambria" w:cs="宋体" w:hint="eastAsia"/>
          <w:kern w:val="0"/>
          <w:szCs w:val="21"/>
        </w:rPr>
        <w:t>相关基因的被富集，说明其</w:t>
      </w:r>
      <w:r w:rsidRPr="00A8479F">
        <w:rPr>
          <w:rFonts w:ascii="Cambria" w:hAnsi="Cambria" w:cs="宋体"/>
          <w:kern w:val="0"/>
          <w:szCs w:val="21"/>
        </w:rPr>
        <w:t>参与</w:t>
      </w:r>
      <w:r>
        <w:rPr>
          <w:rFonts w:ascii="Cambria" w:hAnsi="Cambria" w:cs="宋体" w:hint="eastAsia"/>
          <w:kern w:val="0"/>
          <w:szCs w:val="21"/>
        </w:rPr>
        <w:t>胰腺癌的</w:t>
      </w:r>
      <w:r w:rsidRPr="00A8479F">
        <w:rPr>
          <w:rFonts w:ascii="Cambria" w:hAnsi="Cambria" w:cs="宋体"/>
          <w:kern w:val="0"/>
          <w:szCs w:val="21"/>
        </w:rPr>
        <w:t>形态形成过程和后期分化</w:t>
      </w:r>
      <w:r>
        <w:rPr>
          <w:rFonts w:ascii="Cambria" w:hAnsi="Cambria" w:cs="宋体" w:hint="eastAsia"/>
          <w:kern w:val="0"/>
          <w:szCs w:val="21"/>
        </w:rPr>
        <w:t>，</w:t>
      </w:r>
      <w:r w:rsidRPr="003D1384">
        <w:rPr>
          <w:rFonts w:ascii="Cambria" w:hAnsi="Cambria" w:cs="宋体"/>
          <w:kern w:val="0"/>
          <w:szCs w:val="21"/>
        </w:rPr>
        <w:t>而</w:t>
      </w:r>
      <w:proofErr w:type="spellStart"/>
      <w:r w:rsidRPr="003D1384">
        <w:rPr>
          <w:rFonts w:ascii="Cambria" w:hAnsi="Cambria"/>
          <w:kern w:val="0"/>
          <w:szCs w:val="21"/>
        </w:rPr>
        <w:t>hypomethylation</w:t>
      </w:r>
      <w:proofErr w:type="spellEnd"/>
      <w:r w:rsidRPr="003D1384">
        <w:rPr>
          <w:rFonts w:ascii="Cambria" w:hAnsi="Cambria"/>
          <w:kern w:val="0"/>
          <w:szCs w:val="21"/>
        </w:rPr>
        <w:t xml:space="preserve"> genes</w:t>
      </w:r>
      <w:r w:rsidRPr="003D1384">
        <w:rPr>
          <w:rFonts w:ascii="Cambria" w:hAnsi="Cambria"/>
          <w:kern w:val="0"/>
          <w:szCs w:val="21"/>
        </w:rPr>
        <w:t>主要富集在</w:t>
      </w:r>
      <w:bookmarkStart w:id="48" w:name="OLE_LINK57"/>
      <w:bookmarkStart w:id="49" w:name="OLE_LINK58"/>
      <w:bookmarkStart w:id="50" w:name="OLE_LINK59"/>
      <w:r>
        <w:rPr>
          <w:rFonts w:ascii="Cambria" w:hAnsi="Cambria" w:hint="eastAsia"/>
          <w:kern w:val="0"/>
          <w:szCs w:val="21"/>
        </w:rPr>
        <w:t>以下，</w:t>
      </w:r>
      <w:bookmarkStart w:id="51" w:name="OLE_LINK60"/>
      <w:bookmarkStart w:id="52" w:name="OLE_LINK61"/>
      <w:r w:rsidRPr="003D1384">
        <w:rPr>
          <w:rFonts w:ascii="Cambria" w:hAnsi="Cambria" w:cs="宋体"/>
          <w:kern w:val="0"/>
          <w:szCs w:val="21"/>
        </w:rPr>
        <w:t xml:space="preserve">small </w:t>
      </w:r>
      <w:proofErr w:type="spellStart"/>
      <w:r w:rsidRPr="003D1384">
        <w:rPr>
          <w:rFonts w:ascii="Cambria" w:hAnsi="Cambria" w:cs="宋体"/>
          <w:kern w:val="0"/>
          <w:szCs w:val="21"/>
        </w:rPr>
        <w:t>GTPase</w:t>
      </w:r>
      <w:proofErr w:type="spellEnd"/>
      <w:r w:rsidRPr="003D1384">
        <w:rPr>
          <w:rFonts w:ascii="Cambria" w:hAnsi="Cambria" w:cs="宋体"/>
          <w:kern w:val="0"/>
          <w:szCs w:val="21"/>
        </w:rPr>
        <w:t xml:space="preserve"> </w:t>
      </w:r>
      <w:bookmarkEnd w:id="51"/>
      <w:bookmarkEnd w:id="52"/>
      <w:r w:rsidRPr="003D1384">
        <w:rPr>
          <w:rFonts w:ascii="Cambria" w:hAnsi="Cambria" w:cs="宋体"/>
          <w:kern w:val="0"/>
          <w:szCs w:val="21"/>
        </w:rPr>
        <w:t>mediated signal transduction</w:t>
      </w:r>
      <w:bookmarkEnd w:id="48"/>
      <w:bookmarkEnd w:id="49"/>
      <w:bookmarkEnd w:id="50"/>
      <w:r w:rsidRPr="003D1384">
        <w:rPr>
          <w:rFonts w:ascii="Cambria" w:hAnsi="Cambria" w:cs="宋体" w:hint="eastAsia"/>
          <w:kern w:val="0"/>
          <w:szCs w:val="21"/>
        </w:rPr>
        <w:t>(</w:t>
      </w:r>
      <w:r w:rsidRPr="003D1384">
        <w:rPr>
          <w:rFonts w:ascii="Cambria" w:hAnsi="Cambria" w:cs="宋体"/>
          <w:kern w:val="0"/>
          <w:szCs w:val="21"/>
        </w:rPr>
        <w:t>GO:0007264</w:t>
      </w:r>
      <w:bookmarkStart w:id="53" w:name="OLE_LINK55"/>
      <w:bookmarkStart w:id="54" w:name="OLE_LINK56"/>
      <w:bookmarkStart w:id="55" w:name="OLE_LINK54"/>
      <w:r>
        <w:rPr>
          <w:rFonts w:ascii="Cambria" w:hAnsi="Cambria" w:cs="宋体" w:hint="eastAsia"/>
          <w:kern w:val="0"/>
          <w:szCs w:val="21"/>
        </w:rPr>
        <w:t>),</w:t>
      </w:r>
      <w:r w:rsidRPr="00CE153C">
        <w:rPr>
          <w:rFonts w:hint="eastAsia"/>
        </w:rPr>
        <w:t xml:space="preserve"> </w:t>
      </w:r>
      <w:r w:rsidRPr="003D1384">
        <w:rPr>
          <w:rFonts w:ascii="Cambria" w:hAnsi="Cambria" w:cs="宋体"/>
          <w:kern w:val="0"/>
          <w:szCs w:val="21"/>
        </w:rPr>
        <w:t xml:space="preserve">small </w:t>
      </w:r>
      <w:proofErr w:type="spellStart"/>
      <w:r w:rsidRPr="003D1384">
        <w:rPr>
          <w:rFonts w:ascii="Cambria" w:hAnsi="Cambria" w:cs="宋体"/>
          <w:kern w:val="0"/>
          <w:szCs w:val="21"/>
        </w:rPr>
        <w:t>GTPase</w:t>
      </w:r>
      <w:proofErr w:type="spellEnd"/>
      <w:r>
        <w:rPr>
          <w:rFonts w:ascii="Cambria" w:hAnsi="Cambria" w:cs="宋体" w:hint="eastAsia"/>
          <w:kern w:val="0"/>
          <w:szCs w:val="21"/>
        </w:rPr>
        <w:t>家族成员众多，涉及</w:t>
      </w:r>
      <w:r w:rsidRPr="00CE153C">
        <w:rPr>
          <w:rFonts w:ascii="Cambria" w:hAnsi="Cambria" w:cs="宋体" w:hint="eastAsia"/>
          <w:kern w:val="0"/>
          <w:szCs w:val="21"/>
        </w:rPr>
        <w:t>细胞增殖、分化、分裂</w:t>
      </w:r>
      <w:r>
        <w:rPr>
          <w:rFonts w:ascii="Cambria" w:hAnsi="Cambria" w:cs="宋体" w:hint="eastAsia"/>
          <w:kern w:val="0"/>
          <w:szCs w:val="21"/>
        </w:rPr>
        <w:t>，迁移，该</w:t>
      </w:r>
      <w:r w:rsidRPr="00CE153C">
        <w:rPr>
          <w:rFonts w:ascii="Cambria" w:hAnsi="Cambria" w:cs="宋体"/>
          <w:kern w:val="0"/>
          <w:szCs w:val="21"/>
        </w:rPr>
        <w:t>ontology terms</w:t>
      </w:r>
      <w:r>
        <w:rPr>
          <w:rFonts w:ascii="Cambria" w:hAnsi="Cambria" w:cs="宋体" w:hint="eastAsia"/>
          <w:kern w:val="0"/>
          <w:szCs w:val="21"/>
        </w:rPr>
        <w:t>已在多项肿瘤研究中被富集</w:t>
      </w:r>
      <w:r w:rsidRPr="00173BB1">
        <w:rPr>
          <w:rFonts w:eastAsia="宋体"/>
          <w:szCs w:val="21"/>
        </w:rPr>
        <w:t>[</w:t>
      </w:r>
      <w:r w:rsidR="0034757D">
        <w:rPr>
          <w:rFonts w:eastAsia="宋体" w:hint="eastAsia"/>
          <w:szCs w:val="21"/>
        </w:rPr>
        <w:t>41</w:t>
      </w:r>
      <w:r w:rsidRPr="00173BB1">
        <w:rPr>
          <w:rFonts w:eastAsia="宋体"/>
          <w:szCs w:val="21"/>
        </w:rPr>
        <w:t>]</w:t>
      </w:r>
      <w:r>
        <w:rPr>
          <w:rFonts w:ascii="Cambria" w:hAnsi="Cambria" w:cs="宋体" w:hint="eastAsia"/>
          <w:kern w:val="0"/>
          <w:szCs w:val="21"/>
        </w:rPr>
        <w:t>。那些被</w:t>
      </w:r>
      <w:r w:rsidRPr="003D1384">
        <w:rPr>
          <w:rFonts w:ascii="Cambria" w:hAnsi="Cambria" w:cs="宋体"/>
          <w:kern w:val="0"/>
          <w:szCs w:val="21"/>
        </w:rPr>
        <w:t>epidermis development</w:t>
      </w:r>
      <w:bookmarkEnd w:id="53"/>
      <w:bookmarkEnd w:id="54"/>
      <w:r w:rsidRPr="003D1384">
        <w:rPr>
          <w:rFonts w:ascii="Cambria" w:hAnsi="Cambria" w:cs="宋体" w:hint="eastAsia"/>
          <w:kern w:val="0"/>
          <w:szCs w:val="21"/>
        </w:rPr>
        <w:t>(</w:t>
      </w:r>
      <w:r w:rsidRPr="003D1384">
        <w:rPr>
          <w:rFonts w:ascii="Cambria" w:hAnsi="Cambria" w:cs="宋体"/>
          <w:kern w:val="0"/>
          <w:szCs w:val="21"/>
        </w:rPr>
        <w:t>GO:0008544</w:t>
      </w:r>
      <w:r w:rsidRPr="003D1384">
        <w:rPr>
          <w:rFonts w:ascii="Cambria" w:hAnsi="Cambria" w:cs="宋体" w:hint="eastAsia"/>
          <w:kern w:val="0"/>
          <w:szCs w:val="21"/>
        </w:rPr>
        <w:t>)</w:t>
      </w:r>
      <w:bookmarkEnd w:id="55"/>
      <w:r w:rsidRPr="003D1384">
        <w:rPr>
          <w:rFonts w:ascii="Cambria" w:hAnsi="Cambria" w:cs="宋体" w:hint="eastAsia"/>
          <w:kern w:val="0"/>
          <w:szCs w:val="21"/>
        </w:rPr>
        <w:t>,</w:t>
      </w:r>
      <w:r>
        <w:rPr>
          <w:rFonts w:ascii="Cambria" w:hAnsi="Cambria" w:cs="宋体" w:hint="eastAsia"/>
          <w:kern w:val="0"/>
          <w:szCs w:val="21"/>
        </w:rPr>
        <w:t xml:space="preserve"> </w:t>
      </w:r>
      <w:r w:rsidRPr="003D1384">
        <w:rPr>
          <w:rFonts w:ascii="Cambria" w:hAnsi="Cambria" w:cs="宋体"/>
          <w:kern w:val="0"/>
          <w:szCs w:val="21"/>
        </w:rPr>
        <w:t>ectoderm development</w:t>
      </w:r>
      <w:r w:rsidRPr="003D1384">
        <w:rPr>
          <w:rFonts w:ascii="Cambria" w:hAnsi="Cambria" w:cs="宋体" w:hint="eastAsia"/>
          <w:kern w:val="0"/>
          <w:szCs w:val="21"/>
        </w:rPr>
        <w:t>(</w:t>
      </w:r>
      <w:r w:rsidRPr="003D1384">
        <w:rPr>
          <w:rFonts w:ascii="Cambria" w:hAnsi="Cambria" w:cs="宋体"/>
          <w:kern w:val="0"/>
          <w:szCs w:val="21"/>
        </w:rPr>
        <w:t>GO:0007398</w:t>
      </w:r>
      <w:r>
        <w:rPr>
          <w:rFonts w:ascii="Cambria" w:hAnsi="Cambria" w:cs="宋体" w:hint="eastAsia"/>
          <w:kern w:val="0"/>
          <w:szCs w:val="21"/>
        </w:rPr>
        <w:t>)</w:t>
      </w:r>
      <w:r>
        <w:rPr>
          <w:rFonts w:ascii="Cambria" w:hAnsi="Cambria" w:cs="宋体" w:hint="eastAsia"/>
          <w:kern w:val="0"/>
          <w:szCs w:val="21"/>
        </w:rPr>
        <w:t>富集的基因显示其在胰腺癌中的</w:t>
      </w:r>
      <w:proofErr w:type="gramStart"/>
      <w:r>
        <w:rPr>
          <w:rFonts w:ascii="Cambria" w:hAnsi="Cambria" w:cs="宋体" w:hint="eastAsia"/>
          <w:kern w:val="0"/>
          <w:szCs w:val="21"/>
        </w:rPr>
        <w:t>异常去</w:t>
      </w:r>
      <w:proofErr w:type="gramEnd"/>
      <w:r>
        <w:rPr>
          <w:rFonts w:ascii="Cambria" w:hAnsi="Cambria" w:cs="宋体" w:hint="eastAsia"/>
          <w:kern w:val="0"/>
          <w:szCs w:val="21"/>
        </w:rPr>
        <w:t>甲基化而导致可能基因表达的上调，导致异常</w:t>
      </w:r>
      <w:r w:rsidRPr="00516B01">
        <w:rPr>
          <w:rFonts w:ascii="Cambria" w:hAnsi="Cambria" w:cs="宋体" w:hint="eastAsia"/>
          <w:kern w:val="0"/>
          <w:szCs w:val="21"/>
        </w:rPr>
        <w:t>分化</w:t>
      </w:r>
      <w:r>
        <w:rPr>
          <w:rFonts w:ascii="Cambria" w:hAnsi="Cambria" w:cs="宋体" w:hint="eastAsia"/>
          <w:kern w:val="0"/>
          <w:szCs w:val="21"/>
        </w:rPr>
        <w:t>，</w:t>
      </w:r>
      <w:r w:rsidRPr="00516B01">
        <w:rPr>
          <w:rFonts w:ascii="Cambria" w:hAnsi="Cambria" w:cs="宋体" w:hint="eastAsia"/>
          <w:kern w:val="0"/>
          <w:szCs w:val="21"/>
        </w:rPr>
        <w:t>基因组不稳定</w:t>
      </w:r>
      <w:r>
        <w:rPr>
          <w:rFonts w:ascii="Cambria" w:hAnsi="Cambria" w:cs="宋体" w:hint="eastAsia"/>
          <w:kern w:val="0"/>
          <w:szCs w:val="21"/>
        </w:rPr>
        <w:t>，</w:t>
      </w:r>
      <w:r w:rsidRPr="00516B01">
        <w:rPr>
          <w:rFonts w:ascii="Cambria" w:hAnsi="Cambria" w:cs="宋体" w:hint="eastAsia"/>
          <w:kern w:val="0"/>
          <w:szCs w:val="21"/>
        </w:rPr>
        <w:t>细胞不受控制的增殖</w:t>
      </w:r>
      <w:r>
        <w:rPr>
          <w:rFonts w:ascii="Cambria" w:hAnsi="Cambria" w:cs="宋体" w:hint="eastAsia"/>
          <w:kern w:val="0"/>
          <w:szCs w:val="21"/>
        </w:rPr>
        <w:t>，该类被富集</w:t>
      </w:r>
      <w:r w:rsidRPr="00516B01">
        <w:rPr>
          <w:rFonts w:ascii="Cambria" w:hAnsi="Cambria" w:cs="宋体" w:hint="eastAsia"/>
          <w:kern w:val="0"/>
          <w:szCs w:val="21"/>
        </w:rPr>
        <w:t>相关</w:t>
      </w:r>
      <w:r>
        <w:rPr>
          <w:rFonts w:ascii="Cambria" w:hAnsi="Cambria" w:cs="宋体" w:hint="eastAsia"/>
          <w:kern w:val="0"/>
          <w:szCs w:val="21"/>
        </w:rPr>
        <w:t>基因</w:t>
      </w:r>
      <w:r w:rsidRPr="00516B01">
        <w:rPr>
          <w:rFonts w:ascii="Cambria" w:hAnsi="Cambria" w:cs="宋体" w:hint="eastAsia"/>
          <w:kern w:val="0"/>
          <w:szCs w:val="21"/>
        </w:rPr>
        <w:t>表达增加</w:t>
      </w:r>
      <w:r>
        <w:rPr>
          <w:rFonts w:ascii="Cambria" w:hAnsi="Cambria" w:cs="宋体" w:hint="eastAsia"/>
          <w:kern w:val="0"/>
          <w:szCs w:val="21"/>
        </w:rPr>
        <w:t>成为肿瘤发生发展</w:t>
      </w:r>
      <w:r w:rsidRPr="00516B01">
        <w:rPr>
          <w:rFonts w:ascii="Cambria" w:hAnsi="Cambria" w:cs="宋体" w:hint="eastAsia"/>
          <w:kern w:val="0"/>
          <w:szCs w:val="21"/>
        </w:rPr>
        <w:t>过程</w:t>
      </w:r>
      <w:r>
        <w:rPr>
          <w:rFonts w:ascii="Cambria" w:hAnsi="Cambria" w:cs="宋体" w:hint="eastAsia"/>
          <w:kern w:val="0"/>
          <w:szCs w:val="21"/>
        </w:rPr>
        <w:t>中</w:t>
      </w:r>
      <w:r w:rsidRPr="00516B01">
        <w:rPr>
          <w:rFonts w:ascii="Cambria" w:hAnsi="Cambria" w:cs="宋体" w:hint="eastAsia"/>
          <w:kern w:val="0"/>
          <w:szCs w:val="21"/>
        </w:rPr>
        <w:t>已知</w:t>
      </w:r>
      <w:r>
        <w:rPr>
          <w:rFonts w:ascii="Cambria" w:hAnsi="Cambria" w:cs="宋体" w:hint="eastAsia"/>
          <w:kern w:val="0"/>
          <w:szCs w:val="21"/>
        </w:rPr>
        <w:t>的一致</w:t>
      </w:r>
      <w:r w:rsidRPr="00516B01">
        <w:rPr>
          <w:rFonts w:ascii="Cambria" w:hAnsi="Cambria" w:cs="宋体" w:hint="eastAsia"/>
          <w:kern w:val="0"/>
          <w:szCs w:val="21"/>
        </w:rPr>
        <w:t>特征</w:t>
      </w:r>
      <w:r w:rsidRPr="00173BB1">
        <w:rPr>
          <w:rFonts w:eastAsia="宋体"/>
          <w:szCs w:val="21"/>
        </w:rPr>
        <w:t>[</w:t>
      </w:r>
      <w:r w:rsidR="0034757D">
        <w:rPr>
          <w:rFonts w:eastAsia="宋体" w:hint="eastAsia"/>
          <w:szCs w:val="21"/>
        </w:rPr>
        <w:t>42</w:t>
      </w:r>
      <w:r w:rsidRPr="00173BB1">
        <w:rPr>
          <w:rFonts w:eastAsia="宋体"/>
          <w:szCs w:val="21"/>
        </w:rPr>
        <w:t>]</w:t>
      </w:r>
      <w:r w:rsidRPr="00516B01">
        <w:rPr>
          <w:rFonts w:ascii="Cambria" w:hAnsi="Cambria" w:cs="宋体" w:hint="eastAsia"/>
          <w:kern w:val="0"/>
          <w:szCs w:val="21"/>
        </w:rPr>
        <w:t>。</w:t>
      </w:r>
      <w:r>
        <w:rPr>
          <w:rFonts w:ascii="Cambria" w:hAnsi="Cambria" w:cs="宋体" w:hint="eastAsia"/>
          <w:kern w:val="0"/>
          <w:szCs w:val="21"/>
        </w:rPr>
        <w:t xml:space="preserve">    </w:t>
      </w:r>
    </w:p>
    <w:p w:rsidR="007A6052" w:rsidRDefault="007A6052" w:rsidP="00E61026">
      <w:pPr>
        <w:widowControl/>
        <w:spacing w:line="360" w:lineRule="auto"/>
        <w:ind w:firstLineChars="200" w:firstLine="420"/>
        <w:jc w:val="left"/>
        <w:rPr>
          <w:rFonts w:ascii="Cambria" w:hAnsi="Cambria" w:cs="宋体"/>
          <w:kern w:val="0"/>
          <w:szCs w:val="21"/>
        </w:rPr>
      </w:pPr>
      <w:r w:rsidRPr="003D1384">
        <w:rPr>
          <w:rFonts w:ascii="Cambria" w:hAnsi="Cambria" w:hint="eastAsia"/>
          <w:kern w:val="0"/>
          <w:szCs w:val="21"/>
        </w:rPr>
        <w:t>我们同时还</w:t>
      </w:r>
      <w:r w:rsidRPr="003D1384">
        <w:rPr>
          <w:rFonts w:ascii="Cambria" w:hAnsi="Cambria"/>
          <w:kern w:val="0"/>
          <w:szCs w:val="21"/>
        </w:rPr>
        <w:t>对来自于</w:t>
      </w:r>
      <w:bookmarkStart w:id="56" w:name="OLE_LINK9"/>
      <w:bookmarkStart w:id="57" w:name="OLE_LINK10"/>
      <w:r w:rsidRPr="003D1384">
        <w:rPr>
          <w:rFonts w:ascii="Cambria" w:hAnsi="Cambria"/>
          <w:kern w:val="0"/>
          <w:szCs w:val="21"/>
        </w:rPr>
        <w:t>胰腺癌</w:t>
      </w:r>
      <w:bookmarkEnd w:id="56"/>
      <w:bookmarkEnd w:id="57"/>
      <w:r w:rsidRPr="003D1384">
        <w:rPr>
          <w:rFonts w:ascii="Cambria" w:hAnsi="Cambria"/>
          <w:kern w:val="0"/>
          <w:szCs w:val="21"/>
        </w:rPr>
        <w:t>组织中</w:t>
      </w:r>
      <w:r w:rsidRPr="003D1384">
        <w:rPr>
          <w:rFonts w:ascii="Cambria" w:hAnsi="Cambria"/>
          <w:kern w:val="0"/>
          <w:szCs w:val="21"/>
        </w:rPr>
        <w:t>DMR(</w:t>
      </w:r>
      <w:r w:rsidRPr="003D1384">
        <w:rPr>
          <w:rFonts w:ascii="Cambria" w:hAnsi="Cambria"/>
          <w:kern w:val="0"/>
          <w:szCs w:val="21"/>
        </w:rPr>
        <w:t>与转录密切相关的</w:t>
      </w:r>
      <w:r w:rsidRPr="003D1384">
        <w:rPr>
          <w:rFonts w:ascii="Cambria" w:hAnsi="Cambria"/>
          <w:kern w:val="0"/>
          <w:szCs w:val="21"/>
        </w:rPr>
        <w:t>promoter)</w:t>
      </w:r>
      <w:r w:rsidRPr="003D1384">
        <w:rPr>
          <w:rFonts w:ascii="Cambria" w:hAnsi="Cambria"/>
          <w:kern w:val="0"/>
          <w:szCs w:val="21"/>
        </w:rPr>
        <w:t>相关基因</w:t>
      </w:r>
      <w:r w:rsidRPr="003D1384">
        <w:rPr>
          <w:rFonts w:ascii="Cambria" w:hAnsi="Cambria" w:hint="eastAsia"/>
          <w:kern w:val="0"/>
          <w:szCs w:val="21"/>
        </w:rPr>
        <w:t>进行了</w:t>
      </w:r>
      <w:r w:rsidRPr="003D1384">
        <w:rPr>
          <w:rFonts w:ascii="Cambria" w:hAnsi="Cambria" w:hint="eastAsia"/>
          <w:kern w:val="0"/>
          <w:szCs w:val="21"/>
        </w:rPr>
        <w:t xml:space="preserve">KEGG pathway </w:t>
      </w:r>
      <w:r w:rsidRPr="003D1384">
        <w:rPr>
          <w:rFonts w:ascii="Cambria" w:hAnsi="Cambria" w:hint="eastAsia"/>
          <w:kern w:val="0"/>
          <w:szCs w:val="21"/>
        </w:rPr>
        <w:t>分析，</w:t>
      </w:r>
      <w:r w:rsidRPr="003D1384">
        <w:rPr>
          <w:rFonts w:ascii="Cambria" w:hAnsi="Cambria"/>
          <w:kern w:val="0"/>
          <w:szCs w:val="21"/>
        </w:rPr>
        <w:t>我们发现</w:t>
      </w:r>
      <w:r w:rsidRPr="003D1384">
        <w:rPr>
          <w:rFonts w:ascii="Cambria" w:hAnsi="Cambria"/>
          <w:kern w:val="0"/>
          <w:szCs w:val="21"/>
        </w:rPr>
        <w:t>hypermethylation genes</w:t>
      </w:r>
      <w:r w:rsidRPr="003D1384">
        <w:rPr>
          <w:rFonts w:ascii="Cambria" w:hAnsi="Cambria"/>
          <w:kern w:val="0"/>
          <w:szCs w:val="21"/>
        </w:rPr>
        <w:t>主要富集在</w:t>
      </w:r>
      <w:bookmarkStart w:id="58" w:name="OLE_LINK64"/>
      <w:bookmarkStart w:id="59" w:name="OLE_LINK65"/>
      <w:bookmarkStart w:id="60" w:name="OLE_LINK62"/>
      <w:bookmarkStart w:id="61" w:name="OLE_LINK63"/>
      <w:r w:rsidRPr="003D1384">
        <w:rPr>
          <w:rFonts w:ascii="Cambria" w:hAnsi="Cambria" w:cs="宋体"/>
          <w:kern w:val="0"/>
          <w:szCs w:val="21"/>
        </w:rPr>
        <w:t>Calcium signaling pathway</w:t>
      </w:r>
      <w:bookmarkEnd w:id="58"/>
      <w:bookmarkEnd w:id="59"/>
      <w:r w:rsidRPr="003D1384">
        <w:rPr>
          <w:rFonts w:ascii="Cambria" w:hAnsi="Cambria" w:cs="宋体" w:hint="eastAsia"/>
          <w:kern w:val="0"/>
          <w:szCs w:val="21"/>
        </w:rPr>
        <w:t>(</w:t>
      </w:r>
      <w:r w:rsidRPr="003D1384">
        <w:rPr>
          <w:rFonts w:ascii="Cambria" w:hAnsi="Cambria" w:cs="宋体"/>
          <w:kern w:val="0"/>
          <w:szCs w:val="21"/>
        </w:rPr>
        <w:t>hsa04020</w:t>
      </w:r>
      <w:r w:rsidRPr="003D1384">
        <w:rPr>
          <w:rFonts w:ascii="Cambria" w:hAnsi="Cambria" w:cs="宋体" w:hint="eastAsia"/>
          <w:kern w:val="0"/>
          <w:szCs w:val="21"/>
        </w:rPr>
        <w:t>)</w:t>
      </w:r>
      <w:bookmarkEnd w:id="60"/>
      <w:bookmarkEnd w:id="61"/>
      <w:r w:rsidRPr="003D1384">
        <w:rPr>
          <w:rFonts w:ascii="Cambria" w:hAnsi="Cambria" w:cs="宋体" w:hint="eastAsia"/>
          <w:kern w:val="0"/>
          <w:szCs w:val="21"/>
        </w:rPr>
        <w:t>，</w:t>
      </w:r>
      <w:bookmarkStart w:id="62" w:name="OLE_LINK66"/>
      <w:bookmarkStart w:id="63" w:name="OLE_LINK67"/>
      <w:proofErr w:type="spellStart"/>
      <w:r w:rsidRPr="003D1384">
        <w:rPr>
          <w:rFonts w:ascii="Cambria" w:hAnsi="Cambria" w:cs="宋体"/>
          <w:kern w:val="0"/>
          <w:szCs w:val="21"/>
        </w:rPr>
        <w:t>Neuroactive</w:t>
      </w:r>
      <w:proofErr w:type="spellEnd"/>
      <w:r w:rsidRPr="003D1384">
        <w:rPr>
          <w:rFonts w:ascii="Cambria" w:hAnsi="Cambria" w:cs="宋体"/>
          <w:kern w:val="0"/>
          <w:szCs w:val="21"/>
        </w:rPr>
        <w:t xml:space="preserve"> ligand-receptor interaction</w:t>
      </w:r>
      <w:bookmarkEnd w:id="62"/>
      <w:bookmarkEnd w:id="63"/>
      <w:r>
        <w:rPr>
          <w:rFonts w:ascii="Cambria" w:hAnsi="Cambria" w:cs="宋体" w:hint="eastAsia"/>
          <w:kern w:val="0"/>
          <w:szCs w:val="21"/>
        </w:rPr>
        <w:t xml:space="preserve"> </w:t>
      </w:r>
      <w:r w:rsidRPr="003D1384">
        <w:rPr>
          <w:rFonts w:ascii="Cambria" w:hAnsi="Cambria" w:cs="宋体" w:hint="eastAsia"/>
          <w:kern w:val="0"/>
          <w:szCs w:val="21"/>
        </w:rPr>
        <w:t>(</w:t>
      </w:r>
      <w:r w:rsidRPr="003D1384">
        <w:rPr>
          <w:rFonts w:ascii="Cambria" w:hAnsi="Cambria" w:cs="宋体"/>
          <w:kern w:val="0"/>
          <w:szCs w:val="21"/>
        </w:rPr>
        <w:t>hsa04080</w:t>
      </w:r>
      <w:r w:rsidRPr="003D1384">
        <w:rPr>
          <w:rFonts w:ascii="Cambria" w:hAnsi="Cambria" w:cs="宋体" w:hint="eastAsia"/>
          <w:kern w:val="0"/>
          <w:szCs w:val="21"/>
        </w:rPr>
        <w:t>)</w:t>
      </w:r>
      <w:r>
        <w:rPr>
          <w:rFonts w:ascii="Cambria" w:hAnsi="Cambria" w:cs="宋体" w:hint="eastAsia"/>
          <w:kern w:val="0"/>
          <w:szCs w:val="21"/>
        </w:rPr>
        <w:t>.</w:t>
      </w:r>
      <w:r>
        <w:rPr>
          <w:rFonts w:ascii="Cambria" w:hAnsi="Cambria" w:cs="宋体" w:hint="eastAsia"/>
          <w:kern w:val="0"/>
          <w:szCs w:val="21"/>
        </w:rPr>
        <w:t>我们知道</w:t>
      </w:r>
      <w:r w:rsidRPr="003D1384">
        <w:rPr>
          <w:rFonts w:ascii="Cambria" w:hAnsi="Cambria" w:cs="宋体"/>
          <w:kern w:val="0"/>
          <w:szCs w:val="21"/>
        </w:rPr>
        <w:t>Calcium signaling</w:t>
      </w:r>
      <w:r w:rsidRPr="002D6F99">
        <w:rPr>
          <w:rFonts w:ascii="Cambria" w:hAnsi="Cambria" w:cs="宋体"/>
          <w:kern w:val="0"/>
          <w:szCs w:val="21"/>
        </w:rPr>
        <w:t xml:space="preserve"> </w:t>
      </w:r>
      <w:r w:rsidRPr="003D1384">
        <w:rPr>
          <w:rFonts w:ascii="Cambria" w:hAnsi="Cambria" w:cs="宋体"/>
          <w:kern w:val="0"/>
          <w:szCs w:val="21"/>
        </w:rPr>
        <w:t>pathway</w:t>
      </w:r>
      <w:r>
        <w:rPr>
          <w:rFonts w:ascii="Cambria" w:hAnsi="Cambria" w:cs="宋体" w:hint="eastAsia"/>
          <w:kern w:val="0"/>
          <w:szCs w:val="21"/>
        </w:rPr>
        <w:t>作为重要的信号通路</w:t>
      </w:r>
      <w:r w:rsidRPr="002D6F99">
        <w:rPr>
          <w:rFonts w:ascii="Cambria" w:hAnsi="Cambria" w:cs="宋体" w:hint="eastAsia"/>
          <w:kern w:val="0"/>
          <w:szCs w:val="21"/>
        </w:rPr>
        <w:t>参与调控许多细胞和组织的生理活动，包括肌肉收缩、新陈代谢、分泌以及细胞分裂</w:t>
      </w:r>
      <w:r>
        <w:rPr>
          <w:rFonts w:ascii="Cambria" w:hAnsi="Cambria" w:cs="宋体" w:hint="eastAsia"/>
          <w:kern w:val="0"/>
          <w:szCs w:val="21"/>
        </w:rPr>
        <w:t>，已有研究表明也与胰腺癌肿瘤细胞的增殖凋亡密切相关</w:t>
      </w:r>
      <w:r w:rsidRPr="00173BB1">
        <w:rPr>
          <w:rFonts w:eastAsia="宋体"/>
          <w:szCs w:val="21"/>
        </w:rPr>
        <w:t>[</w:t>
      </w:r>
      <w:r w:rsidR="0034757D">
        <w:rPr>
          <w:rFonts w:eastAsia="宋体" w:hint="eastAsia"/>
          <w:szCs w:val="21"/>
        </w:rPr>
        <w:t>43</w:t>
      </w:r>
      <w:r w:rsidRPr="00173BB1">
        <w:rPr>
          <w:rFonts w:eastAsia="宋体"/>
          <w:szCs w:val="21"/>
        </w:rPr>
        <w:t>]</w:t>
      </w:r>
      <w:r>
        <w:rPr>
          <w:rFonts w:eastAsia="宋体" w:hint="eastAsia"/>
          <w:szCs w:val="21"/>
        </w:rPr>
        <w:t>，同时被</w:t>
      </w:r>
      <w:proofErr w:type="spellStart"/>
      <w:r w:rsidRPr="003D1384">
        <w:rPr>
          <w:rFonts w:ascii="Cambria" w:hAnsi="Cambria" w:cs="宋体"/>
          <w:kern w:val="0"/>
          <w:szCs w:val="21"/>
        </w:rPr>
        <w:t>Neuroactive</w:t>
      </w:r>
      <w:proofErr w:type="spellEnd"/>
      <w:r w:rsidRPr="003D1384">
        <w:rPr>
          <w:rFonts w:ascii="Cambria" w:hAnsi="Cambria" w:cs="宋体"/>
          <w:kern w:val="0"/>
          <w:szCs w:val="21"/>
        </w:rPr>
        <w:t xml:space="preserve"> ligand-receptor interaction</w:t>
      </w:r>
      <w:r>
        <w:rPr>
          <w:rFonts w:ascii="Cambria" w:hAnsi="Cambria" w:cs="宋体" w:hint="eastAsia"/>
          <w:kern w:val="0"/>
          <w:szCs w:val="21"/>
        </w:rPr>
        <w:t>所富集的基因主要参与细胞内分泌和外分泌的作用，已在包括</w:t>
      </w:r>
      <w:r w:rsidRPr="00C83745">
        <w:rPr>
          <w:rFonts w:ascii="Cambria" w:hAnsi="Cambria" w:cs="宋体"/>
          <w:kern w:val="0"/>
          <w:szCs w:val="21"/>
        </w:rPr>
        <w:t xml:space="preserve">meningioma </w:t>
      </w:r>
      <w:r>
        <w:rPr>
          <w:rFonts w:ascii="Cambria" w:hAnsi="Cambria" w:cs="宋体" w:hint="eastAsia"/>
          <w:kern w:val="0"/>
          <w:szCs w:val="21"/>
        </w:rPr>
        <w:t>和胰腺癌的研究中被证明该类基因功能异常</w:t>
      </w:r>
      <w:r w:rsidRPr="00173BB1">
        <w:rPr>
          <w:rFonts w:eastAsia="宋体"/>
          <w:szCs w:val="21"/>
        </w:rPr>
        <w:t>[</w:t>
      </w:r>
      <w:r w:rsidR="0034757D">
        <w:rPr>
          <w:rFonts w:eastAsia="宋体" w:hint="eastAsia"/>
          <w:szCs w:val="21"/>
        </w:rPr>
        <w:t>44</w:t>
      </w:r>
      <w:r>
        <w:rPr>
          <w:rFonts w:eastAsia="宋体" w:hint="eastAsia"/>
          <w:szCs w:val="21"/>
        </w:rPr>
        <w:t>,</w:t>
      </w:r>
      <w:r w:rsidR="0034757D">
        <w:rPr>
          <w:rFonts w:eastAsia="宋体" w:hint="eastAsia"/>
          <w:szCs w:val="21"/>
        </w:rPr>
        <w:t>45</w:t>
      </w:r>
      <w:r w:rsidRPr="00173BB1">
        <w:rPr>
          <w:rFonts w:eastAsia="宋体"/>
          <w:szCs w:val="21"/>
        </w:rPr>
        <w:t>]</w:t>
      </w:r>
      <w:r>
        <w:rPr>
          <w:rFonts w:eastAsia="宋体" w:hint="eastAsia"/>
          <w:szCs w:val="21"/>
        </w:rPr>
        <w:t>.</w:t>
      </w:r>
      <w:r w:rsidRPr="003D1384">
        <w:rPr>
          <w:rFonts w:ascii="Cambria" w:hAnsi="Cambria" w:cs="宋体" w:hint="eastAsia"/>
          <w:kern w:val="0"/>
          <w:szCs w:val="21"/>
        </w:rPr>
        <w:t>而</w:t>
      </w:r>
      <w:r>
        <w:rPr>
          <w:rFonts w:ascii="Cambria" w:hAnsi="Cambria" w:cs="宋体" w:hint="eastAsia"/>
          <w:kern w:val="0"/>
          <w:szCs w:val="21"/>
        </w:rPr>
        <w:t>在本胰腺癌研究中，</w:t>
      </w:r>
      <w:proofErr w:type="spellStart"/>
      <w:r w:rsidRPr="003D1384">
        <w:rPr>
          <w:rFonts w:ascii="Cambria" w:hAnsi="Cambria"/>
          <w:kern w:val="0"/>
          <w:szCs w:val="21"/>
        </w:rPr>
        <w:t>hyp</w:t>
      </w:r>
      <w:r w:rsidRPr="003D1384">
        <w:rPr>
          <w:rFonts w:ascii="Cambria" w:hAnsi="Cambria" w:hint="eastAsia"/>
          <w:kern w:val="0"/>
          <w:szCs w:val="21"/>
        </w:rPr>
        <w:t>o</w:t>
      </w:r>
      <w:r w:rsidRPr="003D1384">
        <w:rPr>
          <w:rFonts w:ascii="Cambria" w:hAnsi="Cambria"/>
          <w:kern w:val="0"/>
          <w:szCs w:val="21"/>
        </w:rPr>
        <w:t>methylation</w:t>
      </w:r>
      <w:proofErr w:type="spellEnd"/>
      <w:r w:rsidRPr="003D1384">
        <w:rPr>
          <w:rFonts w:ascii="Cambria" w:hAnsi="Cambria"/>
          <w:kern w:val="0"/>
          <w:szCs w:val="21"/>
        </w:rPr>
        <w:t xml:space="preserve"> genes</w:t>
      </w:r>
      <w:r w:rsidRPr="003D1384">
        <w:rPr>
          <w:rFonts w:ascii="Cambria" w:hAnsi="Cambria"/>
          <w:kern w:val="0"/>
          <w:szCs w:val="21"/>
        </w:rPr>
        <w:t>主要富集在</w:t>
      </w:r>
      <w:bookmarkStart w:id="64" w:name="OLE_LINK74"/>
      <w:bookmarkStart w:id="65" w:name="OLE_LINK75"/>
      <w:r>
        <w:rPr>
          <w:rFonts w:eastAsia="宋体" w:hint="eastAsia"/>
          <w:szCs w:val="21"/>
        </w:rPr>
        <w:t>常见的肿瘤异常</w:t>
      </w:r>
      <w:r w:rsidRPr="003D1384">
        <w:rPr>
          <w:rFonts w:ascii="Cambria" w:hAnsi="Cambria" w:cs="宋体"/>
          <w:kern w:val="0"/>
          <w:szCs w:val="21"/>
        </w:rPr>
        <w:t>Pathways</w:t>
      </w:r>
      <w:r w:rsidRPr="00173BB1">
        <w:rPr>
          <w:rFonts w:eastAsia="宋体"/>
          <w:szCs w:val="21"/>
        </w:rPr>
        <w:t xml:space="preserve"> </w:t>
      </w:r>
      <w:r>
        <w:rPr>
          <w:rFonts w:eastAsia="宋体" w:hint="eastAsia"/>
          <w:szCs w:val="21"/>
        </w:rPr>
        <w:t>中，</w:t>
      </w:r>
      <w:r w:rsidRPr="003D1384">
        <w:rPr>
          <w:rFonts w:ascii="Cambria" w:hAnsi="Cambria" w:cs="宋体"/>
          <w:kern w:val="0"/>
          <w:szCs w:val="21"/>
        </w:rPr>
        <w:t>Melanoma</w:t>
      </w:r>
      <w:r w:rsidRPr="003D1384">
        <w:rPr>
          <w:rFonts w:ascii="Cambria" w:hAnsi="Cambria" w:hint="eastAsia"/>
          <w:kern w:val="0"/>
          <w:szCs w:val="21"/>
        </w:rPr>
        <w:t>(</w:t>
      </w:r>
      <w:bookmarkStart w:id="66" w:name="OLE_LINK76"/>
      <w:bookmarkStart w:id="67" w:name="OLE_LINK77"/>
      <w:r w:rsidRPr="003D1384">
        <w:rPr>
          <w:rFonts w:ascii="Cambria" w:hAnsi="Cambria" w:cs="宋体"/>
          <w:kern w:val="0"/>
          <w:szCs w:val="21"/>
        </w:rPr>
        <w:t>hsa05218</w:t>
      </w:r>
      <w:bookmarkEnd w:id="66"/>
      <w:bookmarkEnd w:id="67"/>
      <w:r w:rsidRPr="003D1384">
        <w:rPr>
          <w:rFonts w:ascii="Cambria" w:hAnsi="Cambria" w:cs="宋体" w:hint="eastAsia"/>
          <w:kern w:val="0"/>
          <w:szCs w:val="21"/>
        </w:rPr>
        <w:t>),</w:t>
      </w:r>
      <w:r w:rsidRPr="003D1384">
        <w:rPr>
          <w:rFonts w:ascii="Cambria" w:hAnsi="Cambria" w:cs="宋体"/>
          <w:kern w:val="0"/>
          <w:szCs w:val="21"/>
        </w:rPr>
        <w:t xml:space="preserve"> Bladder cancer</w:t>
      </w:r>
      <w:r w:rsidRPr="003D1384">
        <w:rPr>
          <w:rFonts w:ascii="Cambria" w:hAnsi="Cambria" w:cs="宋体" w:hint="eastAsia"/>
          <w:kern w:val="0"/>
          <w:szCs w:val="21"/>
        </w:rPr>
        <w:t>(</w:t>
      </w:r>
      <w:r w:rsidRPr="003D1384">
        <w:rPr>
          <w:rFonts w:ascii="Cambria" w:hAnsi="Cambria" w:cs="宋体"/>
          <w:kern w:val="0"/>
          <w:szCs w:val="21"/>
        </w:rPr>
        <w:t>hsa05219</w:t>
      </w:r>
      <w:r w:rsidRPr="003D1384">
        <w:rPr>
          <w:rFonts w:ascii="Cambria" w:hAnsi="Cambria" w:cs="宋体" w:hint="eastAsia"/>
          <w:kern w:val="0"/>
          <w:szCs w:val="21"/>
        </w:rPr>
        <w:t>)</w:t>
      </w:r>
      <w:r w:rsidRPr="003D1384">
        <w:rPr>
          <w:rFonts w:ascii="Cambria" w:hAnsi="Cambria" w:cs="宋体" w:hint="eastAsia"/>
          <w:kern w:val="0"/>
          <w:szCs w:val="21"/>
        </w:rPr>
        <w:t>，</w:t>
      </w:r>
      <w:r w:rsidRPr="003D1384">
        <w:rPr>
          <w:rFonts w:ascii="Cambria" w:hAnsi="Cambria" w:cs="宋体"/>
          <w:kern w:val="0"/>
          <w:szCs w:val="21"/>
        </w:rPr>
        <w:t>Pathways in cancer</w:t>
      </w:r>
      <w:r>
        <w:rPr>
          <w:rFonts w:ascii="Cambria" w:hAnsi="Cambria" w:cs="宋体" w:hint="eastAsia"/>
          <w:kern w:val="0"/>
          <w:szCs w:val="21"/>
        </w:rPr>
        <w:t xml:space="preserve"> </w:t>
      </w:r>
      <w:r w:rsidRPr="003D1384">
        <w:rPr>
          <w:rFonts w:ascii="Cambria" w:hAnsi="Cambria" w:cs="宋体" w:hint="eastAsia"/>
          <w:kern w:val="0"/>
          <w:szCs w:val="21"/>
        </w:rPr>
        <w:t>(</w:t>
      </w:r>
      <w:r w:rsidRPr="003D1384">
        <w:rPr>
          <w:rFonts w:ascii="Cambria" w:hAnsi="Cambria" w:cs="宋体"/>
          <w:kern w:val="0"/>
          <w:szCs w:val="21"/>
        </w:rPr>
        <w:t>hsa05200</w:t>
      </w:r>
      <w:r w:rsidRPr="003D1384">
        <w:rPr>
          <w:rFonts w:ascii="Cambria" w:hAnsi="Cambria" w:cs="宋体" w:hint="eastAsia"/>
          <w:kern w:val="0"/>
          <w:szCs w:val="21"/>
        </w:rPr>
        <w:t>)</w:t>
      </w:r>
      <w:r>
        <w:rPr>
          <w:rFonts w:ascii="Cambria" w:hAnsi="Cambria" w:cs="宋体" w:hint="eastAsia"/>
          <w:kern w:val="0"/>
          <w:szCs w:val="21"/>
        </w:rPr>
        <w:t>,</w:t>
      </w:r>
      <w:r w:rsidRPr="000412B6">
        <w:rPr>
          <w:rFonts w:eastAsia="宋体" w:hint="eastAsia"/>
          <w:szCs w:val="21"/>
        </w:rPr>
        <w:t xml:space="preserve"> </w:t>
      </w:r>
      <w:r>
        <w:rPr>
          <w:rFonts w:eastAsia="宋体" w:hint="eastAsia"/>
          <w:szCs w:val="21"/>
        </w:rPr>
        <w:t>而</w:t>
      </w:r>
      <w:r w:rsidRPr="003D1384">
        <w:rPr>
          <w:rFonts w:ascii="Cambria" w:hAnsi="Cambria" w:cs="宋体"/>
          <w:kern w:val="0"/>
          <w:szCs w:val="21"/>
        </w:rPr>
        <w:t>Regulation of actin cytoskeleton</w:t>
      </w:r>
      <w:r>
        <w:rPr>
          <w:rFonts w:ascii="Cambria" w:hAnsi="Cambria" w:cs="宋体" w:hint="eastAsia"/>
          <w:kern w:val="0"/>
          <w:szCs w:val="21"/>
        </w:rPr>
        <w:t xml:space="preserve"> </w:t>
      </w:r>
      <w:r w:rsidRPr="003D1384">
        <w:rPr>
          <w:rFonts w:ascii="Cambria" w:hAnsi="Cambria" w:cs="宋体" w:hint="eastAsia"/>
          <w:kern w:val="0"/>
          <w:szCs w:val="21"/>
        </w:rPr>
        <w:t>(</w:t>
      </w:r>
      <w:r w:rsidRPr="003D1384">
        <w:rPr>
          <w:rFonts w:ascii="Cambria" w:hAnsi="Cambria" w:cs="宋体"/>
          <w:kern w:val="0"/>
          <w:szCs w:val="21"/>
        </w:rPr>
        <w:t>hsa04810</w:t>
      </w:r>
      <w:r w:rsidRPr="003D1384">
        <w:rPr>
          <w:rFonts w:ascii="Cambria" w:hAnsi="Cambria" w:cs="宋体" w:hint="eastAsia"/>
          <w:kern w:val="0"/>
          <w:szCs w:val="21"/>
        </w:rPr>
        <w:t>)</w:t>
      </w:r>
      <w:r w:rsidRPr="00BE24A7">
        <w:rPr>
          <w:rFonts w:eastAsia="宋体"/>
          <w:szCs w:val="21"/>
        </w:rPr>
        <w:t xml:space="preserve"> </w:t>
      </w:r>
      <w:bookmarkEnd w:id="64"/>
      <w:bookmarkEnd w:id="65"/>
      <w:r>
        <w:rPr>
          <w:rFonts w:eastAsia="宋体" w:hint="eastAsia"/>
          <w:szCs w:val="21"/>
        </w:rPr>
        <w:t>相关基因被富集，也印证了先前的研究，该类基因与胰腺癌细胞的侵袭转移密切相关</w:t>
      </w:r>
      <w:r w:rsidRPr="00173BB1">
        <w:rPr>
          <w:rFonts w:eastAsia="宋体"/>
          <w:szCs w:val="21"/>
        </w:rPr>
        <w:t>[</w:t>
      </w:r>
      <w:r w:rsidR="0034757D">
        <w:rPr>
          <w:rFonts w:eastAsia="宋体" w:hint="eastAsia"/>
          <w:szCs w:val="21"/>
        </w:rPr>
        <w:t>46</w:t>
      </w:r>
      <w:r>
        <w:rPr>
          <w:rFonts w:eastAsia="宋体" w:hint="eastAsia"/>
          <w:szCs w:val="21"/>
        </w:rPr>
        <w:t>,</w:t>
      </w:r>
      <w:r w:rsidR="0034757D">
        <w:rPr>
          <w:rFonts w:eastAsia="宋体" w:hint="eastAsia"/>
          <w:szCs w:val="21"/>
        </w:rPr>
        <w:t>47</w:t>
      </w:r>
      <w:r w:rsidRPr="00173BB1">
        <w:rPr>
          <w:rFonts w:eastAsia="宋体"/>
          <w:szCs w:val="21"/>
        </w:rPr>
        <w:t>]</w:t>
      </w:r>
      <w:r w:rsidRPr="003D1384">
        <w:rPr>
          <w:rFonts w:ascii="Cambria" w:hAnsi="Cambria" w:cs="宋体" w:hint="eastAsia"/>
          <w:kern w:val="0"/>
          <w:szCs w:val="21"/>
        </w:rPr>
        <w:t xml:space="preserve"> (tab2)</w:t>
      </w:r>
      <w:r w:rsidRPr="003D1384">
        <w:rPr>
          <w:rFonts w:ascii="Cambria" w:hAnsi="Cambria" w:cs="宋体" w:hint="eastAsia"/>
          <w:kern w:val="0"/>
          <w:szCs w:val="21"/>
        </w:rPr>
        <w:t>。</w:t>
      </w:r>
    </w:p>
    <w:p w:rsidR="007A6052" w:rsidRPr="001E72D9" w:rsidRDefault="007A6052" w:rsidP="00E61026">
      <w:pPr>
        <w:widowControl/>
        <w:spacing w:line="360" w:lineRule="auto"/>
        <w:ind w:firstLineChars="200" w:firstLine="420"/>
        <w:jc w:val="left"/>
        <w:rPr>
          <w:rFonts w:ascii="Cambria" w:hAnsi="Cambria" w:cs="宋体"/>
          <w:kern w:val="0"/>
          <w:szCs w:val="21"/>
        </w:rPr>
      </w:pPr>
      <w:r>
        <w:rPr>
          <w:rFonts w:ascii="Cambria" w:hAnsi="Cambria" w:cs="宋体" w:hint="eastAsia"/>
          <w:kern w:val="0"/>
          <w:szCs w:val="21"/>
        </w:rPr>
        <w:t>我们对那些启动子区域无</w:t>
      </w:r>
      <w:r>
        <w:rPr>
          <w:rFonts w:ascii="Cambria" w:hAnsi="Cambria" w:cs="宋体" w:hint="eastAsia"/>
          <w:kern w:val="0"/>
          <w:szCs w:val="21"/>
        </w:rPr>
        <w:t>CGI</w:t>
      </w:r>
      <w:r>
        <w:rPr>
          <w:rFonts w:ascii="Cambria" w:hAnsi="Cambria" w:cs="宋体" w:hint="eastAsia"/>
          <w:kern w:val="0"/>
          <w:szCs w:val="21"/>
        </w:rPr>
        <w:t>却含有</w:t>
      </w:r>
      <w:r>
        <w:rPr>
          <w:rFonts w:ascii="Cambria" w:hAnsi="Cambria" w:cs="宋体" w:hint="eastAsia"/>
          <w:kern w:val="0"/>
          <w:szCs w:val="21"/>
        </w:rPr>
        <w:t>DMR</w:t>
      </w:r>
      <w:r>
        <w:rPr>
          <w:rFonts w:ascii="Cambria" w:hAnsi="Cambria" w:cs="宋体" w:hint="eastAsia"/>
          <w:kern w:val="0"/>
          <w:szCs w:val="21"/>
        </w:rPr>
        <w:t>的基因所得到的</w:t>
      </w:r>
      <w:r>
        <w:rPr>
          <w:rFonts w:ascii="Cambria" w:hAnsi="Cambria" w:cs="宋体" w:hint="eastAsia"/>
          <w:kern w:val="0"/>
          <w:szCs w:val="21"/>
        </w:rPr>
        <w:t>GO</w:t>
      </w:r>
      <w:r>
        <w:rPr>
          <w:rFonts w:ascii="Cambria" w:hAnsi="Cambria" w:cs="宋体" w:hint="eastAsia"/>
          <w:kern w:val="0"/>
          <w:szCs w:val="21"/>
        </w:rPr>
        <w:t>分析结果显示，无论是</w:t>
      </w:r>
      <w:r>
        <w:rPr>
          <w:rFonts w:ascii="Cambria" w:hAnsi="Cambria" w:cs="宋体" w:hint="eastAsia"/>
          <w:kern w:val="0"/>
          <w:szCs w:val="21"/>
        </w:rPr>
        <w:t>Hypermethylation</w:t>
      </w:r>
      <w:r>
        <w:rPr>
          <w:rFonts w:ascii="Cambria" w:hAnsi="Cambria" w:cs="宋体" w:hint="eastAsia"/>
          <w:kern w:val="0"/>
          <w:szCs w:val="21"/>
        </w:rPr>
        <w:t>还是</w:t>
      </w:r>
      <w:proofErr w:type="spellStart"/>
      <w:r>
        <w:rPr>
          <w:rFonts w:ascii="Cambria" w:hAnsi="Cambria" w:cs="宋体" w:hint="eastAsia"/>
          <w:kern w:val="0"/>
          <w:szCs w:val="21"/>
        </w:rPr>
        <w:t>Hypomethylation</w:t>
      </w:r>
      <w:proofErr w:type="spellEnd"/>
      <w:r>
        <w:rPr>
          <w:rFonts w:ascii="Cambria" w:hAnsi="Cambria" w:cs="宋体" w:hint="eastAsia"/>
          <w:kern w:val="0"/>
          <w:szCs w:val="21"/>
        </w:rPr>
        <w:t>的基因被一致的主要富集在与器官发育，胚胎形成，转录等生物学功能上。这与</w:t>
      </w:r>
      <w:r w:rsidRPr="00374F8F">
        <w:t>Han H</w:t>
      </w:r>
      <w:r>
        <w:rPr>
          <w:rFonts w:hint="eastAsia"/>
        </w:rPr>
        <w:t>等</w:t>
      </w:r>
      <w:r>
        <w:rPr>
          <w:rFonts w:ascii="Cambria" w:hAnsi="Cambria" w:cs="宋体" w:hint="eastAsia"/>
          <w:kern w:val="0"/>
          <w:szCs w:val="21"/>
        </w:rPr>
        <w:t>的研究一致</w:t>
      </w:r>
      <w:r w:rsidRPr="00173BB1">
        <w:rPr>
          <w:rFonts w:eastAsia="宋体"/>
          <w:szCs w:val="21"/>
        </w:rPr>
        <w:t>[</w:t>
      </w:r>
      <w:r w:rsidR="0034757D">
        <w:rPr>
          <w:rFonts w:eastAsia="宋体" w:hint="eastAsia"/>
          <w:szCs w:val="21"/>
        </w:rPr>
        <w:t>48</w:t>
      </w:r>
      <w:r w:rsidRPr="00173BB1">
        <w:rPr>
          <w:rFonts w:eastAsia="宋体"/>
          <w:szCs w:val="21"/>
        </w:rPr>
        <w:t>]</w:t>
      </w:r>
      <w:r>
        <w:rPr>
          <w:rFonts w:ascii="Cambria" w:hAnsi="Cambria" w:cs="宋体" w:hint="eastAsia"/>
          <w:kern w:val="0"/>
          <w:szCs w:val="21"/>
        </w:rPr>
        <w:t>，这些区域的甲基化状态被认为是与组织类型和肿瘤发生密切相关，本研究中在</w:t>
      </w:r>
      <w:r>
        <w:rPr>
          <w:rFonts w:ascii="Cambria" w:hAnsi="Cambria" w:cs="宋体" w:hint="eastAsia"/>
          <w:kern w:val="0"/>
          <w:szCs w:val="21"/>
        </w:rPr>
        <w:t>999</w:t>
      </w:r>
      <w:r>
        <w:rPr>
          <w:rFonts w:ascii="Cambria" w:hAnsi="Cambria" w:cs="宋体" w:hint="eastAsia"/>
          <w:kern w:val="0"/>
          <w:szCs w:val="21"/>
        </w:rPr>
        <w:t>个基因启动子的</w:t>
      </w:r>
      <w:r>
        <w:rPr>
          <w:rFonts w:ascii="Cambria" w:hAnsi="Cambria" w:cs="宋体" w:hint="eastAsia"/>
          <w:kern w:val="0"/>
          <w:szCs w:val="21"/>
        </w:rPr>
        <w:t>1716</w:t>
      </w:r>
      <w:r>
        <w:rPr>
          <w:rFonts w:ascii="Cambria" w:hAnsi="Cambria" w:cs="宋体" w:hint="eastAsia"/>
          <w:kern w:val="0"/>
          <w:szCs w:val="21"/>
        </w:rPr>
        <w:t>个区域发生甲基化紊乱，可能引起该基因</w:t>
      </w:r>
      <w:proofErr w:type="gramStart"/>
      <w:r>
        <w:rPr>
          <w:rFonts w:ascii="Cambria" w:hAnsi="Cambria" w:cs="宋体" w:hint="eastAsia"/>
          <w:kern w:val="0"/>
          <w:szCs w:val="21"/>
        </w:rPr>
        <w:t>群表达</w:t>
      </w:r>
      <w:proofErr w:type="gramEnd"/>
      <w:r>
        <w:rPr>
          <w:rFonts w:ascii="Cambria" w:hAnsi="Cambria" w:cs="宋体" w:hint="eastAsia"/>
          <w:kern w:val="0"/>
          <w:szCs w:val="21"/>
        </w:rPr>
        <w:t>异常从而导致胰腺细胞分化失控，是胰腺癌发生的主要原因之一。</w:t>
      </w:r>
    </w:p>
    <w:p w:rsidR="007A6052" w:rsidRPr="003D1384" w:rsidRDefault="007A6052" w:rsidP="00E61026">
      <w:pPr>
        <w:widowControl/>
        <w:spacing w:line="360" w:lineRule="auto"/>
        <w:ind w:firstLine="420"/>
        <w:jc w:val="left"/>
        <w:rPr>
          <w:rFonts w:ascii="Cambria" w:hAnsi="Cambria" w:cs="宋体"/>
          <w:kern w:val="0"/>
          <w:szCs w:val="21"/>
        </w:rPr>
      </w:pPr>
      <w:proofErr w:type="spellStart"/>
      <w:r w:rsidRPr="003D1384">
        <w:rPr>
          <w:rFonts w:ascii="Cambria" w:hAnsi="Cambria" w:cs="宋体" w:hint="eastAsia"/>
          <w:kern w:val="0"/>
          <w:szCs w:val="21"/>
        </w:rPr>
        <w:t>miRNA</w:t>
      </w:r>
      <w:proofErr w:type="spellEnd"/>
      <w:r>
        <w:rPr>
          <w:rFonts w:ascii="Cambria" w:hAnsi="Cambria" w:cs="宋体" w:hint="eastAsia"/>
          <w:kern w:val="0"/>
          <w:szCs w:val="21"/>
        </w:rPr>
        <w:t>作为发挥细胞生理功能的重要表观遗传调节因素，其受</w:t>
      </w:r>
      <w:r>
        <w:rPr>
          <w:rFonts w:ascii="Cambria" w:hAnsi="Cambria" w:cs="宋体" w:hint="eastAsia"/>
          <w:kern w:val="0"/>
          <w:szCs w:val="21"/>
        </w:rPr>
        <w:t>DNA</w:t>
      </w:r>
      <w:r>
        <w:rPr>
          <w:rFonts w:ascii="Cambria" w:hAnsi="Cambria" w:cs="宋体" w:hint="eastAsia"/>
          <w:kern w:val="0"/>
          <w:szCs w:val="21"/>
        </w:rPr>
        <w:t>甲基化调控已有多项肿瘤研究，被证明与肿瘤凋亡、侵袭、转移、复发、耐药等相关。在本研究中我们发现一些</w:t>
      </w:r>
      <w:proofErr w:type="spellStart"/>
      <w:r w:rsidRPr="003D1384">
        <w:rPr>
          <w:rFonts w:ascii="Cambria" w:hAnsi="Cambria" w:cs="宋体" w:hint="eastAsia"/>
          <w:kern w:val="0"/>
          <w:szCs w:val="21"/>
        </w:rPr>
        <w:t>miRNA</w:t>
      </w:r>
      <w:proofErr w:type="spellEnd"/>
      <w:r>
        <w:rPr>
          <w:rFonts w:ascii="Cambria" w:hAnsi="Cambria" w:cs="宋体" w:hint="eastAsia"/>
          <w:kern w:val="0"/>
          <w:szCs w:val="21"/>
        </w:rPr>
        <w:t>在</w:t>
      </w:r>
      <w:r w:rsidRPr="003D1384">
        <w:rPr>
          <w:rFonts w:ascii="Cambria" w:hAnsi="Cambria"/>
          <w:kern w:val="0"/>
          <w:szCs w:val="21"/>
        </w:rPr>
        <w:t>胰腺癌</w:t>
      </w:r>
      <w:r w:rsidRPr="003D1384">
        <w:rPr>
          <w:rFonts w:ascii="Cambria" w:hAnsi="Cambria" w:hint="eastAsia"/>
          <w:kern w:val="0"/>
          <w:szCs w:val="21"/>
        </w:rPr>
        <w:t>中</w:t>
      </w:r>
      <w:r>
        <w:rPr>
          <w:rFonts w:ascii="Cambria" w:hAnsi="Cambria" w:hint="eastAsia"/>
          <w:kern w:val="0"/>
          <w:szCs w:val="21"/>
        </w:rPr>
        <w:t>发生了</w:t>
      </w:r>
      <w:r w:rsidRPr="003D1384">
        <w:rPr>
          <w:rFonts w:ascii="Cambria" w:hAnsi="Cambria" w:hint="eastAsia"/>
          <w:kern w:val="0"/>
          <w:szCs w:val="21"/>
        </w:rPr>
        <w:t>异常甲基化，其中</w:t>
      </w:r>
      <w:r w:rsidRPr="00FD278D">
        <w:rPr>
          <w:rFonts w:ascii="Cambria" w:hAnsi="Cambria"/>
          <w:kern w:val="0"/>
          <w:szCs w:val="21"/>
        </w:rPr>
        <w:t>hsa-mir-124-3</w:t>
      </w:r>
      <w:r>
        <w:rPr>
          <w:rFonts w:ascii="Cambria" w:hAnsi="Cambria" w:hint="eastAsia"/>
          <w:kern w:val="0"/>
          <w:szCs w:val="21"/>
        </w:rPr>
        <w:t>已经被</w:t>
      </w:r>
      <w:r w:rsidRPr="00FD278D">
        <w:rPr>
          <w:rFonts w:ascii="Cambria" w:hAnsi="Cambria"/>
          <w:kern w:val="0"/>
          <w:szCs w:val="21"/>
        </w:rPr>
        <w:t>Wang P</w:t>
      </w:r>
      <w:r>
        <w:rPr>
          <w:rFonts w:ascii="Cambria" w:hAnsi="Cambria" w:hint="eastAsia"/>
          <w:kern w:val="0"/>
          <w:szCs w:val="21"/>
        </w:rPr>
        <w:t>和</w:t>
      </w:r>
      <w:proofErr w:type="spellStart"/>
      <w:r w:rsidRPr="00FD278D">
        <w:rPr>
          <w:rFonts w:ascii="Cambria" w:hAnsi="Cambria"/>
          <w:kern w:val="0"/>
          <w:szCs w:val="21"/>
        </w:rPr>
        <w:t>Gebauer</w:t>
      </w:r>
      <w:proofErr w:type="spellEnd"/>
      <w:r w:rsidRPr="00FD278D">
        <w:rPr>
          <w:rFonts w:ascii="Cambria" w:hAnsi="Cambria"/>
          <w:kern w:val="0"/>
          <w:szCs w:val="21"/>
        </w:rPr>
        <w:t xml:space="preserve"> K</w:t>
      </w:r>
      <w:r>
        <w:rPr>
          <w:rFonts w:ascii="Cambria" w:hAnsi="Cambria" w:hint="eastAsia"/>
          <w:kern w:val="0"/>
          <w:szCs w:val="21"/>
        </w:rPr>
        <w:t>证明在胰腺癌中发生</w:t>
      </w:r>
      <w:r w:rsidRPr="003D1384">
        <w:rPr>
          <w:rFonts w:ascii="Cambria" w:hAnsi="Cambria" w:hint="eastAsia"/>
          <w:kern w:val="0"/>
          <w:szCs w:val="21"/>
        </w:rPr>
        <w:t>hypermethylation</w:t>
      </w:r>
      <w:r>
        <w:rPr>
          <w:rFonts w:ascii="Cambria" w:hAnsi="Cambria" w:hint="eastAsia"/>
          <w:kern w:val="0"/>
          <w:szCs w:val="21"/>
        </w:rPr>
        <w:t>，并参与胰腺癌进展、转移、复发</w:t>
      </w:r>
      <w:r w:rsidRPr="00173BB1">
        <w:rPr>
          <w:rFonts w:eastAsia="宋体"/>
          <w:szCs w:val="21"/>
        </w:rPr>
        <w:t xml:space="preserve"> [</w:t>
      </w:r>
      <w:r w:rsidR="0034757D">
        <w:rPr>
          <w:rFonts w:eastAsia="宋体" w:hint="eastAsia"/>
          <w:szCs w:val="21"/>
        </w:rPr>
        <w:t>49</w:t>
      </w:r>
      <w:r>
        <w:rPr>
          <w:rFonts w:eastAsia="宋体" w:hint="eastAsia"/>
          <w:szCs w:val="21"/>
        </w:rPr>
        <w:t>,</w:t>
      </w:r>
      <w:r w:rsidR="0034757D">
        <w:rPr>
          <w:rFonts w:eastAsia="宋体" w:hint="eastAsia"/>
          <w:szCs w:val="21"/>
        </w:rPr>
        <w:t>50</w:t>
      </w:r>
      <w:r w:rsidRPr="00173BB1">
        <w:rPr>
          <w:rFonts w:eastAsia="宋体"/>
          <w:szCs w:val="21"/>
        </w:rPr>
        <w:t>]</w:t>
      </w:r>
      <w:r>
        <w:rPr>
          <w:rFonts w:ascii="Cambria" w:hAnsi="Cambria" w:hint="eastAsia"/>
          <w:kern w:val="0"/>
          <w:szCs w:val="21"/>
        </w:rPr>
        <w:t>.</w:t>
      </w:r>
      <w:r w:rsidRPr="00577270">
        <w:rPr>
          <w:rFonts w:ascii="Cambria" w:hAnsi="Cambria" w:cs="宋体"/>
          <w:kern w:val="0"/>
          <w:szCs w:val="21"/>
        </w:rPr>
        <w:t xml:space="preserve"> </w:t>
      </w:r>
      <w:r>
        <w:rPr>
          <w:rFonts w:ascii="Cambria" w:hAnsi="Cambria" w:cs="宋体" w:hint="eastAsia"/>
          <w:kern w:val="0"/>
          <w:szCs w:val="21"/>
        </w:rPr>
        <w:t>在本研究中被发现发生异常</w:t>
      </w:r>
      <w:proofErr w:type="spellStart"/>
      <w:r>
        <w:rPr>
          <w:rFonts w:ascii="Cambria" w:hAnsi="Cambria" w:cs="宋体" w:hint="eastAsia"/>
          <w:kern w:val="0"/>
          <w:szCs w:val="21"/>
        </w:rPr>
        <w:t>hypomethylation</w:t>
      </w:r>
      <w:proofErr w:type="spellEnd"/>
      <w:r>
        <w:rPr>
          <w:rFonts w:ascii="Cambria" w:hAnsi="Cambria" w:cs="宋体" w:hint="eastAsia"/>
          <w:kern w:val="0"/>
          <w:szCs w:val="21"/>
        </w:rPr>
        <w:t>的</w:t>
      </w:r>
      <w:r w:rsidRPr="003D1384">
        <w:rPr>
          <w:rFonts w:ascii="Cambria" w:hAnsi="Cambria" w:cs="宋体"/>
          <w:kern w:val="0"/>
          <w:szCs w:val="21"/>
        </w:rPr>
        <w:t>mir-130b</w:t>
      </w:r>
      <w:r>
        <w:rPr>
          <w:rFonts w:ascii="Cambria" w:hAnsi="Cambria" w:cs="宋体" w:hint="eastAsia"/>
          <w:kern w:val="0"/>
          <w:szCs w:val="21"/>
        </w:rPr>
        <w:t>和</w:t>
      </w:r>
      <w:r w:rsidRPr="003D1384">
        <w:rPr>
          <w:rFonts w:ascii="Cambria" w:hAnsi="Cambria" w:cs="宋体"/>
          <w:kern w:val="0"/>
          <w:szCs w:val="21"/>
        </w:rPr>
        <w:t>mir-210</w:t>
      </w:r>
      <w:r>
        <w:rPr>
          <w:rFonts w:ascii="Cambria" w:hAnsi="Cambria" w:cs="宋体" w:hint="eastAsia"/>
          <w:kern w:val="0"/>
          <w:szCs w:val="21"/>
        </w:rPr>
        <w:t>也被</w:t>
      </w:r>
      <w:r w:rsidRPr="00577270">
        <w:rPr>
          <w:rFonts w:ascii="Cambria" w:hAnsi="Cambria" w:cs="宋体" w:hint="eastAsia"/>
          <w:kern w:val="0"/>
          <w:szCs w:val="21"/>
        </w:rPr>
        <w:t>Zhao G</w:t>
      </w:r>
      <w:r w:rsidRPr="00577270">
        <w:rPr>
          <w:rFonts w:ascii="Cambria" w:hAnsi="Cambria" w:cs="宋体" w:hint="eastAsia"/>
          <w:kern w:val="0"/>
          <w:szCs w:val="21"/>
        </w:rPr>
        <w:t>和</w:t>
      </w:r>
      <w:proofErr w:type="spellStart"/>
      <w:r w:rsidRPr="00577270">
        <w:rPr>
          <w:rFonts w:ascii="Cambria" w:hAnsi="Cambria" w:cs="宋体" w:hint="eastAsia"/>
          <w:kern w:val="0"/>
          <w:szCs w:val="21"/>
        </w:rPr>
        <w:t>Takikawa</w:t>
      </w:r>
      <w:proofErr w:type="spellEnd"/>
      <w:r w:rsidRPr="00577270">
        <w:rPr>
          <w:rFonts w:ascii="Cambria" w:hAnsi="Cambria" w:cs="宋体" w:hint="eastAsia"/>
          <w:kern w:val="0"/>
          <w:szCs w:val="21"/>
        </w:rPr>
        <w:t xml:space="preserve"> T</w:t>
      </w:r>
      <w:r w:rsidRPr="00577270">
        <w:rPr>
          <w:rFonts w:ascii="Cambria" w:hAnsi="Cambria" w:cs="宋体"/>
          <w:kern w:val="0"/>
          <w:szCs w:val="21"/>
        </w:rPr>
        <w:t xml:space="preserve"> </w:t>
      </w:r>
      <w:r>
        <w:rPr>
          <w:rFonts w:ascii="Cambria" w:hAnsi="Cambria" w:cs="宋体" w:hint="eastAsia"/>
          <w:kern w:val="0"/>
          <w:szCs w:val="21"/>
        </w:rPr>
        <w:t>发现在胰腺中过表达且与胰腺癌的增殖侵袭相关</w:t>
      </w:r>
      <w:r w:rsidRPr="00173BB1">
        <w:rPr>
          <w:rFonts w:eastAsia="宋体"/>
          <w:szCs w:val="21"/>
        </w:rPr>
        <w:t>[</w:t>
      </w:r>
      <w:r w:rsidR="0034757D">
        <w:rPr>
          <w:rFonts w:eastAsia="宋体" w:hint="eastAsia"/>
          <w:szCs w:val="21"/>
        </w:rPr>
        <w:t>51</w:t>
      </w:r>
      <w:r>
        <w:rPr>
          <w:rFonts w:eastAsia="宋体" w:hint="eastAsia"/>
          <w:szCs w:val="21"/>
        </w:rPr>
        <w:t>,</w:t>
      </w:r>
      <w:r w:rsidR="0034757D">
        <w:rPr>
          <w:rFonts w:eastAsia="宋体" w:hint="eastAsia"/>
          <w:szCs w:val="21"/>
        </w:rPr>
        <w:t>52</w:t>
      </w:r>
      <w:r w:rsidRPr="00173BB1">
        <w:rPr>
          <w:rFonts w:eastAsia="宋体"/>
          <w:szCs w:val="21"/>
        </w:rPr>
        <w:t>]</w:t>
      </w:r>
      <w:r>
        <w:rPr>
          <w:rFonts w:ascii="Cambria" w:hAnsi="Cambria" w:cs="宋体" w:hint="eastAsia"/>
          <w:kern w:val="0"/>
          <w:szCs w:val="21"/>
        </w:rPr>
        <w:t>。还有一些在本研究中被发现异常甲基化的</w:t>
      </w:r>
      <w:proofErr w:type="spellStart"/>
      <w:r>
        <w:rPr>
          <w:rFonts w:ascii="Cambria" w:hAnsi="Cambria" w:cs="宋体" w:hint="eastAsia"/>
          <w:kern w:val="0"/>
          <w:szCs w:val="21"/>
        </w:rPr>
        <w:t>miRNA</w:t>
      </w:r>
      <w:proofErr w:type="spellEnd"/>
      <w:r>
        <w:rPr>
          <w:rFonts w:ascii="Cambria" w:hAnsi="Cambria" w:cs="宋体" w:hint="eastAsia"/>
          <w:kern w:val="0"/>
          <w:szCs w:val="21"/>
        </w:rPr>
        <w:t>,</w:t>
      </w:r>
      <w:r>
        <w:rPr>
          <w:rFonts w:ascii="Cambria" w:hAnsi="Cambria" w:cs="宋体" w:hint="eastAsia"/>
          <w:kern w:val="0"/>
          <w:szCs w:val="21"/>
        </w:rPr>
        <w:t>在胰腺癌中没有被研究，但已在其他肿瘤中被研究，且受</w:t>
      </w:r>
      <w:r>
        <w:rPr>
          <w:rFonts w:ascii="Cambria" w:hAnsi="Cambria" w:cs="宋体" w:hint="eastAsia"/>
          <w:kern w:val="0"/>
          <w:szCs w:val="21"/>
        </w:rPr>
        <w:t>DNA</w:t>
      </w:r>
      <w:r>
        <w:rPr>
          <w:rFonts w:ascii="Cambria" w:hAnsi="Cambria" w:cs="宋体" w:hint="eastAsia"/>
          <w:kern w:val="0"/>
          <w:szCs w:val="21"/>
        </w:rPr>
        <w:t>甲基化调控。如本研究中发现</w:t>
      </w:r>
      <w:r w:rsidRPr="00FE3764">
        <w:rPr>
          <w:rFonts w:ascii="Cambria" w:hAnsi="Cambria" w:cs="宋体"/>
          <w:kern w:val="0"/>
          <w:szCs w:val="21"/>
        </w:rPr>
        <w:t>miR-9-3,mir-9-1,miR-124,miR-203</w:t>
      </w:r>
      <w:r>
        <w:rPr>
          <w:rFonts w:ascii="Cambria" w:hAnsi="Cambria" w:cs="宋体" w:hint="eastAsia"/>
          <w:kern w:val="0"/>
          <w:szCs w:val="21"/>
        </w:rPr>
        <w:t>在胰腺癌组织中</w:t>
      </w:r>
      <w:r>
        <w:rPr>
          <w:rFonts w:ascii="Cambria" w:hAnsi="Cambria" w:cs="宋体" w:hint="eastAsia"/>
          <w:kern w:val="0"/>
          <w:szCs w:val="21"/>
        </w:rPr>
        <w:t xml:space="preserve">hypermethylation, </w:t>
      </w:r>
      <w:r>
        <w:rPr>
          <w:rFonts w:ascii="Cambria" w:hAnsi="Cambria" w:cs="宋体" w:hint="eastAsia"/>
          <w:kern w:val="0"/>
          <w:szCs w:val="21"/>
        </w:rPr>
        <w:t>这些</w:t>
      </w:r>
      <w:proofErr w:type="spellStart"/>
      <w:r>
        <w:rPr>
          <w:rFonts w:ascii="Cambria" w:hAnsi="Cambria" w:cs="宋体" w:hint="eastAsia"/>
          <w:kern w:val="0"/>
          <w:szCs w:val="21"/>
        </w:rPr>
        <w:t>mir</w:t>
      </w:r>
      <w:proofErr w:type="spellEnd"/>
      <w:r>
        <w:rPr>
          <w:rFonts w:ascii="Cambria" w:hAnsi="Cambria" w:cs="宋体" w:hint="eastAsia"/>
          <w:kern w:val="0"/>
          <w:szCs w:val="21"/>
        </w:rPr>
        <w:t>在</w:t>
      </w:r>
      <w:r w:rsidRPr="00FE3764">
        <w:rPr>
          <w:rFonts w:ascii="Cambria" w:hAnsi="Cambria" w:cs="宋体"/>
          <w:kern w:val="0"/>
          <w:szCs w:val="21"/>
        </w:rPr>
        <w:t>Heller G</w:t>
      </w:r>
      <w:r>
        <w:rPr>
          <w:rFonts w:ascii="Cambria" w:hAnsi="Cambria" w:cs="宋体" w:hint="eastAsia"/>
          <w:kern w:val="0"/>
          <w:szCs w:val="21"/>
        </w:rPr>
        <w:t>等的研究中被证明，分别在</w:t>
      </w:r>
      <w:r w:rsidRPr="00FE3764">
        <w:rPr>
          <w:rFonts w:ascii="Cambria" w:hAnsi="Cambria" w:cs="宋体"/>
          <w:kern w:val="0"/>
          <w:szCs w:val="21"/>
        </w:rPr>
        <w:t xml:space="preserve">non-small cell lung </w:t>
      </w:r>
      <w:proofErr w:type="spellStart"/>
      <w:r w:rsidRPr="00FE3764">
        <w:rPr>
          <w:rFonts w:ascii="Cambria" w:hAnsi="Cambria" w:cs="宋体"/>
          <w:kern w:val="0"/>
          <w:szCs w:val="21"/>
        </w:rPr>
        <w:t>cancers,breast</w:t>
      </w:r>
      <w:proofErr w:type="spellEnd"/>
      <w:r w:rsidRPr="00FE3764">
        <w:rPr>
          <w:rFonts w:ascii="Cambria" w:hAnsi="Cambria" w:cs="宋体"/>
          <w:kern w:val="0"/>
          <w:szCs w:val="21"/>
        </w:rPr>
        <w:t xml:space="preserve"> </w:t>
      </w:r>
      <w:proofErr w:type="spellStart"/>
      <w:r w:rsidRPr="00FE3764">
        <w:rPr>
          <w:rFonts w:ascii="Cambria" w:hAnsi="Cambria" w:cs="宋体"/>
          <w:kern w:val="0"/>
          <w:szCs w:val="21"/>
        </w:rPr>
        <w:t>cancer</w:t>
      </w:r>
      <w:r>
        <w:rPr>
          <w:rFonts w:ascii="Cambria" w:hAnsi="Cambria" w:cs="宋体"/>
          <w:kern w:val="0"/>
          <w:szCs w:val="21"/>
        </w:rPr>
        <w:t>,cervical</w:t>
      </w:r>
      <w:proofErr w:type="spellEnd"/>
      <w:r>
        <w:rPr>
          <w:rFonts w:ascii="Cambria" w:hAnsi="Cambria" w:cs="宋体"/>
          <w:kern w:val="0"/>
          <w:szCs w:val="21"/>
        </w:rPr>
        <w:t xml:space="preserve"> </w:t>
      </w:r>
      <w:proofErr w:type="spellStart"/>
      <w:r>
        <w:rPr>
          <w:rFonts w:ascii="Cambria" w:hAnsi="Cambria" w:cs="宋体"/>
          <w:kern w:val="0"/>
          <w:szCs w:val="21"/>
        </w:rPr>
        <w:t>cancer,haematological</w:t>
      </w:r>
      <w:proofErr w:type="spellEnd"/>
      <w:r>
        <w:rPr>
          <w:rFonts w:ascii="Cambria" w:hAnsi="Cambria" w:cs="宋体" w:hint="eastAsia"/>
          <w:kern w:val="0"/>
          <w:szCs w:val="21"/>
        </w:rPr>
        <w:t>中发生</w:t>
      </w:r>
      <w:r>
        <w:rPr>
          <w:rFonts w:ascii="Cambria" w:hAnsi="Cambria" w:cs="宋体" w:hint="eastAsia"/>
          <w:kern w:val="0"/>
          <w:szCs w:val="21"/>
        </w:rPr>
        <w:t>hypermethylation,</w:t>
      </w:r>
      <w:r>
        <w:rPr>
          <w:rFonts w:ascii="Cambria" w:hAnsi="Cambria" w:cs="宋体" w:hint="eastAsia"/>
          <w:kern w:val="0"/>
          <w:szCs w:val="21"/>
        </w:rPr>
        <w:t>导致</w:t>
      </w:r>
      <w:proofErr w:type="spellStart"/>
      <w:r>
        <w:rPr>
          <w:rFonts w:ascii="Cambria" w:hAnsi="Cambria" w:cs="宋体" w:hint="eastAsia"/>
          <w:kern w:val="0"/>
          <w:szCs w:val="21"/>
        </w:rPr>
        <w:t>mir</w:t>
      </w:r>
      <w:proofErr w:type="spellEnd"/>
      <w:r>
        <w:rPr>
          <w:rFonts w:ascii="Cambria" w:hAnsi="Cambria" w:cs="宋体" w:hint="eastAsia"/>
          <w:kern w:val="0"/>
          <w:szCs w:val="21"/>
        </w:rPr>
        <w:t>表达下降，从而促进肿瘤的发展，肿瘤细胞的增殖等</w:t>
      </w:r>
      <w:r w:rsidRPr="00173BB1">
        <w:rPr>
          <w:rFonts w:eastAsia="宋体"/>
          <w:szCs w:val="21"/>
        </w:rPr>
        <w:t>[</w:t>
      </w:r>
      <w:r w:rsidR="0034757D">
        <w:rPr>
          <w:rFonts w:eastAsia="宋体" w:hint="eastAsia"/>
          <w:szCs w:val="21"/>
        </w:rPr>
        <w:t>53</w:t>
      </w:r>
      <w:r>
        <w:rPr>
          <w:rFonts w:eastAsia="宋体" w:hint="eastAsia"/>
          <w:szCs w:val="21"/>
        </w:rPr>
        <w:t>-</w:t>
      </w:r>
      <w:r w:rsidR="0034757D">
        <w:rPr>
          <w:rFonts w:eastAsia="宋体" w:hint="eastAsia"/>
          <w:szCs w:val="21"/>
        </w:rPr>
        <w:t>56</w:t>
      </w:r>
      <w:r w:rsidRPr="00173BB1">
        <w:rPr>
          <w:rFonts w:eastAsia="宋体"/>
          <w:szCs w:val="21"/>
        </w:rPr>
        <w:t>]</w:t>
      </w:r>
      <w:r>
        <w:rPr>
          <w:rFonts w:ascii="Cambria" w:hAnsi="Cambria" w:cs="宋体" w:hint="eastAsia"/>
          <w:kern w:val="0"/>
          <w:szCs w:val="21"/>
        </w:rPr>
        <w:t>。在本研究中发现的在胰腺癌中发生</w:t>
      </w:r>
      <w:r>
        <w:rPr>
          <w:rFonts w:ascii="Cambria" w:hAnsi="Cambria" w:cs="宋体" w:hint="eastAsia"/>
          <w:kern w:val="0"/>
          <w:szCs w:val="21"/>
        </w:rPr>
        <w:t>hypermethylation</w:t>
      </w:r>
      <w:r>
        <w:rPr>
          <w:rFonts w:ascii="Cambria" w:hAnsi="Cambria" w:cs="宋体" w:hint="eastAsia"/>
          <w:kern w:val="0"/>
          <w:szCs w:val="21"/>
        </w:rPr>
        <w:t>的</w:t>
      </w:r>
      <w:r>
        <w:rPr>
          <w:rFonts w:ascii="Cambria" w:hAnsi="Cambria" w:cs="宋体" w:hint="eastAsia"/>
          <w:kern w:val="0"/>
          <w:szCs w:val="21"/>
        </w:rPr>
        <w:t>mir-10b,</w:t>
      </w:r>
      <w:r>
        <w:rPr>
          <w:rFonts w:ascii="Cambria" w:hAnsi="Cambria" w:cs="宋体" w:hint="eastAsia"/>
          <w:kern w:val="0"/>
          <w:szCs w:val="21"/>
        </w:rPr>
        <w:t>在</w:t>
      </w:r>
      <w:r w:rsidRPr="00F11C76">
        <w:t>Ma L</w:t>
      </w:r>
      <w:r w:rsidRPr="00FE3764">
        <w:rPr>
          <w:rFonts w:ascii="Cambria" w:hAnsi="Cambria" w:cs="宋体"/>
          <w:kern w:val="0"/>
          <w:szCs w:val="21"/>
        </w:rPr>
        <w:t xml:space="preserve"> </w:t>
      </w:r>
      <w:r>
        <w:rPr>
          <w:rFonts w:ascii="Cambria" w:hAnsi="Cambria" w:cs="宋体" w:hint="eastAsia"/>
          <w:kern w:val="0"/>
          <w:szCs w:val="21"/>
        </w:rPr>
        <w:t>等在动物肿瘤模型研究中被认为能抑制肿瘤细胞的转移</w:t>
      </w:r>
      <w:r w:rsidRPr="00173BB1">
        <w:rPr>
          <w:rFonts w:eastAsia="宋体"/>
          <w:szCs w:val="21"/>
        </w:rPr>
        <w:t>[</w:t>
      </w:r>
      <w:r w:rsidR="0034757D">
        <w:rPr>
          <w:rFonts w:eastAsia="宋体" w:hint="eastAsia"/>
          <w:szCs w:val="21"/>
        </w:rPr>
        <w:t>57</w:t>
      </w:r>
      <w:r w:rsidRPr="00173BB1">
        <w:rPr>
          <w:rFonts w:eastAsia="宋体"/>
          <w:szCs w:val="21"/>
        </w:rPr>
        <w:t>]</w:t>
      </w:r>
      <w:r>
        <w:rPr>
          <w:rFonts w:ascii="Cambria" w:hAnsi="Cambria" w:cs="宋体" w:hint="eastAsia"/>
          <w:kern w:val="0"/>
          <w:szCs w:val="21"/>
        </w:rPr>
        <w:t>，而</w:t>
      </w:r>
      <w:r w:rsidRPr="005F21BD">
        <w:rPr>
          <w:rFonts w:ascii="Cambria" w:hAnsi="Cambria" w:cs="宋体"/>
          <w:kern w:val="0"/>
          <w:szCs w:val="21"/>
        </w:rPr>
        <w:t xml:space="preserve">Nakata K </w:t>
      </w:r>
      <w:r>
        <w:rPr>
          <w:rFonts w:ascii="Cambria" w:hAnsi="Cambria" w:cs="宋体" w:hint="eastAsia"/>
          <w:kern w:val="0"/>
          <w:szCs w:val="21"/>
        </w:rPr>
        <w:t>等在胰腺癌的研究中发现其过表达，且可以作为一个临床判定指标</w:t>
      </w:r>
      <w:r w:rsidRPr="00173BB1">
        <w:rPr>
          <w:rFonts w:eastAsia="宋体"/>
          <w:szCs w:val="21"/>
        </w:rPr>
        <w:t>[</w:t>
      </w:r>
      <w:r w:rsidR="0034757D">
        <w:rPr>
          <w:rFonts w:eastAsia="宋体" w:hint="eastAsia"/>
          <w:szCs w:val="21"/>
        </w:rPr>
        <w:t>58</w:t>
      </w:r>
      <w:r w:rsidRPr="00173BB1">
        <w:rPr>
          <w:rFonts w:eastAsia="宋体"/>
          <w:szCs w:val="21"/>
        </w:rPr>
        <w:t>]</w:t>
      </w:r>
      <w:r>
        <w:rPr>
          <w:rFonts w:ascii="Cambria" w:hAnsi="Cambria" w:cs="宋体" w:hint="eastAsia"/>
          <w:kern w:val="0"/>
          <w:szCs w:val="21"/>
        </w:rPr>
        <w:t>。当然还有部分我们发现的</w:t>
      </w:r>
      <w:proofErr w:type="spellStart"/>
      <w:r>
        <w:rPr>
          <w:rFonts w:ascii="Cambria" w:hAnsi="Cambria" w:cs="宋体" w:hint="eastAsia"/>
          <w:kern w:val="0"/>
          <w:szCs w:val="21"/>
        </w:rPr>
        <w:t>miRNA</w:t>
      </w:r>
      <w:proofErr w:type="spellEnd"/>
      <w:r>
        <w:rPr>
          <w:rFonts w:ascii="Cambria" w:hAnsi="Cambria" w:cs="宋体" w:hint="eastAsia"/>
          <w:kern w:val="0"/>
          <w:szCs w:val="21"/>
        </w:rPr>
        <w:t>，迄今没有任何研究，这些</w:t>
      </w:r>
      <w:proofErr w:type="spellStart"/>
      <w:r>
        <w:rPr>
          <w:rFonts w:ascii="Cambria" w:hAnsi="Cambria" w:cs="宋体" w:hint="eastAsia"/>
          <w:kern w:val="0"/>
          <w:szCs w:val="21"/>
        </w:rPr>
        <w:t>miRNA</w:t>
      </w:r>
      <w:proofErr w:type="spellEnd"/>
      <w:r>
        <w:rPr>
          <w:rFonts w:ascii="Cambria" w:hAnsi="Cambria" w:cs="宋体" w:hint="eastAsia"/>
          <w:kern w:val="0"/>
          <w:szCs w:val="21"/>
        </w:rPr>
        <w:t>在今后的研究中会让我们更全面的了解胰腺癌发生发展的可能机制。</w:t>
      </w:r>
    </w:p>
    <w:p w:rsidR="007A6052" w:rsidRDefault="007A6052" w:rsidP="00E61026">
      <w:pPr>
        <w:spacing w:line="360" w:lineRule="auto"/>
        <w:ind w:firstLine="420"/>
      </w:pPr>
      <w:r>
        <w:rPr>
          <w:rFonts w:hint="eastAsia"/>
        </w:rPr>
        <w:t>另外我们选取了本研究中在启动子区域甲基化</w:t>
      </w:r>
      <w:r>
        <w:rPr>
          <w:rFonts w:hint="eastAsia"/>
        </w:rPr>
        <w:t>p</w:t>
      </w:r>
      <w:r>
        <w:rPr>
          <w:rFonts w:hint="eastAsia"/>
        </w:rPr>
        <w:t>值最高的</w:t>
      </w:r>
      <w:r>
        <w:rPr>
          <w:rFonts w:hint="eastAsia"/>
        </w:rPr>
        <w:t>40</w:t>
      </w:r>
      <w:r>
        <w:rPr>
          <w:rFonts w:hint="eastAsia"/>
        </w:rPr>
        <w:t>个基因，在另外的</w:t>
      </w:r>
      <w:r>
        <w:rPr>
          <w:rFonts w:hint="eastAsia"/>
        </w:rPr>
        <w:t>7</w:t>
      </w:r>
      <w:r>
        <w:rPr>
          <w:rFonts w:hint="eastAsia"/>
        </w:rPr>
        <w:t>例胰腺癌组织，</w:t>
      </w:r>
      <w:r>
        <w:rPr>
          <w:rFonts w:hint="eastAsia"/>
        </w:rPr>
        <w:t>5</w:t>
      </w:r>
      <w:r>
        <w:rPr>
          <w:rFonts w:hint="eastAsia"/>
        </w:rPr>
        <w:t>例胰腺非肿瘤组织和</w:t>
      </w:r>
      <w:r>
        <w:rPr>
          <w:rFonts w:hint="eastAsia"/>
        </w:rPr>
        <w:t>3</w:t>
      </w:r>
      <w:r>
        <w:rPr>
          <w:rFonts w:hint="eastAsia"/>
        </w:rPr>
        <w:t>例胰腺癌细胞系中用</w:t>
      </w:r>
      <w:r>
        <w:rPr>
          <w:rFonts w:hint="eastAsia"/>
        </w:rPr>
        <w:t>MSP</w:t>
      </w:r>
      <w:r>
        <w:rPr>
          <w:rFonts w:hint="eastAsia"/>
        </w:rPr>
        <w:t>方法进行目的区域甲基化检测，结果有</w:t>
      </w:r>
      <w:r>
        <w:rPr>
          <w:rFonts w:hint="eastAsia"/>
        </w:rPr>
        <w:t>18</w:t>
      </w:r>
      <w:r>
        <w:rPr>
          <w:rFonts w:hint="eastAsia"/>
        </w:rPr>
        <w:t>个基因显示在胰腺非肿瘤组织和胰腺癌组织、胰腺癌细胞系之间有明显的甲基化差异。并对其中甲基化异常基因在</w:t>
      </w:r>
      <w:r w:rsidRPr="00945BE2">
        <w:t>5-AZA-2dR</w:t>
      </w:r>
      <w:r>
        <w:rPr>
          <w:rFonts w:hint="eastAsia"/>
        </w:rPr>
        <w:t>处理前后的胰腺</w:t>
      </w:r>
      <w:proofErr w:type="gramStart"/>
      <w:r>
        <w:rPr>
          <w:rFonts w:hint="eastAsia"/>
        </w:rPr>
        <w:t>癌细胞株中检测</w:t>
      </w:r>
      <w:proofErr w:type="gramEnd"/>
      <w:r>
        <w:rPr>
          <w:rFonts w:hint="eastAsia"/>
        </w:rPr>
        <w:t>基因</w:t>
      </w:r>
      <w:r>
        <w:rPr>
          <w:rFonts w:hint="eastAsia"/>
        </w:rPr>
        <w:t>mRNA</w:t>
      </w:r>
      <w:r>
        <w:rPr>
          <w:rFonts w:hint="eastAsia"/>
        </w:rPr>
        <w:t>表达水平，结果显示基因启动子的甲基化与基因</w:t>
      </w:r>
      <w:r>
        <w:rPr>
          <w:rFonts w:hint="eastAsia"/>
        </w:rPr>
        <w:t>RNA</w:t>
      </w:r>
      <w:r>
        <w:rPr>
          <w:rFonts w:hint="eastAsia"/>
        </w:rPr>
        <w:t>表达水平有相关性。有趣的是，这</w:t>
      </w:r>
      <w:r>
        <w:rPr>
          <w:rFonts w:hint="eastAsia"/>
        </w:rPr>
        <w:t>18</w:t>
      </w:r>
      <w:r>
        <w:rPr>
          <w:rFonts w:hint="eastAsia"/>
        </w:rPr>
        <w:t>个基因中有</w:t>
      </w:r>
      <w:r>
        <w:rPr>
          <w:rFonts w:hint="eastAsia"/>
        </w:rPr>
        <w:t>8</w:t>
      </w:r>
      <w:r>
        <w:rPr>
          <w:rFonts w:hint="eastAsia"/>
        </w:rPr>
        <w:t>个基因：</w:t>
      </w:r>
      <w:r w:rsidRPr="006E57AF">
        <w:t>DLX4</w:t>
      </w:r>
      <w:r>
        <w:rPr>
          <w:rFonts w:hint="eastAsia"/>
        </w:rPr>
        <w:t>,</w:t>
      </w:r>
      <w:r w:rsidRPr="006E57AF">
        <w:t>ELAVL2</w:t>
      </w:r>
      <w:r>
        <w:rPr>
          <w:rFonts w:hint="eastAsia"/>
        </w:rPr>
        <w:t>,</w:t>
      </w:r>
      <w:r w:rsidRPr="006E57AF">
        <w:t>IRX1</w:t>
      </w:r>
      <w:r>
        <w:rPr>
          <w:rFonts w:hint="eastAsia"/>
        </w:rPr>
        <w:t>,</w:t>
      </w:r>
      <w:r w:rsidRPr="006E57AF">
        <w:t>PITX2</w:t>
      </w:r>
      <w:r>
        <w:rPr>
          <w:rFonts w:hint="eastAsia"/>
        </w:rPr>
        <w:t>,</w:t>
      </w:r>
      <w:r w:rsidRPr="006E57AF">
        <w:t>SIM2</w:t>
      </w:r>
      <w:r>
        <w:rPr>
          <w:rFonts w:hint="eastAsia"/>
        </w:rPr>
        <w:t>,</w:t>
      </w:r>
      <w:r w:rsidRPr="006E57AF">
        <w:t>TBX5</w:t>
      </w:r>
      <w:r>
        <w:rPr>
          <w:rFonts w:hint="eastAsia"/>
        </w:rPr>
        <w:t>,</w:t>
      </w:r>
      <w:r w:rsidRPr="006E57AF">
        <w:t>TFAP2C</w:t>
      </w:r>
      <w:r>
        <w:rPr>
          <w:rFonts w:hint="eastAsia"/>
        </w:rPr>
        <w:t>,</w:t>
      </w:r>
      <w:bookmarkStart w:id="68" w:name="OLE_LINK114"/>
      <w:bookmarkStart w:id="69" w:name="OLE_LINK115"/>
      <w:bookmarkStart w:id="70" w:name="OLE_LINK125"/>
      <w:r w:rsidRPr="006E57AF">
        <w:t>VSX1</w:t>
      </w:r>
      <w:bookmarkEnd w:id="68"/>
      <w:bookmarkEnd w:id="69"/>
      <w:bookmarkEnd w:id="70"/>
      <w:r>
        <w:rPr>
          <w:rFonts w:hint="eastAsia"/>
        </w:rPr>
        <w:t>被</w:t>
      </w:r>
      <w:r>
        <w:rPr>
          <w:rFonts w:hint="eastAsia"/>
        </w:rPr>
        <w:t>GO</w:t>
      </w:r>
      <w:r>
        <w:rPr>
          <w:rFonts w:hint="eastAsia"/>
        </w:rPr>
        <w:t>分析结果：</w:t>
      </w:r>
      <w:r w:rsidRPr="006C1021">
        <w:t>regulation of transcription, DNA-</w:t>
      </w:r>
      <w:proofErr w:type="spellStart"/>
      <w:r w:rsidRPr="006C1021">
        <w:t>dependen</w:t>
      </w:r>
      <w:proofErr w:type="spellEnd"/>
      <w:r>
        <w:rPr>
          <w:rFonts w:hint="eastAsia"/>
        </w:rPr>
        <w:t xml:space="preserve"> (</w:t>
      </w:r>
      <w:r w:rsidRPr="006C1021">
        <w:t xml:space="preserve">GO:0006355 </w:t>
      </w:r>
      <w:r>
        <w:rPr>
          <w:rFonts w:hint="eastAsia"/>
        </w:rPr>
        <w:t>)</w:t>
      </w:r>
      <w:r>
        <w:rPr>
          <w:rFonts w:hint="eastAsia"/>
        </w:rPr>
        <w:t>所富集。</w:t>
      </w:r>
    </w:p>
    <w:p w:rsidR="007A6052" w:rsidRPr="00DF6971" w:rsidRDefault="007A6052" w:rsidP="00E61026">
      <w:pPr>
        <w:spacing w:line="360" w:lineRule="auto"/>
        <w:ind w:firstLine="420"/>
      </w:pPr>
      <w:bookmarkStart w:id="71" w:name="OLE_LINK82"/>
      <w:bookmarkStart w:id="72" w:name="OLE_LINK83"/>
      <w:r>
        <w:rPr>
          <w:rFonts w:hint="eastAsia"/>
        </w:rPr>
        <w:t>上述基因中</w:t>
      </w:r>
      <w:r w:rsidRPr="007A3735">
        <w:t>DLX4</w:t>
      </w:r>
      <w:bookmarkEnd w:id="71"/>
      <w:bookmarkEnd w:id="72"/>
      <w:r w:rsidRPr="007A3735">
        <w:rPr>
          <w:rFonts w:hint="eastAsia"/>
        </w:rPr>
        <w:t>属于同源异型盒转录因子</w:t>
      </w:r>
      <w:r>
        <w:rPr>
          <w:rFonts w:hint="eastAsia"/>
        </w:rPr>
        <w:t>DLX</w:t>
      </w:r>
      <w:r>
        <w:rPr>
          <w:rFonts w:hint="eastAsia"/>
        </w:rPr>
        <w:t>家族，</w:t>
      </w:r>
      <w:r w:rsidRPr="007A3735">
        <w:rPr>
          <w:rFonts w:hint="eastAsia"/>
        </w:rPr>
        <w:t>DLX4</w:t>
      </w:r>
      <w:r w:rsidRPr="007A3735">
        <w:rPr>
          <w:rFonts w:hint="eastAsia"/>
        </w:rPr>
        <w:t>主要在正常妊娠时</w:t>
      </w:r>
      <w:r>
        <w:rPr>
          <w:rFonts w:hint="eastAsia"/>
        </w:rPr>
        <w:t>的绒毛细胞滋养细胞和绒毛外滋养细胞中表达，调节胎盘</w:t>
      </w:r>
      <w:r w:rsidRPr="007A3735">
        <w:rPr>
          <w:rFonts w:hint="eastAsia"/>
        </w:rPr>
        <w:t>发育</w:t>
      </w:r>
      <w:r w:rsidRPr="00173BB1">
        <w:rPr>
          <w:rFonts w:eastAsia="宋体"/>
          <w:szCs w:val="21"/>
        </w:rPr>
        <w:t>[</w:t>
      </w:r>
      <w:r w:rsidR="0034757D">
        <w:rPr>
          <w:rFonts w:eastAsia="宋体" w:hint="eastAsia"/>
          <w:szCs w:val="21"/>
        </w:rPr>
        <w:t>59</w:t>
      </w:r>
      <w:r w:rsidRPr="00173BB1">
        <w:rPr>
          <w:rFonts w:eastAsia="宋体"/>
          <w:szCs w:val="21"/>
        </w:rPr>
        <w:t>]</w:t>
      </w:r>
      <w:r>
        <w:rPr>
          <w:rFonts w:hint="eastAsia"/>
        </w:rPr>
        <w:t>。该基因被研究表明在一些肿瘤中</w:t>
      </w:r>
      <w:proofErr w:type="gramStart"/>
      <w:r>
        <w:rPr>
          <w:rFonts w:hint="eastAsia"/>
        </w:rPr>
        <w:t>高表达</w:t>
      </w:r>
      <w:proofErr w:type="gramEnd"/>
      <w:r>
        <w:rPr>
          <w:rFonts w:hint="eastAsia"/>
        </w:rPr>
        <w:t>引起肿瘤侵袭转移等</w:t>
      </w:r>
      <w:r w:rsidRPr="00173BB1">
        <w:rPr>
          <w:rFonts w:eastAsia="宋体"/>
          <w:szCs w:val="21"/>
        </w:rPr>
        <w:t>[</w:t>
      </w:r>
      <w:r w:rsidR="0034757D">
        <w:rPr>
          <w:rFonts w:eastAsia="宋体" w:hint="eastAsia"/>
          <w:szCs w:val="21"/>
        </w:rPr>
        <w:t>60</w:t>
      </w:r>
      <w:r w:rsidRPr="00173BB1">
        <w:rPr>
          <w:rFonts w:eastAsia="宋体"/>
          <w:szCs w:val="21"/>
        </w:rPr>
        <w:t>]</w:t>
      </w:r>
      <w:r>
        <w:rPr>
          <w:rFonts w:hint="eastAsia"/>
        </w:rPr>
        <w:t>，但也有研究观察到该基因在</w:t>
      </w:r>
      <w:r w:rsidRPr="00995A6D">
        <w:t xml:space="preserve">cervical </w:t>
      </w:r>
      <w:proofErr w:type="spellStart"/>
      <w:r w:rsidRPr="00995A6D">
        <w:t>cancer,lung</w:t>
      </w:r>
      <w:proofErr w:type="spellEnd"/>
      <w:r w:rsidRPr="00995A6D">
        <w:t xml:space="preserve"> </w:t>
      </w:r>
      <w:proofErr w:type="spellStart"/>
      <w:r w:rsidRPr="00995A6D">
        <w:t>cancer,chronic</w:t>
      </w:r>
      <w:proofErr w:type="spellEnd"/>
      <w:r w:rsidRPr="00995A6D">
        <w:t xml:space="preserve"> lymphocytic </w:t>
      </w:r>
      <w:proofErr w:type="spellStart"/>
      <w:r w:rsidRPr="00995A6D">
        <w:t>leukemia,breast</w:t>
      </w:r>
      <w:proofErr w:type="spellEnd"/>
      <w:r w:rsidRPr="00995A6D">
        <w:t xml:space="preserve"> cancers</w:t>
      </w:r>
      <w:r>
        <w:rPr>
          <w:rFonts w:hint="eastAsia"/>
        </w:rPr>
        <w:t>中异常甲基化</w:t>
      </w:r>
      <w:r w:rsidRPr="00173BB1">
        <w:rPr>
          <w:rFonts w:eastAsia="宋体"/>
          <w:szCs w:val="21"/>
        </w:rPr>
        <w:t>[</w:t>
      </w:r>
      <w:r w:rsidR="0034757D">
        <w:rPr>
          <w:rFonts w:eastAsia="宋体" w:hint="eastAsia"/>
          <w:szCs w:val="21"/>
        </w:rPr>
        <w:t>61</w:t>
      </w:r>
      <w:r>
        <w:rPr>
          <w:rFonts w:eastAsia="宋体" w:hint="eastAsia"/>
          <w:szCs w:val="21"/>
        </w:rPr>
        <w:t>-</w:t>
      </w:r>
      <w:r w:rsidR="0034757D">
        <w:rPr>
          <w:rFonts w:eastAsia="宋体" w:hint="eastAsia"/>
          <w:szCs w:val="21"/>
        </w:rPr>
        <w:t>64</w:t>
      </w:r>
      <w:r w:rsidRPr="00173BB1">
        <w:rPr>
          <w:rFonts w:eastAsia="宋体"/>
          <w:szCs w:val="21"/>
        </w:rPr>
        <w:t>]</w:t>
      </w:r>
      <w:r>
        <w:rPr>
          <w:rFonts w:hint="eastAsia"/>
        </w:rPr>
        <w:t>，所以</w:t>
      </w:r>
      <w:r>
        <w:rPr>
          <w:rFonts w:hint="eastAsia"/>
        </w:rPr>
        <w:t>DLX4</w:t>
      </w:r>
      <w:r>
        <w:rPr>
          <w:rFonts w:hint="eastAsia"/>
        </w:rPr>
        <w:t>在胰腺癌中的甲基</w:t>
      </w:r>
      <w:proofErr w:type="gramStart"/>
      <w:r>
        <w:rPr>
          <w:rFonts w:hint="eastAsia"/>
        </w:rPr>
        <w:t>化是否</w:t>
      </w:r>
      <w:proofErr w:type="gramEnd"/>
      <w:r>
        <w:rPr>
          <w:rFonts w:hint="eastAsia"/>
        </w:rPr>
        <w:t>仅是伴随现象还是参与胰腺癌的发生发展有待进一步研究。</w:t>
      </w:r>
      <w:r w:rsidRPr="00901124">
        <w:rPr>
          <w:rFonts w:hint="eastAsia"/>
        </w:rPr>
        <w:t>IRX</w:t>
      </w:r>
      <w:r>
        <w:rPr>
          <w:rFonts w:hint="eastAsia"/>
        </w:rPr>
        <w:t>1</w:t>
      </w:r>
      <w:r w:rsidRPr="00901124">
        <w:rPr>
          <w:rFonts w:hint="eastAsia"/>
        </w:rPr>
        <w:t>属于</w:t>
      </w:r>
      <w:r w:rsidRPr="00901124">
        <w:rPr>
          <w:rFonts w:hint="eastAsia"/>
        </w:rPr>
        <w:t xml:space="preserve"> Iroquois </w:t>
      </w:r>
      <w:proofErr w:type="spellStart"/>
      <w:r w:rsidRPr="00901124">
        <w:rPr>
          <w:rFonts w:hint="eastAsia"/>
        </w:rPr>
        <w:t>homeobox</w:t>
      </w:r>
      <w:proofErr w:type="spellEnd"/>
      <w:r w:rsidRPr="00901124">
        <w:rPr>
          <w:rFonts w:hint="eastAsia"/>
        </w:rPr>
        <w:t xml:space="preserve"> protein family</w:t>
      </w:r>
      <w:r w:rsidRPr="00901124">
        <w:rPr>
          <w:rFonts w:hint="eastAsia"/>
        </w:rPr>
        <w:t>，定位于</w:t>
      </w:r>
      <w:r w:rsidRPr="00901124">
        <w:rPr>
          <w:rFonts w:hint="eastAsia"/>
        </w:rPr>
        <w:t>5</w:t>
      </w:r>
      <w:r w:rsidRPr="00901124">
        <w:rPr>
          <w:rFonts w:hint="eastAsia"/>
        </w:rPr>
        <w:t>号染色体短臂</w:t>
      </w:r>
      <w:r w:rsidRPr="00901124">
        <w:rPr>
          <w:rFonts w:hint="eastAsia"/>
        </w:rPr>
        <w:t>5p15.33</w:t>
      </w:r>
      <w:r w:rsidRPr="00901124">
        <w:rPr>
          <w:rFonts w:hint="eastAsia"/>
        </w:rPr>
        <w:t>区。</w:t>
      </w:r>
      <w:proofErr w:type="spellStart"/>
      <w:r w:rsidRPr="00901124">
        <w:rPr>
          <w:rFonts w:hint="eastAsia"/>
        </w:rPr>
        <w:t>homeobox</w:t>
      </w:r>
      <w:proofErr w:type="spellEnd"/>
      <w:r w:rsidRPr="00901124">
        <w:rPr>
          <w:rFonts w:hint="eastAsia"/>
        </w:rPr>
        <w:t xml:space="preserve"> protein family</w:t>
      </w:r>
      <w:r w:rsidRPr="00901124">
        <w:rPr>
          <w:rFonts w:hint="eastAsia"/>
        </w:rPr>
        <w:t>作为胚胎发育的主控基因在哺乳动物胚胎发育过程中发挥着重要作用，并参与了肿瘤的发生发展</w:t>
      </w:r>
      <w:r w:rsidRPr="00173BB1">
        <w:rPr>
          <w:rFonts w:eastAsia="宋体"/>
          <w:szCs w:val="21"/>
        </w:rPr>
        <w:t>[</w:t>
      </w:r>
      <w:r w:rsidR="0034757D">
        <w:rPr>
          <w:rFonts w:eastAsia="宋体" w:hint="eastAsia"/>
          <w:szCs w:val="21"/>
        </w:rPr>
        <w:t>65</w:t>
      </w:r>
      <w:r w:rsidRPr="00173BB1">
        <w:rPr>
          <w:rFonts w:eastAsia="宋体"/>
          <w:szCs w:val="21"/>
        </w:rPr>
        <w:t>]</w:t>
      </w:r>
      <w:r w:rsidRPr="00901124">
        <w:rPr>
          <w:rFonts w:hint="eastAsia"/>
        </w:rPr>
        <w:t>。</w:t>
      </w:r>
      <w:r>
        <w:rPr>
          <w:rFonts w:hint="eastAsia"/>
        </w:rPr>
        <w:t>已有研究发现该基因在</w:t>
      </w:r>
      <w:r w:rsidRPr="003E15C9">
        <w:t>rheumatoid arthritis</w:t>
      </w:r>
      <w:r>
        <w:rPr>
          <w:rFonts w:hint="eastAsia"/>
        </w:rPr>
        <w:t>,</w:t>
      </w:r>
      <w:r w:rsidRPr="003E15C9">
        <w:t xml:space="preserve"> alveolar </w:t>
      </w:r>
      <w:proofErr w:type="spellStart"/>
      <w:r w:rsidRPr="003E15C9">
        <w:t>rhabdomyosarcomas</w:t>
      </w:r>
      <w:proofErr w:type="spellEnd"/>
      <w:r>
        <w:rPr>
          <w:rFonts w:hint="eastAsia"/>
        </w:rPr>
        <w:t>,</w:t>
      </w:r>
      <w:r w:rsidRPr="003E15C9">
        <w:t xml:space="preserve"> gastric mucosa</w:t>
      </w:r>
      <w:r>
        <w:rPr>
          <w:rFonts w:hint="eastAsia"/>
        </w:rPr>
        <w:t>,</w:t>
      </w:r>
      <w:r w:rsidRPr="003E15C9">
        <w:t xml:space="preserve"> head and neck squamous cell carcinoma</w:t>
      </w:r>
      <w:r>
        <w:rPr>
          <w:rFonts w:hint="eastAsia"/>
        </w:rPr>
        <w:t>中有异常</w:t>
      </w:r>
      <w:r>
        <w:rPr>
          <w:rFonts w:hint="eastAsia"/>
        </w:rPr>
        <w:t>hypermethylation</w:t>
      </w:r>
      <w:r>
        <w:rPr>
          <w:rFonts w:hint="eastAsia"/>
        </w:rPr>
        <w:t>发生</w:t>
      </w:r>
      <w:r w:rsidRPr="00173BB1">
        <w:rPr>
          <w:rFonts w:eastAsia="宋体"/>
          <w:szCs w:val="21"/>
        </w:rPr>
        <w:t>[</w:t>
      </w:r>
      <w:r w:rsidR="0034757D">
        <w:rPr>
          <w:rFonts w:eastAsia="宋体" w:hint="eastAsia"/>
          <w:szCs w:val="21"/>
        </w:rPr>
        <w:t>66</w:t>
      </w:r>
      <w:r>
        <w:rPr>
          <w:rFonts w:eastAsia="宋体" w:hint="eastAsia"/>
          <w:szCs w:val="21"/>
        </w:rPr>
        <w:t>-</w:t>
      </w:r>
      <w:r w:rsidR="0034757D">
        <w:rPr>
          <w:rFonts w:eastAsia="宋体" w:hint="eastAsia"/>
          <w:szCs w:val="21"/>
        </w:rPr>
        <w:t>69</w:t>
      </w:r>
      <w:r w:rsidRPr="00173BB1">
        <w:rPr>
          <w:rFonts w:eastAsia="宋体"/>
          <w:szCs w:val="21"/>
        </w:rPr>
        <w:t>]</w:t>
      </w:r>
      <w:r>
        <w:rPr>
          <w:rFonts w:hint="eastAsia"/>
        </w:rPr>
        <w:t>，但不能确定，该基因是否与</w:t>
      </w:r>
      <w:r w:rsidRPr="00D50D53">
        <w:t>Bennett KL</w:t>
      </w:r>
      <w:r>
        <w:rPr>
          <w:rFonts w:hint="eastAsia"/>
        </w:rPr>
        <w:t>的研究一样，</w:t>
      </w:r>
      <w:r>
        <w:rPr>
          <w:rFonts w:hint="eastAsia"/>
        </w:rPr>
        <w:t>IRX1</w:t>
      </w:r>
      <w:r>
        <w:rPr>
          <w:rFonts w:hint="eastAsia"/>
        </w:rPr>
        <w:t>与</w:t>
      </w:r>
      <w:r w:rsidRPr="00761FEE">
        <w:t>TGF-β and hypoxia pathways</w:t>
      </w:r>
      <w:r>
        <w:rPr>
          <w:rFonts w:hint="eastAsia"/>
        </w:rPr>
        <w:t>相互作用参与胰腺癌的发生发展</w:t>
      </w:r>
      <w:r w:rsidRPr="00173BB1">
        <w:rPr>
          <w:rFonts w:eastAsia="宋体"/>
          <w:szCs w:val="21"/>
        </w:rPr>
        <w:t>[</w:t>
      </w:r>
      <w:r w:rsidR="0034757D">
        <w:rPr>
          <w:rFonts w:eastAsia="宋体" w:hint="eastAsia"/>
          <w:szCs w:val="21"/>
        </w:rPr>
        <w:t>70</w:t>
      </w:r>
      <w:r w:rsidRPr="00173BB1">
        <w:rPr>
          <w:rFonts w:eastAsia="宋体"/>
          <w:szCs w:val="21"/>
        </w:rPr>
        <w:t>]</w:t>
      </w:r>
      <w:r>
        <w:rPr>
          <w:rFonts w:hint="eastAsia"/>
        </w:rPr>
        <w:t>.SIM2</w:t>
      </w:r>
      <w:r>
        <w:rPr>
          <w:rFonts w:hint="eastAsia"/>
        </w:rPr>
        <w:t>是</w:t>
      </w:r>
      <w:r>
        <w:rPr>
          <w:rFonts w:ascii="Arial" w:hAnsi="Arial" w:cs="Arial"/>
          <w:color w:val="000000"/>
          <w:sz w:val="20"/>
          <w:szCs w:val="20"/>
          <w:shd w:val="clear" w:color="auto" w:fill="FFFFFF"/>
        </w:rPr>
        <w:t>Down's syndrome</w:t>
      </w:r>
      <w:r>
        <w:rPr>
          <w:rFonts w:ascii="Arial" w:hAnsi="Arial" w:cs="Arial" w:hint="eastAsia"/>
          <w:color w:val="000000"/>
          <w:sz w:val="20"/>
          <w:szCs w:val="20"/>
          <w:shd w:val="clear" w:color="auto" w:fill="FFFFFF"/>
        </w:rPr>
        <w:t>的相关基因，其</w:t>
      </w:r>
      <w:r w:rsidRPr="009C6F68">
        <w:t>short form (SIM2-s)</w:t>
      </w:r>
      <w:r>
        <w:rPr>
          <w:rFonts w:hint="eastAsia"/>
        </w:rPr>
        <w:t>被发现在多种肿瘤中高表达，被干扰后引起肿瘤细胞增殖抑制和凋亡</w:t>
      </w:r>
      <w:r w:rsidRPr="00173BB1">
        <w:rPr>
          <w:rFonts w:eastAsia="宋体"/>
          <w:szCs w:val="21"/>
        </w:rPr>
        <w:t>[</w:t>
      </w:r>
      <w:r w:rsidR="0034757D">
        <w:rPr>
          <w:rFonts w:eastAsia="宋体" w:hint="eastAsia"/>
          <w:szCs w:val="21"/>
        </w:rPr>
        <w:t>71</w:t>
      </w:r>
      <w:r w:rsidRPr="00173BB1">
        <w:rPr>
          <w:rFonts w:eastAsia="宋体"/>
          <w:szCs w:val="21"/>
        </w:rPr>
        <w:t>]</w:t>
      </w:r>
      <w:r>
        <w:rPr>
          <w:rFonts w:hint="eastAsia"/>
        </w:rPr>
        <w:t>，而</w:t>
      </w:r>
      <w:r w:rsidRPr="007A0A55">
        <w:t>MENG Xian-Fang</w:t>
      </w:r>
      <w:r>
        <w:rPr>
          <w:rFonts w:hint="eastAsia"/>
        </w:rPr>
        <w:t>等研究发现</w:t>
      </w:r>
      <w:bookmarkStart w:id="73" w:name="OLE_LINK101"/>
      <w:bookmarkStart w:id="74" w:name="OLE_LINK102"/>
      <w:r>
        <w:rPr>
          <w:rFonts w:hint="eastAsia"/>
        </w:rPr>
        <w:t>，</w:t>
      </w:r>
      <w:bookmarkEnd w:id="73"/>
      <w:bookmarkEnd w:id="74"/>
      <w:r>
        <w:rPr>
          <w:rFonts w:hint="eastAsia"/>
        </w:rPr>
        <w:t>SIM2</w:t>
      </w:r>
      <w:r w:rsidRPr="009C6F68">
        <w:rPr>
          <w:rFonts w:hint="eastAsia"/>
        </w:rPr>
        <w:t>基因可能通过抑制神经元细胞</w:t>
      </w:r>
      <w:r>
        <w:rPr>
          <w:rFonts w:hint="eastAsia"/>
        </w:rPr>
        <w:t>中</w:t>
      </w:r>
      <w:proofErr w:type="spellStart"/>
      <w:r>
        <w:t>cyclin</w:t>
      </w:r>
      <w:proofErr w:type="spellEnd"/>
      <w:r>
        <w:t xml:space="preserve"> E</w:t>
      </w:r>
      <w:r>
        <w:rPr>
          <w:rFonts w:hint="eastAsia"/>
        </w:rPr>
        <w:t>-</w:t>
      </w:r>
      <w:r w:rsidRPr="009C6F68">
        <w:rPr>
          <w:rFonts w:hint="eastAsia"/>
        </w:rPr>
        <w:t>cDK2</w:t>
      </w:r>
      <w:r w:rsidRPr="009C6F68">
        <w:rPr>
          <w:rFonts w:hint="eastAsia"/>
        </w:rPr>
        <w:t>复合物形成使细胞阻滞于</w:t>
      </w:r>
      <w:r w:rsidRPr="009C6F68">
        <w:rPr>
          <w:rFonts w:hint="eastAsia"/>
        </w:rPr>
        <w:t>G1</w:t>
      </w:r>
      <w:r>
        <w:rPr>
          <w:rFonts w:hint="eastAsia"/>
        </w:rPr>
        <w:t>期，</w:t>
      </w:r>
      <w:r w:rsidRPr="009C6F68">
        <w:rPr>
          <w:rFonts w:hint="eastAsia"/>
        </w:rPr>
        <w:t>从而抑制细胞增殖</w:t>
      </w:r>
      <w:r w:rsidRPr="00173BB1">
        <w:rPr>
          <w:rFonts w:eastAsia="宋体"/>
          <w:szCs w:val="21"/>
        </w:rPr>
        <w:t>[</w:t>
      </w:r>
      <w:r w:rsidR="0034757D">
        <w:rPr>
          <w:rFonts w:eastAsia="宋体" w:hint="eastAsia"/>
          <w:szCs w:val="21"/>
        </w:rPr>
        <w:t>72</w:t>
      </w:r>
      <w:r w:rsidRPr="00173BB1">
        <w:rPr>
          <w:rFonts w:eastAsia="宋体"/>
          <w:szCs w:val="21"/>
        </w:rPr>
        <w:t>]</w:t>
      </w:r>
      <w:r>
        <w:rPr>
          <w:rFonts w:hint="eastAsia"/>
        </w:rPr>
        <w:t>，同时</w:t>
      </w:r>
      <w:r>
        <w:rPr>
          <w:rFonts w:hint="eastAsia"/>
        </w:rPr>
        <w:t>SIM2</w:t>
      </w:r>
      <w:r>
        <w:rPr>
          <w:rFonts w:hint="eastAsia"/>
        </w:rPr>
        <w:t>的甲基化状态也可以作为膀胱癌的判定指标</w:t>
      </w:r>
      <w:r w:rsidRPr="00173BB1">
        <w:rPr>
          <w:rFonts w:eastAsia="宋体"/>
          <w:szCs w:val="21"/>
        </w:rPr>
        <w:t>[</w:t>
      </w:r>
      <w:r w:rsidR="0034757D">
        <w:rPr>
          <w:rFonts w:eastAsia="宋体" w:hint="eastAsia"/>
          <w:szCs w:val="21"/>
        </w:rPr>
        <w:t>73</w:t>
      </w:r>
      <w:r w:rsidRPr="00173BB1">
        <w:rPr>
          <w:rFonts w:eastAsia="宋体"/>
          <w:szCs w:val="21"/>
        </w:rPr>
        <w:t>]</w:t>
      </w:r>
      <w:r>
        <w:rPr>
          <w:rFonts w:hint="eastAsia"/>
        </w:rPr>
        <w:t>。</w:t>
      </w:r>
      <w:bookmarkStart w:id="75" w:name="OLE_LINK105"/>
      <w:bookmarkStart w:id="76" w:name="OLE_LINK106"/>
      <w:r w:rsidRPr="006E57AF">
        <w:t>PITX2</w:t>
      </w:r>
      <w:bookmarkEnd w:id="75"/>
      <w:bookmarkEnd w:id="76"/>
      <w:r>
        <w:rPr>
          <w:rFonts w:hint="eastAsia"/>
        </w:rPr>
        <w:t>是</w:t>
      </w:r>
      <w:proofErr w:type="spellStart"/>
      <w:r w:rsidRPr="00D540E4">
        <w:rPr>
          <w:rFonts w:hint="eastAsia"/>
        </w:rPr>
        <w:t>Bicoid</w:t>
      </w:r>
      <w:proofErr w:type="spellEnd"/>
      <w:r w:rsidRPr="00D540E4">
        <w:t xml:space="preserve"> </w:t>
      </w:r>
      <w:proofErr w:type="spellStart"/>
      <w:r w:rsidRPr="00D540E4">
        <w:t>homeobox</w:t>
      </w:r>
      <w:proofErr w:type="spellEnd"/>
      <w:r w:rsidRPr="00D540E4">
        <w:t xml:space="preserve"> family</w:t>
      </w:r>
      <w:r w:rsidRPr="00D540E4">
        <w:rPr>
          <w:rFonts w:hint="eastAsia"/>
        </w:rPr>
        <w:t>成员，发挥个体终端发育过程中决定细胞分化方向等遗传调控作用</w:t>
      </w:r>
      <w:r>
        <w:rPr>
          <w:rFonts w:hint="eastAsia"/>
        </w:rPr>
        <w:t>，研究表明</w:t>
      </w:r>
      <w:r w:rsidRPr="006E57AF">
        <w:t>PITX2</w:t>
      </w:r>
      <w:r>
        <w:rPr>
          <w:rFonts w:hint="eastAsia"/>
        </w:rPr>
        <w:t>通过调控其下游</w:t>
      </w:r>
      <w:r w:rsidRPr="000542C2">
        <w:t>Cyclin-D1 and C-</w:t>
      </w:r>
      <w:proofErr w:type="spellStart"/>
      <w:r w:rsidRPr="000542C2">
        <w:t>myc</w:t>
      </w:r>
      <w:proofErr w:type="spellEnd"/>
      <w:r w:rsidRPr="000542C2">
        <w:rPr>
          <w:rFonts w:hint="eastAsia"/>
        </w:rPr>
        <w:t>促进</w:t>
      </w:r>
      <w:r>
        <w:rPr>
          <w:rFonts w:hint="eastAsia"/>
        </w:rPr>
        <w:t>肿瘤</w:t>
      </w:r>
      <w:r w:rsidRPr="000542C2">
        <w:rPr>
          <w:rFonts w:hint="eastAsia"/>
        </w:rPr>
        <w:t>细胞生长和迁移入侵</w:t>
      </w:r>
      <w:r>
        <w:rPr>
          <w:rFonts w:hint="eastAsia"/>
        </w:rPr>
        <w:t>，</w:t>
      </w:r>
      <w:r w:rsidRPr="000542C2">
        <w:rPr>
          <w:rFonts w:hint="eastAsia"/>
        </w:rPr>
        <w:t>参与卵巢癌进展</w:t>
      </w:r>
      <w:r w:rsidRPr="00173BB1">
        <w:rPr>
          <w:rFonts w:eastAsia="宋体"/>
          <w:szCs w:val="21"/>
        </w:rPr>
        <w:t>[</w:t>
      </w:r>
      <w:r w:rsidR="0034757D">
        <w:rPr>
          <w:rFonts w:eastAsia="宋体" w:hint="eastAsia"/>
          <w:szCs w:val="21"/>
        </w:rPr>
        <w:t>74</w:t>
      </w:r>
      <w:r w:rsidRPr="00173BB1">
        <w:rPr>
          <w:rFonts w:eastAsia="宋体"/>
          <w:szCs w:val="21"/>
        </w:rPr>
        <w:t>]</w:t>
      </w:r>
      <w:r>
        <w:rPr>
          <w:rFonts w:hint="eastAsia"/>
        </w:rPr>
        <w:t>。但同时该基因在</w:t>
      </w:r>
      <w:r w:rsidRPr="00170E68">
        <w:t>breast cancer</w:t>
      </w:r>
      <w:r>
        <w:rPr>
          <w:rFonts w:hint="eastAsia"/>
        </w:rPr>
        <w:t>，</w:t>
      </w:r>
      <w:r w:rsidRPr="00170E68">
        <w:t>non-small cell lung cancer</w:t>
      </w:r>
      <w:r>
        <w:rPr>
          <w:rFonts w:hint="eastAsia"/>
        </w:rPr>
        <w:t>，</w:t>
      </w:r>
      <w:r w:rsidRPr="00170E68">
        <w:t>prostate cancer</w:t>
      </w:r>
      <w:r>
        <w:rPr>
          <w:rFonts w:hint="eastAsia"/>
        </w:rPr>
        <w:t>中发现异常</w:t>
      </w:r>
      <w:r>
        <w:rPr>
          <w:rFonts w:hint="eastAsia"/>
        </w:rPr>
        <w:t>hypermethylation</w:t>
      </w:r>
      <w:r>
        <w:rPr>
          <w:rFonts w:hint="eastAsia"/>
        </w:rPr>
        <w:t>和</w:t>
      </w:r>
      <w:r>
        <w:rPr>
          <w:rFonts w:hint="eastAsia"/>
        </w:rPr>
        <w:t>mRNA</w:t>
      </w:r>
      <w:r>
        <w:rPr>
          <w:rFonts w:hint="eastAsia"/>
        </w:rPr>
        <w:t>表达降低，所以目前我们还不清楚该基因在胰腺癌发生发展中的作用</w:t>
      </w:r>
      <w:bookmarkStart w:id="77" w:name="OLE_LINK107"/>
      <w:bookmarkStart w:id="78" w:name="OLE_LINK108"/>
      <w:r w:rsidRPr="00173BB1">
        <w:rPr>
          <w:rFonts w:eastAsia="宋体"/>
          <w:szCs w:val="21"/>
        </w:rPr>
        <w:t>[</w:t>
      </w:r>
      <w:r w:rsidR="0034757D">
        <w:rPr>
          <w:rFonts w:eastAsia="宋体" w:hint="eastAsia"/>
          <w:szCs w:val="21"/>
        </w:rPr>
        <w:t>75</w:t>
      </w:r>
      <w:r>
        <w:rPr>
          <w:rFonts w:eastAsia="宋体" w:hint="eastAsia"/>
          <w:szCs w:val="21"/>
        </w:rPr>
        <w:t>-</w:t>
      </w:r>
      <w:r w:rsidR="0034757D">
        <w:rPr>
          <w:rFonts w:eastAsia="宋体" w:hint="eastAsia"/>
          <w:szCs w:val="21"/>
        </w:rPr>
        <w:t>77</w:t>
      </w:r>
      <w:r w:rsidRPr="00173BB1">
        <w:rPr>
          <w:rFonts w:eastAsia="宋体"/>
          <w:szCs w:val="21"/>
        </w:rPr>
        <w:t>]</w:t>
      </w:r>
      <w:bookmarkEnd w:id="77"/>
      <w:bookmarkEnd w:id="78"/>
      <w:r>
        <w:rPr>
          <w:rFonts w:hint="eastAsia"/>
        </w:rPr>
        <w:t>。本研究发现</w:t>
      </w:r>
      <w:r>
        <w:rPr>
          <w:rFonts w:hint="eastAsia"/>
        </w:rPr>
        <w:t>hypermethylation</w:t>
      </w:r>
      <w:r>
        <w:rPr>
          <w:rFonts w:hint="eastAsia"/>
        </w:rPr>
        <w:t>的</w:t>
      </w:r>
      <w:r>
        <w:rPr>
          <w:rFonts w:hint="eastAsia"/>
        </w:rPr>
        <w:t>TBX5</w:t>
      </w:r>
      <w:r>
        <w:rPr>
          <w:rFonts w:hint="eastAsia"/>
        </w:rPr>
        <w:t>是一个参与发育过程的保守基因，</w:t>
      </w:r>
      <w:r>
        <w:t>Yu J</w:t>
      </w:r>
      <w:r>
        <w:rPr>
          <w:rFonts w:hint="eastAsia"/>
        </w:rPr>
        <w:t>等发现其在结肠癌中因</w:t>
      </w:r>
      <w:r>
        <w:rPr>
          <w:rFonts w:hint="eastAsia"/>
        </w:rPr>
        <w:t>hypermethylation</w:t>
      </w:r>
      <w:r>
        <w:rPr>
          <w:rFonts w:hint="eastAsia"/>
        </w:rPr>
        <w:t>而表达下降，在结肠</w:t>
      </w:r>
      <w:proofErr w:type="gramStart"/>
      <w:r>
        <w:rPr>
          <w:rFonts w:hint="eastAsia"/>
        </w:rPr>
        <w:t>癌细胞株中重新</w:t>
      </w:r>
      <w:proofErr w:type="gramEnd"/>
      <w:r>
        <w:rPr>
          <w:rFonts w:hint="eastAsia"/>
        </w:rPr>
        <w:t>表达</w:t>
      </w:r>
      <w:r>
        <w:rPr>
          <w:rFonts w:hint="eastAsia"/>
        </w:rPr>
        <w:t>TBX5</w:t>
      </w:r>
      <w:r>
        <w:rPr>
          <w:rFonts w:hint="eastAsia"/>
        </w:rPr>
        <w:t>发现其通过</w:t>
      </w:r>
      <w:r w:rsidRPr="00C34936">
        <w:t xml:space="preserve">BCL2-associated X protein and </w:t>
      </w:r>
      <w:proofErr w:type="spellStart"/>
      <w:r w:rsidRPr="00C34936">
        <w:t>Granzyme</w:t>
      </w:r>
      <w:proofErr w:type="spellEnd"/>
      <w:r w:rsidRPr="00C34936">
        <w:t xml:space="preserve"> A signaling</w:t>
      </w:r>
      <w:r>
        <w:rPr>
          <w:rFonts w:hint="eastAsia"/>
        </w:rPr>
        <w:t>促进肿瘤细胞凋亡，同时通过上调</w:t>
      </w:r>
      <w:r w:rsidRPr="00C34936">
        <w:rPr>
          <w:rFonts w:hint="eastAsia"/>
        </w:rPr>
        <w:t>CDKN2A</w:t>
      </w:r>
      <w:r>
        <w:rPr>
          <w:rFonts w:hint="eastAsia"/>
        </w:rPr>
        <w:t>,</w:t>
      </w:r>
      <w:r w:rsidRPr="00C34936">
        <w:rPr>
          <w:rFonts w:hint="eastAsia"/>
        </w:rPr>
        <w:t>MTSS1</w:t>
      </w:r>
      <w:r>
        <w:rPr>
          <w:rFonts w:hint="eastAsia"/>
        </w:rPr>
        <w:t>和下调</w:t>
      </w:r>
      <w:r w:rsidRPr="00C34936">
        <w:rPr>
          <w:rFonts w:hint="eastAsia"/>
        </w:rPr>
        <w:t>SNCG</w:t>
      </w:r>
      <w:r>
        <w:rPr>
          <w:rFonts w:hint="eastAsia"/>
        </w:rPr>
        <w:t>,</w:t>
      </w:r>
      <w:r w:rsidRPr="00C34936">
        <w:rPr>
          <w:rFonts w:hint="eastAsia"/>
        </w:rPr>
        <w:t>MTA2</w:t>
      </w:r>
      <w:r>
        <w:rPr>
          <w:rFonts w:hint="eastAsia"/>
        </w:rPr>
        <w:t>，</w:t>
      </w:r>
      <w:r w:rsidRPr="00C34936">
        <w:rPr>
          <w:rFonts w:hint="eastAsia"/>
        </w:rPr>
        <w:t>抑制肿瘤细胞增殖和转移</w:t>
      </w:r>
      <w:r w:rsidRPr="00173BB1">
        <w:rPr>
          <w:rFonts w:eastAsia="宋体"/>
          <w:szCs w:val="21"/>
        </w:rPr>
        <w:t>[</w:t>
      </w:r>
      <w:r w:rsidR="0034757D">
        <w:rPr>
          <w:rFonts w:eastAsia="宋体" w:hint="eastAsia"/>
          <w:szCs w:val="21"/>
        </w:rPr>
        <w:t>78</w:t>
      </w:r>
      <w:r w:rsidRPr="00173BB1">
        <w:rPr>
          <w:rFonts w:eastAsia="宋体"/>
          <w:szCs w:val="21"/>
        </w:rPr>
        <w:t>]</w:t>
      </w:r>
      <w:r>
        <w:rPr>
          <w:rFonts w:hint="eastAsia"/>
        </w:rPr>
        <w:t>。</w:t>
      </w:r>
      <w:bookmarkStart w:id="79" w:name="OLE_LINK116"/>
      <w:bookmarkStart w:id="80" w:name="OLE_LINK117"/>
      <w:bookmarkStart w:id="81" w:name="OLE_LINK118"/>
      <w:r w:rsidRPr="006E57AF">
        <w:t>TFAP2C</w:t>
      </w:r>
      <w:bookmarkEnd w:id="79"/>
      <w:bookmarkEnd w:id="80"/>
      <w:bookmarkEnd w:id="81"/>
      <w:r>
        <w:rPr>
          <w:rFonts w:hint="eastAsia"/>
        </w:rPr>
        <w:t>是一个结合于特殊</w:t>
      </w:r>
      <w:r>
        <w:rPr>
          <w:rFonts w:hint="eastAsia"/>
        </w:rPr>
        <w:t>DNA</w:t>
      </w:r>
      <w:r>
        <w:rPr>
          <w:rFonts w:hint="eastAsia"/>
        </w:rPr>
        <w:t>序列的转录因子，在</w:t>
      </w:r>
      <w:r w:rsidRPr="0015462D">
        <w:rPr>
          <w:rFonts w:hint="eastAsia"/>
        </w:rPr>
        <w:t>脊椎动物胚胎发育过程中发挥着重要的作用</w:t>
      </w:r>
      <w:r>
        <w:rPr>
          <w:rFonts w:hint="eastAsia"/>
        </w:rPr>
        <w:t>，研究表明其在乳腺癌、卵巢癌、前列腺癌等肿瘤组织中高表达，其作为</w:t>
      </w:r>
      <w:r w:rsidRPr="006A3834">
        <w:t>ERα</w:t>
      </w:r>
      <w:r>
        <w:rPr>
          <w:rFonts w:hint="eastAsia"/>
        </w:rPr>
        <w:t>的协同转录因子调控下游的基因，参与肿瘤细胞的增殖，抗凋亡等</w:t>
      </w:r>
      <w:r w:rsidRPr="00173BB1">
        <w:rPr>
          <w:rFonts w:eastAsia="宋体"/>
          <w:szCs w:val="21"/>
        </w:rPr>
        <w:t>[</w:t>
      </w:r>
      <w:r w:rsidR="0034757D">
        <w:rPr>
          <w:rFonts w:eastAsia="宋体" w:hint="eastAsia"/>
          <w:szCs w:val="21"/>
        </w:rPr>
        <w:t>79</w:t>
      </w:r>
      <w:r>
        <w:rPr>
          <w:rFonts w:eastAsia="宋体" w:hint="eastAsia"/>
          <w:szCs w:val="21"/>
        </w:rPr>
        <w:t>,</w:t>
      </w:r>
      <w:r w:rsidR="0034757D">
        <w:rPr>
          <w:rFonts w:eastAsia="宋体" w:hint="eastAsia"/>
          <w:szCs w:val="21"/>
        </w:rPr>
        <w:t>80</w:t>
      </w:r>
      <w:r w:rsidRPr="00173BB1">
        <w:rPr>
          <w:rFonts w:eastAsia="宋体"/>
          <w:szCs w:val="21"/>
        </w:rPr>
        <w:t>]</w:t>
      </w:r>
      <w:r>
        <w:rPr>
          <w:rFonts w:hint="eastAsia"/>
        </w:rPr>
        <w:t>，有趣的是在黑色素瘤中</w:t>
      </w:r>
      <w:proofErr w:type="gramStart"/>
      <w:r>
        <w:rPr>
          <w:rFonts w:hint="eastAsia"/>
        </w:rPr>
        <w:t>高表达</w:t>
      </w:r>
      <w:proofErr w:type="gramEnd"/>
      <w:r>
        <w:rPr>
          <w:rFonts w:hint="eastAsia"/>
        </w:rPr>
        <w:t>的</w:t>
      </w:r>
      <w:r>
        <w:rPr>
          <w:rFonts w:hint="eastAsia"/>
        </w:rPr>
        <w:t>mir-214</w:t>
      </w:r>
      <w:r>
        <w:rPr>
          <w:rFonts w:hint="eastAsia"/>
        </w:rPr>
        <w:t>通过</w:t>
      </w:r>
      <w:proofErr w:type="gramStart"/>
      <w:r>
        <w:rPr>
          <w:rFonts w:hint="eastAsia"/>
        </w:rPr>
        <w:t>抑制其靶基因</w:t>
      </w:r>
      <w:proofErr w:type="gramEnd"/>
      <w:r w:rsidRPr="006E57AF">
        <w:t>TFAP2C</w:t>
      </w:r>
      <w:r>
        <w:rPr>
          <w:rFonts w:hint="eastAsia"/>
        </w:rPr>
        <w:t>促进黑色素瘤的发展和远处转移，</w:t>
      </w:r>
      <w:bookmarkStart w:id="82" w:name="OLE_LINK119"/>
      <w:bookmarkStart w:id="83" w:name="OLE_LINK120"/>
      <w:r w:rsidRPr="006E57AF">
        <w:t>TFAP2C</w:t>
      </w:r>
      <w:bookmarkEnd w:id="82"/>
      <w:bookmarkEnd w:id="83"/>
      <w:r>
        <w:rPr>
          <w:rFonts w:hint="eastAsia"/>
        </w:rPr>
        <w:t>被认为发挥抑癌作用</w:t>
      </w:r>
      <w:r w:rsidRPr="00173BB1">
        <w:rPr>
          <w:rFonts w:eastAsia="宋体"/>
          <w:szCs w:val="21"/>
        </w:rPr>
        <w:t>[</w:t>
      </w:r>
      <w:r w:rsidR="0034757D">
        <w:rPr>
          <w:rFonts w:eastAsia="宋体" w:hint="eastAsia"/>
          <w:szCs w:val="21"/>
        </w:rPr>
        <w:t>81</w:t>
      </w:r>
      <w:r w:rsidRPr="00173BB1">
        <w:rPr>
          <w:rFonts w:eastAsia="宋体"/>
          <w:szCs w:val="21"/>
        </w:rPr>
        <w:t>]</w:t>
      </w:r>
      <w:r>
        <w:rPr>
          <w:rFonts w:hint="eastAsia"/>
        </w:rPr>
        <w:t>，另外</w:t>
      </w:r>
      <w:r w:rsidRPr="006E57AF">
        <w:t>TFAP2C</w:t>
      </w:r>
      <w:r>
        <w:rPr>
          <w:rFonts w:hint="eastAsia"/>
        </w:rPr>
        <w:t>在胃癌和黑色素瘤中存在</w:t>
      </w:r>
      <w:r>
        <w:rPr>
          <w:rFonts w:hint="eastAsia"/>
        </w:rPr>
        <w:t>hypermethylation</w:t>
      </w:r>
      <w:r>
        <w:rPr>
          <w:rFonts w:hint="eastAsia"/>
        </w:rPr>
        <w:t>现象</w:t>
      </w:r>
      <w:r w:rsidRPr="00173BB1">
        <w:rPr>
          <w:rFonts w:eastAsia="宋体"/>
          <w:szCs w:val="21"/>
        </w:rPr>
        <w:t>[</w:t>
      </w:r>
      <w:r w:rsidR="0034757D">
        <w:rPr>
          <w:rFonts w:eastAsia="宋体" w:hint="eastAsia"/>
          <w:szCs w:val="21"/>
        </w:rPr>
        <w:t>82</w:t>
      </w:r>
      <w:r>
        <w:rPr>
          <w:rFonts w:eastAsia="宋体" w:hint="eastAsia"/>
          <w:szCs w:val="21"/>
        </w:rPr>
        <w:t>,</w:t>
      </w:r>
      <w:r w:rsidR="0034757D">
        <w:rPr>
          <w:rFonts w:eastAsia="宋体" w:hint="eastAsia"/>
          <w:szCs w:val="21"/>
        </w:rPr>
        <w:t>83</w:t>
      </w:r>
      <w:r w:rsidRPr="00173BB1">
        <w:rPr>
          <w:rFonts w:eastAsia="宋体"/>
          <w:szCs w:val="21"/>
        </w:rPr>
        <w:t>]</w:t>
      </w:r>
      <w:r>
        <w:rPr>
          <w:rFonts w:hint="eastAsia"/>
        </w:rPr>
        <w:t>，胰腺</w:t>
      </w:r>
      <w:proofErr w:type="gramStart"/>
      <w:r>
        <w:rPr>
          <w:rFonts w:hint="eastAsia"/>
        </w:rPr>
        <w:t>癌作为</w:t>
      </w:r>
      <w:proofErr w:type="gramEnd"/>
      <w:r>
        <w:rPr>
          <w:rFonts w:hint="eastAsia"/>
        </w:rPr>
        <w:t>一个与性激素通路相关性较小的器官，</w:t>
      </w:r>
      <w:r w:rsidRPr="006E57AF">
        <w:t>TFAP2C</w:t>
      </w:r>
      <w:r>
        <w:rPr>
          <w:rFonts w:hint="eastAsia"/>
        </w:rPr>
        <w:t>对胰腺癌发生发展是促进还是抑制有待进一步研究。</w:t>
      </w:r>
      <w:r w:rsidRPr="006E57AF">
        <w:t>ELAVL2</w:t>
      </w:r>
      <w:r w:rsidRPr="00EC7A54">
        <w:rPr>
          <w:rFonts w:hint="eastAsia"/>
        </w:rPr>
        <w:t>属于高度保守</w:t>
      </w:r>
      <w:r>
        <w:rPr>
          <w:rFonts w:hint="eastAsia"/>
        </w:rPr>
        <w:t>的</w:t>
      </w:r>
      <w:r w:rsidRPr="00EC7A54">
        <w:rPr>
          <w:rFonts w:hint="eastAsia"/>
        </w:rPr>
        <w:t>神经特定</w:t>
      </w:r>
      <w:r>
        <w:rPr>
          <w:rFonts w:hint="eastAsia"/>
        </w:rPr>
        <w:t>RNA</w:t>
      </w:r>
      <w:r w:rsidRPr="00EC7A54">
        <w:rPr>
          <w:rFonts w:hint="eastAsia"/>
        </w:rPr>
        <w:t>结合蛋白</w:t>
      </w:r>
      <w:r>
        <w:rPr>
          <w:rFonts w:hint="eastAsia"/>
        </w:rPr>
        <w:t>,</w:t>
      </w:r>
      <w:r>
        <w:rPr>
          <w:rFonts w:hint="eastAsia"/>
        </w:rPr>
        <w:t>其通过结合到某些</w:t>
      </w:r>
      <w:r>
        <w:rPr>
          <w:rFonts w:hint="eastAsia"/>
        </w:rPr>
        <w:t>RNA</w:t>
      </w:r>
      <w:r>
        <w:rPr>
          <w:rFonts w:hint="eastAsia"/>
        </w:rPr>
        <w:t>的</w:t>
      </w:r>
      <w:r>
        <w:rPr>
          <w:rFonts w:hint="eastAsia"/>
        </w:rPr>
        <w:t xml:space="preserve"> 3</w:t>
      </w:r>
      <w:proofErr w:type="gramStart"/>
      <w:r>
        <w:t>’</w:t>
      </w:r>
      <w:proofErr w:type="gramEnd"/>
      <w:r>
        <w:rPr>
          <w:rFonts w:hint="eastAsia"/>
        </w:rPr>
        <w:t>非翻译区特定序列增加</w:t>
      </w:r>
      <w:r>
        <w:rPr>
          <w:rFonts w:hint="eastAsia"/>
        </w:rPr>
        <w:t>RNA</w:t>
      </w:r>
      <w:r>
        <w:rPr>
          <w:rFonts w:hint="eastAsia"/>
        </w:rPr>
        <w:t>的稳定性来调控</w:t>
      </w:r>
      <w:r>
        <w:rPr>
          <w:rFonts w:hint="eastAsia"/>
        </w:rPr>
        <w:t>RNA</w:t>
      </w:r>
      <w:r>
        <w:rPr>
          <w:rFonts w:hint="eastAsia"/>
        </w:rPr>
        <w:t>的表达</w:t>
      </w:r>
      <w:r w:rsidRPr="00173BB1">
        <w:rPr>
          <w:rFonts w:eastAsia="宋体"/>
          <w:szCs w:val="21"/>
        </w:rPr>
        <w:t>[</w:t>
      </w:r>
      <w:r w:rsidR="0034757D">
        <w:rPr>
          <w:rFonts w:eastAsia="宋体" w:hint="eastAsia"/>
          <w:szCs w:val="21"/>
        </w:rPr>
        <w:t>84</w:t>
      </w:r>
      <w:r w:rsidRPr="00173BB1">
        <w:rPr>
          <w:rFonts w:eastAsia="宋体"/>
          <w:szCs w:val="21"/>
        </w:rPr>
        <w:t>]</w:t>
      </w:r>
      <w:r>
        <w:rPr>
          <w:rFonts w:hint="eastAsia"/>
        </w:rPr>
        <w:t>，</w:t>
      </w:r>
      <w:r w:rsidRPr="006E57AF">
        <w:t>ELAVL2</w:t>
      </w:r>
      <w:r>
        <w:rPr>
          <w:rFonts w:hint="eastAsia"/>
        </w:rPr>
        <w:t>在肿瘤中被研究的较少，</w:t>
      </w:r>
      <w:r>
        <w:t>Cairns P</w:t>
      </w:r>
      <w:r>
        <w:rPr>
          <w:rFonts w:hint="eastAsia"/>
        </w:rPr>
        <w:t>等发现在</w:t>
      </w:r>
      <w:r>
        <w:rPr>
          <w:rFonts w:hint="eastAsia"/>
        </w:rPr>
        <w:t>SLSC</w:t>
      </w:r>
      <w:r>
        <w:rPr>
          <w:rFonts w:hint="eastAsia"/>
        </w:rPr>
        <w:t>中</w:t>
      </w:r>
      <w:r w:rsidRPr="006E57AF">
        <w:t>TFAP2C</w:t>
      </w:r>
      <w:r>
        <w:rPr>
          <w:rFonts w:hint="eastAsia"/>
        </w:rPr>
        <w:t>存在杂合性缺失</w:t>
      </w:r>
      <w:r w:rsidRPr="00173BB1">
        <w:rPr>
          <w:rFonts w:eastAsia="宋体"/>
          <w:szCs w:val="21"/>
        </w:rPr>
        <w:t>[</w:t>
      </w:r>
      <w:r w:rsidR="0034757D">
        <w:rPr>
          <w:rFonts w:eastAsia="宋体" w:hint="eastAsia"/>
          <w:szCs w:val="21"/>
        </w:rPr>
        <w:t>85</w:t>
      </w:r>
      <w:r w:rsidRPr="00173BB1">
        <w:rPr>
          <w:rFonts w:eastAsia="宋体"/>
          <w:szCs w:val="21"/>
        </w:rPr>
        <w:t>]</w:t>
      </w:r>
      <w:r>
        <w:rPr>
          <w:rFonts w:hint="eastAsia"/>
        </w:rPr>
        <w:t>。以上结果显示在胰腺癌中一批与基因转录相关的转录因子由于异常甲基化导致</w:t>
      </w:r>
      <w:r>
        <w:rPr>
          <w:rFonts w:hint="eastAsia"/>
        </w:rPr>
        <w:t>mRNA</w:t>
      </w:r>
      <w:r>
        <w:rPr>
          <w:rFonts w:hint="eastAsia"/>
        </w:rPr>
        <w:t>表达较低，影响相关基因的转录或转录后调控，从而导致胰腺癌的发生发展。这些基因迄今未见在胰腺癌中进行相关功能和</w:t>
      </w:r>
      <w:r>
        <w:rPr>
          <w:rFonts w:hint="eastAsia"/>
        </w:rPr>
        <w:t>DNA</w:t>
      </w:r>
      <w:r>
        <w:rPr>
          <w:rFonts w:hint="eastAsia"/>
        </w:rPr>
        <w:t>甲基化研究，具体有待进一步研究。</w:t>
      </w:r>
    </w:p>
    <w:p w:rsidR="007A6052" w:rsidRDefault="007A6052" w:rsidP="00E61026">
      <w:pPr>
        <w:spacing w:line="360" w:lineRule="auto"/>
        <w:ind w:firstLine="420"/>
      </w:pPr>
      <w:r>
        <w:t>Adrian</w:t>
      </w:r>
      <w:r>
        <w:rPr>
          <w:rFonts w:hint="eastAsia"/>
        </w:rPr>
        <w:t xml:space="preserve"> </w:t>
      </w:r>
      <w:r w:rsidRPr="003F3EE0">
        <w:t>Bird</w:t>
      </w:r>
      <w:r>
        <w:rPr>
          <w:rFonts w:hint="eastAsia"/>
        </w:rPr>
        <w:t>将</w:t>
      </w:r>
      <w:r>
        <w:rPr>
          <w:rFonts w:hint="eastAsia"/>
        </w:rPr>
        <w:t>CGI</w:t>
      </w:r>
      <w:r>
        <w:rPr>
          <w:rFonts w:hint="eastAsia"/>
        </w:rPr>
        <w:t>分为</w:t>
      </w:r>
      <w:r>
        <w:rPr>
          <w:rFonts w:hint="eastAsia"/>
        </w:rPr>
        <w:t xml:space="preserve">TSS, </w:t>
      </w:r>
      <w:proofErr w:type="spellStart"/>
      <w:r>
        <w:rPr>
          <w:rFonts w:hint="eastAsia"/>
        </w:rPr>
        <w:t>intragenic,intergenic</w:t>
      </w:r>
      <w:proofErr w:type="spellEnd"/>
      <w:r>
        <w:rPr>
          <w:rFonts w:hint="eastAsia"/>
        </w:rPr>
        <w:t>,</w:t>
      </w:r>
      <w:r>
        <w:rPr>
          <w:rFonts w:hint="eastAsia"/>
        </w:rPr>
        <w:t>并把后</w:t>
      </w:r>
      <w:r>
        <w:rPr>
          <w:rFonts w:hint="eastAsia"/>
        </w:rPr>
        <w:t>2</w:t>
      </w:r>
      <w:r>
        <w:rPr>
          <w:rFonts w:hint="eastAsia"/>
        </w:rPr>
        <w:t>种</w:t>
      </w:r>
      <w:r>
        <w:rPr>
          <w:rFonts w:hint="eastAsia"/>
        </w:rPr>
        <w:t>CGI</w:t>
      </w:r>
      <w:r>
        <w:rPr>
          <w:rFonts w:hint="eastAsia"/>
        </w:rPr>
        <w:t>定义为</w:t>
      </w:r>
      <w:r>
        <w:rPr>
          <w:rFonts w:hint="eastAsia"/>
        </w:rPr>
        <w:t>orphan CGI</w:t>
      </w:r>
      <w:r w:rsidRPr="00173BB1">
        <w:rPr>
          <w:rFonts w:eastAsia="宋体"/>
          <w:szCs w:val="21"/>
        </w:rPr>
        <w:t>[</w:t>
      </w:r>
      <w:r w:rsidR="0034757D">
        <w:rPr>
          <w:rFonts w:eastAsia="宋体" w:hint="eastAsia"/>
          <w:szCs w:val="21"/>
        </w:rPr>
        <w:t>86</w:t>
      </w:r>
      <w:r w:rsidRPr="00173BB1">
        <w:rPr>
          <w:rFonts w:eastAsia="宋体"/>
          <w:szCs w:val="21"/>
        </w:rPr>
        <w:t>]</w:t>
      </w:r>
      <w:r>
        <w:rPr>
          <w:rFonts w:hint="eastAsia"/>
        </w:rPr>
        <w:t>，虽然迄今对</w:t>
      </w:r>
      <w:r>
        <w:rPr>
          <w:rFonts w:hint="eastAsia"/>
        </w:rPr>
        <w:t>orphan CGI</w:t>
      </w:r>
      <w:r>
        <w:rPr>
          <w:rFonts w:hint="eastAsia"/>
        </w:rPr>
        <w:t>的功能了解并不清楚，但已有的研究显示这些</w:t>
      </w:r>
      <w:r>
        <w:rPr>
          <w:rFonts w:hint="eastAsia"/>
        </w:rPr>
        <w:t>CGI</w:t>
      </w:r>
      <w:r>
        <w:rPr>
          <w:rFonts w:hint="eastAsia"/>
        </w:rPr>
        <w:t>在基因转录调控，印记基因调控，非编码</w:t>
      </w:r>
      <w:r>
        <w:rPr>
          <w:rFonts w:hint="eastAsia"/>
        </w:rPr>
        <w:t>RNA</w:t>
      </w:r>
      <w:r>
        <w:rPr>
          <w:rFonts w:hint="eastAsia"/>
        </w:rPr>
        <w:t>转录调控，或显示为组织特异性甲基化谱式</w:t>
      </w:r>
      <w:r w:rsidRPr="00173BB1">
        <w:rPr>
          <w:rFonts w:eastAsia="宋体"/>
          <w:szCs w:val="21"/>
        </w:rPr>
        <w:t>[</w:t>
      </w:r>
      <w:r w:rsidR="0034757D">
        <w:rPr>
          <w:rFonts w:eastAsia="宋体" w:hint="eastAsia"/>
          <w:szCs w:val="21"/>
        </w:rPr>
        <w:t>87</w:t>
      </w:r>
      <w:r w:rsidRPr="00173BB1">
        <w:rPr>
          <w:rFonts w:eastAsia="宋体"/>
          <w:szCs w:val="21"/>
        </w:rPr>
        <w:t>]</w:t>
      </w:r>
      <w:r>
        <w:rPr>
          <w:rFonts w:eastAsia="宋体" w:hint="eastAsia"/>
          <w:szCs w:val="21"/>
        </w:rPr>
        <w:t>，本研究中我们也研究了部分</w:t>
      </w:r>
      <w:r>
        <w:rPr>
          <w:rFonts w:hint="eastAsia"/>
        </w:rPr>
        <w:t>orphan CGI</w:t>
      </w:r>
      <w:r>
        <w:rPr>
          <w:rFonts w:hint="eastAsia"/>
        </w:rPr>
        <w:t>在胰腺癌中甲基化状态，发现在肿瘤组织中有</w:t>
      </w:r>
      <w:r>
        <w:rPr>
          <w:rFonts w:hint="eastAsia"/>
        </w:rPr>
        <w:t>hypermethylation</w:t>
      </w:r>
      <w:r>
        <w:rPr>
          <w:rFonts w:hint="eastAsia"/>
        </w:rPr>
        <w:t>，且在肿瘤细胞系中</w:t>
      </w:r>
      <w:r>
        <w:rPr>
          <w:rFonts w:hint="eastAsia"/>
        </w:rPr>
        <w:t>orphan CGI</w:t>
      </w:r>
      <w:r>
        <w:rPr>
          <w:rFonts w:hint="eastAsia"/>
        </w:rPr>
        <w:t>甲基化状态与其附近未注释</w:t>
      </w:r>
      <w:r>
        <w:rPr>
          <w:rFonts w:hint="eastAsia"/>
        </w:rPr>
        <w:t>EST</w:t>
      </w:r>
      <w:r>
        <w:rPr>
          <w:rFonts w:hint="eastAsia"/>
        </w:rPr>
        <w:t>转录水平密切相关，这些受</w:t>
      </w:r>
      <w:r>
        <w:rPr>
          <w:rFonts w:hint="eastAsia"/>
        </w:rPr>
        <w:t>Orphan CGI</w:t>
      </w:r>
      <w:r>
        <w:rPr>
          <w:rFonts w:hint="eastAsia"/>
        </w:rPr>
        <w:t>甲基化调控的</w:t>
      </w:r>
      <w:r>
        <w:rPr>
          <w:rFonts w:hint="eastAsia"/>
        </w:rPr>
        <w:t>EST</w:t>
      </w:r>
      <w:r>
        <w:rPr>
          <w:rFonts w:hint="eastAsia"/>
        </w:rPr>
        <w:t>是否为未知基因或其他元件有待进一步研究。同时我们知道大约仅有</w:t>
      </w:r>
      <w:r>
        <w:rPr>
          <w:rFonts w:hint="eastAsia"/>
        </w:rPr>
        <w:t>6.8%</w:t>
      </w:r>
      <w:r>
        <w:rPr>
          <w:rFonts w:hint="eastAsia"/>
        </w:rPr>
        <w:t>的</w:t>
      </w:r>
      <w:proofErr w:type="spellStart"/>
      <w:r>
        <w:rPr>
          <w:rFonts w:hint="eastAsia"/>
        </w:rPr>
        <w:t>CpG</w:t>
      </w:r>
      <w:proofErr w:type="spellEnd"/>
      <w:r>
        <w:rPr>
          <w:rFonts w:hint="eastAsia"/>
        </w:rPr>
        <w:t>位于</w:t>
      </w:r>
      <w:r>
        <w:rPr>
          <w:rFonts w:hint="eastAsia"/>
        </w:rPr>
        <w:t>CGI,</w:t>
      </w:r>
      <w:r>
        <w:rPr>
          <w:rFonts w:hint="eastAsia"/>
        </w:rPr>
        <w:t>其余</w:t>
      </w:r>
      <w:proofErr w:type="spellStart"/>
      <w:r>
        <w:rPr>
          <w:rFonts w:hint="eastAsia"/>
        </w:rPr>
        <w:t>CpG</w:t>
      </w:r>
      <w:proofErr w:type="spellEnd"/>
      <w:r>
        <w:rPr>
          <w:rFonts w:hint="eastAsia"/>
        </w:rPr>
        <w:t>甲基化状态以及生物学功能，迄今研究很少，已有研究表明</w:t>
      </w:r>
      <w:r>
        <w:rPr>
          <w:rFonts w:hint="eastAsia"/>
        </w:rPr>
        <w:t>CGI</w:t>
      </w:r>
      <w:r>
        <w:rPr>
          <w:rFonts w:hint="eastAsia"/>
        </w:rPr>
        <w:t>上下游</w:t>
      </w:r>
      <w:r>
        <w:rPr>
          <w:rFonts w:hint="eastAsia"/>
        </w:rPr>
        <w:t>2K</w:t>
      </w:r>
      <w:r>
        <w:rPr>
          <w:rFonts w:hint="eastAsia"/>
        </w:rPr>
        <w:t>区域的</w:t>
      </w:r>
      <w:proofErr w:type="spellStart"/>
      <w:r>
        <w:rPr>
          <w:rFonts w:hint="eastAsia"/>
        </w:rPr>
        <w:t>CpG</w:t>
      </w:r>
      <w:proofErr w:type="spellEnd"/>
      <w:r>
        <w:rPr>
          <w:rFonts w:hint="eastAsia"/>
        </w:rPr>
        <w:t xml:space="preserve"> shore</w:t>
      </w:r>
      <w:r>
        <w:rPr>
          <w:rFonts w:hint="eastAsia"/>
        </w:rPr>
        <w:t>中</w:t>
      </w:r>
      <w:proofErr w:type="spellStart"/>
      <w:r>
        <w:rPr>
          <w:rFonts w:hint="eastAsia"/>
        </w:rPr>
        <w:t>CpG</w:t>
      </w:r>
      <w:proofErr w:type="spellEnd"/>
      <w:r>
        <w:rPr>
          <w:rFonts w:hint="eastAsia"/>
        </w:rPr>
        <w:t>甲基</w:t>
      </w:r>
      <w:proofErr w:type="gramStart"/>
      <w:r>
        <w:rPr>
          <w:rFonts w:hint="eastAsia"/>
        </w:rPr>
        <w:t>化参与</w:t>
      </w:r>
      <w:proofErr w:type="gramEnd"/>
      <w:r>
        <w:rPr>
          <w:rFonts w:hint="eastAsia"/>
        </w:rPr>
        <w:t>了基因转录调控，构建组织特异性的甲基化谱式，被认为在肿瘤中比</w:t>
      </w:r>
      <w:proofErr w:type="spellStart"/>
      <w:r>
        <w:rPr>
          <w:rFonts w:hint="eastAsia"/>
        </w:rPr>
        <w:t>promotor</w:t>
      </w:r>
      <w:proofErr w:type="spellEnd"/>
      <w:r>
        <w:rPr>
          <w:rFonts w:hint="eastAsia"/>
        </w:rPr>
        <w:t>和</w:t>
      </w:r>
      <w:r>
        <w:rPr>
          <w:rFonts w:hint="eastAsia"/>
        </w:rPr>
        <w:t>CGI</w:t>
      </w:r>
      <w:r>
        <w:rPr>
          <w:rFonts w:hint="eastAsia"/>
        </w:rPr>
        <w:t>更早发生甲基</w:t>
      </w:r>
      <w:proofErr w:type="gramStart"/>
      <w:r>
        <w:rPr>
          <w:rFonts w:hint="eastAsia"/>
        </w:rPr>
        <w:t>化改变</w:t>
      </w:r>
      <w:proofErr w:type="gramEnd"/>
      <w:r w:rsidRPr="00173BB1">
        <w:rPr>
          <w:rFonts w:eastAsia="宋体"/>
          <w:szCs w:val="21"/>
        </w:rPr>
        <w:t>[</w:t>
      </w:r>
      <w:r w:rsidR="003F6B1A">
        <w:rPr>
          <w:rFonts w:eastAsia="宋体" w:hint="eastAsia"/>
          <w:szCs w:val="21"/>
        </w:rPr>
        <w:t>19</w:t>
      </w:r>
      <w:r w:rsidRPr="00173BB1">
        <w:rPr>
          <w:rFonts w:eastAsia="宋体"/>
          <w:szCs w:val="21"/>
        </w:rPr>
        <w:t>]</w:t>
      </w:r>
      <w:r>
        <w:rPr>
          <w:rFonts w:hint="eastAsia"/>
        </w:rPr>
        <w:t>。以上这些区域在胰腺癌中的甲基</w:t>
      </w:r>
      <w:proofErr w:type="gramStart"/>
      <w:r>
        <w:rPr>
          <w:rFonts w:hint="eastAsia"/>
        </w:rPr>
        <w:t>化改变</w:t>
      </w:r>
      <w:proofErr w:type="gramEnd"/>
      <w:r>
        <w:rPr>
          <w:rFonts w:hint="eastAsia"/>
        </w:rPr>
        <w:t>情况，在本研究中都被进行了观察，其甲基化状态改变既是胰腺癌基因组甲基化谱式重要组成部分，也提示了这种</w:t>
      </w:r>
      <w:r w:rsidRPr="005701BE">
        <w:rPr>
          <w:rFonts w:hint="eastAsia"/>
        </w:rPr>
        <w:t>表观遗传学变化</w:t>
      </w:r>
      <w:r>
        <w:rPr>
          <w:rFonts w:hint="eastAsia"/>
        </w:rPr>
        <w:t>在胰腺癌中可能影响基因或非编码</w:t>
      </w:r>
      <w:r>
        <w:rPr>
          <w:rFonts w:hint="eastAsia"/>
        </w:rPr>
        <w:t>RNA</w:t>
      </w:r>
      <w:r>
        <w:rPr>
          <w:rFonts w:hint="eastAsia"/>
        </w:rPr>
        <w:t>、组织细胞特异分化等从而</w:t>
      </w:r>
      <w:r w:rsidRPr="005701BE">
        <w:rPr>
          <w:rFonts w:hint="eastAsia"/>
        </w:rPr>
        <w:t>导致癌症。</w:t>
      </w:r>
    </w:p>
    <w:p w:rsidR="007A6052" w:rsidRPr="00F84DB2" w:rsidRDefault="007A6052" w:rsidP="00E61026">
      <w:pPr>
        <w:spacing w:line="360" w:lineRule="auto"/>
        <w:ind w:firstLine="420"/>
      </w:pPr>
      <w:r>
        <w:rPr>
          <w:rFonts w:hint="eastAsia"/>
        </w:rPr>
        <w:t>综上所述，本研究利用</w:t>
      </w:r>
      <w:proofErr w:type="spellStart"/>
      <w:r>
        <w:rPr>
          <w:rFonts w:hint="eastAsia"/>
        </w:rPr>
        <w:t>Methycap-seq</w:t>
      </w:r>
      <w:proofErr w:type="spellEnd"/>
      <w:r>
        <w:rPr>
          <w:rFonts w:hint="eastAsia"/>
        </w:rPr>
        <w:t>方法建立了胰腺癌组织和胰腺癌</w:t>
      </w:r>
      <w:proofErr w:type="gramStart"/>
      <w:r>
        <w:rPr>
          <w:rFonts w:hint="eastAsia"/>
        </w:rPr>
        <w:t>旁组织</w:t>
      </w:r>
      <w:proofErr w:type="gramEnd"/>
      <w:r>
        <w:rPr>
          <w:rFonts w:hint="eastAsia"/>
        </w:rPr>
        <w:t>的全基因组甲基化谱式，展现了在胰腺癌中所发生的全局性</w:t>
      </w:r>
      <w:r>
        <w:rPr>
          <w:rFonts w:hint="eastAsia"/>
        </w:rPr>
        <w:t>DNA</w:t>
      </w:r>
      <w:proofErr w:type="gramStart"/>
      <w:r>
        <w:rPr>
          <w:rFonts w:hint="eastAsia"/>
        </w:rPr>
        <w:t>甲基化重编程</w:t>
      </w:r>
      <w:proofErr w:type="gramEnd"/>
      <w:r>
        <w:rPr>
          <w:rFonts w:hint="eastAsia"/>
        </w:rPr>
        <w:t>和失控。胰腺癌相比于胰腺非肿瘤组织，在与基因转录密切相关</w:t>
      </w:r>
      <w:r>
        <w:rPr>
          <w:rFonts w:hint="eastAsia"/>
        </w:rPr>
        <w:t>TSS</w:t>
      </w:r>
      <w:r>
        <w:rPr>
          <w:rFonts w:hint="eastAsia"/>
        </w:rPr>
        <w:t>区域</w:t>
      </w:r>
      <w:r>
        <w:rPr>
          <w:rFonts w:hint="eastAsia"/>
        </w:rPr>
        <w:t>CGI</w:t>
      </w:r>
      <w:r>
        <w:rPr>
          <w:rFonts w:hint="eastAsia"/>
        </w:rPr>
        <w:t>、</w:t>
      </w:r>
      <w:r>
        <w:rPr>
          <w:rFonts w:hint="eastAsia"/>
        </w:rPr>
        <w:t>Orphan CGI</w:t>
      </w:r>
      <w:r>
        <w:rPr>
          <w:rFonts w:hint="eastAsia"/>
        </w:rPr>
        <w:t>、</w:t>
      </w:r>
      <w:r>
        <w:rPr>
          <w:rFonts w:hint="eastAsia"/>
        </w:rPr>
        <w:t>CGI shore</w:t>
      </w:r>
      <w:r>
        <w:rPr>
          <w:rFonts w:hint="eastAsia"/>
        </w:rPr>
        <w:t>、无</w:t>
      </w:r>
      <w:r>
        <w:rPr>
          <w:rFonts w:hint="eastAsia"/>
        </w:rPr>
        <w:t>CGI</w:t>
      </w:r>
      <w:r>
        <w:rPr>
          <w:rFonts w:hint="eastAsia"/>
        </w:rPr>
        <w:t>启动子区域均发生了异常的</w:t>
      </w:r>
      <w:r>
        <w:rPr>
          <w:rFonts w:hint="eastAsia"/>
        </w:rPr>
        <w:t>hyper</w:t>
      </w:r>
      <w:r>
        <w:rPr>
          <w:rFonts w:hint="eastAsia"/>
        </w:rPr>
        <w:t>或</w:t>
      </w:r>
      <w:r>
        <w:rPr>
          <w:rFonts w:hint="eastAsia"/>
        </w:rPr>
        <w:t>hypo methylation</w:t>
      </w:r>
      <w:r>
        <w:rPr>
          <w:rFonts w:hint="eastAsia"/>
        </w:rPr>
        <w:t>。以上的区域既为我们提供了深入了解由</w:t>
      </w:r>
      <w:r>
        <w:rPr>
          <w:rFonts w:hint="eastAsia"/>
        </w:rPr>
        <w:t>DNA</w:t>
      </w:r>
      <w:r>
        <w:rPr>
          <w:rFonts w:hint="eastAsia"/>
        </w:rPr>
        <w:t>甲基化调控的基因或非编码</w:t>
      </w:r>
      <w:r>
        <w:rPr>
          <w:rFonts w:hint="eastAsia"/>
        </w:rPr>
        <w:t>RNA</w:t>
      </w:r>
      <w:r>
        <w:rPr>
          <w:rFonts w:hint="eastAsia"/>
        </w:rPr>
        <w:t>参与胰腺癌发生发展的机理，又可能作为胰腺癌早期发现的</w:t>
      </w:r>
      <w:r>
        <w:rPr>
          <w:rFonts w:hint="eastAsia"/>
        </w:rPr>
        <w:t>Biomarker</w:t>
      </w:r>
      <w:proofErr w:type="gramStart"/>
      <w:r>
        <w:rPr>
          <w:rFonts w:hint="eastAsia"/>
        </w:rPr>
        <w:t>侯选库</w:t>
      </w:r>
      <w:proofErr w:type="gramEnd"/>
      <w:r>
        <w:rPr>
          <w:rFonts w:hint="eastAsia"/>
        </w:rPr>
        <w:t>.</w:t>
      </w:r>
    </w:p>
    <w:p w:rsidR="004C7B81" w:rsidRPr="00AB75AC" w:rsidRDefault="004C7B81" w:rsidP="00E61026">
      <w:pPr>
        <w:autoSpaceDE w:val="0"/>
        <w:autoSpaceDN w:val="0"/>
        <w:adjustRightInd w:val="0"/>
        <w:spacing w:line="360" w:lineRule="auto"/>
        <w:ind w:leftChars="-85" w:left="-156" w:hangingChars="9" w:hanging="22"/>
        <w:rPr>
          <w:rFonts w:ascii="Cambria" w:hAnsi="Cambria"/>
          <w:b/>
          <w:sz w:val="24"/>
        </w:rPr>
      </w:pPr>
      <w:r w:rsidRPr="00AB75AC">
        <w:rPr>
          <w:rFonts w:ascii="Cambria" w:hAnsi="Cambria"/>
          <w:b/>
          <w:sz w:val="24"/>
        </w:rPr>
        <w:t>Captions and legends for tables and figures</w:t>
      </w:r>
    </w:p>
    <w:p w:rsidR="004C7B81" w:rsidRDefault="00AA2CF8" w:rsidP="00E61026">
      <w:pPr>
        <w:spacing w:line="360" w:lineRule="auto"/>
        <w:ind w:leftChars="-67" w:left="-141" w:firstLine="1"/>
        <w:rPr>
          <w:rFonts w:ascii="Cambria" w:hAnsi="Cambria"/>
          <w:szCs w:val="21"/>
        </w:rPr>
      </w:pPr>
      <w:proofErr w:type="gramStart"/>
      <w:r w:rsidRPr="00AA2CF8">
        <w:rPr>
          <w:rFonts w:ascii="Cambria" w:hAnsi="Cambria"/>
          <w:szCs w:val="21"/>
        </w:rPr>
        <w:t>Table 1.</w:t>
      </w:r>
      <w:proofErr w:type="gramEnd"/>
      <w:r w:rsidR="001444EE" w:rsidRPr="001444EE">
        <w:t xml:space="preserve"> </w:t>
      </w:r>
      <w:proofErr w:type="spellStart"/>
      <w:r w:rsidR="001444EE" w:rsidRPr="001444EE">
        <w:rPr>
          <w:rFonts w:ascii="Cambria" w:hAnsi="Cambria"/>
          <w:szCs w:val="21"/>
        </w:rPr>
        <w:t>Clinicopathologic</w:t>
      </w:r>
      <w:proofErr w:type="spellEnd"/>
      <w:r w:rsidR="001444EE" w:rsidRPr="001444EE">
        <w:rPr>
          <w:rFonts w:ascii="Cambria" w:hAnsi="Cambria"/>
          <w:szCs w:val="21"/>
        </w:rPr>
        <w:t xml:space="preserve"> characteristics of patients with pancreatic cancer</w:t>
      </w:r>
    </w:p>
    <w:p w:rsidR="001116A3" w:rsidRPr="00AB75AC" w:rsidRDefault="001116A3" w:rsidP="00E61026">
      <w:pPr>
        <w:spacing w:line="360" w:lineRule="auto"/>
        <w:ind w:leftChars="-67" w:left="-141" w:firstLine="1"/>
        <w:rPr>
          <w:rFonts w:ascii="Cambria" w:hAnsi="Cambria"/>
          <w:szCs w:val="21"/>
        </w:rPr>
      </w:pPr>
    </w:p>
    <w:p w:rsidR="004C7B81" w:rsidRDefault="00AA2CF8" w:rsidP="00E61026">
      <w:pPr>
        <w:spacing w:line="360" w:lineRule="auto"/>
        <w:ind w:leftChars="-67" w:left="-141" w:firstLine="1"/>
        <w:rPr>
          <w:rFonts w:ascii="Cambria" w:hAnsi="Cambria"/>
          <w:szCs w:val="21"/>
        </w:rPr>
      </w:pPr>
      <w:r w:rsidRPr="00AA2CF8">
        <w:rPr>
          <w:rFonts w:ascii="Cambria" w:hAnsi="Cambria"/>
          <w:szCs w:val="21"/>
        </w:rPr>
        <w:t xml:space="preserve">Table 2 Gene ontology enrichment analysis of aberrant methylation in gene </w:t>
      </w:r>
      <w:r>
        <w:rPr>
          <w:rFonts w:ascii="Cambria" w:hAnsi="Cambria"/>
          <w:szCs w:val="21"/>
        </w:rPr>
        <w:t>promoter</w:t>
      </w:r>
    </w:p>
    <w:p w:rsidR="00AA2CF8" w:rsidRDefault="00AA2CF8" w:rsidP="00E61026">
      <w:pPr>
        <w:spacing w:line="360" w:lineRule="auto"/>
        <w:ind w:leftChars="-67" w:left="-141" w:firstLine="1"/>
        <w:rPr>
          <w:rFonts w:ascii="Cambria" w:hAnsi="Cambria"/>
          <w:szCs w:val="21"/>
        </w:rPr>
      </w:pPr>
      <w:r w:rsidRPr="00AA2CF8">
        <w:rPr>
          <w:rFonts w:ascii="Cambria" w:hAnsi="Cambria"/>
          <w:szCs w:val="21"/>
        </w:rPr>
        <w:t xml:space="preserve">Categorization of </w:t>
      </w:r>
      <w:proofErr w:type="gramStart"/>
      <w:r w:rsidRPr="00AA2CF8">
        <w:rPr>
          <w:rFonts w:ascii="Cambria" w:hAnsi="Cambria"/>
          <w:szCs w:val="21"/>
        </w:rPr>
        <w:t>significantly(</w:t>
      </w:r>
      <w:proofErr w:type="gramEnd"/>
      <w:r w:rsidRPr="00AA2CF8">
        <w:rPr>
          <w:rFonts w:ascii="Cambria" w:hAnsi="Cambria"/>
          <w:szCs w:val="21"/>
        </w:rPr>
        <w:t>p&lt;0.05)</w:t>
      </w:r>
    </w:p>
    <w:p w:rsidR="001116A3" w:rsidRPr="00AB75AC" w:rsidRDefault="001116A3" w:rsidP="00E61026">
      <w:pPr>
        <w:spacing w:line="360" w:lineRule="auto"/>
        <w:ind w:leftChars="-67" w:left="-141" w:firstLine="1"/>
        <w:rPr>
          <w:rFonts w:ascii="Cambria" w:hAnsi="Cambria"/>
          <w:szCs w:val="21"/>
        </w:rPr>
      </w:pPr>
    </w:p>
    <w:p w:rsidR="004C7B81" w:rsidRPr="00AB75AC" w:rsidRDefault="00AA2CF8" w:rsidP="00E61026">
      <w:pPr>
        <w:spacing w:line="360" w:lineRule="auto"/>
        <w:ind w:leftChars="-67" w:left="-141" w:firstLine="1"/>
        <w:rPr>
          <w:rFonts w:ascii="Cambria" w:hAnsi="Cambria"/>
          <w:szCs w:val="21"/>
        </w:rPr>
      </w:pPr>
      <w:r w:rsidRPr="00AA2CF8">
        <w:rPr>
          <w:rFonts w:ascii="Cambria" w:hAnsi="Cambria"/>
          <w:szCs w:val="21"/>
        </w:rPr>
        <w:t xml:space="preserve">Table 3.Aberrant methylated </w:t>
      </w:r>
      <w:proofErr w:type="spellStart"/>
      <w:r w:rsidRPr="00AA2CF8">
        <w:rPr>
          <w:rFonts w:ascii="Cambria" w:hAnsi="Cambria"/>
          <w:szCs w:val="21"/>
        </w:rPr>
        <w:t>miRNA</w:t>
      </w:r>
      <w:proofErr w:type="spellEnd"/>
      <w:r w:rsidRPr="00AA2CF8">
        <w:rPr>
          <w:rFonts w:ascii="Cambria" w:hAnsi="Cambria"/>
          <w:szCs w:val="21"/>
        </w:rPr>
        <w:t xml:space="preserve"> in </w:t>
      </w:r>
      <w:proofErr w:type="gramStart"/>
      <w:r w:rsidRPr="00AA2CF8">
        <w:rPr>
          <w:rFonts w:ascii="Cambria" w:hAnsi="Cambria"/>
          <w:szCs w:val="21"/>
        </w:rPr>
        <w:t>Pancreatic</w:t>
      </w:r>
      <w:proofErr w:type="gramEnd"/>
      <w:r w:rsidRPr="00AA2CF8">
        <w:rPr>
          <w:rFonts w:ascii="Cambria" w:hAnsi="Cambria"/>
          <w:szCs w:val="21"/>
        </w:rPr>
        <w:t xml:space="preserve"> cancer</w:t>
      </w:r>
    </w:p>
    <w:p w:rsidR="004C7B81" w:rsidRDefault="00AA2CF8" w:rsidP="00E61026">
      <w:pPr>
        <w:spacing w:line="360" w:lineRule="auto"/>
        <w:ind w:leftChars="-67" w:left="-141" w:firstLine="1"/>
        <w:rPr>
          <w:rFonts w:ascii="Cambria" w:hAnsi="Cambria"/>
          <w:szCs w:val="21"/>
        </w:rPr>
      </w:pPr>
      <w:bookmarkStart w:id="84" w:name="OLE_LINK52"/>
      <w:bookmarkStart w:id="85" w:name="OLE_LINK53"/>
      <w:r w:rsidRPr="00AA2CF8">
        <w:rPr>
          <w:rFonts w:ascii="Cambria" w:hAnsi="Cambria"/>
          <w:szCs w:val="21"/>
        </w:rPr>
        <w:t>*</w:t>
      </w:r>
      <w:proofErr w:type="spellStart"/>
      <w:r w:rsidRPr="00AA2CF8">
        <w:rPr>
          <w:rFonts w:ascii="Cambria" w:hAnsi="Cambria"/>
          <w:szCs w:val="21"/>
        </w:rPr>
        <w:t>rpm</w:t>
      </w:r>
      <w:proofErr w:type="gramStart"/>
      <w:r w:rsidRPr="00AA2CF8">
        <w:rPr>
          <w:rFonts w:ascii="Cambria" w:hAnsi="Cambria"/>
          <w:szCs w:val="21"/>
        </w:rPr>
        <w:t>,reads</w:t>
      </w:r>
      <w:proofErr w:type="spellEnd"/>
      <w:proofErr w:type="gramEnd"/>
      <w:r w:rsidRPr="00AA2CF8">
        <w:rPr>
          <w:rFonts w:ascii="Cambria" w:hAnsi="Cambria"/>
          <w:szCs w:val="21"/>
        </w:rPr>
        <w:t xml:space="preserve"> per million</w:t>
      </w:r>
      <w:bookmarkEnd w:id="84"/>
      <w:bookmarkEnd w:id="85"/>
    </w:p>
    <w:p w:rsidR="001116A3" w:rsidRDefault="001116A3" w:rsidP="00E61026">
      <w:pPr>
        <w:spacing w:line="360" w:lineRule="auto"/>
        <w:ind w:leftChars="-67" w:left="-141" w:firstLine="1"/>
        <w:rPr>
          <w:rFonts w:ascii="Cambria" w:hAnsi="Cambria"/>
          <w:szCs w:val="21"/>
        </w:rPr>
      </w:pPr>
    </w:p>
    <w:p w:rsidR="001C3BC0" w:rsidRDefault="001C3BC0" w:rsidP="00E61026">
      <w:pPr>
        <w:spacing w:line="360" w:lineRule="auto"/>
        <w:ind w:leftChars="-67" w:left="-141" w:firstLine="1"/>
        <w:rPr>
          <w:rFonts w:ascii="Cambria" w:hAnsi="Cambria"/>
          <w:szCs w:val="21"/>
        </w:rPr>
      </w:pPr>
      <w:proofErr w:type="gramStart"/>
      <w:r w:rsidRPr="001C3BC0">
        <w:rPr>
          <w:rFonts w:ascii="Cambria" w:hAnsi="Cambria"/>
          <w:szCs w:val="21"/>
        </w:rPr>
        <w:t>Table 4.</w:t>
      </w:r>
      <w:proofErr w:type="gramEnd"/>
      <w:r w:rsidRPr="001C3BC0">
        <w:rPr>
          <w:rFonts w:ascii="Cambria" w:hAnsi="Cambria"/>
          <w:szCs w:val="21"/>
        </w:rPr>
        <w:t xml:space="preserve"> Aberrant methylated DMR in Pancreatic Adenocarcinoma</w:t>
      </w:r>
    </w:p>
    <w:p w:rsidR="001C3BC0" w:rsidRDefault="001C3BC0" w:rsidP="00E61026">
      <w:pPr>
        <w:spacing w:line="360" w:lineRule="auto"/>
        <w:ind w:leftChars="-67" w:left="-141" w:firstLine="1"/>
        <w:rPr>
          <w:rFonts w:ascii="Cambria" w:hAnsi="Cambria"/>
          <w:szCs w:val="21"/>
        </w:rPr>
      </w:pPr>
      <w:r w:rsidRPr="00AA2CF8">
        <w:rPr>
          <w:rFonts w:ascii="Cambria" w:hAnsi="Cambria"/>
          <w:szCs w:val="21"/>
        </w:rPr>
        <w:t>*</w:t>
      </w:r>
      <w:proofErr w:type="spellStart"/>
      <w:r w:rsidRPr="00AA2CF8">
        <w:rPr>
          <w:rFonts w:ascii="Cambria" w:hAnsi="Cambria"/>
          <w:szCs w:val="21"/>
        </w:rPr>
        <w:t>rpm</w:t>
      </w:r>
      <w:proofErr w:type="gramStart"/>
      <w:r w:rsidRPr="00AA2CF8">
        <w:rPr>
          <w:rFonts w:ascii="Cambria" w:hAnsi="Cambria"/>
          <w:szCs w:val="21"/>
        </w:rPr>
        <w:t>,reads</w:t>
      </w:r>
      <w:proofErr w:type="spellEnd"/>
      <w:proofErr w:type="gramEnd"/>
      <w:r w:rsidRPr="00AA2CF8">
        <w:rPr>
          <w:rFonts w:ascii="Cambria" w:hAnsi="Cambria"/>
          <w:szCs w:val="21"/>
        </w:rPr>
        <w:t xml:space="preserve"> per million</w:t>
      </w:r>
    </w:p>
    <w:p w:rsidR="001116A3" w:rsidRPr="00AB75AC" w:rsidRDefault="001116A3" w:rsidP="00E61026">
      <w:pPr>
        <w:spacing w:line="360" w:lineRule="auto"/>
        <w:ind w:leftChars="-67" w:left="-141" w:firstLine="1"/>
        <w:rPr>
          <w:rFonts w:ascii="Cambria" w:hAnsi="Cambria"/>
          <w:szCs w:val="21"/>
        </w:rPr>
      </w:pPr>
    </w:p>
    <w:p w:rsidR="004C7B81" w:rsidRPr="00AB75AC" w:rsidRDefault="004C7B81" w:rsidP="00E61026">
      <w:pPr>
        <w:spacing w:line="360" w:lineRule="auto"/>
        <w:ind w:leftChars="-67" w:left="-141" w:firstLine="1"/>
        <w:rPr>
          <w:rFonts w:ascii="Cambria" w:hAnsi="Cambria"/>
          <w:szCs w:val="21"/>
        </w:rPr>
      </w:pPr>
      <w:proofErr w:type="gramStart"/>
      <w:r w:rsidRPr="00AB75AC">
        <w:rPr>
          <w:rFonts w:ascii="Cambria" w:hAnsi="Cambria"/>
          <w:szCs w:val="21"/>
        </w:rPr>
        <w:t>Figure 1.</w:t>
      </w:r>
      <w:proofErr w:type="gramEnd"/>
      <w:r w:rsidRPr="00AB75AC">
        <w:rPr>
          <w:rFonts w:ascii="Cambria" w:hAnsi="Cambria"/>
          <w:szCs w:val="21"/>
        </w:rPr>
        <w:t xml:space="preserve"> </w:t>
      </w:r>
      <w:r w:rsidR="00E54971" w:rsidRPr="00E54971">
        <w:rPr>
          <w:rFonts w:ascii="Cambria" w:hAnsi="Cambria"/>
          <w:szCs w:val="21"/>
        </w:rPr>
        <w:t>An overview of the experimental approach used to evaluate differential DNA methylation in pancreatic cancer</w:t>
      </w:r>
    </w:p>
    <w:p w:rsidR="004C7B81" w:rsidRPr="00AB75AC" w:rsidRDefault="004C7B81" w:rsidP="00E61026">
      <w:pPr>
        <w:spacing w:line="360" w:lineRule="auto"/>
        <w:rPr>
          <w:rFonts w:ascii="Cambria" w:hAnsi="Cambria"/>
          <w:szCs w:val="21"/>
        </w:rPr>
      </w:pPr>
    </w:p>
    <w:p w:rsidR="004C7B81" w:rsidRPr="00AB75AC" w:rsidRDefault="004C7B81" w:rsidP="00E61026">
      <w:pPr>
        <w:spacing w:line="360" w:lineRule="auto"/>
        <w:ind w:leftChars="-67" w:left="-141" w:firstLine="1"/>
        <w:rPr>
          <w:rFonts w:ascii="Cambria" w:hAnsi="Cambria"/>
          <w:szCs w:val="21"/>
        </w:rPr>
      </w:pPr>
      <w:proofErr w:type="gramStart"/>
      <w:r w:rsidRPr="00AB75AC">
        <w:rPr>
          <w:rFonts w:ascii="Cambria" w:hAnsi="Cambria"/>
          <w:szCs w:val="21"/>
        </w:rPr>
        <w:t>Figure 2.</w:t>
      </w:r>
      <w:proofErr w:type="gramEnd"/>
      <w:r w:rsidRPr="00AB75AC">
        <w:rPr>
          <w:rFonts w:ascii="Cambria" w:hAnsi="Cambria"/>
          <w:szCs w:val="21"/>
        </w:rPr>
        <w:t xml:space="preserve"> </w:t>
      </w:r>
      <w:r w:rsidR="009A2087" w:rsidRPr="009A2087">
        <w:rPr>
          <w:rFonts w:ascii="Cambria" w:hAnsi="Cambria"/>
          <w:szCs w:val="21"/>
        </w:rPr>
        <w:t xml:space="preserve">General characteristics of pancreatic cancer DNA methylation patterns determined by </w:t>
      </w:r>
      <w:proofErr w:type="spellStart"/>
      <w:r w:rsidR="009A2087" w:rsidRPr="009A2087">
        <w:rPr>
          <w:rFonts w:ascii="Cambria" w:hAnsi="Cambria"/>
          <w:szCs w:val="21"/>
        </w:rPr>
        <w:t>MethylCap</w:t>
      </w:r>
      <w:proofErr w:type="spellEnd"/>
      <w:r w:rsidR="009A2087" w:rsidRPr="009A2087">
        <w:rPr>
          <w:rFonts w:ascii="Cambria" w:hAnsi="Cambria"/>
          <w:szCs w:val="21"/>
        </w:rPr>
        <w:t>-seq</w:t>
      </w:r>
      <w:proofErr w:type="gramStart"/>
      <w:r w:rsidR="009A2087" w:rsidRPr="009A2087">
        <w:rPr>
          <w:rFonts w:ascii="Cambria" w:hAnsi="Cambria"/>
          <w:szCs w:val="21"/>
        </w:rPr>
        <w:t>.</w:t>
      </w:r>
      <w:r w:rsidRPr="00AB75AC">
        <w:rPr>
          <w:rFonts w:ascii="Cambria" w:hAnsi="Cambria"/>
          <w:szCs w:val="21"/>
        </w:rPr>
        <w:t>.</w:t>
      </w:r>
      <w:proofErr w:type="gramEnd"/>
    </w:p>
    <w:p w:rsidR="004C7B81" w:rsidRPr="00926EC9" w:rsidRDefault="004C7B81" w:rsidP="00E61026">
      <w:pPr>
        <w:spacing w:line="360" w:lineRule="auto"/>
        <w:ind w:leftChars="-85" w:left="-178"/>
      </w:pPr>
      <w:r w:rsidRPr="00AB75AC">
        <w:rPr>
          <w:rFonts w:ascii="Cambria" w:hAnsi="Cambria"/>
          <w:szCs w:val="21"/>
        </w:rPr>
        <w:t>A,</w:t>
      </w:r>
      <w:r w:rsidR="0004795A" w:rsidRPr="0004795A">
        <w:t xml:space="preserve"> </w:t>
      </w:r>
      <w:bookmarkStart w:id="86" w:name="OLE_LINK70"/>
      <w:bookmarkStart w:id="87" w:name="OLE_LINK71"/>
      <w:r w:rsidR="0004795A" w:rsidRPr="0004795A">
        <w:rPr>
          <w:rFonts w:ascii="Cambria" w:hAnsi="Cambria"/>
          <w:szCs w:val="21"/>
        </w:rPr>
        <w:t>Distribution of DRM in</w:t>
      </w:r>
      <w:bookmarkEnd w:id="86"/>
      <w:bookmarkEnd w:id="87"/>
      <w:r w:rsidR="0004795A" w:rsidRPr="0004795A">
        <w:rPr>
          <w:rFonts w:ascii="Cambria" w:hAnsi="Cambria"/>
          <w:szCs w:val="21"/>
        </w:rPr>
        <w:t xml:space="preserve"> pancreatic cancer genome</w:t>
      </w:r>
      <w:r w:rsidRPr="00AB75AC">
        <w:rPr>
          <w:rFonts w:ascii="Cambria" w:hAnsi="Cambria"/>
          <w:szCs w:val="21"/>
        </w:rPr>
        <w:t xml:space="preserve">. B, </w:t>
      </w:r>
      <w:bookmarkStart w:id="88" w:name="OLE_LINK72"/>
      <w:bookmarkStart w:id="89" w:name="OLE_LINK73"/>
      <w:r w:rsidR="0017374C" w:rsidRPr="0004795A">
        <w:rPr>
          <w:rFonts w:ascii="Cambria" w:hAnsi="Cambria"/>
          <w:szCs w:val="21"/>
        </w:rPr>
        <w:t>Distribution of DRM</w:t>
      </w:r>
      <w:bookmarkEnd w:id="88"/>
      <w:bookmarkEnd w:id="89"/>
      <w:r w:rsidR="0017374C" w:rsidRPr="0004795A">
        <w:rPr>
          <w:rFonts w:ascii="Cambria" w:hAnsi="Cambria"/>
          <w:szCs w:val="21"/>
        </w:rPr>
        <w:t xml:space="preserve"> in</w:t>
      </w:r>
      <w:r w:rsidR="0017374C">
        <w:rPr>
          <w:rFonts w:ascii="Cambria" w:hAnsi="Cambria" w:hint="eastAsia"/>
          <w:szCs w:val="21"/>
        </w:rPr>
        <w:t xml:space="preserve"> </w:t>
      </w:r>
      <w:proofErr w:type="spellStart"/>
      <w:r w:rsidR="0017374C">
        <w:rPr>
          <w:rFonts w:ascii="Cambria" w:hAnsi="Cambria" w:hint="eastAsia"/>
          <w:szCs w:val="21"/>
        </w:rPr>
        <w:t>TSS</w:t>
      </w:r>
      <w:proofErr w:type="gramStart"/>
      <w:r w:rsidR="0017374C">
        <w:rPr>
          <w:rFonts w:ascii="Cambria" w:hAnsi="Cambria" w:hint="eastAsia"/>
          <w:szCs w:val="21"/>
        </w:rPr>
        <w:t>,Intragenic</w:t>
      </w:r>
      <w:proofErr w:type="spellEnd"/>
      <w:proofErr w:type="gramEnd"/>
      <w:r w:rsidR="0017374C">
        <w:rPr>
          <w:rFonts w:ascii="Cambria" w:hAnsi="Cambria" w:hint="eastAsia"/>
          <w:szCs w:val="21"/>
        </w:rPr>
        <w:t xml:space="preserve"> and </w:t>
      </w:r>
      <w:proofErr w:type="spellStart"/>
      <w:r w:rsidR="0017374C">
        <w:rPr>
          <w:rFonts w:ascii="Cambria" w:hAnsi="Cambria" w:hint="eastAsia"/>
          <w:szCs w:val="21"/>
        </w:rPr>
        <w:t>Intergenic</w:t>
      </w:r>
      <w:proofErr w:type="spellEnd"/>
      <w:r w:rsidRPr="00AB75AC">
        <w:rPr>
          <w:rFonts w:ascii="Cambria" w:hAnsi="Cambria"/>
          <w:szCs w:val="21"/>
        </w:rPr>
        <w:t xml:space="preserve">. C, </w:t>
      </w:r>
      <w:r w:rsidR="0017374C" w:rsidRPr="0004795A">
        <w:rPr>
          <w:rFonts w:ascii="Cambria" w:hAnsi="Cambria"/>
          <w:szCs w:val="21"/>
        </w:rPr>
        <w:t>Distributi</w:t>
      </w:r>
      <w:r w:rsidR="0017374C">
        <w:rPr>
          <w:rFonts w:ascii="Cambria" w:hAnsi="Cambria"/>
          <w:szCs w:val="21"/>
        </w:rPr>
        <w:t xml:space="preserve">on of </w:t>
      </w:r>
      <w:r w:rsidR="0017374C">
        <w:rPr>
          <w:rFonts w:ascii="Cambria" w:hAnsi="Cambria" w:hint="eastAsia"/>
          <w:szCs w:val="21"/>
        </w:rPr>
        <w:t>Peaks in TSS region(-5K</w:t>
      </w:r>
      <w:r w:rsidR="0017374C" w:rsidRPr="0017374C">
        <w:rPr>
          <w:rFonts w:ascii="Cambria" w:hAnsi="Cambria" w:hint="eastAsia"/>
          <w:szCs w:val="21"/>
        </w:rPr>
        <w:t>～</w:t>
      </w:r>
      <w:r w:rsidR="0017374C" w:rsidRPr="0017374C">
        <w:rPr>
          <w:rFonts w:ascii="Cambria" w:hAnsi="Cambria" w:hint="eastAsia"/>
          <w:szCs w:val="21"/>
        </w:rPr>
        <w:t>+</w:t>
      </w:r>
      <w:r w:rsidR="0017374C">
        <w:rPr>
          <w:rFonts w:ascii="Cambria" w:hAnsi="Cambria" w:hint="eastAsia"/>
          <w:szCs w:val="21"/>
        </w:rPr>
        <w:t>5</w:t>
      </w:r>
      <w:r w:rsidR="0017374C" w:rsidRPr="0017374C">
        <w:rPr>
          <w:rFonts w:ascii="Cambria" w:hAnsi="Cambria" w:hint="eastAsia"/>
          <w:szCs w:val="21"/>
        </w:rPr>
        <w:t>K)</w:t>
      </w:r>
      <w:r w:rsidR="0012386D">
        <w:rPr>
          <w:rFonts w:ascii="Cambria" w:hAnsi="Cambria"/>
          <w:szCs w:val="21"/>
        </w:rPr>
        <w:t>.</w:t>
      </w:r>
      <w:r w:rsidRPr="00AB75AC">
        <w:rPr>
          <w:rFonts w:ascii="Cambria" w:hAnsi="Cambria"/>
          <w:szCs w:val="21"/>
        </w:rPr>
        <w:t>D</w:t>
      </w:r>
    </w:p>
    <w:p w:rsidR="007A6052" w:rsidRPr="004C7B81" w:rsidRDefault="007A6052" w:rsidP="00E61026">
      <w:pPr>
        <w:spacing w:line="360" w:lineRule="auto"/>
      </w:pPr>
    </w:p>
    <w:sectPr w:rsidR="007A6052" w:rsidRPr="004C7B81" w:rsidSect="001451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F9A" w:rsidRPr="00A163C1" w:rsidRDefault="00A47F9A" w:rsidP="008E444B">
      <w:r>
        <w:separator/>
      </w:r>
    </w:p>
  </w:endnote>
  <w:endnote w:type="continuationSeparator" w:id="0">
    <w:p w:rsidR="00A47F9A" w:rsidRPr="00A163C1" w:rsidRDefault="00A47F9A" w:rsidP="008E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F9A" w:rsidRPr="00A163C1" w:rsidRDefault="00A47F9A" w:rsidP="008E444B">
      <w:r>
        <w:separator/>
      </w:r>
    </w:p>
  </w:footnote>
  <w:footnote w:type="continuationSeparator" w:id="0">
    <w:p w:rsidR="00A47F9A" w:rsidRPr="00A163C1" w:rsidRDefault="00A47F9A" w:rsidP="008E44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4D3B"/>
    <w:rsid w:val="0002758A"/>
    <w:rsid w:val="000427D3"/>
    <w:rsid w:val="0004795A"/>
    <w:rsid w:val="000711AF"/>
    <w:rsid w:val="0008685B"/>
    <w:rsid w:val="00096762"/>
    <w:rsid w:val="000B70ED"/>
    <w:rsid w:val="001116A3"/>
    <w:rsid w:val="0012386D"/>
    <w:rsid w:val="00135D58"/>
    <w:rsid w:val="00142BBB"/>
    <w:rsid w:val="001444EE"/>
    <w:rsid w:val="001451C2"/>
    <w:rsid w:val="0017374C"/>
    <w:rsid w:val="001C3BC0"/>
    <w:rsid w:val="001F530F"/>
    <w:rsid w:val="002170FC"/>
    <w:rsid w:val="00222517"/>
    <w:rsid w:val="0025432C"/>
    <w:rsid w:val="00283F3A"/>
    <w:rsid w:val="002A0CCF"/>
    <w:rsid w:val="002D4610"/>
    <w:rsid w:val="002D728B"/>
    <w:rsid w:val="002E3121"/>
    <w:rsid w:val="0034757D"/>
    <w:rsid w:val="0036367C"/>
    <w:rsid w:val="00385F28"/>
    <w:rsid w:val="003E25DC"/>
    <w:rsid w:val="003F6B1A"/>
    <w:rsid w:val="00443AFF"/>
    <w:rsid w:val="004543F3"/>
    <w:rsid w:val="004839CA"/>
    <w:rsid w:val="004C7B81"/>
    <w:rsid w:val="004C7DA1"/>
    <w:rsid w:val="004D1575"/>
    <w:rsid w:val="004E16CC"/>
    <w:rsid w:val="005030AA"/>
    <w:rsid w:val="005459E5"/>
    <w:rsid w:val="00577910"/>
    <w:rsid w:val="00594BF4"/>
    <w:rsid w:val="005B25E6"/>
    <w:rsid w:val="005D49A3"/>
    <w:rsid w:val="00606129"/>
    <w:rsid w:val="0061711A"/>
    <w:rsid w:val="00625696"/>
    <w:rsid w:val="0064111B"/>
    <w:rsid w:val="006535C8"/>
    <w:rsid w:val="00666F7F"/>
    <w:rsid w:val="00671153"/>
    <w:rsid w:val="00672B37"/>
    <w:rsid w:val="00682643"/>
    <w:rsid w:val="0069693E"/>
    <w:rsid w:val="006B0012"/>
    <w:rsid w:val="006D1252"/>
    <w:rsid w:val="006F613A"/>
    <w:rsid w:val="00700415"/>
    <w:rsid w:val="00752A4A"/>
    <w:rsid w:val="00772257"/>
    <w:rsid w:val="0079409A"/>
    <w:rsid w:val="007A5A34"/>
    <w:rsid w:val="007A6052"/>
    <w:rsid w:val="007B4A41"/>
    <w:rsid w:val="007B5142"/>
    <w:rsid w:val="007E6C7B"/>
    <w:rsid w:val="00821C5D"/>
    <w:rsid w:val="008523E3"/>
    <w:rsid w:val="00860F5F"/>
    <w:rsid w:val="008C5AFC"/>
    <w:rsid w:val="008E444B"/>
    <w:rsid w:val="008E4E8E"/>
    <w:rsid w:val="008E5099"/>
    <w:rsid w:val="009809C3"/>
    <w:rsid w:val="00995695"/>
    <w:rsid w:val="009A2087"/>
    <w:rsid w:val="009C6462"/>
    <w:rsid w:val="009D6CE5"/>
    <w:rsid w:val="00A108DE"/>
    <w:rsid w:val="00A11BDF"/>
    <w:rsid w:val="00A241F8"/>
    <w:rsid w:val="00A274F3"/>
    <w:rsid w:val="00A47F9A"/>
    <w:rsid w:val="00AA2CF8"/>
    <w:rsid w:val="00AC029B"/>
    <w:rsid w:val="00B07357"/>
    <w:rsid w:val="00B171BC"/>
    <w:rsid w:val="00BF3C53"/>
    <w:rsid w:val="00C06B17"/>
    <w:rsid w:val="00C42555"/>
    <w:rsid w:val="00C56503"/>
    <w:rsid w:val="00C67000"/>
    <w:rsid w:val="00C7548B"/>
    <w:rsid w:val="00C80D13"/>
    <w:rsid w:val="00C9330E"/>
    <w:rsid w:val="00CB1949"/>
    <w:rsid w:val="00CD56DE"/>
    <w:rsid w:val="00CF21E2"/>
    <w:rsid w:val="00D77084"/>
    <w:rsid w:val="00D82CF7"/>
    <w:rsid w:val="00DC0BA1"/>
    <w:rsid w:val="00E06123"/>
    <w:rsid w:val="00E44A72"/>
    <w:rsid w:val="00E47465"/>
    <w:rsid w:val="00E54971"/>
    <w:rsid w:val="00E54D3B"/>
    <w:rsid w:val="00E61026"/>
    <w:rsid w:val="00EA1D8C"/>
    <w:rsid w:val="00EB02BD"/>
    <w:rsid w:val="00ED4D3B"/>
    <w:rsid w:val="00F30F8B"/>
    <w:rsid w:val="00F42927"/>
    <w:rsid w:val="00F61E16"/>
    <w:rsid w:val="00F7779D"/>
    <w:rsid w:val="00FF6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4D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A6052"/>
    <w:rPr>
      <w:rFonts w:cs="Times New Roman"/>
      <w:color w:val="0000FF"/>
      <w:u w:val="single"/>
    </w:rPr>
  </w:style>
  <w:style w:type="paragraph" w:styleId="a4">
    <w:name w:val="List Paragraph"/>
    <w:basedOn w:val="a"/>
    <w:qFormat/>
    <w:rsid w:val="007A6052"/>
    <w:pPr>
      <w:ind w:firstLineChars="200" w:firstLine="420"/>
    </w:pPr>
    <w:rPr>
      <w:rFonts w:ascii="Times New Roman" w:eastAsia="宋体" w:hAnsi="Times New Roman" w:cs="Times New Roman"/>
      <w:szCs w:val="24"/>
    </w:rPr>
  </w:style>
  <w:style w:type="paragraph" w:styleId="a5">
    <w:name w:val="Balloon Text"/>
    <w:basedOn w:val="a"/>
    <w:link w:val="Char"/>
    <w:uiPriority w:val="99"/>
    <w:semiHidden/>
    <w:unhideWhenUsed/>
    <w:rsid w:val="007A6052"/>
    <w:rPr>
      <w:sz w:val="18"/>
      <w:szCs w:val="18"/>
    </w:rPr>
  </w:style>
  <w:style w:type="character" w:customStyle="1" w:styleId="Char">
    <w:name w:val="批注框文本 Char"/>
    <w:basedOn w:val="a0"/>
    <w:link w:val="a5"/>
    <w:uiPriority w:val="99"/>
    <w:semiHidden/>
    <w:rsid w:val="007A6052"/>
    <w:rPr>
      <w:sz w:val="18"/>
      <w:szCs w:val="18"/>
    </w:rPr>
  </w:style>
  <w:style w:type="paragraph" w:styleId="a6">
    <w:name w:val="header"/>
    <w:basedOn w:val="a"/>
    <w:link w:val="Char0"/>
    <w:uiPriority w:val="99"/>
    <w:unhideWhenUsed/>
    <w:rsid w:val="008E44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E444B"/>
    <w:rPr>
      <w:sz w:val="18"/>
      <w:szCs w:val="18"/>
    </w:rPr>
  </w:style>
  <w:style w:type="paragraph" w:styleId="a7">
    <w:name w:val="footer"/>
    <w:basedOn w:val="a"/>
    <w:link w:val="Char1"/>
    <w:uiPriority w:val="99"/>
    <w:unhideWhenUsed/>
    <w:rsid w:val="008E444B"/>
    <w:pPr>
      <w:tabs>
        <w:tab w:val="center" w:pos="4153"/>
        <w:tab w:val="right" w:pos="8306"/>
      </w:tabs>
      <w:snapToGrid w:val="0"/>
      <w:jc w:val="left"/>
    </w:pPr>
    <w:rPr>
      <w:sz w:val="18"/>
      <w:szCs w:val="18"/>
    </w:rPr>
  </w:style>
  <w:style w:type="character" w:customStyle="1" w:styleId="Char1">
    <w:name w:val="页脚 Char"/>
    <w:basedOn w:val="a0"/>
    <w:link w:val="a7"/>
    <w:uiPriority w:val="99"/>
    <w:rsid w:val="008E44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4E838-702F-4536-8EA4-11671E77C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13</Pages>
  <Words>2872</Words>
  <Characters>16376</Characters>
  <Application>Microsoft Office Word</Application>
  <DocSecurity>0</DocSecurity>
  <Lines>136</Lines>
  <Paragraphs>38</Paragraphs>
  <ScaleCrop>false</ScaleCrop>
  <Company>微软</Company>
  <LinksUpToDate>false</LinksUpToDate>
  <CharactersWithSpaces>19210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dc:creator>
  <cp:keywords/>
  <dc:description/>
  <cp:lastModifiedBy>gsc</cp:lastModifiedBy>
  <cp:revision>33</cp:revision>
  <dcterms:created xsi:type="dcterms:W3CDTF">2013-11-14T02:22:00Z</dcterms:created>
  <dcterms:modified xsi:type="dcterms:W3CDTF">2014-02-11T19:52:00Z</dcterms:modified>
</cp:coreProperties>
</file>