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57E" w:rsidRDefault="0076257E" w:rsidP="0076257E">
      <w:pPr>
        <w:spacing w:line="360" w:lineRule="auto"/>
        <w:rPr>
          <w:rFonts w:ascii="Arial" w:hAnsi="Arial" w:cs="Arial"/>
          <w:sz w:val="22"/>
          <w:shd w:val="clear" w:color="auto" w:fill="FFFFFF"/>
        </w:rPr>
      </w:pPr>
    </w:p>
    <w:p w:rsidR="0076257E" w:rsidRPr="005651CA" w:rsidRDefault="0076257E" w:rsidP="0076257E">
      <w:pPr>
        <w:widowControl/>
        <w:rPr>
          <w:rFonts w:ascii="Arial" w:hAnsi="Arial" w:cs="Arial"/>
          <w:color w:val="000000"/>
          <w:kern w:val="0"/>
          <w:sz w:val="22"/>
        </w:rPr>
      </w:pPr>
      <w:r w:rsidRPr="005651CA">
        <w:rPr>
          <w:rFonts w:ascii="Arial" w:hAnsi="Arial" w:cs="Arial"/>
          <w:i/>
          <w:color w:val="000000"/>
          <w:sz w:val="22"/>
        </w:rPr>
        <w:t>Cell Death &amp; Disease</w:t>
      </w:r>
      <w:r w:rsidRPr="005651CA">
        <w:rPr>
          <w:rFonts w:ascii="Arial" w:hAnsi="Arial" w:cs="Arial"/>
          <w:color w:val="000000"/>
          <w:kern w:val="0"/>
          <w:sz w:val="22"/>
        </w:rPr>
        <w:t xml:space="preserve"> </w:t>
      </w:r>
      <w:r>
        <w:rPr>
          <w:rFonts w:ascii="Arial" w:hAnsi="Arial" w:cs="Arial"/>
          <w:color w:val="000000"/>
          <w:kern w:val="0"/>
          <w:sz w:val="22"/>
        </w:rPr>
        <w:t xml:space="preserve"> </w:t>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r>
      <w:r>
        <w:rPr>
          <w:rFonts w:ascii="Arial" w:hAnsi="Arial" w:cs="Arial"/>
          <w:color w:val="000000"/>
          <w:kern w:val="0"/>
          <w:sz w:val="22"/>
        </w:rPr>
        <w:tab/>
        <w:t>October</w:t>
      </w:r>
      <w:r w:rsidRPr="005651CA">
        <w:rPr>
          <w:rFonts w:ascii="Arial" w:hAnsi="Arial" w:cs="Arial"/>
          <w:color w:val="000000"/>
          <w:kern w:val="0"/>
          <w:sz w:val="22"/>
        </w:rPr>
        <w:t xml:space="preserve"> 9th, 2018</w:t>
      </w:r>
    </w:p>
    <w:p w:rsidR="0076257E" w:rsidRPr="005651CA" w:rsidRDefault="0076257E" w:rsidP="0076257E">
      <w:pPr>
        <w:widowControl/>
        <w:jc w:val="left"/>
        <w:rPr>
          <w:rFonts w:ascii="Arial" w:eastAsia="Times New Roman" w:hAnsi="Arial" w:cs="Arial"/>
          <w:kern w:val="0"/>
          <w:sz w:val="22"/>
        </w:rPr>
      </w:pPr>
    </w:p>
    <w:p w:rsidR="0076257E" w:rsidRPr="005651CA" w:rsidRDefault="0076257E" w:rsidP="0076257E">
      <w:pPr>
        <w:widowControl/>
        <w:rPr>
          <w:rFonts w:ascii="Arial" w:hAnsi="Arial" w:cs="Arial"/>
          <w:kern w:val="0"/>
          <w:sz w:val="22"/>
        </w:rPr>
      </w:pPr>
      <w:r>
        <w:rPr>
          <w:rFonts w:ascii="Arial" w:hAnsi="Arial" w:cs="Arial"/>
          <w:color w:val="000000"/>
          <w:kern w:val="0"/>
          <w:sz w:val="22"/>
        </w:rPr>
        <w:t>Dear Professo</w:t>
      </w:r>
      <w:r w:rsidR="00415F75">
        <w:rPr>
          <w:rFonts w:ascii="Arial" w:hAnsi="Arial" w:cs="Arial"/>
          <w:color w:val="000000"/>
          <w:kern w:val="0"/>
          <w:sz w:val="22"/>
        </w:rPr>
        <w:t xml:space="preserve">r </w:t>
      </w:r>
      <w:r>
        <w:rPr>
          <w:rFonts w:ascii="Arial" w:hAnsi="Arial" w:cs="Arial"/>
          <w:color w:val="000000"/>
          <w:kern w:val="0"/>
          <w:sz w:val="22"/>
        </w:rPr>
        <w:t xml:space="preserve"> </w:t>
      </w:r>
      <w:r w:rsidRPr="005651CA">
        <w:rPr>
          <w:rFonts w:ascii="Arial" w:hAnsi="Arial" w:cs="Arial"/>
          <w:color w:val="000000"/>
          <w:kern w:val="0"/>
          <w:sz w:val="22"/>
        </w:rPr>
        <w:t>,</w:t>
      </w:r>
    </w:p>
    <w:p w:rsidR="0076257E" w:rsidRPr="005651CA" w:rsidRDefault="0076257E" w:rsidP="0076257E">
      <w:pPr>
        <w:widowControl/>
        <w:rPr>
          <w:rFonts w:ascii="Arial" w:hAnsi="Arial" w:cs="Arial"/>
          <w:color w:val="000000"/>
          <w:kern w:val="0"/>
          <w:sz w:val="22"/>
        </w:rPr>
      </w:pPr>
      <w:r w:rsidRPr="005651CA">
        <w:rPr>
          <w:rFonts w:ascii="Arial" w:hAnsi="Arial" w:cs="Arial"/>
          <w:color w:val="000000"/>
          <w:kern w:val="0"/>
          <w:sz w:val="22"/>
        </w:rPr>
        <w:t>We appreciate for your letter about the information of our manuscript entitled “Epigenetic silencing of ZNF132 mediated by methylation sensitive Sp1-binding promotes cancer progression in esophageal squamous cell carcinoma (ESCC)”. The revised manuscript has benefited greatly from consideration and incorporation of the constructive and insightful comments from you and the reviewers. As for the reviewers’ comments, a point-by-point description of our responses is as follows, where the reviewers’ comments are in italics and our responses in Times New Roman type.</w:t>
      </w:r>
    </w:p>
    <w:p w:rsidR="0076257E" w:rsidRPr="005651CA" w:rsidRDefault="0076257E" w:rsidP="0076257E">
      <w:pPr>
        <w:widowControl/>
        <w:rPr>
          <w:rFonts w:ascii="Arial" w:hAnsi="Arial" w:cs="Arial"/>
          <w:color w:val="000000"/>
          <w:kern w:val="0"/>
          <w:sz w:val="22"/>
        </w:rPr>
      </w:pPr>
      <w:r w:rsidRPr="005651CA">
        <w:rPr>
          <w:rFonts w:ascii="Arial" w:hAnsi="Arial" w:cs="Arial"/>
          <w:color w:val="000000"/>
          <w:kern w:val="0"/>
          <w:sz w:val="22"/>
        </w:rPr>
        <w:t xml:space="preserve">Enclosed is the revised version of the article with the title “Epigenetic silencing of ZNF132 mediated by methylation sensitive Sp1-binding promotes cancer progression in esophageal squamous cell carcinoma (ESCC)”. </w:t>
      </w:r>
    </w:p>
    <w:p w:rsidR="0076257E" w:rsidRPr="005651CA" w:rsidRDefault="0076257E" w:rsidP="0076257E">
      <w:pPr>
        <w:widowControl/>
        <w:rPr>
          <w:rFonts w:ascii="Arial" w:hAnsi="Arial" w:cs="Arial"/>
          <w:color w:val="000000"/>
          <w:kern w:val="0"/>
          <w:sz w:val="22"/>
        </w:rPr>
      </w:pPr>
      <w:r w:rsidRPr="005651CA">
        <w:rPr>
          <w:rFonts w:ascii="Arial" w:hAnsi="Arial" w:cs="Arial"/>
          <w:color w:val="000000"/>
          <w:kern w:val="0"/>
          <w:sz w:val="22"/>
        </w:rPr>
        <w:t>Thank you so much for handling with our manuscript!</w:t>
      </w:r>
    </w:p>
    <w:p w:rsidR="0076257E" w:rsidRPr="005651CA" w:rsidRDefault="0076257E" w:rsidP="0076257E">
      <w:pPr>
        <w:widowControl/>
        <w:rPr>
          <w:rFonts w:ascii="Arial" w:hAnsi="Arial" w:cs="Arial"/>
          <w:kern w:val="0"/>
          <w:sz w:val="22"/>
        </w:rPr>
      </w:pPr>
      <w:r w:rsidRPr="005651CA">
        <w:rPr>
          <w:rFonts w:ascii="Arial" w:hAnsi="Arial" w:cs="Arial"/>
          <w:color w:val="000000"/>
          <w:kern w:val="0"/>
          <w:sz w:val="22"/>
        </w:rPr>
        <w:t>Sincerely,</w:t>
      </w:r>
    </w:p>
    <w:p w:rsidR="0076257E" w:rsidRPr="005651CA" w:rsidRDefault="0076257E" w:rsidP="0076257E">
      <w:pPr>
        <w:widowControl/>
        <w:jc w:val="left"/>
        <w:rPr>
          <w:rFonts w:ascii="Arial" w:eastAsia="Times New Roman" w:hAnsi="Arial" w:cs="Arial"/>
          <w:kern w:val="0"/>
          <w:sz w:val="22"/>
        </w:rPr>
      </w:pPr>
    </w:p>
    <w:p w:rsidR="0076257E" w:rsidRPr="005651CA" w:rsidRDefault="0076257E" w:rsidP="0076257E">
      <w:pPr>
        <w:widowControl/>
        <w:rPr>
          <w:rFonts w:ascii="Arial" w:hAnsi="Arial" w:cs="Arial"/>
          <w:kern w:val="0"/>
          <w:sz w:val="22"/>
        </w:rPr>
      </w:pPr>
      <w:r w:rsidRPr="005651CA">
        <w:rPr>
          <w:rFonts w:ascii="Arial" w:hAnsi="Arial" w:cs="Arial"/>
          <w:color w:val="000000"/>
          <w:kern w:val="0"/>
          <w:sz w:val="22"/>
        </w:rPr>
        <w:t xml:space="preserve">Minghua Wang, Ph.D. </w:t>
      </w:r>
    </w:p>
    <w:p w:rsidR="0076257E" w:rsidRPr="005651CA" w:rsidRDefault="0076257E" w:rsidP="0076257E">
      <w:pPr>
        <w:widowControl/>
        <w:rPr>
          <w:rFonts w:ascii="Arial" w:hAnsi="Arial" w:cs="Arial"/>
          <w:kern w:val="0"/>
          <w:sz w:val="22"/>
        </w:rPr>
      </w:pPr>
      <w:r w:rsidRPr="005651CA">
        <w:rPr>
          <w:rFonts w:ascii="Arial" w:hAnsi="Arial" w:cs="Arial"/>
          <w:color w:val="000000"/>
          <w:kern w:val="0"/>
          <w:sz w:val="22"/>
        </w:rPr>
        <w:t>Professor,</w:t>
      </w:r>
    </w:p>
    <w:p w:rsidR="0076257E" w:rsidRPr="005651CA" w:rsidRDefault="0076257E" w:rsidP="0076257E">
      <w:pPr>
        <w:widowControl/>
        <w:rPr>
          <w:rFonts w:ascii="Arial" w:hAnsi="Arial" w:cs="Arial"/>
          <w:kern w:val="0"/>
          <w:sz w:val="22"/>
        </w:rPr>
      </w:pPr>
      <w:r w:rsidRPr="005651CA">
        <w:rPr>
          <w:rFonts w:ascii="Arial" w:hAnsi="Arial" w:cs="Arial"/>
          <w:color w:val="000000"/>
          <w:kern w:val="0"/>
          <w:sz w:val="22"/>
        </w:rPr>
        <w:t>Department of Biochemistry and Molecular Biology</w:t>
      </w:r>
      <w:r w:rsidRPr="005651CA">
        <w:rPr>
          <w:rFonts w:ascii="Arial" w:hAnsi="Arial" w:cs="Arial"/>
          <w:color w:val="000000"/>
          <w:kern w:val="0"/>
          <w:sz w:val="22"/>
        </w:rPr>
        <w:tab/>
      </w:r>
      <w:r w:rsidRPr="005651CA">
        <w:rPr>
          <w:rFonts w:ascii="Arial" w:hAnsi="Arial" w:cs="Arial"/>
          <w:color w:val="000000"/>
          <w:kern w:val="0"/>
          <w:sz w:val="22"/>
        </w:rPr>
        <w:tab/>
      </w:r>
    </w:p>
    <w:p w:rsidR="0076257E" w:rsidRPr="005651CA" w:rsidRDefault="0076257E" w:rsidP="0076257E">
      <w:pPr>
        <w:widowControl/>
        <w:rPr>
          <w:rFonts w:ascii="Arial" w:hAnsi="Arial" w:cs="Arial"/>
          <w:color w:val="000000"/>
          <w:kern w:val="0"/>
          <w:sz w:val="22"/>
        </w:rPr>
      </w:pPr>
      <w:r w:rsidRPr="005651CA">
        <w:rPr>
          <w:rFonts w:ascii="Arial" w:hAnsi="Arial" w:cs="Arial"/>
          <w:color w:val="000000"/>
          <w:kern w:val="0"/>
          <w:sz w:val="22"/>
        </w:rPr>
        <w:t>Soochow University</w:t>
      </w:r>
    </w:p>
    <w:p w:rsidR="001E7C43" w:rsidRDefault="001E7C43" w:rsidP="00111343">
      <w:pPr>
        <w:spacing w:line="360" w:lineRule="auto"/>
        <w:rPr>
          <w:rFonts w:ascii="ArialUnicodeMS" w:eastAsia="ArialUnicodeMS" w:cs="ArialUnicodeMS"/>
          <w:color w:val="333666"/>
          <w:kern w:val="0"/>
          <w:sz w:val="18"/>
          <w:szCs w:val="18"/>
        </w:rPr>
      </w:pPr>
    </w:p>
    <w:p w:rsidR="00B540C9" w:rsidRPr="005651CA" w:rsidRDefault="00B540C9" w:rsidP="00B540C9">
      <w:pPr>
        <w:rPr>
          <w:rFonts w:ascii="Arial" w:hAnsi="Arial" w:cs="Arial"/>
          <w:b/>
          <w:bCs/>
          <w:iCs/>
          <w:color w:val="000000"/>
          <w:sz w:val="22"/>
          <w:shd w:val="clear" w:color="auto" w:fill="FFFFFF"/>
        </w:rPr>
      </w:pPr>
      <w:r w:rsidRPr="005651CA">
        <w:rPr>
          <w:rFonts w:ascii="Arial" w:hAnsi="Arial" w:cs="Arial"/>
          <w:b/>
          <w:bCs/>
          <w:iCs/>
          <w:color w:val="000000"/>
          <w:sz w:val="22"/>
          <w:shd w:val="clear" w:color="auto" w:fill="FFFFFF"/>
        </w:rPr>
        <w:t>Reviewers’ Comments:</w:t>
      </w:r>
    </w:p>
    <w:p w:rsidR="00B540C9" w:rsidRPr="005651CA" w:rsidRDefault="00B540C9" w:rsidP="00B540C9">
      <w:pPr>
        <w:rPr>
          <w:rFonts w:ascii="Arial" w:hAnsi="Arial" w:cs="Arial"/>
          <w:b/>
          <w:bCs/>
          <w:iCs/>
          <w:color w:val="000000"/>
          <w:sz w:val="22"/>
          <w:shd w:val="clear" w:color="auto" w:fill="FFFFFF"/>
        </w:rPr>
      </w:pPr>
      <w:r w:rsidRPr="005651CA">
        <w:rPr>
          <w:rFonts w:ascii="Arial" w:hAnsi="Arial" w:cs="Arial"/>
          <w:b/>
          <w:bCs/>
          <w:iCs/>
          <w:color w:val="000000"/>
          <w:sz w:val="22"/>
          <w:shd w:val="clear" w:color="auto" w:fill="FFFFFF"/>
        </w:rPr>
        <w:t>Referee #1</w:t>
      </w:r>
    </w:p>
    <w:p w:rsidR="00B540C9" w:rsidRPr="00486A8F" w:rsidRDefault="00B540C9" w:rsidP="00B540C9">
      <w:pPr>
        <w:rPr>
          <w:rFonts w:ascii="Arial" w:hAnsi="Arial" w:cs="Arial"/>
          <w:color w:val="FF0000"/>
          <w:sz w:val="22"/>
          <w:shd w:val="clear" w:color="auto" w:fill="FFFFFF"/>
        </w:rPr>
      </w:pPr>
      <w:r w:rsidRPr="00486A8F">
        <w:rPr>
          <w:rFonts w:ascii="Arial" w:hAnsi="Arial" w:cs="Arial"/>
          <w:color w:val="FF0000"/>
          <w:sz w:val="22"/>
          <w:shd w:val="clear" w:color="auto" w:fill="FFFFFF"/>
        </w:rPr>
        <w:t xml:space="preserve">1, Is there any difference in the methylation level of </w:t>
      </w:r>
      <w:r w:rsidRPr="009D2ECD">
        <w:rPr>
          <w:rFonts w:ascii="Arial" w:hAnsi="Arial" w:cs="Arial"/>
          <w:i/>
          <w:color w:val="FF0000"/>
          <w:sz w:val="22"/>
          <w:shd w:val="clear" w:color="auto" w:fill="FFFFFF"/>
        </w:rPr>
        <w:t>ZNF132</w:t>
      </w:r>
      <w:r w:rsidRPr="00486A8F">
        <w:rPr>
          <w:rFonts w:ascii="Arial" w:hAnsi="Arial" w:cs="Arial"/>
          <w:color w:val="FF0000"/>
          <w:sz w:val="22"/>
          <w:shd w:val="clear" w:color="auto" w:fill="FFFFFF"/>
        </w:rPr>
        <w:t xml:space="preserve"> in ESCC cell lines with different invasive and metastatic abilities?</w:t>
      </w:r>
    </w:p>
    <w:p w:rsidR="00B540C9" w:rsidRDefault="00B540C9" w:rsidP="00B540C9">
      <w:pPr>
        <w:rPr>
          <w:rFonts w:ascii="Arial" w:hAnsi="Arial" w:cs="Arial"/>
          <w:sz w:val="22"/>
          <w:shd w:val="clear" w:color="auto" w:fill="FFFFFF"/>
        </w:rPr>
      </w:pPr>
    </w:p>
    <w:p w:rsidR="00B540C9" w:rsidRDefault="00B540C9" w:rsidP="00B540C9">
      <w:pPr>
        <w:rPr>
          <w:rFonts w:ascii="Arial" w:hAnsi="Arial" w:cs="Arial"/>
          <w:sz w:val="22"/>
          <w:shd w:val="clear" w:color="auto" w:fill="FFFFFF"/>
        </w:rPr>
      </w:pPr>
      <w:r>
        <w:rPr>
          <w:rFonts w:ascii="Arial" w:hAnsi="Arial" w:cs="Arial"/>
          <w:sz w:val="22"/>
          <w:shd w:val="clear" w:color="auto" w:fill="FFFFFF"/>
        </w:rPr>
        <w:t xml:space="preserve">We thanks this great question. </w:t>
      </w:r>
      <w:r w:rsidRPr="009D2ECD">
        <w:rPr>
          <w:rFonts w:ascii="Arial" w:hAnsi="Arial" w:cs="Arial"/>
          <w:i/>
          <w:sz w:val="22"/>
          <w:shd w:val="clear" w:color="auto" w:fill="FFFFFF"/>
        </w:rPr>
        <w:t>ZNF132</w:t>
      </w:r>
      <w:r>
        <w:rPr>
          <w:rFonts w:ascii="Arial" w:hAnsi="Arial" w:cs="Arial"/>
          <w:sz w:val="22"/>
          <w:shd w:val="clear" w:color="auto" w:fill="FFFFFF"/>
        </w:rPr>
        <w:t xml:space="preserve"> promoter methylation</w:t>
      </w:r>
    </w:p>
    <w:p w:rsidR="00B540C9" w:rsidRPr="00486A8F" w:rsidRDefault="00B540C9" w:rsidP="00B540C9">
      <w:pPr>
        <w:rPr>
          <w:rFonts w:ascii="Arial" w:hAnsi="Arial" w:cs="Arial"/>
          <w:sz w:val="22"/>
          <w:shd w:val="clear" w:color="auto" w:fill="FFFFFF"/>
        </w:rPr>
      </w:pPr>
    </w:p>
    <w:p w:rsidR="00B540C9" w:rsidRPr="005651CA" w:rsidRDefault="00B540C9" w:rsidP="00B540C9">
      <w:pPr>
        <w:rPr>
          <w:rFonts w:ascii="Arial" w:hAnsi="Arial" w:cs="Arial"/>
          <w:color w:val="0070C0"/>
          <w:sz w:val="22"/>
          <w:shd w:val="clear" w:color="auto" w:fill="FFFFFF"/>
        </w:rPr>
      </w:pPr>
      <w:bookmarkStart w:id="0" w:name="_GoBack"/>
      <w:bookmarkEnd w:id="0"/>
      <w:r w:rsidRPr="005651CA">
        <w:rPr>
          <w:rFonts w:ascii="Arial" w:hAnsi="Arial" w:cs="Arial"/>
          <w:color w:val="0070C0"/>
          <w:sz w:val="22"/>
          <w:shd w:val="clear" w:color="auto" w:fill="FFFFFF"/>
        </w:rPr>
        <w:t xml:space="preserve"> </w:t>
      </w:r>
    </w:p>
    <w:p w:rsidR="00B540C9" w:rsidRPr="00486A8F" w:rsidRDefault="00B540C9" w:rsidP="00B540C9">
      <w:pPr>
        <w:rPr>
          <w:rFonts w:ascii="Arial" w:hAnsi="Arial" w:cs="Arial"/>
          <w:color w:val="FF0000"/>
          <w:sz w:val="22"/>
          <w:shd w:val="clear" w:color="auto" w:fill="FFFFFF"/>
        </w:rPr>
      </w:pPr>
      <w:r w:rsidRPr="00486A8F">
        <w:rPr>
          <w:rFonts w:ascii="Arial" w:hAnsi="Arial" w:cs="Arial"/>
          <w:color w:val="FF0000"/>
          <w:sz w:val="22"/>
          <w:shd w:val="clear" w:color="auto" w:fill="FFFFFF"/>
        </w:rPr>
        <w:t>2</w:t>
      </w:r>
      <w:r>
        <w:rPr>
          <w:rFonts w:ascii="Arial" w:hAnsi="Arial" w:cs="Arial"/>
          <w:color w:val="FF0000"/>
          <w:sz w:val="22"/>
          <w:shd w:val="clear" w:color="auto" w:fill="FFFFFF"/>
        </w:rPr>
        <w:t xml:space="preserve">, </w:t>
      </w:r>
      <w:r w:rsidRPr="00486A8F">
        <w:rPr>
          <w:rFonts w:ascii="Arial" w:hAnsi="Arial" w:cs="Arial"/>
          <w:color w:val="FF0000"/>
          <w:sz w:val="22"/>
          <w:shd w:val="clear" w:color="auto" w:fill="FFFFFF"/>
        </w:rPr>
        <w:t>Fig4 suggests that overexpression of ZNF132 could inhibit tumor growth. How about using demethylation drugs in treating ESCC?</w:t>
      </w:r>
    </w:p>
    <w:p w:rsidR="00B540C9" w:rsidRDefault="00B540C9" w:rsidP="00111343">
      <w:pPr>
        <w:spacing w:line="360" w:lineRule="auto"/>
        <w:rPr>
          <w:rFonts w:ascii="ArialUnicodeMS" w:eastAsia="ArialUnicodeMS" w:cs="ArialUnicodeMS"/>
          <w:color w:val="333666"/>
          <w:kern w:val="0"/>
          <w:sz w:val="18"/>
          <w:szCs w:val="18"/>
        </w:rPr>
      </w:pPr>
    </w:p>
    <w:p w:rsidR="00B540C9" w:rsidRDefault="00B540C9" w:rsidP="00111343">
      <w:pPr>
        <w:spacing w:line="360" w:lineRule="auto"/>
        <w:rPr>
          <w:rFonts w:ascii="ArialUnicodeMS" w:eastAsia="ArialUnicodeMS" w:cs="ArialUnicodeMS"/>
          <w:color w:val="333666"/>
          <w:kern w:val="0"/>
          <w:sz w:val="18"/>
          <w:szCs w:val="18"/>
        </w:rPr>
      </w:pPr>
    </w:p>
    <w:p w:rsidR="00F64EF8" w:rsidRPr="001E7C43" w:rsidRDefault="001E7C43" w:rsidP="00111343">
      <w:pPr>
        <w:spacing w:line="360" w:lineRule="auto"/>
        <w:rPr>
          <w:rFonts w:ascii="Arial" w:hAnsi="Arial" w:cs="Arial"/>
          <w:b/>
          <w:bCs/>
          <w:iCs/>
          <w:color w:val="000000"/>
          <w:sz w:val="22"/>
          <w:shd w:val="clear" w:color="auto" w:fill="FFFFFF"/>
        </w:rPr>
      </w:pPr>
      <w:r w:rsidRPr="001E7C43">
        <w:rPr>
          <w:rFonts w:ascii="Arial" w:hAnsi="Arial" w:cs="Arial"/>
          <w:b/>
          <w:bCs/>
          <w:iCs/>
          <w:color w:val="000000"/>
          <w:sz w:val="22"/>
          <w:shd w:val="clear" w:color="auto" w:fill="FFFFFF"/>
        </w:rPr>
        <w:t>Reviewers’ Comments:</w:t>
      </w:r>
    </w:p>
    <w:p w:rsidR="001E7C43" w:rsidRPr="001E7C43" w:rsidRDefault="001E7C43" w:rsidP="00784E28">
      <w:pPr>
        <w:spacing w:line="360" w:lineRule="auto"/>
        <w:rPr>
          <w:rFonts w:ascii="Arial" w:hAnsi="Arial" w:cs="Arial"/>
          <w:b/>
          <w:bCs/>
          <w:iCs/>
          <w:color w:val="000000"/>
          <w:sz w:val="22"/>
          <w:shd w:val="clear" w:color="auto" w:fill="FFFFFF"/>
        </w:rPr>
      </w:pPr>
      <w:r w:rsidRPr="001E7C43">
        <w:rPr>
          <w:rFonts w:ascii="Arial" w:hAnsi="Arial" w:cs="Arial"/>
          <w:b/>
          <w:bCs/>
          <w:iCs/>
          <w:color w:val="000000"/>
          <w:sz w:val="22"/>
          <w:shd w:val="clear" w:color="auto" w:fill="FFFFFF"/>
        </w:rPr>
        <w:t>Referee #1</w:t>
      </w:r>
    </w:p>
    <w:p w:rsidR="001E7C43" w:rsidRPr="001E7C43" w:rsidRDefault="001E7C43" w:rsidP="00D16003">
      <w:pPr>
        <w:spacing w:line="360" w:lineRule="auto"/>
        <w:rPr>
          <w:rFonts w:ascii="Arial" w:hAnsi="Arial" w:cs="Arial"/>
          <w:color w:val="FF0000"/>
          <w:sz w:val="22"/>
          <w:shd w:val="clear" w:color="auto" w:fill="FFFFFF"/>
        </w:rPr>
      </w:pPr>
    </w:p>
    <w:p w:rsidR="001E7C43" w:rsidRDefault="001E7C43" w:rsidP="009F22DC">
      <w:pPr>
        <w:spacing w:line="360" w:lineRule="auto"/>
        <w:rPr>
          <w:rFonts w:ascii="Arial" w:hAnsi="Arial" w:cs="Arial"/>
          <w:b/>
          <w:bCs/>
          <w:iCs/>
          <w:color w:val="000000"/>
          <w:sz w:val="22"/>
          <w:shd w:val="clear" w:color="auto" w:fill="FFFFFF"/>
        </w:rPr>
      </w:pPr>
      <w:r w:rsidRPr="001E7C43">
        <w:rPr>
          <w:rFonts w:ascii="Arial" w:hAnsi="Arial" w:cs="Arial"/>
          <w:b/>
          <w:bCs/>
          <w:iCs/>
          <w:color w:val="000000"/>
          <w:sz w:val="22"/>
          <w:shd w:val="clear" w:color="auto" w:fill="FFFFFF"/>
        </w:rPr>
        <w:t>Referee #2</w:t>
      </w:r>
    </w:p>
    <w:p w:rsidR="001E7C43" w:rsidRPr="001E7C43" w:rsidRDefault="001E7C43" w:rsidP="009F22DC">
      <w:pPr>
        <w:spacing w:line="360" w:lineRule="auto"/>
        <w:rPr>
          <w:rFonts w:ascii="Arial" w:hAnsi="Arial" w:cs="Arial"/>
          <w:bCs/>
          <w:iCs/>
          <w:color w:val="000000"/>
          <w:sz w:val="22"/>
          <w:shd w:val="clear" w:color="auto" w:fill="FFFFFF"/>
        </w:rPr>
      </w:pPr>
      <w:r w:rsidRPr="001E7C43">
        <w:rPr>
          <w:rFonts w:ascii="Arial" w:hAnsi="Arial" w:cs="Arial"/>
          <w:bCs/>
          <w:iCs/>
          <w:color w:val="000000"/>
          <w:sz w:val="22"/>
          <w:shd w:val="clear" w:color="auto" w:fill="FFFFFF"/>
        </w:rPr>
        <w:t>Minor concerns:</w:t>
      </w:r>
    </w:p>
    <w:p w:rsidR="009F22DC" w:rsidRPr="005C0DAE" w:rsidRDefault="001E7C43" w:rsidP="009F22DC">
      <w:pPr>
        <w:spacing w:line="360" w:lineRule="auto"/>
        <w:rPr>
          <w:rFonts w:ascii="Arial" w:hAnsi="Arial" w:cs="Arial"/>
          <w:sz w:val="22"/>
          <w:shd w:val="clear" w:color="auto" w:fill="FFFFFF"/>
        </w:rPr>
      </w:pPr>
      <w:r w:rsidRPr="001E7C43">
        <w:rPr>
          <w:rFonts w:ascii="Arial" w:hAnsi="Arial" w:cs="Arial"/>
          <w:sz w:val="22"/>
          <w:shd w:val="clear" w:color="auto" w:fill="FFFFFF"/>
        </w:rPr>
        <w:t>1. Forced expression of ZNF132 in each assays including transwell and xenograft mouse model should be validated by western blot instead of real-time PCR.</w:t>
      </w:r>
    </w:p>
    <w:p w:rsidR="0070139C" w:rsidRPr="006F1E9A" w:rsidRDefault="0070139C" w:rsidP="009F22DC">
      <w:pPr>
        <w:spacing w:line="360" w:lineRule="auto"/>
        <w:rPr>
          <w:rFonts w:ascii="Arial" w:hAnsi="Arial" w:cs="Arial"/>
          <w:color w:val="0070C0"/>
          <w:sz w:val="22"/>
          <w:shd w:val="clear" w:color="auto" w:fill="FFFFFF"/>
        </w:rPr>
      </w:pPr>
      <w:r w:rsidRPr="0070139C">
        <w:rPr>
          <w:rFonts w:ascii="Arial" w:hAnsi="Arial" w:cs="Arial"/>
          <w:color w:val="0070C0"/>
          <w:sz w:val="22"/>
          <w:shd w:val="clear" w:color="auto" w:fill="FFFFFF"/>
        </w:rPr>
        <w:t xml:space="preserve">Thanks for the reviewer’s suggestion. We have verified the expression of ZNF132 in a xenograft mouse model by western blot as suggested. The result is added in Figure </w:t>
      </w:r>
      <w:r>
        <w:rPr>
          <w:rFonts w:ascii="Arial" w:hAnsi="Arial" w:cs="Arial" w:hint="eastAsia"/>
          <w:color w:val="0070C0"/>
          <w:sz w:val="22"/>
          <w:shd w:val="clear" w:color="auto" w:fill="FFFFFF"/>
        </w:rPr>
        <w:t>4F.</w:t>
      </w:r>
    </w:p>
    <w:p w:rsidR="00630368" w:rsidRPr="00C91EDA" w:rsidRDefault="009F22DC" w:rsidP="009F22DC">
      <w:pPr>
        <w:spacing w:line="360" w:lineRule="auto"/>
        <w:rPr>
          <w:rFonts w:ascii="Arial" w:hAnsi="Arial" w:cs="Arial"/>
          <w:sz w:val="22"/>
          <w:shd w:val="clear" w:color="auto" w:fill="FFFFFF"/>
        </w:rPr>
      </w:pPr>
      <w:r w:rsidRPr="005C0DAE">
        <w:rPr>
          <w:rFonts w:ascii="Arial" w:hAnsi="Arial" w:cs="Arial"/>
          <w:sz w:val="22"/>
          <w:shd w:val="clear" w:color="auto" w:fill="FFFFFF"/>
        </w:rPr>
        <w:t>2.</w:t>
      </w:r>
      <w:r w:rsidR="001E7C43" w:rsidRPr="001E7C43">
        <w:t xml:space="preserve"> </w:t>
      </w:r>
      <w:r w:rsidR="001E7C43" w:rsidRPr="001E7C43">
        <w:rPr>
          <w:rFonts w:ascii="Arial" w:hAnsi="Arial" w:cs="Arial"/>
          <w:sz w:val="22"/>
          <w:shd w:val="clear" w:color="auto" w:fill="FFFFFF"/>
        </w:rPr>
        <w:t>It will be nice to examine the protein expression pattern of ZNF132 in clinical ESCC samples besides the real-time PCR examination.</w:t>
      </w:r>
    </w:p>
    <w:p w:rsidR="00983363" w:rsidRDefault="003D10D1" w:rsidP="009F22DC">
      <w:pPr>
        <w:spacing w:line="360" w:lineRule="auto"/>
        <w:rPr>
          <w:rFonts w:ascii="Arial" w:hAnsi="Arial" w:cs="Arial"/>
          <w:color w:val="0070C0"/>
          <w:sz w:val="22"/>
          <w:shd w:val="clear" w:color="auto" w:fill="FFFFFF"/>
        </w:rPr>
      </w:pPr>
      <w:r w:rsidRPr="0070139C">
        <w:rPr>
          <w:rFonts w:ascii="Arial" w:hAnsi="Arial" w:cs="Arial"/>
          <w:color w:val="0070C0"/>
          <w:sz w:val="22"/>
          <w:shd w:val="clear" w:color="auto" w:fill="FFFFFF"/>
        </w:rPr>
        <w:t xml:space="preserve">Thanks for the reviewer’s suggestion. </w:t>
      </w:r>
      <w:r w:rsidR="00983363" w:rsidRPr="00983363">
        <w:rPr>
          <w:rFonts w:ascii="Arial" w:hAnsi="Arial" w:cs="Arial"/>
          <w:color w:val="0070C0"/>
          <w:sz w:val="22"/>
          <w:shd w:val="clear" w:color="auto" w:fill="FFFFFF"/>
        </w:rPr>
        <w:t>I am very sorry that the amount of each clinical sample collected at that time was relatively small, and all were used to extract DNA and RNA for correlation analysis.</w:t>
      </w:r>
    </w:p>
    <w:p w:rsidR="001E7C43" w:rsidRDefault="009F22DC" w:rsidP="009F22DC">
      <w:pPr>
        <w:spacing w:line="360" w:lineRule="auto"/>
        <w:rPr>
          <w:rFonts w:ascii="Arial" w:hAnsi="Arial" w:cs="Arial"/>
          <w:sz w:val="22"/>
          <w:shd w:val="clear" w:color="auto" w:fill="FFFFFF"/>
        </w:rPr>
      </w:pPr>
      <w:r w:rsidRPr="005C0DAE">
        <w:rPr>
          <w:rFonts w:ascii="Arial" w:hAnsi="Arial" w:cs="Arial"/>
          <w:sz w:val="22"/>
          <w:shd w:val="clear" w:color="auto" w:fill="FFFFFF"/>
        </w:rPr>
        <w:lastRenderedPageBreak/>
        <w:t>3.</w:t>
      </w:r>
      <w:r w:rsidR="001E7C43" w:rsidRPr="001E7C43">
        <w:t xml:space="preserve"> </w:t>
      </w:r>
      <w:r w:rsidR="001E7C43" w:rsidRPr="001E7C43">
        <w:rPr>
          <w:rFonts w:ascii="Arial" w:hAnsi="Arial" w:cs="Arial"/>
          <w:sz w:val="22"/>
          <w:shd w:val="clear" w:color="auto" w:fill="FFFFFF"/>
        </w:rPr>
        <w:t xml:space="preserve">The scientific logic or references for analyzing Sp1 binding ability should be described in detail in P.13 after “As CpG was in silico predicted to be harbored in transcriptional activator Sp1-binding site at ZNF132 promoter……” </w:t>
      </w:r>
    </w:p>
    <w:p w:rsidR="005168F7" w:rsidRDefault="005168F7" w:rsidP="009F22DC">
      <w:pPr>
        <w:spacing w:line="360" w:lineRule="auto"/>
        <w:rPr>
          <w:rFonts w:ascii="Arial" w:hAnsi="Arial" w:cs="Arial"/>
          <w:color w:val="0070C0"/>
          <w:sz w:val="22"/>
          <w:shd w:val="clear" w:color="auto" w:fill="FFFFFF"/>
        </w:rPr>
      </w:pPr>
    </w:p>
    <w:p w:rsidR="001E7C43" w:rsidRDefault="001E7C43" w:rsidP="009F22DC">
      <w:pPr>
        <w:spacing w:line="360" w:lineRule="auto"/>
        <w:rPr>
          <w:rFonts w:ascii="Arial" w:hAnsi="Arial" w:cs="Arial"/>
          <w:color w:val="000000" w:themeColor="text1"/>
          <w:sz w:val="22"/>
          <w:shd w:val="clear" w:color="auto" w:fill="FFFFFF"/>
        </w:rPr>
      </w:pPr>
      <w:r w:rsidRPr="001E7C43">
        <w:rPr>
          <w:rFonts w:ascii="Arial" w:hAnsi="Arial" w:cs="Arial" w:hint="eastAsia"/>
          <w:color w:val="000000" w:themeColor="text1"/>
          <w:sz w:val="22"/>
          <w:shd w:val="clear" w:color="auto" w:fill="FFFFFF"/>
        </w:rPr>
        <w:t>4.</w:t>
      </w:r>
      <w:r w:rsidRPr="001E7C43">
        <w:t xml:space="preserve"> </w:t>
      </w:r>
      <w:r w:rsidRPr="001E7C43">
        <w:rPr>
          <w:rFonts w:ascii="Arial" w:hAnsi="Arial" w:cs="Arial"/>
          <w:color w:val="000000" w:themeColor="text1"/>
          <w:sz w:val="22"/>
          <w:shd w:val="clear" w:color="auto" w:fill="FFFFFF"/>
        </w:rPr>
        <w:t>How the promoter region of ZNF132 in ESCC is hypermethylated should be further discussed.</w:t>
      </w:r>
    </w:p>
    <w:p w:rsidR="001E7C43" w:rsidRPr="001E7C43" w:rsidRDefault="001E7C43" w:rsidP="009F22DC">
      <w:pPr>
        <w:spacing w:line="360" w:lineRule="auto"/>
        <w:rPr>
          <w:rFonts w:ascii="Arial" w:hAnsi="Arial" w:cs="Arial"/>
          <w:color w:val="000000" w:themeColor="text1"/>
          <w:sz w:val="22"/>
          <w:shd w:val="clear" w:color="auto" w:fill="FFFFFF"/>
        </w:rPr>
      </w:pPr>
    </w:p>
    <w:p w:rsidR="00092B33" w:rsidRPr="005C0DAE" w:rsidRDefault="00963315" w:rsidP="00092B33">
      <w:pPr>
        <w:spacing w:line="360" w:lineRule="auto"/>
        <w:rPr>
          <w:rFonts w:ascii="Arial" w:hAnsi="Arial" w:cs="Arial"/>
          <w:sz w:val="22"/>
        </w:rPr>
      </w:pPr>
      <w:r w:rsidRPr="005C0DAE">
        <w:rPr>
          <w:rFonts w:ascii="Arial" w:hAnsi="Arial" w:cs="Arial"/>
          <w:sz w:val="22"/>
          <w:shd w:val="clear" w:color="auto" w:fill="FFFFFF"/>
        </w:rPr>
        <w:t>The manuscript has been resubmitted to your journal. We look forward to your positive response.</w:t>
      </w:r>
      <w:r w:rsidRPr="005C0DAE">
        <w:rPr>
          <w:rFonts w:ascii="Arial" w:hAnsi="Arial" w:cs="Arial"/>
          <w:sz w:val="22"/>
        </w:rPr>
        <w:br/>
      </w:r>
      <w:r w:rsidRPr="005C0DAE">
        <w:rPr>
          <w:rFonts w:ascii="Arial" w:hAnsi="Arial" w:cs="Arial"/>
          <w:sz w:val="22"/>
          <w:shd w:val="clear" w:color="auto" w:fill="FFFFFF"/>
        </w:rPr>
        <w:t>Thank you very much</w:t>
      </w:r>
      <w:r w:rsidR="00787218">
        <w:rPr>
          <w:rFonts w:ascii="Arial" w:hAnsi="Arial" w:cs="Arial" w:hint="eastAsia"/>
          <w:sz w:val="22"/>
          <w:shd w:val="clear" w:color="auto" w:fill="FFFFFF"/>
        </w:rPr>
        <w:t>.</w:t>
      </w:r>
      <w:r w:rsidRPr="005C0DAE">
        <w:rPr>
          <w:rFonts w:ascii="Arial" w:hAnsi="Arial" w:cs="Arial"/>
          <w:sz w:val="22"/>
        </w:rPr>
        <w:br/>
      </w:r>
      <w:r w:rsidRPr="005C0DAE">
        <w:rPr>
          <w:rFonts w:ascii="Arial" w:hAnsi="Arial" w:cs="Arial"/>
          <w:sz w:val="22"/>
          <w:shd w:val="clear" w:color="auto" w:fill="FFFFFF"/>
        </w:rPr>
        <w:t xml:space="preserve">Please contact me by E-mail: </w:t>
      </w:r>
      <w:r w:rsidR="005A749D" w:rsidRPr="005C0DAE">
        <w:rPr>
          <w:rFonts w:ascii="Arial" w:hAnsi="Arial" w:cs="Arial"/>
          <w:sz w:val="22"/>
          <w:shd w:val="clear" w:color="auto" w:fill="FFFFFF"/>
        </w:rPr>
        <w:t>mhwang@suda.edu.cn,</w:t>
      </w:r>
      <w:r w:rsidRPr="005C0DAE">
        <w:rPr>
          <w:rFonts w:ascii="Arial" w:hAnsi="Arial" w:cs="Arial"/>
          <w:sz w:val="22"/>
          <w:shd w:val="clear" w:color="auto" w:fill="FFFFFF"/>
        </w:rPr>
        <w:t xml:space="preserve"> if there is any question.</w:t>
      </w:r>
      <w:r w:rsidRPr="005C0DAE">
        <w:rPr>
          <w:rFonts w:ascii="Arial" w:hAnsi="Arial" w:cs="Arial"/>
          <w:sz w:val="22"/>
        </w:rPr>
        <w:br/>
      </w:r>
      <w:r w:rsidR="00B1543F" w:rsidRPr="005C0DAE">
        <w:rPr>
          <w:rFonts w:ascii="Arial" w:hAnsi="Arial" w:cs="Arial"/>
          <w:sz w:val="22"/>
          <w:shd w:val="clear" w:color="auto" w:fill="FFFFFF"/>
        </w:rPr>
        <w:t>Yours sincerely,</w:t>
      </w:r>
    </w:p>
    <w:p w:rsidR="00645DE7" w:rsidRDefault="005A749D" w:rsidP="00092B33">
      <w:pPr>
        <w:spacing w:line="360" w:lineRule="auto"/>
        <w:rPr>
          <w:rFonts w:ascii="Arial" w:hAnsi="Arial" w:cs="Arial"/>
          <w:sz w:val="22"/>
          <w:shd w:val="clear" w:color="auto" w:fill="FFFFFF"/>
        </w:rPr>
      </w:pPr>
      <w:r w:rsidRPr="005C0DAE">
        <w:rPr>
          <w:rFonts w:ascii="Arial" w:hAnsi="Arial" w:cs="Arial"/>
          <w:sz w:val="22"/>
          <w:shd w:val="clear" w:color="auto" w:fill="FFFFFF"/>
        </w:rPr>
        <w:t>Minghua wang</w:t>
      </w:r>
    </w:p>
    <w:p w:rsidR="0076257E" w:rsidRDefault="0076257E" w:rsidP="00092B33">
      <w:pPr>
        <w:spacing w:line="360" w:lineRule="auto"/>
        <w:rPr>
          <w:rFonts w:ascii="Arial" w:hAnsi="Arial" w:cs="Arial"/>
          <w:sz w:val="22"/>
          <w:shd w:val="clear" w:color="auto" w:fill="FFFFFF"/>
        </w:rPr>
      </w:pPr>
    </w:p>
    <w:p w:rsidR="0076257E" w:rsidRDefault="0076257E" w:rsidP="00092B33">
      <w:pPr>
        <w:spacing w:line="360" w:lineRule="auto"/>
        <w:rPr>
          <w:rFonts w:ascii="Arial" w:hAnsi="Arial" w:cs="Arial"/>
          <w:sz w:val="22"/>
          <w:shd w:val="clear" w:color="auto" w:fill="FFFFFF"/>
        </w:rPr>
      </w:pPr>
    </w:p>
    <w:p w:rsidR="0076257E" w:rsidRDefault="0076257E" w:rsidP="00092B33">
      <w:pPr>
        <w:spacing w:line="360" w:lineRule="auto"/>
        <w:rPr>
          <w:rFonts w:ascii="Arial" w:hAnsi="Arial" w:cs="Arial"/>
          <w:sz w:val="22"/>
          <w:shd w:val="clear" w:color="auto" w:fill="FFFFFF"/>
        </w:rPr>
      </w:pPr>
    </w:p>
    <w:p w:rsidR="0076257E" w:rsidRDefault="0076257E" w:rsidP="00092B33">
      <w:pPr>
        <w:spacing w:line="360" w:lineRule="auto"/>
        <w:rPr>
          <w:rFonts w:ascii="Arial" w:hAnsi="Arial" w:cs="Arial"/>
          <w:sz w:val="22"/>
          <w:shd w:val="clear" w:color="auto" w:fill="FFFFFF"/>
        </w:rPr>
      </w:pPr>
    </w:p>
    <w:p w:rsidR="00366335" w:rsidRPr="005C0DAE" w:rsidRDefault="00366335" w:rsidP="001E7C43">
      <w:pPr>
        <w:rPr>
          <w:rFonts w:ascii="Arial" w:hAnsi="Arial" w:cs="Arial"/>
          <w:sz w:val="22"/>
        </w:rPr>
      </w:pPr>
    </w:p>
    <w:sectPr w:rsidR="00366335" w:rsidRPr="005C0DAE">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B3B27" w16cid:durableId="1EE3BCA5"/>
  <w16cid:commentId w16cid:paraId="75E904FB" w16cid:durableId="1EE3BCDB"/>
  <w16cid:commentId w16cid:paraId="07710BC5" w16cid:durableId="1EE3BCEC"/>
  <w16cid:commentId w16cid:paraId="16DD3E57" w16cid:durableId="1EE3BD0C"/>
  <w16cid:commentId w16cid:paraId="40AD44CE" w16cid:durableId="1EE3C1C1"/>
  <w16cid:commentId w16cid:paraId="52356B53" w16cid:durableId="1EE3C310"/>
  <w16cid:commentId w16cid:paraId="66633CD8" w16cid:durableId="1EE3C0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7F" w:rsidRDefault="0031187F" w:rsidP="00963315">
      <w:r>
        <w:separator/>
      </w:r>
    </w:p>
  </w:endnote>
  <w:endnote w:type="continuationSeparator" w:id="0">
    <w:p w:rsidR="0031187F" w:rsidRDefault="0031187F" w:rsidP="0096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ArialUnicodeMS">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7F" w:rsidRDefault="0031187F" w:rsidP="00963315">
      <w:r>
        <w:separator/>
      </w:r>
    </w:p>
  </w:footnote>
  <w:footnote w:type="continuationSeparator" w:id="0">
    <w:p w:rsidR="0031187F" w:rsidRDefault="0031187F" w:rsidP="0096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03D29"/>
    <w:multiLevelType w:val="hybridMultilevel"/>
    <w:tmpl w:val="F6A47B46"/>
    <w:lvl w:ilvl="0" w:tplc="ED6C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457F9B"/>
    <w:multiLevelType w:val="hybridMultilevel"/>
    <w:tmpl w:val="7D68A652"/>
    <w:lvl w:ilvl="0" w:tplc="BFB4D99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sdtssx5de5tfqezpxppdrsutap5fp2daewr&quot;&gt;我的EndNote库&lt;record-ids&gt;&lt;item&gt;21&lt;/item&gt;&lt;/record-ids&gt;&lt;/item&gt;&lt;/Libraries&gt;"/>
  </w:docVars>
  <w:rsids>
    <w:rsidRoot w:val="00DC06CE"/>
    <w:rsid w:val="000109B3"/>
    <w:rsid w:val="00020BF6"/>
    <w:rsid w:val="00092B33"/>
    <w:rsid w:val="000A721F"/>
    <w:rsid w:val="000C1043"/>
    <w:rsid w:val="000C22B3"/>
    <w:rsid w:val="00111343"/>
    <w:rsid w:val="001406B8"/>
    <w:rsid w:val="00180279"/>
    <w:rsid w:val="001C12C6"/>
    <w:rsid w:val="001E1A52"/>
    <w:rsid w:val="001E7C43"/>
    <w:rsid w:val="00205D02"/>
    <w:rsid w:val="0020755D"/>
    <w:rsid w:val="002157C4"/>
    <w:rsid w:val="00251F5C"/>
    <w:rsid w:val="00264428"/>
    <w:rsid w:val="002656EA"/>
    <w:rsid w:val="002A384C"/>
    <w:rsid w:val="002B1931"/>
    <w:rsid w:val="002B1E8F"/>
    <w:rsid w:val="002E2AF4"/>
    <w:rsid w:val="0031187F"/>
    <w:rsid w:val="00312717"/>
    <w:rsid w:val="00317179"/>
    <w:rsid w:val="003254AB"/>
    <w:rsid w:val="003417E9"/>
    <w:rsid w:val="00350ECB"/>
    <w:rsid w:val="00366335"/>
    <w:rsid w:val="003C4AFD"/>
    <w:rsid w:val="003D10D1"/>
    <w:rsid w:val="004012E4"/>
    <w:rsid w:val="00415F75"/>
    <w:rsid w:val="004377E9"/>
    <w:rsid w:val="004B30EA"/>
    <w:rsid w:val="004C6AD6"/>
    <w:rsid w:val="004D41E0"/>
    <w:rsid w:val="004D4C9C"/>
    <w:rsid w:val="004F11BD"/>
    <w:rsid w:val="004F1641"/>
    <w:rsid w:val="004F4ACB"/>
    <w:rsid w:val="005168F7"/>
    <w:rsid w:val="005246ED"/>
    <w:rsid w:val="00552784"/>
    <w:rsid w:val="0055317A"/>
    <w:rsid w:val="00557F78"/>
    <w:rsid w:val="005939B8"/>
    <w:rsid w:val="005A749D"/>
    <w:rsid w:val="005B611F"/>
    <w:rsid w:val="005C0DAE"/>
    <w:rsid w:val="005F68F7"/>
    <w:rsid w:val="00617465"/>
    <w:rsid w:val="0062652A"/>
    <w:rsid w:val="00627E33"/>
    <w:rsid w:val="00630368"/>
    <w:rsid w:val="00645DE7"/>
    <w:rsid w:val="0068406A"/>
    <w:rsid w:val="00691ACC"/>
    <w:rsid w:val="006B785B"/>
    <w:rsid w:val="006E2856"/>
    <w:rsid w:val="006F1E9A"/>
    <w:rsid w:val="006F7874"/>
    <w:rsid w:val="0070139C"/>
    <w:rsid w:val="0070652A"/>
    <w:rsid w:val="007100BC"/>
    <w:rsid w:val="00710D8F"/>
    <w:rsid w:val="007110C3"/>
    <w:rsid w:val="00713BD3"/>
    <w:rsid w:val="0071734F"/>
    <w:rsid w:val="00717F64"/>
    <w:rsid w:val="00746F1B"/>
    <w:rsid w:val="0076257E"/>
    <w:rsid w:val="00784E28"/>
    <w:rsid w:val="00787218"/>
    <w:rsid w:val="007A5454"/>
    <w:rsid w:val="007D2B7E"/>
    <w:rsid w:val="007F704B"/>
    <w:rsid w:val="008107E1"/>
    <w:rsid w:val="00821E40"/>
    <w:rsid w:val="008412B5"/>
    <w:rsid w:val="00885D5D"/>
    <w:rsid w:val="008927A1"/>
    <w:rsid w:val="008A5F84"/>
    <w:rsid w:val="008D148D"/>
    <w:rsid w:val="008D592E"/>
    <w:rsid w:val="008E7A12"/>
    <w:rsid w:val="009071EC"/>
    <w:rsid w:val="00921EBF"/>
    <w:rsid w:val="009237F1"/>
    <w:rsid w:val="009476EA"/>
    <w:rsid w:val="00951320"/>
    <w:rsid w:val="009604CC"/>
    <w:rsid w:val="00963315"/>
    <w:rsid w:val="00983363"/>
    <w:rsid w:val="009950EC"/>
    <w:rsid w:val="009C2047"/>
    <w:rsid w:val="009F22DC"/>
    <w:rsid w:val="00A11D64"/>
    <w:rsid w:val="00A33AD0"/>
    <w:rsid w:val="00A50C3F"/>
    <w:rsid w:val="00A5272F"/>
    <w:rsid w:val="00A72968"/>
    <w:rsid w:val="00AA2FD0"/>
    <w:rsid w:val="00B1543F"/>
    <w:rsid w:val="00B20B16"/>
    <w:rsid w:val="00B41318"/>
    <w:rsid w:val="00B540C9"/>
    <w:rsid w:val="00B86350"/>
    <w:rsid w:val="00B96105"/>
    <w:rsid w:val="00BA29D1"/>
    <w:rsid w:val="00BA5C13"/>
    <w:rsid w:val="00BA7EF4"/>
    <w:rsid w:val="00BB5A9A"/>
    <w:rsid w:val="00BB7508"/>
    <w:rsid w:val="00BC4DEC"/>
    <w:rsid w:val="00BC52BB"/>
    <w:rsid w:val="00BC5A26"/>
    <w:rsid w:val="00BD3CC9"/>
    <w:rsid w:val="00BE05A9"/>
    <w:rsid w:val="00BE78F9"/>
    <w:rsid w:val="00C10A47"/>
    <w:rsid w:val="00C113B6"/>
    <w:rsid w:val="00C12FC8"/>
    <w:rsid w:val="00C26EAB"/>
    <w:rsid w:val="00C355D2"/>
    <w:rsid w:val="00C41C3C"/>
    <w:rsid w:val="00C61959"/>
    <w:rsid w:val="00C764CF"/>
    <w:rsid w:val="00C8094C"/>
    <w:rsid w:val="00C91EDA"/>
    <w:rsid w:val="00CE1FBA"/>
    <w:rsid w:val="00D16003"/>
    <w:rsid w:val="00D30F4D"/>
    <w:rsid w:val="00D4176D"/>
    <w:rsid w:val="00D67528"/>
    <w:rsid w:val="00D7454E"/>
    <w:rsid w:val="00DA433B"/>
    <w:rsid w:val="00DC06CE"/>
    <w:rsid w:val="00DD3CD9"/>
    <w:rsid w:val="00DD4F5D"/>
    <w:rsid w:val="00DE3848"/>
    <w:rsid w:val="00DF58A5"/>
    <w:rsid w:val="00E0018F"/>
    <w:rsid w:val="00E04E75"/>
    <w:rsid w:val="00E119E9"/>
    <w:rsid w:val="00E519CF"/>
    <w:rsid w:val="00E53FCF"/>
    <w:rsid w:val="00E76666"/>
    <w:rsid w:val="00EA22E1"/>
    <w:rsid w:val="00EA4377"/>
    <w:rsid w:val="00EB4B37"/>
    <w:rsid w:val="00EB502D"/>
    <w:rsid w:val="00EC6613"/>
    <w:rsid w:val="00ED0CFF"/>
    <w:rsid w:val="00ED75D7"/>
    <w:rsid w:val="00F15A04"/>
    <w:rsid w:val="00F358C4"/>
    <w:rsid w:val="00F64EF8"/>
    <w:rsid w:val="00F91396"/>
    <w:rsid w:val="00F91EFC"/>
    <w:rsid w:val="00FA7307"/>
    <w:rsid w:val="00FB09B7"/>
    <w:rsid w:val="00FC487B"/>
    <w:rsid w:val="00FE24F6"/>
    <w:rsid w:val="00FE3317"/>
    <w:rsid w:val="00FE37E9"/>
    <w:rsid w:val="00FE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F16768"/>
  <w15:docId w15:val="{681BC811-7F08-4AB7-8D5A-C4C6B155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3315"/>
    <w:rPr>
      <w:sz w:val="18"/>
      <w:szCs w:val="18"/>
    </w:rPr>
  </w:style>
  <w:style w:type="paragraph" w:styleId="Footer">
    <w:name w:val="footer"/>
    <w:basedOn w:val="Normal"/>
    <w:link w:val="FooterChar"/>
    <w:uiPriority w:val="99"/>
    <w:unhideWhenUsed/>
    <w:rsid w:val="009633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3315"/>
    <w:rPr>
      <w:sz w:val="18"/>
      <w:szCs w:val="18"/>
    </w:rPr>
  </w:style>
  <w:style w:type="character" w:customStyle="1" w:styleId="apple-converted-space">
    <w:name w:val="apple-converted-space"/>
    <w:basedOn w:val="DefaultParagraphFont"/>
    <w:rsid w:val="00963315"/>
  </w:style>
  <w:style w:type="character" w:styleId="Hyperlink">
    <w:name w:val="Hyperlink"/>
    <w:basedOn w:val="DefaultParagraphFont"/>
    <w:uiPriority w:val="99"/>
    <w:unhideWhenUsed/>
    <w:rsid w:val="005A749D"/>
    <w:rPr>
      <w:color w:val="0000FF" w:themeColor="hyperlink"/>
      <w:u w:val="single"/>
    </w:rPr>
  </w:style>
  <w:style w:type="paragraph" w:styleId="ListParagraph">
    <w:name w:val="List Paragraph"/>
    <w:basedOn w:val="Normal"/>
    <w:uiPriority w:val="34"/>
    <w:qFormat/>
    <w:rsid w:val="00D7454E"/>
    <w:pPr>
      <w:ind w:firstLineChars="200" w:firstLine="420"/>
    </w:pPr>
  </w:style>
  <w:style w:type="character" w:styleId="CommentReference">
    <w:name w:val="annotation reference"/>
    <w:basedOn w:val="DefaultParagraphFont"/>
    <w:uiPriority w:val="99"/>
    <w:semiHidden/>
    <w:unhideWhenUsed/>
    <w:rsid w:val="00366335"/>
    <w:rPr>
      <w:sz w:val="21"/>
      <w:szCs w:val="21"/>
    </w:rPr>
  </w:style>
  <w:style w:type="paragraph" w:styleId="CommentText">
    <w:name w:val="annotation text"/>
    <w:basedOn w:val="Normal"/>
    <w:link w:val="CommentTextChar"/>
    <w:uiPriority w:val="99"/>
    <w:semiHidden/>
    <w:unhideWhenUsed/>
    <w:rsid w:val="00366335"/>
    <w:pPr>
      <w:jc w:val="left"/>
    </w:pPr>
  </w:style>
  <w:style w:type="character" w:customStyle="1" w:styleId="CommentTextChar">
    <w:name w:val="Comment Text Char"/>
    <w:basedOn w:val="DefaultParagraphFont"/>
    <w:link w:val="CommentText"/>
    <w:uiPriority w:val="99"/>
    <w:semiHidden/>
    <w:rsid w:val="00366335"/>
  </w:style>
  <w:style w:type="paragraph" w:styleId="CommentSubject">
    <w:name w:val="annotation subject"/>
    <w:basedOn w:val="CommentText"/>
    <w:next w:val="CommentText"/>
    <w:link w:val="CommentSubjectChar"/>
    <w:uiPriority w:val="99"/>
    <w:semiHidden/>
    <w:unhideWhenUsed/>
    <w:rsid w:val="00366335"/>
    <w:rPr>
      <w:b/>
      <w:bCs/>
    </w:rPr>
  </w:style>
  <w:style w:type="character" w:customStyle="1" w:styleId="CommentSubjectChar">
    <w:name w:val="Comment Subject Char"/>
    <w:basedOn w:val="CommentTextChar"/>
    <w:link w:val="CommentSubject"/>
    <w:uiPriority w:val="99"/>
    <w:semiHidden/>
    <w:rsid w:val="00366335"/>
    <w:rPr>
      <w:b/>
      <w:bCs/>
    </w:rPr>
  </w:style>
  <w:style w:type="paragraph" w:styleId="BalloonText">
    <w:name w:val="Balloon Text"/>
    <w:basedOn w:val="Normal"/>
    <w:link w:val="BalloonTextChar"/>
    <w:uiPriority w:val="99"/>
    <w:semiHidden/>
    <w:unhideWhenUsed/>
    <w:rsid w:val="00366335"/>
    <w:rPr>
      <w:sz w:val="18"/>
      <w:szCs w:val="18"/>
    </w:rPr>
  </w:style>
  <w:style w:type="character" w:customStyle="1" w:styleId="BalloonTextChar">
    <w:name w:val="Balloon Text Char"/>
    <w:basedOn w:val="DefaultParagraphFont"/>
    <w:link w:val="BalloonText"/>
    <w:uiPriority w:val="99"/>
    <w:semiHidden/>
    <w:rsid w:val="00366335"/>
    <w:rPr>
      <w:sz w:val="18"/>
      <w:szCs w:val="18"/>
    </w:rPr>
  </w:style>
  <w:style w:type="paragraph" w:customStyle="1" w:styleId="EndNoteBibliographyTitle">
    <w:name w:val="EndNote Bibliography Title"/>
    <w:basedOn w:val="Normal"/>
    <w:link w:val="EndNoteBibliographyTitleChar"/>
    <w:rsid w:val="00645DE7"/>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645DE7"/>
    <w:rPr>
      <w:rFonts w:ascii="Calibri" w:hAnsi="Calibri"/>
      <w:noProof/>
      <w:sz w:val="20"/>
    </w:rPr>
  </w:style>
  <w:style w:type="paragraph" w:customStyle="1" w:styleId="EndNoteBibliography">
    <w:name w:val="EndNote Bibliography"/>
    <w:basedOn w:val="Normal"/>
    <w:link w:val="EndNoteBibliographyChar"/>
    <w:rsid w:val="00645DE7"/>
    <w:rPr>
      <w:rFonts w:ascii="Calibri" w:hAnsi="Calibri"/>
      <w:noProof/>
      <w:sz w:val="20"/>
    </w:rPr>
  </w:style>
  <w:style w:type="character" w:customStyle="1" w:styleId="EndNoteBibliographyChar">
    <w:name w:val="EndNote Bibliography Char"/>
    <w:basedOn w:val="DefaultParagraphFont"/>
    <w:link w:val="EndNoteBibliography"/>
    <w:rsid w:val="00645DE7"/>
    <w:rPr>
      <w:rFonts w:ascii="Calibri" w:hAnsi="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6221">
      <w:bodyDiv w:val="1"/>
      <w:marLeft w:val="0"/>
      <w:marRight w:val="0"/>
      <w:marTop w:val="0"/>
      <w:marBottom w:val="0"/>
      <w:divBdr>
        <w:top w:val="none" w:sz="0" w:space="0" w:color="auto"/>
        <w:left w:val="none" w:sz="0" w:space="0" w:color="auto"/>
        <w:bottom w:val="none" w:sz="0" w:space="0" w:color="auto"/>
        <w:right w:val="none" w:sz="0" w:space="0" w:color="auto"/>
      </w:divBdr>
    </w:div>
    <w:div w:id="3766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9A3BF38F.dotm</Template>
  <TotalTime>48</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37</cp:revision>
  <dcterms:created xsi:type="dcterms:W3CDTF">2018-07-19T12:40:00Z</dcterms:created>
  <dcterms:modified xsi:type="dcterms:W3CDTF">2018-10-16T22:00:00Z</dcterms:modified>
</cp:coreProperties>
</file>