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C4F37" w14:textId="7E8BCDEF" w:rsidR="004A1AA6" w:rsidRDefault="004A1AA6" w:rsidP="004A1AA6">
      <w:pPr>
        <w:jc w:val="center"/>
        <w:rPr>
          <w:sz w:val="28"/>
          <w:szCs w:val="28"/>
        </w:rPr>
      </w:pPr>
      <w:r w:rsidRPr="004A1AA6">
        <w:rPr>
          <w:rFonts w:hint="eastAsia"/>
          <w:sz w:val="28"/>
          <w:szCs w:val="28"/>
        </w:rPr>
        <w:t>单个</w:t>
      </w:r>
      <w:r w:rsidR="00751054">
        <w:rPr>
          <w:rFonts w:hint="eastAsia"/>
          <w:sz w:val="28"/>
          <w:szCs w:val="28"/>
        </w:rPr>
        <w:t>miRNA</w:t>
      </w:r>
      <w:bookmarkStart w:id="0" w:name="_GoBack"/>
      <w:bookmarkEnd w:id="0"/>
      <w:r w:rsidRPr="004A1AA6">
        <w:rPr>
          <w:sz w:val="28"/>
          <w:szCs w:val="28"/>
        </w:rPr>
        <w:t>的重要性分析</w:t>
      </w:r>
    </w:p>
    <w:p w14:paraId="06F7D011" w14:textId="77777777" w:rsidR="004A1AA6" w:rsidRPr="004A1AA6" w:rsidRDefault="004A1AA6" w:rsidP="004A1AA6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4A1AA6">
        <w:rPr>
          <w:rFonts w:hint="eastAsia"/>
          <w:sz w:val="24"/>
          <w:szCs w:val="24"/>
        </w:rPr>
        <w:t>基因重要性</w:t>
      </w:r>
      <w:r w:rsidRPr="004A1AA6">
        <w:rPr>
          <w:sz w:val="24"/>
          <w:szCs w:val="24"/>
        </w:rPr>
        <w:t>排序</w:t>
      </w:r>
    </w:p>
    <w:p w14:paraId="6BF5E2E8" w14:textId="7308543D" w:rsidR="004A1AA6" w:rsidRDefault="004A1AA6" w:rsidP="004A1AA6">
      <w:pPr>
        <w:pStyle w:val="a5"/>
        <w:ind w:left="360" w:firstLineChars="0" w:firstLine="0"/>
        <w:jc w:val="left"/>
      </w:pPr>
      <w:r>
        <w:rPr>
          <w:rFonts w:hint="eastAsia"/>
          <w:sz w:val="24"/>
          <w:szCs w:val="24"/>
        </w:rPr>
        <w:t xml:space="preserve">   </w:t>
      </w:r>
      <w:r w:rsidRPr="004A1AA6">
        <w:rPr>
          <w:rFonts w:hint="eastAsia"/>
        </w:rPr>
        <w:t>根据</w:t>
      </w:r>
      <w:r w:rsidRPr="004A1AA6">
        <w:rPr>
          <w:rFonts w:hint="eastAsia"/>
        </w:rPr>
        <w:t>RNA</w:t>
      </w:r>
      <w:r w:rsidRPr="004A1AA6">
        <w:t>-seq</w:t>
      </w:r>
      <w:r w:rsidRPr="004A1AA6">
        <w:t>报告中</w:t>
      </w:r>
      <w:r>
        <w:rPr>
          <w:rFonts w:hint="eastAsia"/>
        </w:rPr>
        <w:t>与</w:t>
      </w:r>
      <w:r>
        <w:rPr>
          <w:rFonts w:hint="eastAsia"/>
        </w:rPr>
        <w:t>CGI</w:t>
      </w:r>
      <w:r>
        <w:rPr>
          <w:rFonts w:hint="eastAsia"/>
        </w:rPr>
        <w:t>显著相关</w:t>
      </w:r>
      <w:r>
        <w:t>且有差异表达</w:t>
      </w:r>
      <w:r w:rsidR="004F006E">
        <w:rPr>
          <w:rFonts w:hint="eastAsia"/>
        </w:rPr>
        <w:t>miRNA</w:t>
      </w:r>
      <w:r>
        <w:rPr>
          <w:rFonts w:hint="eastAsia"/>
        </w:rPr>
        <w:t>信息表，</w:t>
      </w:r>
      <w:r>
        <w:t>即</w:t>
      </w:r>
      <w:r>
        <w:rPr>
          <w:rFonts w:hint="eastAsia"/>
        </w:rPr>
        <w:t>与</w:t>
      </w:r>
      <w:r>
        <w:rPr>
          <w:rFonts w:hint="eastAsia"/>
        </w:rPr>
        <w:t>CGI</w:t>
      </w:r>
      <w:r>
        <w:rPr>
          <w:rFonts w:hint="eastAsia"/>
        </w:rPr>
        <w:t>显著相关和</w:t>
      </w:r>
      <w:r>
        <w:t>差异表达</w:t>
      </w:r>
      <w:r w:rsidR="004F006E">
        <w:rPr>
          <w:rFonts w:hint="eastAsia"/>
        </w:rPr>
        <w:t>m</w:t>
      </w:r>
      <w:r w:rsidR="004F006E">
        <w:t>iRNA</w:t>
      </w:r>
      <w:r>
        <w:t>重合的基因集，根据</w:t>
      </w:r>
      <w:r>
        <w:rPr>
          <w:rFonts w:hint="eastAsia"/>
        </w:rPr>
        <w:t>其相关的</w:t>
      </w:r>
      <w:r>
        <w:t>显著性排序。</w:t>
      </w:r>
    </w:p>
    <w:p w14:paraId="530ECA1A" w14:textId="77777777" w:rsidR="004A1AA6" w:rsidRDefault="004A1AA6" w:rsidP="004A1AA6">
      <w:pPr>
        <w:jc w:val="left"/>
      </w:pPr>
      <w:r>
        <w:t xml:space="preserve">Table 1: </w:t>
      </w:r>
      <w:r>
        <w:rPr>
          <w:rFonts w:hint="eastAsia"/>
        </w:rPr>
        <w:t>与</w:t>
      </w:r>
      <w:r>
        <w:rPr>
          <w:rFonts w:hint="eastAsia"/>
        </w:rPr>
        <w:t>CGI</w:t>
      </w:r>
      <w:r>
        <w:rPr>
          <w:rFonts w:hint="eastAsia"/>
        </w:rPr>
        <w:t>显著负相关</w:t>
      </w:r>
      <w:r>
        <w:t>且有差异表达基因</w:t>
      </w:r>
      <w:r>
        <w:rPr>
          <w:rFonts w:hint="eastAsia"/>
        </w:rPr>
        <w:t>信息表</w:t>
      </w:r>
    </w:p>
    <w:tbl>
      <w:tblPr>
        <w:tblStyle w:val="a6"/>
        <w:tblW w:w="873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63"/>
        <w:gridCol w:w="901"/>
        <w:gridCol w:w="901"/>
        <w:gridCol w:w="1009"/>
        <w:gridCol w:w="563"/>
        <w:gridCol w:w="901"/>
        <w:gridCol w:w="901"/>
        <w:gridCol w:w="787"/>
        <w:gridCol w:w="959"/>
      </w:tblGrid>
      <w:tr w:rsidR="004F006E" w:rsidRPr="004F006E" w14:paraId="3F8A2CF2" w14:textId="77777777" w:rsidTr="004F006E">
        <w:trPr>
          <w:trHeight w:val="270"/>
          <w:jc w:val="center"/>
        </w:trPr>
        <w:tc>
          <w:tcPr>
            <w:tcW w:w="14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2BD55CD" w14:textId="77777777" w:rsidR="004F006E" w:rsidRPr="004F006E" w:rsidRDefault="004F006E" w:rsidP="004F006E">
            <w:pPr>
              <w:jc w:val="center"/>
              <w:rPr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miRNA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491946F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FF81C93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start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C6CFA5C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end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BCD75C9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CGI</w:t>
            </w:r>
            <w:r w:rsidRPr="004F006E">
              <w:rPr>
                <w:rFonts w:hint="eastAsia"/>
                <w:sz w:val="15"/>
                <w:szCs w:val="15"/>
              </w:rPr>
              <w:t>相对</w:t>
            </w:r>
            <w:r w:rsidRPr="004F006E">
              <w:rPr>
                <w:rFonts w:hint="eastAsia"/>
                <w:sz w:val="15"/>
                <w:szCs w:val="15"/>
              </w:rPr>
              <w:t>miRNA</w:t>
            </w:r>
            <w:r w:rsidRPr="004F006E">
              <w:rPr>
                <w:rFonts w:hint="eastAsia"/>
                <w:sz w:val="15"/>
                <w:szCs w:val="15"/>
              </w:rPr>
              <w:t>位置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42C7C1B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9A1FAB6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CGIstart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61C0F55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CGIend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D84E2FA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PCC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E048C60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P.value</w:t>
            </w:r>
          </w:p>
        </w:tc>
      </w:tr>
      <w:tr w:rsidR="004F006E" w:rsidRPr="004F006E" w14:paraId="4BA41094" w14:textId="77777777" w:rsidTr="004F006E">
        <w:trPr>
          <w:trHeight w:val="270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32EB134F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hsa-miR-935</w:t>
            </w:r>
          </w:p>
        </w:tc>
        <w:tc>
          <w:tcPr>
            <w:tcW w:w="396" w:type="dxa"/>
            <w:tcBorders>
              <w:top w:val="single" w:sz="4" w:space="0" w:color="auto"/>
            </w:tcBorders>
            <w:noWrap/>
            <w:hideMark/>
          </w:tcPr>
          <w:p w14:paraId="7F509DE7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chr19</w:t>
            </w:r>
          </w:p>
        </w:tc>
        <w:tc>
          <w:tcPr>
            <w:tcW w:w="901" w:type="dxa"/>
            <w:tcBorders>
              <w:top w:val="single" w:sz="4" w:space="0" w:color="auto"/>
            </w:tcBorders>
            <w:noWrap/>
            <w:hideMark/>
          </w:tcPr>
          <w:p w14:paraId="52C6AFD0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53982307</w:t>
            </w:r>
          </w:p>
        </w:tc>
        <w:tc>
          <w:tcPr>
            <w:tcW w:w="901" w:type="dxa"/>
            <w:tcBorders>
              <w:top w:val="single" w:sz="4" w:space="0" w:color="auto"/>
            </w:tcBorders>
            <w:noWrap/>
            <w:hideMark/>
          </w:tcPr>
          <w:p w14:paraId="2B539302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53982397</w:t>
            </w:r>
          </w:p>
        </w:tc>
        <w:tc>
          <w:tcPr>
            <w:tcW w:w="1009" w:type="dxa"/>
            <w:tcBorders>
              <w:top w:val="single" w:sz="4" w:space="0" w:color="auto"/>
            </w:tcBorders>
            <w:noWrap/>
            <w:hideMark/>
          </w:tcPr>
          <w:p w14:paraId="403B8267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UpStream</w:t>
            </w:r>
          </w:p>
        </w:tc>
        <w:tc>
          <w:tcPr>
            <w:tcW w:w="563" w:type="dxa"/>
            <w:tcBorders>
              <w:top w:val="single" w:sz="4" w:space="0" w:color="auto"/>
            </w:tcBorders>
            <w:noWrap/>
            <w:hideMark/>
          </w:tcPr>
          <w:p w14:paraId="4606789E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chr19</w:t>
            </w:r>
          </w:p>
        </w:tc>
        <w:tc>
          <w:tcPr>
            <w:tcW w:w="901" w:type="dxa"/>
            <w:tcBorders>
              <w:top w:val="single" w:sz="4" w:space="0" w:color="auto"/>
            </w:tcBorders>
            <w:noWrap/>
            <w:hideMark/>
          </w:tcPr>
          <w:p w14:paraId="014E1F04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53979767</w:t>
            </w:r>
          </w:p>
        </w:tc>
        <w:tc>
          <w:tcPr>
            <w:tcW w:w="901" w:type="dxa"/>
            <w:tcBorders>
              <w:top w:val="single" w:sz="4" w:space="0" w:color="auto"/>
            </w:tcBorders>
            <w:noWrap/>
            <w:hideMark/>
          </w:tcPr>
          <w:p w14:paraId="2D089939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53980318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hideMark/>
          </w:tcPr>
          <w:p w14:paraId="3DEADF19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-0.98858</w:t>
            </w:r>
          </w:p>
        </w:tc>
        <w:tc>
          <w:tcPr>
            <w:tcW w:w="959" w:type="dxa"/>
            <w:tcBorders>
              <w:top w:val="single" w:sz="4" w:space="0" w:color="auto"/>
            </w:tcBorders>
            <w:noWrap/>
            <w:hideMark/>
          </w:tcPr>
          <w:p w14:paraId="767D9AAF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0.011418</w:t>
            </w:r>
          </w:p>
        </w:tc>
      </w:tr>
      <w:tr w:rsidR="004F006E" w:rsidRPr="004F006E" w14:paraId="17A3398B" w14:textId="77777777" w:rsidTr="004F006E">
        <w:trPr>
          <w:trHeight w:val="270"/>
          <w:jc w:val="center"/>
        </w:trPr>
        <w:tc>
          <w:tcPr>
            <w:tcW w:w="1418" w:type="dxa"/>
            <w:noWrap/>
            <w:hideMark/>
          </w:tcPr>
          <w:p w14:paraId="701CD1E8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hsa-miR-148a-5p</w:t>
            </w:r>
          </w:p>
        </w:tc>
        <w:tc>
          <w:tcPr>
            <w:tcW w:w="396" w:type="dxa"/>
            <w:noWrap/>
            <w:hideMark/>
          </w:tcPr>
          <w:p w14:paraId="1CADB0D0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chr7</w:t>
            </w:r>
          </w:p>
        </w:tc>
        <w:tc>
          <w:tcPr>
            <w:tcW w:w="901" w:type="dxa"/>
            <w:noWrap/>
            <w:hideMark/>
          </w:tcPr>
          <w:p w14:paraId="4E64D508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25949919</w:t>
            </w:r>
          </w:p>
        </w:tc>
        <w:tc>
          <w:tcPr>
            <w:tcW w:w="901" w:type="dxa"/>
            <w:noWrap/>
            <w:hideMark/>
          </w:tcPr>
          <w:p w14:paraId="0D4D79F6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25949986</w:t>
            </w:r>
          </w:p>
        </w:tc>
        <w:tc>
          <w:tcPr>
            <w:tcW w:w="1009" w:type="dxa"/>
            <w:noWrap/>
            <w:hideMark/>
          </w:tcPr>
          <w:p w14:paraId="704C94FA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DownStream</w:t>
            </w:r>
          </w:p>
        </w:tc>
        <w:tc>
          <w:tcPr>
            <w:tcW w:w="563" w:type="dxa"/>
            <w:noWrap/>
            <w:hideMark/>
          </w:tcPr>
          <w:p w14:paraId="44FC2704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  <w:highlight w:val="green"/>
              </w:rPr>
            </w:pPr>
            <w:r w:rsidRPr="004F006E">
              <w:rPr>
                <w:rFonts w:hint="eastAsia"/>
                <w:sz w:val="15"/>
                <w:szCs w:val="15"/>
                <w:highlight w:val="green"/>
              </w:rPr>
              <w:t>chr7</w:t>
            </w:r>
          </w:p>
        </w:tc>
        <w:tc>
          <w:tcPr>
            <w:tcW w:w="901" w:type="dxa"/>
            <w:noWrap/>
            <w:hideMark/>
          </w:tcPr>
          <w:p w14:paraId="1871A962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  <w:highlight w:val="green"/>
              </w:rPr>
            </w:pPr>
            <w:r w:rsidRPr="004F006E">
              <w:rPr>
                <w:rFonts w:hint="eastAsia"/>
                <w:sz w:val="15"/>
                <w:szCs w:val="15"/>
                <w:highlight w:val="green"/>
              </w:rPr>
              <w:t>25950392</w:t>
            </w:r>
          </w:p>
        </w:tc>
        <w:tc>
          <w:tcPr>
            <w:tcW w:w="901" w:type="dxa"/>
            <w:noWrap/>
            <w:hideMark/>
          </w:tcPr>
          <w:p w14:paraId="5B7BE1C7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  <w:highlight w:val="green"/>
              </w:rPr>
            </w:pPr>
            <w:r w:rsidRPr="004F006E">
              <w:rPr>
                <w:rFonts w:hint="eastAsia"/>
                <w:sz w:val="15"/>
                <w:szCs w:val="15"/>
                <w:highlight w:val="green"/>
              </w:rPr>
              <w:t>25951700</w:t>
            </w:r>
          </w:p>
        </w:tc>
        <w:tc>
          <w:tcPr>
            <w:tcW w:w="787" w:type="dxa"/>
            <w:noWrap/>
            <w:hideMark/>
          </w:tcPr>
          <w:p w14:paraId="3A916C94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-0.97862</w:t>
            </w:r>
          </w:p>
        </w:tc>
        <w:tc>
          <w:tcPr>
            <w:tcW w:w="959" w:type="dxa"/>
            <w:noWrap/>
            <w:hideMark/>
          </w:tcPr>
          <w:p w14:paraId="77FF4912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0.021382</w:t>
            </w:r>
          </w:p>
        </w:tc>
      </w:tr>
      <w:tr w:rsidR="004F006E" w:rsidRPr="004F006E" w14:paraId="5687E007" w14:textId="77777777" w:rsidTr="004F006E">
        <w:trPr>
          <w:trHeight w:val="270"/>
          <w:jc w:val="center"/>
        </w:trPr>
        <w:tc>
          <w:tcPr>
            <w:tcW w:w="1418" w:type="dxa"/>
            <w:noWrap/>
            <w:hideMark/>
          </w:tcPr>
          <w:p w14:paraId="6BE342AA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hsa-miR-10b-3p</w:t>
            </w:r>
          </w:p>
        </w:tc>
        <w:tc>
          <w:tcPr>
            <w:tcW w:w="396" w:type="dxa"/>
            <w:noWrap/>
            <w:hideMark/>
          </w:tcPr>
          <w:p w14:paraId="0881644E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chr2</w:t>
            </w:r>
          </w:p>
        </w:tc>
        <w:tc>
          <w:tcPr>
            <w:tcW w:w="901" w:type="dxa"/>
            <w:noWrap/>
            <w:hideMark/>
          </w:tcPr>
          <w:p w14:paraId="66F1B137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176150303</w:t>
            </w:r>
          </w:p>
        </w:tc>
        <w:tc>
          <w:tcPr>
            <w:tcW w:w="901" w:type="dxa"/>
            <w:noWrap/>
            <w:hideMark/>
          </w:tcPr>
          <w:p w14:paraId="6128839D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176150412</w:t>
            </w:r>
          </w:p>
        </w:tc>
        <w:tc>
          <w:tcPr>
            <w:tcW w:w="1009" w:type="dxa"/>
            <w:noWrap/>
            <w:hideMark/>
          </w:tcPr>
          <w:p w14:paraId="6A4E08CE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DownStream</w:t>
            </w:r>
          </w:p>
        </w:tc>
        <w:tc>
          <w:tcPr>
            <w:tcW w:w="563" w:type="dxa"/>
            <w:noWrap/>
            <w:hideMark/>
          </w:tcPr>
          <w:p w14:paraId="4EB4C0D2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  <w:highlight w:val="yellow"/>
              </w:rPr>
            </w:pPr>
            <w:r w:rsidRPr="004F006E">
              <w:rPr>
                <w:rFonts w:hint="eastAsia"/>
                <w:sz w:val="15"/>
                <w:szCs w:val="15"/>
                <w:highlight w:val="yellow"/>
              </w:rPr>
              <w:t>chr2</w:t>
            </w:r>
          </w:p>
        </w:tc>
        <w:tc>
          <w:tcPr>
            <w:tcW w:w="901" w:type="dxa"/>
            <w:noWrap/>
            <w:hideMark/>
          </w:tcPr>
          <w:p w14:paraId="0756070B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  <w:highlight w:val="yellow"/>
              </w:rPr>
            </w:pPr>
            <w:r w:rsidRPr="004F006E">
              <w:rPr>
                <w:rFonts w:hint="eastAsia"/>
                <w:sz w:val="15"/>
                <w:szCs w:val="15"/>
                <w:highlight w:val="yellow"/>
              </w:rPr>
              <w:t>176151688</w:t>
            </w:r>
          </w:p>
        </w:tc>
        <w:tc>
          <w:tcPr>
            <w:tcW w:w="901" w:type="dxa"/>
            <w:noWrap/>
            <w:hideMark/>
          </w:tcPr>
          <w:p w14:paraId="0A58E0CE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  <w:highlight w:val="yellow"/>
              </w:rPr>
            </w:pPr>
            <w:r w:rsidRPr="004F006E">
              <w:rPr>
                <w:rFonts w:hint="eastAsia"/>
                <w:sz w:val="15"/>
                <w:szCs w:val="15"/>
                <w:highlight w:val="yellow"/>
              </w:rPr>
              <w:t>176152761</w:t>
            </w:r>
          </w:p>
        </w:tc>
        <w:tc>
          <w:tcPr>
            <w:tcW w:w="787" w:type="dxa"/>
            <w:noWrap/>
            <w:hideMark/>
          </w:tcPr>
          <w:p w14:paraId="0EB4EDF8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-0.96737</w:t>
            </w:r>
          </w:p>
        </w:tc>
        <w:tc>
          <w:tcPr>
            <w:tcW w:w="959" w:type="dxa"/>
            <w:noWrap/>
            <w:hideMark/>
          </w:tcPr>
          <w:p w14:paraId="4E1A003C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0.032625</w:t>
            </w:r>
          </w:p>
        </w:tc>
      </w:tr>
      <w:tr w:rsidR="004F006E" w:rsidRPr="004F006E" w14:paraId="15FE3A9A" w14:textId="77777777" w:rsidTr="004F006E">
        <w:trPr>
          <w:trHeight w:val="270"/>
          <w:jc w:val="center"/>
        </w:trPr>
        <w:tc>
          <w:tcPr>
            <w:tcW w:w="1418" w:type="dxa"/>
            <w:noWrap/>
            <w:hideMark/>
          </w:tcPr>
          <w:p w14:paraId="35AA4B67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hsa-miR-378a-5p</w:t>
            </w:r>
          </w:p>
        </w:tc>
        <w:tc>
          <w:tcPr>
            <w:tcW w:w="396" w:type="dxa"/>
            <w:noWrap/>
            <w:hideMark/>
          </w:tcPr>
          <w:p w14:paraId="611B869B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chr5</w:t>
            </w:r>
          </w:p>
        </w:tc>
        <w:tc>
          <w:tcPr>
            <w:tcW w:w="901" w:type="dxa"/>
            <w:noWrap/>
            <w:hideMark/>
          </w:tcPr>
          <w:p w14:paraId="7807E07E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149732825</w:t>
            </w:r>
          </w:p>
        </w:tc>
        <w:tc>
          <w:tcPr>
            <w:tcW w:w="901" w:type="dxa"/>
            <w:noWrap/>
            <w:hideMark/>
          </w:tcPr>
          <w:p w14:paraId="613C2919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149732890</w:t>
            </w:r>
          </w:p>
        </w:tc>
        <w:tc>
          <w:tcPr>
            <w:tcW w:w="1009" w:type="dxa"/>
            <w:noWrap/>
            <w:hideMark/>
          </w:tcPr>
          <w:p w14:paraId="5C019080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UpStream</w:t>
            </w:r>
          </w:p>
        </w:tc>
        <w:tc>
          <w:tcPr>
            <w:tcW w:w="563" w:type="dxa"/>
            <w:noWrap/>
            <w:hideMark/>
          </w:tcPr>
          <w:p w14:paraId="43117855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chr5</w:t>
            </w:r>
          </w:p>
        </w:tc>
        <w:tc>
          <w:tcPr>
            <w:tcW w:w="901" w:type="dxa"/>
            <w:noWrap/>
            <w:hideMark/>
          </w:tcPr>
          <w:p w14:paraId="10423C0F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149730007</w:t>
            </w:r>
          </w:p>
        </w:tc>
        <w:tc>
          <w:tcPr>
            <w:tcW w:w="901" w:type="dxa"/>
            <w:noWrap/>
            <w:hideMark/>
          </w:tcPr>
          <w:p w14:paraId="5806C37F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149732187</w:t>
            </w:r>
          </w:p>
        </w:tc>
        <w:tc>
          <w:tcPr>
            <w:tcW w:w="787" w:type="dxa"/>
            <w:noWrap/>
            <w:hideMark/>
          </w:tcPr>
          <w:p w14:paraId="1686B3E2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0.966994</w:t>
            </w:r>
          </w:p>
        </w:tc>
        <w:tc>
          <w:tcPr>
            <w:tcW w:w="959" w:type="dxa"/>
            <w:noWrap/>
            <w:hideMark/>
          </w:tcPr>
          <w:p w14:paraId="48AFA949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0.033006</w:t>
            </w:r>
          </w:p>
        </w:tc>
      </w:tr>
      <w:tr w:rsidR="004F006E" w:rsidRPr="004F006E" w14:paraId="09D99791" w14:textId="77777777" w:rsidTr="004F006E">
        <w:trPr>
          <w:trHeight w:val="270"/>
          <w:jc w:val="center"/>
        </w:trPr>
        <w:tc>
          <w:tcPr>
            <w:tcW w:w="1418" w:type="dxa"/>
            <w:noWrap/>
            <w:hideMark/>
          </w:tcPr>
          <w:p w14:paraId="551ADAB2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hsa-miR-196b-5p</w:t>
            </w:r>
          </w:p>
        </w:tc>
        <w:tc>
          <w:tcPr>
            <w:tcW w:w="396" w:type="dxa"/>
            <w:noWrap/>
            <w:hideMark/>
          </w:tcPr>
          <w:p w14:paraId="0244B3B6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chr7</w:t>
            </w:r>
          </w:p>
        </w:tc>
        <w:tc>
          <w:tcPr>
            <w:tcW w:w="901" w:type="dxa"/>
            <w:noWrap/>
            <w:hideMark/>
          </w:tcPr>
          <w:p w14:paraId="20AF06D0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27169480</w:t>
            </w:r>
          </w:p>
        </w:tc>
        <w:tc>
          <w:tcPr>
            <w:tcW w:w="901" w:type="dxa"/>
            <w:noWrap/>
            <w:hideMark/>
          </w:tcPr>
          <w:p w14:paraId="75A52E28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27169563</w:t>
            </w:r>
          </w:p>
        </w:tc>
        <w:tc>
          <w:tcPr>
            <w:tcW w:w="1009" w:type="dxa"/>
            <w:noWrap/>
            <w:hideMark/>
          </w:tcPr>
          <w:p w14:paraId="5CE8A825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DownStream</w:t>
            </w:r>
          </w:p>
        </w:tc>
        <w:tc>
          <w:tcPr>
            <w:tcW w:w="563" w:type="dxa"/>
            <w:noWrap/>
            <w:hideMark/>
          </w:tcPr>
          <w:p w14:paraId="648777C5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chr7</w:t>
            </w:r>
          </w:p>
        </w:tc>
        <w:tc>
          <w:tcPr>
            <w:tcW w:w="901" w:type="dxa"/>
            <w:noWrap/>
            <w:hideMark/>
          </w:tcPr>
          <w:p w14:paraId="3C0AA2B9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27172797</w:t>
            </w:r>
          </w:p>
        </w:tc>
        <w:tc>
          <w:tcPr>
            <w:tcW w:w="901" w:type="dxa"/>
            <w:noWrap/>
            <w:hideMark/>
          </w:tcPr>
          <w:p w14:paraId="7F116B18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27174777</w:t>
            </w:r>
          </w:p>
        </w:tc>
        <w:tc>
          <w:tcPr>
            <w:tcW w:w="787" w:type="dxa"/>
            <w:noWrap/>
            <w:hideMark/>
          </w:tcPr>
          <w:p w14:paraId="5A467A64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-0.9631</w:t>
            </w:r>
          </w:p>
        </w:tc>
        <w:tc>
          <w:tcPr>
            <w:tcW w:w="959" w:type="dxa"/>
            <w:noWrap/>
            <w:hideMark/>
          </w:tcPr>
          <w:p w14:paraId="5CD24623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0.036901</w:t>
            </w:r>
          </w:p>
        </w:tc>
      </w:tr>
      <w:tr w:rsidR="004F006E" w:rsidRPr="004F006E" w14:paraId="38E3657B" w14:textId="77777777" w:rsidTr="004F006E">
        <w:trPr>
          <w:trHeight w:val="270"/>
          <w:jc w:val="center"/>
        </w:trPr>
        <w:tc>
          <w:tcPr>
            <w:tcW w:w="1418" w:type="dxa"/>
            <w:noWrap/>
            <w:hideMark/>
          </w:tcPr>
          <w:p w14:paraId="7B9849E6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hsa-miR-10b-5p</w:t>
            </w:r>
          </w:p>
        </w:tc>
        <w:tc>
          <w:tcPr>
            <w:tcW w:w="396" w:type="dxa"/>
            <w:noWrap/>
            <w:hideMark/>
          </w:tcPr>
          <w:p w14:paraId="1C57ED8D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chr2</w:t>
            </w:r>
          </w:p>
        </w:tc>
        <w:tc>
          <w:tcPr>
            <w:tcW w:w="901" w:type="dxa"/>
            <w:noWrap/>
            <w:hideMark/>
          </w:tcPr>
          <w:p w14:paraId="7440EA66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176150303</w:t>
            </w:r>
          </w:p>
        </w:tc>
        <w:tc>
          <w:tcPr>
            <w:tcW w:w="901" w:type="dxa"/>
            <w:noWrap/>
            <w:hideMark/>
          </w:tcPr>
          <w:p w14:paraId="796D4363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176150412</w:t>
            </w:r>
          </w:p>
        </w:tc>
        <w:tc>
          <w:tcPr>
            <w:tcW w:w="1009" w:type="dxa"/>
            <w:noWrap/>
            <w:hideMark/>
          </w:tcPr>
          <w:p w14:paraId="6FBF2260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DownStream</w:t>
            </w:r>
          </w:p>
        </w:tc>
        <w:tc>
          <w:tcPr>
            <w:tcW w:w="563" w:type="dxa"/>
            <w:noWrap/>
            <w:hideMark/>
          </w:tcPr>
          <w:p w14:paraId="1296AEFE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  <w:highlight w:val="yellow"/>
              </w:rPr>
            </w:pPr>
            <w:r w:rsidRPr="004F006E">
              <w:rPr>
                <w:rFonts w:hint="eastAsia"/>
                <w:sz w:val="15"/>
                <w:szCs w:val="15"/>
                <w:highlight w:val="yellow"/>
              </w:rPr>
              <w:t>chr2</w:t>
            </w:r>
          </w:p>
        </w:tc>
        <w:tc>
          <w:tcPr>
            <w:tcW w:w="901" w:type="dxa"/>
            <w:noWrap/>
            <w:hideMark/>
          </w:tcPr>
          <w:p w14:paraId="39C41254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  <w:highlight w:val="yellow"/>
              </w:rPr>
            </w:pPr>
            <w:r w:rsidRPr="004F006E">
              <w:rPr>
                <w:rFonts w:hint="eastAsia"/>
                <w:sz w:val="15"/>
                <w:szCs w:val="15"/>
                <w:highlight w:val="yellow"/>
              </w:rPr>
              <w:t>176151688</w:t>
            </w:r>
          </w:p>
        </w:tc>
        <w:tc>
          <w:tcPr>
            <w:tcW w:w="901" w:type="dxa"/>
            <w:noWrap/>
            <w:hideMark/>
          </w:tcPr>
          <w:p w14:paraId="31FFE201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  <w:highlight w:val="yellow"/>
              </w:rPr>
            </w:pPr>
            <w:r w:rsidRPr="004F006E">
              <w:rPr>
                <w:rFonts w:hint="eastAsia"/>
                <w:sz w:val="15"/>
                <w:szCs w:val="15"/>
                <w:highlight w:val="yellow"/>
              </w:rPr>
              <w:t>176152761</w:t>
            </w:r>
          </w:p>
        </w:tc>
        <w:tc>
          <w:tcPr>
            <w:tcW w:w="787" w:type="dxa"/>
            <w:noWrap/>
            <w:hideMark/>
          </w:tcPr>
          <w:p w14:paraId="408E10C3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-0.9591</w:t>
            </w:r>
          </w:p>
        </w:tc>
        <w:tc>
          <w:tcPr>
            <w:tcW w:w="959" w:type="dxa"/>
            <w:noWrap/>
            <w:hideMark/>
          </w:tcPr>
          <w:p w14:paraId="2525DEDC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0.040898</w:t>
            </w:r>
          </w:p>
        </w:tc>
      </w:tr>
      <w:tr w:rsidR="004F006E" w:rsidRPr="004F006E" w14:paraId="5DCAC17D" w14:textId="77777777" w:rsidTr="004F006E">
        <w:trPr>
          <w:trHeight w:val="270"/>
          <w:jc w:val="center"/>
        </w:trPr>
        <w:tc>
          <w:tcPr>
            <w:tcW w:w="1418" w:type="dxa"/>
            <w:noWrap/>
            <w:hideMark/>
          </w:tcPr>
          <w:p w14:paraId="06B8E512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hsa-miR-6720-3p</w:t>
            </w:r>
          </w:p>
        </w:tc>
        <w:tc>
          <w:tcPr>
            <w:tcW w:w="396" w:type="dxa"/>
            <w:noWrap/>
            <w:hideMark/>
          </w:tcPr>
          <w:p w14:paraId="7E389EA7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chr6</w:t>
            </w:r>
          </w:p>
        </w:tc>
        <w:tc>
          <w:tcPr>
            <w:tcW w:w="901" w:type="dxa"/>
            <w:noWrap/>
            <w:hideMark/>
          </w:tcPr>
          <w:p w14:paraId="5D2B78EF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1390314</w:t>
            </w:r>
          </w:p>
        </w:tc>
        <w:tc>
          <w:tcPr>
            <w:tcW w:w="901" w:type="dxa"/>
            <w:noWrap/>
            <w:hideMark/>
          </w:tcPr>
          <w:p w14:paraId="67CB43DC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1390411</w:t>
            </w:r>
          </w:p>
        </w:tc>
        <w:tc>
          <w:tcPr>
            <w:tcW w:w="1009" w:type="dxa"/>
            <w:noWrap/>
            <w:hideMark/>
          </w:tcPr>
          <w:p w14:paraId="7BF7435B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DownStream</w:t>
            </w:r>
          </w:p>
        </w:tc>
        <w:tc>
          <w:tcPr>
            <w:tcW w:w="563" w:type="dxa"/>
            <w:noWrap/>
            <w:hideMark/>
          </w:tcPr>
          <w:p w14:paraId="57E0049A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  <w:highlight w:val="yellow"/>
              </w:rPr>
            </w:pPr>
            <w:r w:rsidRPr="004F006E">
              <w:rPr>
                <w:rFonts w:hint="eastAsia"/>
                <w:sz w:val="15"/>
                <w:szCs w:val="15"/>
                <w:highlight w:val="yellow"/>
              </w:rPr>
              <w:t>chr6</w:t>
            </w:r>
          </w:p>
        </w:tc>
        <w:tc>
          <w:tcPr>
            <w:tcW w:w="901" w:type="dxa"/>
            <w:noWrap/>
            <w:hideMark/>
          </w:tcPr>
          <w:p w14:paraId="481D5C3D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  <w:highlight w:val="yellow"/>
              </w:rPr>
            </w:pPr>
            <w:r w:rsidRPr="004F006E">
              <w:rPr>
                <w:rFonts w:hint="eastAsia"/>
                <w:sz w:val="15"/>
                <w:szCs w:val="15"/>
                <w:highlight w:val="yellow"/>
              </w:rPr>
              <w:t>1392814</w:t>
            </w:r>
          </w:p>
        </w:tc>
        <w:tc>
          <w:tcPr>
            <w:tcW w:w="901" w:type="dxa"/>
            <w:noWrap/>
            <w:hideMark/>
          </w:tcPr>
          <w:p w14:paraId="29687743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  <w:highlight w:val="yellow"/>
              </w:rPr>
            </w:pPr>
            <w:r w:rsidRPr="004F006E">
              <w:rPr>
                <w:rFonts w:hint="eastAsia"/>
                <w:sz w:val="15"/>
                <w:szCs w:val="15"/>
                <w:highlight w:val="yellow"/>
              </w:rPr>
              <w:t>1393935</w:t>
            </w:r>
          </w:p>
        </w:tc>
        <w:tc>
          <w:tcPr>
            <w:tcW w:w="787" w:type="dxa"/>
            <w:noWrap/>
            <w:hideMark/>
          </w:tcPr>
          <w:p w14:paraId="27B41CC8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0.958716</w:t>
            </w:r>
          </w:p>
        </w:tc>
        <w:tc>
          <w:tcPr>
            <w:tcW w:w="959" w:type="dxa"/>
            <w:noWrap/>
            <w:hideMark/>
          </w:tcPr>
          <w:p w14:paraId="43C0FD85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0.041284</w:t>
            </w:r>
          </w:p>
        </w:tc>
      </w:tr>
      <w:tr w:rsidR="004F006E" w:rsidRPr="004F006E" w14:paraId="3676FF25" w14:textId="77777777" w:rsidTr="004F006E">
        <w:trPr>
          <w:trHeight w:val="270"/>
          <w:jc w:val="center"/>
        </w:trPr>
        <w:tc>
          <w:tcPr>
            <w:tcW w:w="1418" w:type="dxa"/>
            <w:noWrap/>
            <w:hideMark/>
          </w:tcPr>
          <w:p w14:paraId="466DC103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hsa-miR-10a-3p</w:t>
            </w:r>
          </w:p>
        </w:tc>
        <w:tc>
          <w:tcPr>
            <w:tcW w:w="396" w:type="dxa"/>
            <w:noWrap/>
            <w:hideMark/>
          </w:tcPr>
          <w:p w14:paraId="7B925971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chr17</w:t>
            </w:r>
          </w:p>
        </w:tc>
        <w:tc>
          <w:tcPr>
            <w:tcW w:w="901" w:type="dxa"/>
            <w:noWrap/>
            <w:hideMark/>
          </w:tcPr>
          <w:p w14:paraId="387E3D96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48579838</w:t>
            </w:r>
          </w:p>
        </w:tc>
        <w:tc>
          <w:tcPr>
            <w:tcW w:w="901" w:type="dxa"/>
            <w:noWrap/>
            <w:hideMark/>
          </w:tcPr>
          <w:p w14:paraId="5E0D6EF2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48579947</w:t>
            </w:r>
          </w:p>
        </w:tc>
        <w:tc>
          <w:tcPr>
            <w:tcW w:w="1009" w:type="dxa"/>
            <w:noWrap/>
            <w:hideMark/>
          </w:tcPr>
          <w:p w14:paraId="44661062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DownStream</w:t>
            </w:r>
          </w:p>
        </w:tc>
        <w:tc>
          <w:tcPr>
            <w:tcW w:w="563" w:type="dxa"/>
            <w:noWrap/>
            <w:hideMark/>
          </w:tcPr>
          <w:p w14:paraId="1A8F4A9B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chr17</w:t>
            </w:r>
          </w:p>
        </w:tc>
        <w:tc>
          <w:tcPr>
            <w:tcW w:w="901" w:type="dxa"/>
            <w:noWrap/>
            <w:hideMark/>
          </w:tcPr>
          <w:p w14:paraId="062DEF55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48581586</w:t>
            </w:r>
          </w:p>
        </w:tc>
        <w:tc>
          <w:tcPr>
            <w:tcW w:w="901" w:type="dxa"/>
            <w:noWrap/>
            <w:hideMark/>
          </w:tcPr>
          <w:p w14:paraId="2B434D3F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48582641</w:t>
            </w:r>
          </w:p>
        </w:tc>
        <w:tc>
          <w:tcPr>
            <w:tcW w:w="787" w:type="dxa"/>
            <w:noWrap/>
            <w:hideMark/>
          </w:tcPr>
          <w:p w14:paraId="4FF73AA9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-0.95787</w:t>
            </w:r>
          </w:p>
        </w:tc>
        <w:tc>
          <w:tcPr>
            <w:tcW w:w="959" w:type="dxa"/>
            <w:noWrap/>
            <w:hideMark/>
          </w:tcPr>
          <w:p w14:paraId="5A9237E4" w14:textId="77777777" w:rsidR="004F006E" w:rsidRPr="004F006E" w:rsidRDefault="004F006E" w:rsidP="004F006E">
            <w:pPr>
              <w:jc w:val="center"/>
              <w:rPr>
                <w:rFonts w:hint="eastAsia"/>
                <w:sz w:val="15"/>
                <w:szCs w:val="15"/>
              </w:rPr>
            </w:pPr>
            <w:r w:rsidRPr="004F006E">
              <w:rPr>
                <w:rFonts w:hint="eastAsia"/>
                <w:sz w:val="15"/>
                <w:szCs w:val="15"/>
              </w:rPr>
              <w:t>0.042129</w:t>
            </w:r>
          </w:p>
        </w:tc>
      </w:tr>
    </w:tbl>
    <w:p w14:paraId="13CE319E" w14:textId="77777777" w:rsidR="004F006E" w:rsidRDefault="004F006E" w:rsidP="004A1AA6">
      <w:pPr>
        <w:jc w:val="left"/>
        <w:rPr>
          <w:rFonts w:hint="eastAsia"/>
        </w:rPr>
      </w:pPr>
    </w:p>
    <w:p w14:paraId="518CF0A9" w14:textId="69D3833D" w:rsidR="009E777F" w:rsidRDefault="009E777F" w:rsidP="004F006E">
      <w:pPr>
        <w:pStyle w:val="a5"/>
        <w:ind w:left="420" w:hangingChars="200" w:hanging="420"/>
        <w:jc w:val="left"/>
      </w:pPr>
      <w:r>
        <w:rPr>
          <w:rFonts w:hint="eastAsia"/>
        </w:rPr>
        <w:t>注</w:t>
      </w:r>
      <w:r>
        <w:t>：上表中</w:t>
      </w:r>
      <w:r>
        <w:rPr>
          <w:rFonts w:hint="eastAsia"/>
        </w:rPr>
        <w:t>只有标绿的</w:t>
      </w:r>
      <w:r>
        <w:rPr>
          <w:rFonts w:hint="eastAsia"/>
        </w:rPr>
        <w:t>CGI</w:t>
      </w:r>
      <w:r w:rsidR="004F006E">
        <w:rPr>
          <w:rFonts w:hint="eastAsia"/>
        </w:rPr>
        <w:t>既是</w:t>
      </w:r>
      <w:r>
        <w:t>非特异的</w:t>
      </w:r>
      <w:r>
        <w:rPr>
          <w:rFonts w:hint="eastAsia"/>
        </w:rPr>
        <w:t>，</w:t>
      </w:r>
      <w:r w:rsidR="004F006E">
        <w:rPr>
          <w:rFonts w:hint="eastAsia"/>
        </w:rPr>
        <w:t>也是非差异的</w:t>
      </w:r>
      <w:r w:rsidR="004F006E">
        <w:t>，其优先级在所有</w:t>
      </w:r>
      <w:r w:rsidR="004F006E">
        <w:t>miRNA</w:t>
      </w:r>
      <w:r w:rsidR="004F006E">
        <w:t>中应为最低</w:t>
      </w:r>
      <w:r>
        <w:rPr>
          <w:rFonts w:hint="eastAsia"/>
        </w:rPr>
        <w:t>。</w:t>
      </w:r>
    </w:p>
    <w:p w14:paraId="725EAD6C" w14:textId="064C502F" w:rsidR="004F006E" w:rsidRPr="004F006E" w:rsidRDefault="004F006E" w:rsidP="004A1AA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上表中</w:t>
      </w:r>
      <w:r>
        <w:t>标黄的</w:t>
      </w:r>
      <w:r>
        <w:rPr>
          <w:rFonts w:hint="eastAsia"/>
        </w:rPr>
        <w:t>CGI</w:t>
      </w:r>
      <w:r>
        <w:rPr>
          <w:rFonts w:hint="eastAsia"/>
        </w:rPr>
        <w:t>是</w:t>
      </w:r>
      <w:r>
        <w:t>特异的。</w:t>
      </w:r>
    </w:p>
    <w:p w14:paraId="26F9707E" w14:textId="77777777" w:rsidR="004A1AA6" w:rsidRDefault="004A1AA6" w:rsidP="004A1AA6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甲基化值</w:t>
      </w:r>
      <w:r>
        <w:t>、表达值的图</w:t>
      </w:r>
    </w:p>
    <w:p w14:paraId="4A5D573B" w14:textId="5DA95FEC" w:rsidR="004A1AA6" w:rsidRDefault="004A1AA6" w:rsidP="004A1AA6">
      <w:pPr>
        <w:pStyle w:val="a5"/>
        <w:ind w:left="360" w:firstLineChars="0" w:firstLine="0"/>
        <w:jc w:val="left"/>
      </w:pPr>
      <w:r>
        <w:rPr>
          <w:rFonts w:hint="eastAsia"/>
        </w:rPr>
        <w:t xml:space="preserve">   </w:t>
      </w:r>
      <w:r w:rsidR="00E67281">
        <w:rPr>
          <w:rFonts w:hint="eastAsia"/>
        </w:rPr>
        <w:t>以表中</w:t>
      </w:r>
      <w:r w:rsidR="00E67281">
        <w:t>第一个</w:t>
      </w:r>
      <w:r w:rsidR="004F006E">
        <w:rPr>
          <w:rFonts w:hint="eastAsia"/>
        </w:rPr>
        <w:t>标黄单元格</w:t>
      </w:r>
      <w:r w:rsidR="00E67281">
        <w:t>为例，</w:t>
      </w:r>
      <w:r w:rsidR="004F006E">
        <w:rPr>
          <w:rFonts w:hint="eastAsia"/>
        </w:rPr>
        <w:t>miRNA</w:t>
      </w:r>
      <w:r w:rsidR="004F006E">
        <w:t>--</w:t>
      </w:r>
      <w:r w:rsidR="004F006E" w:rsidRPr="004F006E">
        <w:rPr>
          <w:rFonts w:hint="eastAsia"/>
        </w:rPr>
        <w:t xml:space="preserve"> </w:t>
      </w:r>
      <w:r w:rsidR="004F006E" w:rsidRPr="004F006E">
        <w:rPr>
          <w:rFonts w:hint="eastAsia"/>
        </w:rPr>
        <w:t>hsa-miR-10b-3p</w:t>
      </w:r>
      <w:r w:rsidR="004F006E">
        <w:rPr>
          <w:rFonts w:hint="eastAsia"/>
        </w:rPr>
        <w:t>。</w:t>
      </w:r>
      <w:r w:rsidR="00E67281">
        <w:t>在</w:t>
      </w:r>
      <w:r w:rsidR="00E67281">
        <w:rPr>
          <w:rFonts w:hint="eastAsia"/>
        </w:rPr>
        <w:t>特异</w:t>
      </w:r>
      <w:r w:rsidR="00E67281">
        <w:t>甲基化的</w:t>
      </w:r>
      <w:r w:rsidR="00E67281">
        <w:rPr>
          <w:rFonts w:hint="eastAsia"/>
        </w:rPr>
        <w:t>CGI</w:t>
      </w:r>
      <w:r w:rsidR="00E67281">
        <w:rPr>
          <w:rFonts w:hint="eastAsia"/>
        </w:rPr>
        <w:t>中查找发现，</w:t>
      </w:r>
      <w:r w:rsidR="00E67281">
        <w:t>该</w:t>
      </w:r>
      <w:r w:rsidR="00E67281">
        <w:rPr>
          <w:rFonts w:hint="eastAsia"/>
        </w:rPr>
        <w:t>CGI</w:t>
      </w:r>
      <w:r w:rsidR="00E67281">
        <w:rPr>
          <w:rFonts w:hint="eastAsia"/>
        </w:rPr>
        <w:t>是</w:t>
      </w:r>
      <w:r w:rsidR="004F006E">
        <w:t>SV_HUC_1</w:t>
      </w:r>
      <w:r w:rsidR="00E67281">
        <w:t>-Hyper</w:t>
      </w:r>
      <w:r w:rsidR="00E67281">
        <w:t>的岛</w:t>
      </w:r>
      <w:r w:rsidR="00E67281">
        <w:rPr>
          <w:rFonts w:hint="eastAsia"/>
        </w:rPr>
        <w:t>，</w:t>
      </w:r>
      <w:r>
        <w:rPr>
          <w:rFonts w:hint="eastAsia"/>
        </w:rPr>
        <w:t>对</w:t>
      </w:r>
      <w:r w:rsidR="00E67281">
        <w:rPr>
          <w:rFonts w:hint="eastAsia"/>
        </w:rPr>
        <w:t>其对应的</w:t>
      </w:r>
      <w:r w:rsidR="00E67281">
        <w:rPr>
          <w:rFonts w:hint="eastAsia"/>
        </w:rPr>
        <w:t>CGI</w:t>
      </w:r>
      <w:r w:rsidR="0085094C">
        <w:rPr>
          <w:rFonts w:hint="eastAsia"/>
        </w:rPr>
        <w:t>（</w:t>
      </w:r>
      <w:r w:rsidR="004F006E" w:rsidRPr="004F006E">
        <w:t>chr2</w:t>
      </w:r>
      <w:r w:rsidR="004F006E">
        <w:rPr>
          <w:rFonts w:hint="eastAsia"/>
        </w:rPr>
        <w:t>：</w:t>
      </w:r>
      <w:r w:rsidR="004F006E" w:rsidRPr="004F006E">
        <w:t>176151688</w:t>
      </w:r>
      <w:r w:rsidR="004F006E" w:rsidRPr="004F006E">
        <w:tab/>
      </w:r>
      <w:r w:rsidR="004F006E">
        <w:t>-</w:t>
      </w:r>
      <w:r w:rsidR="004F006E" w:rsidRPr="004F006E">
        <w:t>176152761</w:t>
      </w:r>
      <w:r w:rsidR="0085094C">
        <w:rPr>
          <w:rFonts w:hint="eastAsia"/>
        </w:rPr>
        <w:t>）</w:t>
      </w:r>
      <w:r>
        <w:rPr>
          <w:rFonts w:hint="eastAsia"/>
        </w:rPr>
        <w:t>的</w:t>
      </w:r>
      <w:r>
        <w:t>甲基化值和基因的表达值分别作了箱式图和散点图</w:t>
      </w:r>
      <w:r w:rsidR="00E92327">
        <w:rPr>
          <w:rFonts w:hint="eastAsia"/>
        </w:rPr>
        <w:t>(</w:t>
      </w:r>
      <w:r w:rsidR="00E92327">
        <w:rPr>
          <w:rFonts w:hint="eastAsia"/>
        </w:rPr>
        <w:t>表达值</w:t>
      </w:r>
      <w:r w:rsidR="00E92327">
        <w:t>经</w:t>
      </w:r>
      <w:r w:rsidR="00E92327">
        <w:t>log2</w:t>
      </w:r>
      <w:r w:rsidR="00E92327">
        <w:rPr>
          <w:rFonts w:hint="eastAsia"/>
        </w:rPr>
        <w:t>转换</w:t>
      </w:r>
      <w:r w:rsidR="00E92327">
        <w:rPr>
          <w:rFonts w:hint="eastAsia"/>
        </w:rPr>
        <w:t>)</w:t>
      </w:r>
      <w:r>
        <w:rPr>
          <w:rFonts w:hint="eastAsia"/>
        </w:rPr>
        <w:t>。</w:t>
      </w:r>
    </w:p>
    <w:p w14:paraId="79E85AE1" w14:textId="53E161DD" w:rsidR="004A1AA6" w:rsidRDefault="004A1AA6" w:rsidP="004A1AA6">
      <w:pPr>
        <w:pStyle w:val="a5"/>
        <w:ind w:left="360" w:firstLineChars="0" w:firstLine="0"/>
        <w:jc w:val="left"/>
      </w:pPr>
      <w:r>
        <w:rPr>
          <w:rFonts w:hint="eastAsia"/>
        </w:rPr>
        <w:t xml:space="preserve">   </w:t>
      </w:r>
      <w:r w:rsidR="004F006E">
        <w:rPr>
          <w:noProof/>
        </w:rPr>
        <w:drawing>
          <wp:inline distT="0" distB="0" distL="0" distR="0" wp14:anchorId="4509270A" wp14:editId="53D30F9E">
            <wp:extent cx="2384372" cy="2104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806" cy="21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06E">
        <w:rPr>
          <w:noProof/>
        </w:rPr>
        <w:drawing>
          <wp:inline distT="0" distB="0" distL="0" distR="0" wp14:anchorId="08743055" wp14:editId="4E98B985">
            <wp:extent cx="2447432" cy="20720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067" cy="20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71E2" w14:textId="77777777" w:rsidR="004A1AA6" w:rsidRDefault="001F2C60" w:rsidP="004A1AA6">
      <w:pPr>
        <w:pStyle w:val="a5"/>
        <w:ind w:left="360" w:firstLineChars="0" w:firstLine="0"/>
        <w:jc w:val="left"/>
      </w:pPr>
      <w:r>
        <w:t xml:space="preserve">   </w:t>
      </w:r>
      <w:r>
        <w:rPr>
          <w:rFonts w:hint="eastAsia"/>
        </w:rPr>
        <w:t>可以看出</w:t>
      </w:r>
      <w:r>
        <w:rPr>
          <w:rFonts w:hint="eastAsia"/>
        </w:rPr>
        <w:t>UM_UC_3</w:t>
      </w:r>
      <w:r>
        <w:rPr>
          <w:rFonts w:hint="eastAsia"/>
        </w:rPr>
        <w:t>这个细胞系</w:t>
      </w:r>
      <w:r>
        <w:t>的</w:t>
      </w:r>
      <w:r>
        <w:rPr>
          <w:rFonts w:hint="eastAsia"/>
        </w:rPr>
        <w:t>CGI</w:t>
      </w:r>
      <w:r>
        <w:rPr>
          <w:rFonts w:hint="eastAsia"/>
        </w:rPr>
        <w:t>是特异高的</w:t>
      </w:r>
      <w:r>
        <w:t>，对应的基因表达是低的。</w:t>
      </w:r>
    </w:p>
    <w:p w14:paraId="5364C697" w14:textId="5DA64F30" w:rsidR="001F2C60" w:rsidRDefault="004F006E" w:rsidP="004A1AA6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038DF3F" wp14:editId="2D7D6EC6">
            <wp:extent cx="5048250" cy="14349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521" cy="14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6060" w14:textId="35B0FF45" w:rsidR="001F2C60" w:rsidRDefault="00E97693" w:rsidP="004A1AA6">
      <w:pPr>
        <w:pStyle w:val="a5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23DCE5C" wp14:editId="7B9545AA">
            <wp:extent cx="5274310" cy="1555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34B1" w14:textId="2A33BD00" w:rsidR="001F2C60" w:rsidRDefault="001F2C60" w:rsidP="001F2C60">
      <w:pPr>
        <w:pStyle w:val="a5"/>
        <w:ind w:left="360" w:firstLineChars="0" w:firstLine="0"/>
        <w:jc w:val="left"/>
      </w:pPr>
      <w:r>
        <w:rPr>
          <w:rFonts w:hint="eastAsia"/>
        </w:rPr>
        <w:t>UCSC</w:t>
      </w:r>
      <w:r>
        <w:rPr>
          <w:rFonts w:hint="eastAsia"/>
        </w:rPr>
        <w:t>浏览器</w:t>
      </w:r>
      <w:r>
        <w:t>可视化界面图，其中</w:t>
      </w:r>
      <w:r w:rsidR="00E97693">
        <w:t>SV_HUC_1</w:t>
      </w:r>
      <w:r>
        <w:rPr>
          <w:rFonts w:hint="eastAsia"/>
        </w:rPr>
        <w:t>几乎</w:t>
      </w:r>
      <w:r>
        <w:t>没有表达值。</w:t>
      </w:r>
      <w:r>
        <w:rPr>
          <w:rFonts w:hint="eastAsia"/>
        </w:rPr>
        <w:t>而</w:t>
      </w:r>
      <w:r>
        <w:t>对应的</w:t>
      </w:r>
      <w:r>
        <w:rPr>
          <w:rFonts w:hint="eastAsia"/>
        </w:rPr>
        <w:t>CGI</w:t>
      </w:r>
      <w:r>
        <w:rPr>
          <w:rFonts w:hint="eastAsia"/>
        </w:rPr>
        <w:t>中</w:t>
      </w:r>
      <w:r w:rsidR="00E97693">
        <w:t>SV_HUC_1</w:t>
      </w:r>
      <w:r>
        <w:rPr>
          <w:rFonts w:hint="eastAsia"/>
        </w:rPr>
        <w:t>的甲基化值</w:t>
      </w:r>
      <w:r>
        <w:t>是特异高的。</w:t>
      </w:r>
    </w:p>
    <w:p w14:paraId="1DE6791A" w14:textId="77777777" w:rsidR="00E97693" w:rsidRDefault="00E97693" w:rsidP="001F2C60">
      <w:pPr>
        <w:pStyle w:val="a5"/>
        <w:ind w:left="360" w:firstLineChars="0" w:firstLine="0"/>
        <w:jc w:val="left"/>
      </w:pPr>
    </w:p>
    <w:p w14:paraId="2DC09497" w14:textId="5D189FB2" w:rsidR="00E97693" w:rsidRDefault="00E97693" w:rsidP="001F2C60">
      <w:pPr>
        <w:pStyle w:val="a5"/>
        <w:ind w:left="360" w:firstLineChars="0" w:firstLine="0"/>
        <w:jc w:val="left"/>
      </w:pPr>
      <w:r>
        <w:rPr>
          <w:rFonts w:hint="eastAsia"/>
        </w:rPr>
        <w:t>方法</w:t>
      </w:r>
      <w:r>
        <w:t>：</w:t>
      </w:r>
      <w:r>
        <w:rPr>
          <w:rFonts w:hint="eastAsia"/>
        </w:rPr>
        <w:t>箱式图和</w:t>
      </w:r>
      <w:r>
        <w:t>散点图都是用</w:t>
      </w:r>
      <w:r>
        <w:rPr>
          <w:rFonts w:hint="eastAsia"/>
        </w:rPr>
        <w:t>R</w:t>
      </w:r>
      <w:r>
        <w:rPr>
          <w:rFonts w:hint="eastAsia"/>
        </w:rPr>
        <w:t>绘制</w:t>
      </w:r>
      <w:r>
        <w:t>。</w:t>
      </w:r>
    </w:p>
    <w:p w14:paraId="66F5D738" w14:textId="77777777" w:rsidR="00E97693" w:rsidRPr="00E97693" w:rsidRDefault="00E97693" w:rsidP="001F2C60">
      <w:pPr>
        <w:pStyle w:val="a5"/>
        <w:ind w:left="360" w:firstLineChars="0" w:firstLine="0"/>
        <w:jc w:val="left"/>
        <w:rPr>
          <w:rFonts w:hint="eastAsia"/>
        </w:rPr>
      </w:pPr>
    </w:p>
    <w:p w14:paraId="183340C5" w14:textId="77777777" w:rsidR="001F2C60" w:rsidRDefault="00E92327" w:rsidP="001F2C60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其他数据库</w:t>
      </w:r>
      <w:r>
        <w:t>中关于该基因的信息</w:t>
      </w:r>
    </w:p>
    <w:p w14:paraId="4ED39BF2" w14:textId="17281D77" w:rsidR="00E92327" w:rsidRPr="008753A1" w:rsidRDefault="00E92327" w:rsidP="00E92327"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  <w:r w:rsidR="00E97693">
        <w:rPr>
          <w:rFonts w:hint="eastAsia"/>
        </w:rPr>
        <w:t>在</w:t>
      </w:r>
      <w:r w:rsidR="00E97693">
        <w:rPr>
          <w:rFonts w:hint="eastAsia"/>
        </w:rPr>
        <w:t>miRBase</w:t>
      </w:r>
      <w:r w:rsidR="00E97693">
        <w:rPr>
          <w:rFonts w:hint="eastAsia"/>
        </w:rPr>
        <w:t>数据库</w:t>
      </w:r>
      <w:r w:rsidR="00E97693">
        <w:rPr>
          <w:rFonts w:hint="eastAsia"/>
        </w:rPr>
        <w:t>(</w:t>
      </w:r>
      <w:hyperlink r:id="rId11" w:history="1">
        <w:r w:rsidR="00E97693" w:rsidRPr="00E97693">
          <w:rPr>
            <w:rStyle w:val="a7"/>
          </w:rPr>
          <w:t>http://www.mirbase.org/index.shtml</w:t>
        </w:r>
      </w:hyperlink>
      <w:r w:rsidR="00E97693">
        <w:rPr>
          <w:rFonts w:hint="eastAsia"/>
        </w:rPr>
        <w:t>)</w:t>
      </w:r>
      <w:r w:rsidR="00E97693">
        <w:rPr>
          <w:rFonts w:hint="eastAsia"/>
        </w:rPr>
        <w:t>查询</w:t>
      </w:r>
      <w:r w:rsidR="00E97693" w:rsidRPr="00E97693">
        <w:t>hsa-miR-10b-3p</w:t>
      </w:r>
      <w:r w:rsidR="00E97693">
        <w:rPr>
          <w:rFonts w:hint="eastAsia"/>
        </w:rPr>
        <w:t>的相关信息</w:t>
      </w:r>
      <w:r w:rsidR="00E97693">
        <w:t>，</w:t>
      </w:r>
      <w:r w:rsidR="008753A1">
        <w:rPr>
          <w:rFonts w:hint="eastAsia"/>
        </w:rPr>
        <w:t>其</w:t>
      </w:r>
      <w:r w:rsidR="008753A1">
        <w:t>相关的文献中没有</w:t>
      </w:r>
      <w:r w:rsidR="008753A1">
        <w:rPr>
          <w:rFonts w:hint="eastAsia"/>
        </w:rPr>
        <w:t>涉及到膀胱癌。</w:t>
      </w:r>
    </w:p>
    <w:p w14:paraId="271283C2" w14:textId="77777777" w:rsidR="00E92327" w:rsidRPr="00E92327" w:rsidRDefault="00E92327" w:rsidP="00E92327">
      <w:pPr>
        <w:jc w:val="left"/>
      </w:pPr>
      <w:r>
        <w:rPr>
          <w:rFonts w:hint="eastAsia"/>
        </w:rPr>
        <w:t>另在</w:t>
      </w:r>
      <w:r>
        <w:t>pubmed</w:t>
      </w:r>
      <w:r>
        <w:t>中查找</w:t>
      </w:r>
      <w:r w:rsidRPr="00E92327">
        <w:t>PNPLA2</w:t>
      </w:r>
      <w:r>
        <w:rPr>
          <w:rFonts w:hint="eastAsia"/>
        </w:rPr>
        <w:t>和</w:t>
      </w:r>
      <w:r>
        <w:t>膀胱癌有关的文献，但没有结果。</w:t>
      </w:r>
    </w:p>
    <w:sectPr w:rsidR="00E92327" w:rsidRPr="00E92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AEEBD" w14:textId="77777777" w:rsidR="00691E87" w:rsidRDefault="00691E87" w:rsidP="004A1AA6">
      <w:r>
        <w:separator/>
      </w:r>
    </w:p>
  </w:endnote>
  <w:endnote w:type="continuationSeparator" w:id="0">
    <w:p w14:paraId="4D8F3A8F" w14:textId="77777777" w:rsidR="00691E87" w:rsidRDefault="00691E87" w:rsidP="004A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1F9C6" w14:textId="77777777" w:rsidR="00691E87" w:rsidRDefault="00691E87" w:rsidP="004A1AA6">
      <w:r>
        <w:separator/>
      </w:r>
    </w:p>
  </w:footnote>
  <w:footnote w:type="continuationSeparator" w:id="0">
    <w:p w14:paraId="3929FBA9" w14:textId="77777777" w:rsidR="00691E87" w:rsidRDefault="00691E87" w:rsidP="004A1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4649E"/>
    <w:multiLevelType w:val="hybridMultilevel"/>
    <w:tmpl w:val="AC92E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F57A1"/>
    <w:multiLevelType w:val="hybridMultilevel"/>
    <w:tmpl w:val="25D00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D7BDD"/>
    <w:multiLevelType w:val="hybridMultilevel"/>
    <w:tmpl w:val="5C5A4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246FB"/>
    <w:multiLevelType w:val="hybridMultilevel"/>
    <w:tmpl w:val="BECE9890"/>
    <w:lvl w:ilvl="0" w:tplc="ED58C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BC"/>
    <w:rsid w:val="001F2C60"/>
    <w:rsid w:val="002759AB"/>
    <w:rsid w:val="00396353"/>
    <w:rsid w:val="00421464"/>
    <w:rsid w:val="004A1AA6"/>
    <w:rsid w:val="004F006E"/>
    <w:rsid w:val="00691E87"/>
    <w:rsid w:val="00696D9D"/>
    <w:rsid w:val="00751054"/>
    <w:rsid w:val="0085094C"/>
    <w:rsid w:val="008753A1"/>
    <w:rsid w:val="008A5D7E"/>
    <w:rsid w:val="009E777F"/>
    <w:rsid w:val="00A179BC"/>
    <w:rsid w:val="00A3336F"/>
    <w:rsid w:val="00E67281"/>
    <w:rsid w:val="00E92327"/>
    <w:rsid w:val="00E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48E3B"/>
  <w15:chartTrackingRefBased/>
  <w15:docId w15:val="{C72FD139-CE0F-4A48-93AA-7769D271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AA6"/>
    <w:rPr>
      <w:sz w:val="18"/>
      <w:szCs w:val="18"/>
    </w:rPr>
  </w:style>
  <w:style w:type="paragraph" w:styleId="a5">
    <w:name w:val="List Paragraph"/>
    <w:basedOn w:val="a"/>
    <w:uiPriority w:val="34"/>
    <w:qFormat/>
    <w:rsid w:val="004A1AA6"/>
    <w:pPr>
      <w:ind w:firstLineChars="200" w:firstLine="420"/>
    </w:pPr>
  </w:style>
  <w:style w:type="table" w:styleId="a6">
    <w:name w:val="Table Grid"/>
    <w:basedOn w:val="a1"/>
    <w:uiPriority w:val="39"/>
    <w:rsid w:val="004A1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9232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92327"/>
  </w:style>
  <w:style w:type="character" w:styleId="a8">
    <w:name w:val="Emphasis"/>
    <w:basedOn w:val="a0"/>
    <w:uiPriority w:val="20"/>
    <w:qFormat/>
    <w:rsid w:val="00E92327"/>
    <w:rPr>
      <w:i/>
      <w:iCs/>
    </w:rPr>
  </w:style>
  <w:style w:type="character" w:styleId="a9">
    <w:name w:val="annotation reference"/>
    <w:basedOn w:val="a0"/>
    <w:uiPriority w:val="99"/>
    <w:semiHidden/>
    <w:unhideWhenUsed/>
    <w:rsid w:val="00421464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421464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421464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421464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21464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21464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2146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509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rbase.org/index.s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>微软中国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2016-07-14T03:49:00Z</dcterms:created>
  <dcterms:modified xsi:type="dcterms:W3CDTF">2016-07-14T03:49:00Z</dcterms:modified>
</cp:coreProperties>
</file>