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2A" w:rsidRPr="00887AFB" w:rsidRDefault="00F02519">
      <w:pPr>
        <w:rPr>
          <w:rFonts w:ascii="Times New Roman" w:hAnsi="Times New Roman" w:cs="Times New Roman"/>
          <w:b/>
          <w:color w:val="FF0000"/>
          <w:sz w:val="28"/>
        </w:rPr>
      </w:pPr>
      <w:r w:rsidRPr="00887AFB">
        <w:rPr>
          <w:rFonts w:ascii="Times New Roman" w:hAnsi="Times New Roman" w:cs="Times New Roman"/>
          <w:b/>
          <w:color w:val="FF0000"/>
          <w:sz w:val="28"/>
        </w:rPr>
        <w:t>Supplementary Table 1</w:t>
      </w:r>
      <w:r w:rsidR="00887AFB">
        <w:rPr>
          <w:rFonts w:ascii="Times New Roman" w:hAnsi="Times New Roman" w:cs="Times New Roman"/>
          <w:b/>
          <w:color w:val="FF0000"/>
          <w:sz w:val="28"/>
        </w:rPr>
        <w:t xml:space="preserve"> The methylation status of the 5 CpGsites in GEO dataset and normal CD4+ and CD8+ T cells</w:t>
      </w:r>
    </w:p>
    <w:p w:rsidR="00F02519" w:rsidRPr="006156C8" w:rsidRDefault="00F02519">
      <w:pPr>
        <w:rPr>
          <w:rFonts w:ascii="Times New Roman" w:hAnsi="Times New Roman" w:cs="Times New Roman"/>
          <w:b/>
          <w:color w:val="FF0000"/>
          <w:sz w:val="28"/>
        </w:rPr>
      </w:pPr>
    </w:p>
    <w:tbl>
      <w:tblPr>
        <w:tblW w:w="13081" w:type="dxa"/>
        <w:jc w:val="center"/>
        <w:tblBorders>
          <w:top w:val="single" w:sz="4" w:space="0" w:color="auto"/>
          <w:bottom w:val="single" w:sz="4" w:space="0" w:color="auto"/>
        </w:tblBorders>
        <w:tblLook w:val="04A0" w:firstRow="1" w:lastRow="0" w:firstColumn="1" w:lastColumn="0" w:noHBand="0" w:noVBand="1"/>
      </w:tblPr>
      <w:tblGrid>
        <w:gridCol w:w="1403"/>
        <w:gridCol w:w="1200"/>
        <w:gridCol w:w="1231"/>
        <w:gridCol w:w="1271"/>
        <w:gridCol w:w="1905"/>
        <w:gridCol w:w="1204"/>
        <w:gridCol w:w="902"/>
        <w:gridCol w:w="931"/>
        <w:gridCol w:w="877"/>
        <w:gridCol w:w="1080"/>
        <w:gridCol w:w="1080"/>
      </w:tblGrid>
      <w:tr w:rsidR="006156C8" w:rsidRPr="006156C8" w:rsidTr="006156C8">
        <w:trPr>
          <w:trHeight w:val="285"/>
          <w:jc w:val="center"/>
        </w:trPr>
        <w:tc>
          <w:tcPr>
            <w:tcW w:w="1400" w:type="dxa"/>
            <w:tcBorders>
              <w:bottom w:val="single" w:sz="4" w:space="0" w:color="auto"/>
            </w:tcBorders>
            <w:shd w:val="clear" w:color="auto" w:fill="auto"/>
            <w:noWrap/>
            <w:vAlign w:val="center"/>
            <w:hideMark/>
          </w:tcPr>
          <w:p w:rsidR="006156C8" w:rsidRPr="006156C8" w:rsidRDefault="006156C8" w:rsidP="006156C8">
            <w:pPr>
              <w:widowControl/>
              <w:jc w:val="center"/>
              <w:rPr>
                <w:rFonts w:ascii="Times New Roman" w:eastAsia="宋体" w:hAnsi="Times New Roman" w:cs="Times New Roman"/>
                <w:kern w:val="0"/>
                <w:sz w:val="24"/>
                <w:szCs w:val="24"/>
              </w:rPr>
            </w:pPr>
          </w:p>
        </w:tc>
        <w:tc>
          <w:tcPr>
            <w:tcW w:w="9521" w:type="dxa"/>
            <w:gridSpan w:val="8"/>
            <w:tcBorders>
              <w:bottom w:val="single" w:sz="4" w:space="0" w:color="auto"/>
            </w:tcBorders>
            <w:shd w:val="clear" w:color="auto" w:fill="auto"/>
            <w:noWrap/>
            <w:vAlign w:val="center"/>
            <w:hideMark/>
          </w:tcPr>
          <w:p w:rsidR="006156C8" w:rsidRPr="006156C8" w:rsidRDefault="002432CB" w:rsidP="006156C8">
            <w:pPr>
              <w:widowControl/>
              <w:jc w:val="center"/>
              <w:rPr>
                <w:rFonts w:ascii="Times New Roman" w:eastAsia="等线" w:hAnsi="Times New Roman" w:cs="Times New Roman"/>
                <w:b/>
                <w:color w:val="000000"/>
                <w:kern w:val="0"/>
                <w:sz w:val="24"/>
                <w:szCs w:val="24"/>
              </w:rPr>
            </w:pPr>
            <w:r>
              <w:rPr>
                <w:rFonts w:ascii="Times New Roman" w:eastAsia="等线" w:hAnsi="Times New Roman" w:cs="Times New Roman"/>
                <w:b/>
                <w:color w:val="000000"/>
                <w:kern w:val="0"/>
                <w:sz w:val="24"/>
                <w:szCs w:val="24"/>
              </w:rPr>
              <w:t>GSE</w:t>
            </w:r>
            <w:r w:rsidRPr="002432CB">
              <w:rPr>
                <w:rFonts w:ascii="Times New Roman" w:eastAsia="等线" w:hAnsi="Times New Roman" w:cs="Times New Roman"/>
                <w:b/>
                <w:color w:val="000000"/>
                <w:kern w:val="0"/>
                <w:sz w:val="24"/>
                <w:szCs w:val="24"/>
              </w:rPr>
              <w:t>52826</w:t>
            </w:r>
            <w:r w:rsidR="00663539">
              <w:rPr>
                <w:rFonts w:ascii="Times New Roman" w:eastAsia="等线" w:hAnsi="Times New Roman" w:cs="Times New Roman"/>
                <w:b/>
                <w:color w:val="000000"/>
                <w:kern w:val="0"/>
                <w:sz w:val="24"/>
                <w:szCs w:val="24"/>
              </w:rPr>
              <w:t xml:space="preserve"> (N =12)</w:t>
            </w:r>
          </w:p>
        </w:tc>
        <w:tc>
          <w:tcPr>
            <w:tcW w:w="1080" w:type="dxa"/>
            <w:tcBorders>
              <w:bottom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b/>
                <w:color w:val="000000"/>
                <w:kern w:val="0"/>
                <w:sz w:val="24"/>
                <w:szCs w:val="24"/>
              </w:rPr>
            </w:pPr>
            <w:r w:rsidRPr="006156C8">
              <w:rPr>
                <w:rFonts w:ascii="Times New Roman" w:eastAsia="等线" w:hAnsi="Times New Roman" w:cs="Times New Roman"/>
                <w:b/>
                <w:color w:val="000000"/>
                <w:kern w:val="0"/>
                <w:sz w:val="24"/>
                <w:szCs w:val="24"/>
              </w:rPr>
              <w:t>CD4+</w:t>
            </w:r>
            <w:r w:rsidR="00085935">
              <w:rPr>
                <w:rFonts w:ascii="Times New Roman" w:eastAsia="等线" w:hAnsi="Times New Roman" w:cs="Times New Roman"/>
                <w:b/>
                <w:color w:val="000000"/>
                <w:kern w:val="0"/>
                <w:sz w:val="24"/>
                <w:szCs w:val="24"/>
              </w:rPr>
              <w:t xml:space="preserve"> (N=24)</w:t>
            </w:r>
          </w:p>
        </w:tc>
        <w:tc>
          <w:tcPr>
            <w:tcW w:w="1080" w:type="dxa"/>
            <w:tcBorders>
              <w:bottom w:val="single" w:sz="4" w:space="0" w:color="auto"/>
            </w:tcBorders>
            <w:shd w:val="clear" w:color="auto" w:fill="auto"/>
            <w:noWrap/>
            <w:vAlign w:val="center"/>
            <w:hideMark/>
          </w:tcPr>
          <w:p w:rsidR="00085935" w:rsidRDefault="006156C8" w:rsidP="006156C8">
            <w:pPr>
              <w:widowControl/>
              <w:jc w:val="center"/>
              <w:rPr>
                <w:rFonts w:ascii="Times New Roman" w:eastAsia="等线" w:hAnsi="Times New Roman" w:cs="Times New Roman"/>
                <w:b/>
                <w:color w:val="000000"/>
                <w:kern w:val="0"/>
                <w:sz w:val="24"/>
                <w:szCs w:val="24"/>
              </w:rPr>
            </w:pPr>
            <w:r w:rsidRPr="006156C8">
              <w:rPr>
                <w:rFonts w:ascii="Times New Roman" w:eastAsia="等线" w:hAnsi="Times New Roman" w:cs="Times New Roman"/>
                <w:b/>
                <w:color w:val="000000"/>
                <w:kern w:val="0"/>
                <w:sz w:val="24"/>
                <w:szCs w:val="24"/>
              </w:rPr>
              <w:t>CD8+</w:t>
            </w:r>
          </w:p>
          <w:p w:rsidR="006156C8" w:rsidRPr="006156C8" w:rsidRDefault="00085935" w:rsidP="006156C8">
            <w:pPr>
              <w:widowControl/>
              <w:jc w:val="center"/>
              <w:rPr>
                <w:rFonts w:ascii="Times New Roman" w:eastAsia="等线" w:hAnsi="Times New Roman" w:cs="Times New Roman"/>
                <w:b/>
                <w:color w:val="000000"/>
                <w:kern w:val="0"/>
                <w:sz w:val="24"/>
                <w:szCs w:val="24"/>
              </w:rPr>
            </w:pPr>
            <w:r>
              <w:rPr>
                <w:rFonts w:ascii="Times New Roman" w:eastAsia="等线" w:hAnsi="Times New Roman" w:cs="Times New Roman"/>
                <w:b/>
                <w:color w:val="000000"/>
                <w:kern w:val="0"/>
                <w:sz w:val="24"/>
                <w:szCs w:val="24"/>
              </w:rPr>
              <w:t>(N=24)</w:t>
            </w:r>
          </w:p>
        </w:tc>
      </w:tr>
      <w:tr w:rsidR="006156C8" w:rsidRPr="006156C8" w:rsidTr="006156C8">
        <w:trPr>
          <w:trHeight w:val="285"/>
          <w:jc w:val="center"/>
        </w:trPr>
        <w:tc>
          <w:tcPr>
            <w:tcW w:w="1400" w:type="dxa"/>
            <w:tcBorders>
              <w:top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b/>
                <w:color w:val="000000"/>
                <w:kern w:val="0"/>
                <w:sz w:val="28"/>
                <w:szCs w:val="24"/>
                <w:vertAlign w:val="superscript"/>
              </w:rPr>
            </w:pPr>
            <w:r w:rsidRPr="006156C8">
              <w:rPr>
                <w:rFonts w:ascii="Times New Roman" w:eastAsia="等线" w:hAnsi="Times New Roman" w:cs="Times New Roman"/>
                <w:b/>
                <w:color w:val="000000"/>
                <w:kern w:val="0"/>
                <w:sz w:val="24"/>
                <w:szCs w:val="24"/>
              </w:rPr>
              <w:t>CpGsites</w:t>
            </w:r>
          </w:p>
        </w:tc>
        <w:tc>
          <w:tcPr>
            <w:tcW w:w="1200" w:type="dxa"/>
            <w:tcBorders>
              <w:top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McaM</w:t>
            </w:r>
            <w:r w:rsidR="002432CB">
              <w:rPr>
                <w:rFonts w:ascii="Times New Roman" w:eastAsia="等线" w:hAnsi="Times New Roman" w:cs="Times New Roman"/>
                <w:b/>
                <w:color w:val="000000"/>
                <w:kern w:val="0"/>
                <w:sz w:val="24"/>
                <w:szCs w:val="24"/>
                <w:vertAlign w:val="superscript"/>
              </w:rPr>
              <w:t>a</w:t>
            </w:r>
          </w:p>
        </w:tc>
        <w:tc>
          <w:tcPr>
            <w:tcW w:w="1231" w:type="dxa"/>
            <w:tcBorders>
              <w:top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McoM</w:t>
            </w:r>
            <w:r w:rsidR="00663539">
              <w:rPr>
                <w:rFonts w:ascii="Times New Roman" w:eastAsia="等线" w:hAnsi="Times New Roman" w:cs="Times New Roman"/>
                <w:b/>
                <w:color w:val="000000"/>
                <w:kern w:val="0"/>
                <w:sz w:val="24"/>
                <w:szCs w:val="24"/>
                <w:vertAlign w:val="superscript"/>
              </w:rPr>
              <w:t>b</w:t>
            </w:r>
          </w:p>
        </w:tc>
        <w:tc>
          <w:tcPr>
            <w:tcW w:w="1271" w:type="dxa"/>
            <w:tcBorders>
              <w:top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Pvalue</w:t>
            </w:r>
            <w:r w:rsidR="00663539">
              <w:rPr>
                <w:rFonts w:ascii="Times New Roman" w:eastAsia="等线" w:hAnsi="Times New Roman" w:cs="Times New Roman"/>
                <w:b/>
                <w:color w:val="000000"/>
                <w:kern w:val="0"/>
                <w:sz w:val="24"/>
                <w:szCs w:val="24"/>
                <w:vertAlign w:val="superscript"/>
              </w:rPr>
              <w:t>c</w:t>
            </w:r>
          </w:p>
        </w:tc>
        <w:tc>
          <w:tcPr>
            <w:tcW w:w="1905" w:type="dxa"/>
            <w:tcBorders>
              <w:top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log</w:t>
            </w:r>
            <w:r w:rsidRPr="006156C8">
              <w:rPr>
                <w:rFonts w:ascii="Times New Roman" w:eastAsia="等线" w:hAnsi="Times New Roman" w:cs="Times New Roman"/>
                <w:b/>
                <w:color w:val="000000"/>
                <w:kern w:val="0"/>
                <w:sz w:val="24"/>
                <w:szCs w:val="24"/>
                <w:vertAlign w:val="subscript"/>
              </w:rPr>
              <w:t>10</w:t>
            </w:r>
            <w:r w:rsidRPr="006156C8">
              <w:rPr>
                <w:rFonts w:ascii="Times New Roman" w:eastAsia="等线" w:hAnsi="Times New Roman" w:cs="Times New Roman"/>
                <w:b/>
                <w:color w:val="000000"/>
                <w:kern w:val="0"/>
                <w:sz w:val="24"/>
                <w:szCs w:val="24"/>
              </w:rPr>
              <w:t>(OR)</w:t>
            </w:r>
            <w:r w:rsidR="00663539">
              <w:rPr>
                <w:rFonts w:ascii="Times New Roman" w:eastAsia="等线" w:hAnsi="Times New Roman" w:cs="Times New Roman"/>
                <w:b/>
                <w:color w:val="000000"/>
                <w:kern w:val="0"/>
                <w:sz w:val="24"/>
                <w:szCs w:val="24"/>
                <w:vertAlign w:val="superscript"/>
              </w:rPr>
              <w:t>d</w:t>
            </w:r>
          </w:p>
        </w:tc>
        <w:tc>
          <w:tcPr>
            <w:tcW w:w="1204" w:type="dxa"/>
            <w:tcBorders>
              <w:top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95% CI</w:t>
            </w:r>
            <w:r w:rsidR="00663539">
              <w:rPr>
                <w:rFonts w:ascii="Times New Roman" w:eastAsia="等线" w:hAnsi="Times New Roman" w:cs="Times New Roman"/>
                <w:b/>
                <w:color w:val="000000"/>
                <w:kern w:val="0"/>
                <w:sz w:val="24"/>
                <w:szCs w:val="24"/>
                <w:vertAlign w:val="superscript"/>
              </w:rPr>
              <w:t>d</w:t>
            </w:r>
          </w:p>
        </w:tc>
        <w:tc>
          <w:tcPr>
            <w:tcW w:w="902" w:type="dxa"/>
            <w:tcBorders>
              <w:top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Sens</w:t>
            </w:r>
            <w:r w:rsidR="00663539">
              <w:rPr>
                <w:rFonts w:ascii="Times New Roman" w:eastAsia="等线" w:hAnsi="Times New Roman" w:cs="Times New Roman"/>
                <w:b/>
                <w:color w:val="000000"/>
                <w:kern w:val="0"/>
                <w:sz w:val="24"/>
                <w:szCs w:val="24"/>
                <w:vertAlign w:val="superscript"/>
              </w:rPr>
              <w:t>e</w:t>
            </w:r>
          </w:p>
        </w:tc>
        <w:tc>
          <w:tcPr>
            <w:tcW w:w="931" w:type="dxa"/>
            <w:tcBorders>
              <w:top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Spec</w:t>
            </w:r>
            <w:r w:rsidR="00663539">
              <w:rPr>
                <w:rFonts w:ascii="Times New Roman" w:eastAsia="等线" w:hAnsi="Times New Roman" w:cs="Times New Roman"/>
                <w:b/>
                <w:color w:val="000000"/>
                <w:kern w:val="0"/>
                <w:sz w:val="24"/>
                <w:szCs w:val="24"/>
                <w:vertAlign w:val="superscript"/>
              </w:rPr>
              <w:t>e</w:t>
            </w:r>
          </w:p>
        </w:tc>
        <w:tc>
          <w:tcPr>
            <w:tcW w:w="877" w:type="dxa"/>
            <w:tcBorders>
              <w:top w:val="single" w:sz="4" w:space="0" w:color="auto"/>
              <w:righ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AUC</w:t>
            </w:r>
            <w:r w:rsidR="00663539">
              <w:rPr>
                <w:rFonts w:ascii="Times New Roman" w:eastAsia="等线" w:hAnsi="Times New Roman" w:cs="Times New Roman"/>
                <w:b/>
                <w:color w:val="000000"/>
                <w:kern w:val="0"/>
                <w:sz w:val="24"/>
                <w:szCs w:val="24"/>
                <w:vertAlign w:val="superscript"/>
              </w:rPr>
              <w:t>e</w:t>
            </w:r>
          </w:p>
        </w:tc>
        <w:tc>
          <w:tcPr>
            <w:tcW w:w="1080" w:type="dxa"/>
            <w:tcBorders>
              <w:top w:val="single" w:sz="4" w:space="0" w:color="auto"/>
              <w:left w:val="single" w:sz="4" w:space="0" w:color="auto"/>
              <w:righ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b/>
                <w:color w:val="000000"/>
                <w:kern w:val="0"/>
                <w:sz w:val="24"/>
                <w:szCs w:val="24"/>
                <w:vertAlign w:val="superscript"/>
              </w:rPr>
            </w:pPr>
            <w:r>
              <w:rPr>
                <w:rFonts w:ascii="Times New Roman" w:eastAsia="等线" w:hAnsi="Times New Roman" w:cs="Times New Roman"/>
                <w:b/>
                <w:color w:val="000000"/>
                <w:kern w:val="0"/>
                <w:sz w:val="24"/>
                <w:szCs w:val="24"/>
              </w:rPr>
              <w:t>M</w:t>
            </w:r>
            <w:r>
              <w:rPr>
                <w:rFonts w:ascii="Times New Roman" w:eastAsia="等线" w:hAnsi="Times New Roman" w:cs="Times New Roman" w:hint="eastAsia"/>
                <w:b/>
                <w:color w:val="000000"/>
                <w:kern w:val="0"/>
                <w:sz w:val="24"/>
                <w:szCs w:val="24"/>
              </w:rPr>
              <w:t>no</w:t>
            </w:r>
            <w:r>
              <w:rPr>
                <w:rFonts w:ascii="Times New Roman" w:eastAsia="等线" w:hAnsi="Times New Roman" w:cs="Times New Roman"/>
                <w:b/>
                <w:color w:val="000000"/>
                <w:kern w:val="0"/>
                <w:sz w:val="24"/>
                <w:szCs w:val="24"/>
              </w:rPr>
              <w:t>M</w:t>
            </w:r>
            <w:r w:rsidR="00663539">
              <w:rPr>
                <w:rFonts w:ascii="Times New Roman" w:eastAsia="等线" w:hAnsi="Times New Roman" w:cs="Times New Roman"/>
                <w:b/>
                <w:color w:val="000000"/>
                <w:kern w:val="0"/>
                <w:sz w:val="24"/>
                <w:szCs w:val="24"/>
                <w:vertAlign w:val="superscript"/>
              </w:rPr>
              <w:t>f</w:t>
            </w:r>
          </w:p>
        </w:tc>
        <w:tc>
          <w:tcPr>
            <w:tcW w:w="1080" w:type="dxa"/>
            <w:tcBorders>
              <w:top w:val="single" w:sz="4" w:space="0" w:color="auto"/>
              <w:lef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b/>
                <w:color w:val="000000"/>
                <w:kern w:val="0"/>
                <w:sz w:val="24"/>
                <w:szCs w:val="24"/>
                <w:vertAlign w:val="superscript"/>
              </w:rPr>
            </w:pPr>
            <w:r>
              <w:rPr>
                <w:rFonts w:ascii="Times New Roman" w:eastAsia="等线" w:hAnsi="Times New Roman" w:cs="Times New Roman"/>
                <w:b/>
                <w:color w:val="000000"/>
                <w:kern w:val="0"/>
                <w:sz w:val="24"/>
                <w:szCs w:val="24"/>
              </w:rPr>
              <w:t>MnoM</w:t>
            </w:r>
            <w:r w:rsidR="00663539">
              <w:rPr>
                <w:rFonts w:ascii="Times New Roman" w:eastAsia="等线" w:hAnsi="Times New Roman" w:cs="Times New Roman"/>
                <w:b/>
                <w:color w:val="000000"/>
                <w:kern w:val="0"/>
                <w:sz w:val="24"/>
                <w:szCs w:val="24"/>
                <w:vertAlign w:val="superscript"/>
              </w:rPr>
              <w:t>f</w:t>
            </w:r>
          </w:p>
        </w:tc>
      </w:tr>
      <w:tr w:rsidR="00085935" w:rsidRPr="006156C8" w:rsidTr="006156C8">
        <w:trPr>
          <w:trHeight w:val="285"/>
          <w:jc w:val="center"/>
        </w:trPr>
        <w:tc>
          <w:tcPr>
            <w:tcW w:w="1400"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cg15830431</w:t>
            </w:r>
          </w:p>
        </w:tc>
        <w:tc>
          <w:tcPr>
            <w:tcW w:w="1200"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0.19</w:t>
            </w:r>
          </w:p>
        </w:tc>
        <w:tc>
          <w:tcPr>
            <w:tcW w:w="123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0.079</w:t>
            </w:r>
          </w:p>
        </w:tc>
        <w:tc>
          <w:tcPr>
            <w:tcW w:w="127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0.0283</w:t>
            </w:r>
          </w:p>
        </w:tc>
        <w:tc>
          <w:tcPr>
            <w:tcW w:w="1905"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14.7</w:t>
            </w:r>
          </w:p>
        </w:tc>
        <w:tc>
          <w:tcPr>
            <w:tcW w:w="1204"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2.49-41.2</w:t>
            </w:r>
          </w:p>
        </w:tc>
        <w:tc>
          <w:tcPr>
            <w:tcW w:w="902"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w:t>
            </w:r>
          </w:p>
        </w:tc>
        <w:tc>
          <w:tcPr>
            <w:tcW w:w="93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0.75</w:t>
            </w:r>
          </w:p>
        </w:tc>
        <w:tc>
          <w:tcPr>
            <w:tcW w:w="877" w:type="dxa"/>
            <w:tcBorders>
              <w:righ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0.91</w:t>
            </w:r>
          </w:p>
        </w:tc>
        <w:tc>
          <w:tcPr>
            <w:tcW w:w="1080" w:type="dxa"/>
            <w:tcBorders>
              <w:left w:val="single" w:sz="4" w:space="0" w:color="auto"/>
              <w:righ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0.04</w:t>
            </w:r>
          </w:p>
        </w:tc>
        <w:tc>
          <w:tcPr>
            <w:tcW w:w="1080" w:type="dxa"/>
            <w:tcBorders>
              <w:lef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0.09</w:t>
            </w:r>
          </w:p>
        </w:tc>
      </w:tr>
      <w:tr w:rsidR="00085935" w:rsidRPr="006156C8" w:rsidTr="006156C8">
        <w:trPr>
          <w:trHeight w:val="285"/>
          <w:jc w:val="center"/>
        </w:trPr>
        <w:tc>
          <w:tcPr>
            <w:tcW w:w="1400"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cg19396867</w:t>
            </w:r>
          </w:p>
        </w:tc>
        <w:tc>
          <w:tcPr>
            <w:tcW w:w="1200"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0.53</w:t>
            </w:r>
          </w:p>
        </w:tc>
        <w:tc>
          <w:tcPr>
            <w:tcW w:w="123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0.145</w:t>
            </w:r>
          </w:p>
        </w:tc>
        <w:tc>
          <w:tcPr>
            <w:tcW w:w="127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0.0202</w:t>
            </w:r>
          </w:p>
        </w:tc>
        <w:tc>
          <w:tcPr>
            <w:tcW w:w="1905"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14.2</w:t>
            </w:r>
          </w:p>
        </w:tc>
        <w:tc>
          <w:tcPr>
            <w:tcW w:w="1204"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1.71-76.5</w:t>
            </w:r>
          </w:p>
        </w:tc>
        <w:tc>
          <w:tcPr>
            <w:tcW w:w="902"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w:t>
            </w:r>
          </w:p>
        </w:tc>
        <w:tc>
          <w:tcPr>
            <w:tcW w:w="93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0.75</w:t>
            </w:r>
          </w:p>
        </w:tc>
        <w:tc>
          <w:tcPr>
            <w:tcW w:w="877" w:type="dxa"/>
            <w:tcBorders>
              <w:righ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0.94</w:t>
            </w:r>
          </w:p>
        </w:tc>
        <w:tc>
          <w:tcPr>
            <w:tcW w:w="1080" w:type="dxa"/>
            <w:tcBorders>
              <w:left w:val="single" w:sz="4" w:space="0" w:color="auto"/>
              <w:righ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0.15</w:t>
            </w:r>
          </w:p>
        </w:tc>
        <w:tc>
          <w:tcPr>
            <w:tcW w:w="1080" w:type="dxa"/>
            <w:tcBorders>
              <w:lef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0.36</w:t>
            </w:r>
          </w:p>
        </w:tc>
      </w:tr>
      <w:tr w:rsidR="00085935" w:rsidRPr="006156C8" w:rsidTr="006156C8">
        <w:trPr>
          <w:trHeight w:val="285"/>
          <w:jc w:val="center"/>
        </w:trPr>
        <w:tc>
          <w:tcPr>
            <w:tcW w:w="1400"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cg20655070</w:t>
            </w:r>
          </w:p>
        </w:tc>
        <w:tc>
          <w:tcPr>
            <w:tcW w:w="1200"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0.52</w:t>
            </w:r>
          </w:p>
        </w:tc>
        <w:tc>
          <w:tcPr>
            <w:tcW w:w="123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0.104</w:t>
            </w:r>
          </w:p>
        </w:tc>
        <w:tc>
          <w:tcPr>
            <w:tcW w:w="127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0.0067</w:t>
            </w:r>
          </w:p>
        </w:tc>
        <w:tc>
          <w:tcPr>
            <w:tcW w:w="1905"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NA</w:t>
            </w:r>
          </w:p>
        </w:tc>
        <w:tc>
          <w:tcPr>
            <w:tcW w:w="1204"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NA</w:t>
            </w:r>
          </w:p>
        </w:tc>
        <w:tc>
          <w:tcPr>
            <w:tcW w:w="902"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w:t>
            </w:r>
          </w:p>
        </w:tc>
        <w:tc>
          <w:tcPr>
            <w:tcW w:w="93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w:t>
            </w:r>
          </w:p>
        </w:tc>
        <w:tc>
          <w:tcPr>
            <w:tcW w:w="877" w:type="dxa"/>
            <w:tcBorders>
              <w:righ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w:t>
            </w:r>
          </w:p>
        </w:tc>
        <w:tc>
          <w:tcPr>
            <w:tcW w:w="1080" w:type="dxa"/>
            <w:tcBorders>
              <w:left w:val="single" w:sz="4" w:space="0" w:color="auto"/>
              <w:righ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0.09</w:t>
            </w:r>
          </w:p>
        </w:tc>
        <w:tc>
          <w:tcPr>
            <w:tcW w:w="1080" w:type="dxa"/>
            <w:tcBorders>
              <w:lef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0.23</w:t>
            </w:r>
          </w:p>
        </w:tc>
      </w:tr>
      <w:tr w:rsidR="00085935" w:rsidRPr="006156C8" w:rsidTr="006156C8">
        <w:trPr>
          <w:trHeight w:val="285"/>
          <w:jc w:val="center"/>
        </w:trPr>
        <w:tc>
          <w:tcPr>
            <w:tcW w:w="1400"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cg26671652</w:t>
            </w:r>
          </w:p>
        </w:tc>
        <w:tc>
          <w:tcPr>
            <w:tcW w:w="1200"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0.39</w:t>
            </w:r>
          </w:p>
        </w:tc>
        <w:tc>
          <w:tcPr>
            <w:tcW w:w="123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0.12</w:t>
            </w:r>
          </w:p>
        </w:tc>
        <w:tc>
          <w:tcPr>
            <w:tcW w:w="127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0.0067</w:t>
            </w:r>
          </w:p>
        </w:tc>
        <w:tc>
          <w:tcPr>
            <w:tcW w:w="1905"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237</w:t>
            </w:r>
          </w:p>
        </w:tc>
        <w:tc>
          <w:tcPr>
            <w:tcW w:w="1204"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NA</w:t>
            </w:r>
          </w:p>
        </w:tc>
        <w:tc>
          <w:tcPr>
            <w:tcW w:w="902"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w:t>
            </w:r>
          </w:p>
        </w:tc>
        <w:tc>
          <w:tcPr>
            <w:tcW w:w="93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w:t>
            </w:r>
          </w:p>
        </w:tc>
        <w:tc>
          <w:tcPr>
            <w:tcW w:w="877" w:type="dxa"/>
            <w:tcBorders>
              <w:righ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w:t>
            </w:r>
          </w:p>
        </w:tc>
        <w:tc>
          <w:tcPr>
            <w:tcW w:w="1080" w:type="dxa"/>
            <w:tcBorders>
              <w:left w:val="single" w:sz="4" w:space="0" w:color="auto"/>
              <w:righ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0.1</w:t>
            </w:r>
            <w:r>
              <w:rPr>
                <w:rFonts w:ascii="Times New Roman" w:eastAsia="等线" w:hAnsi="Times New Roman" w:cs="Times New Roman"/>
                <w:color w:val="000000"/>
                <w:kern w:val="0"/>
                <w:sz w:val="24"/>
                <w:szCs w:val="24"/>
              </w:rPr>
              <w:t>0</w:t>
            </w:r>
          </w:p>
        </w:tc>
        <w:tc>
          <w:tcPr>
            <w:tcW w:w="1080" w:type="dxa"/>
            <w:tcBorders>
              <w:lef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0.12</w:t>
            </w:r>
          </w:p>
        </w:tc>
      </w:tr>
      <w:tr w:rsidR="00085935" w:rsidRPr="006156C8" w:rsidTr="006156C8">
        <w:trPr>
          <w:trHeight w:val="285"/>
          <w:jc w:val="center"/>
        </w:trPr>
        <w:tc>
          <w:tcPr>
            <w:tcW w:w="1400"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cg27062795</w:t>
            </w:r>
          </w:p>
        </w:tc>
        <w:tc>
          <w:tcPr>
            <w:tcW w:w="1200"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0.46</w:t>
            </w:r>
          </w:p>
        </w:tc>
        <w:tc>
          <w:tcPr>
            <w:tcW w:w="123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0.078</w:t>
            </w:r>
          </w:p>
        </w:tc>
        <w:tc>
          <w:tcPr>
            <w:tcW w:w="127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0.0067</w:t>
            </w:r>
          </w:p>
        </w:tc>
        <w:tc>
          <w:tcPr>
            <w:tcW w:w="1905"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167</w:t>
            </w:r>
          </w:p>
        </w:tc>
        <w:tc>
          <w:tcPr>
            <w:tcW w:w="1204"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NA</w:t>
            </w:r>
          </w:p>
        </w:tc>
        <w:tc>
          <w:tcPr>
            <w:tcW w:w="902"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w:t>
            </w:r>
          </w:p>
        </w:tc>
        <w:tc>
          <w:tcPr>
            <w:tcW w:w="931" w:type="dxa"/>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w:t>
            </w:r>
          </w:p>
        </w:tc>
        <w:tc>
          <w:tcPr>
            <w:tcW w:w="877" w:type="dxa"/>
            <w:tcBorders>
              <w:righ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1</w:t>
            </w:r>
          </w:p>
        </w:tc>
        <w:tc>
          <w:tcPr>
            <w:tcW w:w="1080" w:type="dxa"/>
            <w:tcBorders>
              <w:left w:val="single" w:sz="4" w:space="0" w:color="auto"/>
              <w:righ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0.09</w:t>
            </w:r>
          </w:p>
        </w:tc>
        <w:tc>
          <w:tcPr>
            <w:tcW w:w="1080" w:type="dxa"/>
            <w:tcBorders>
              <w:left w:val="single" w:sz="4" w:space="0" w:color="auto"/>
            </w:tcBorders>
            <w:shd w:val="clear" w:color="auto" w:fill="auto"/>
            <w:noWrap/>
            <w:vAlign w:val="center"/>
            <w:hideMark/>
          </w:tcPr>
          <w:p w:rsidR="006156C8" w:rsidRPr="006156C8" w:rsidRDefault="006156C8" w:rsidP="006156C8">
            <w:pPr>
              <w:widowControl/>
              <w:jc w:val="center"/>
              <w:rPr>
                <w:rFonts w:ascii="Times New Roman" w:eastAsia="等线" w:hAnsi="Times New Roman" w:cs="Times New Roman"/>
                <w:color w:val="000000"/>
                <w:kern w:val="0"/>
                <w:sz w:val="24"/>
                <w:szCs w:val="24"/>
              </w:rPr>
            </w:pPr>
            <w:r w:rsidRPr="006156C8">
              <w:rPr>
                <w:rFonts w:ascii="Times New Roman" w:eastAsia="等线" w:hAnsi="Times New Roman" w:cs="Times New Roman"/>
                <w:color w:val="000000"/>
                <w:kern w:val="0"/>
                <w:sz w:val="24"/>
                <w:szCs w:val="24"/>
              </w:rPr>
              <w:t>0.2</w:t>
            </w:r>
            <w:r>
              <w:rPr>
                <w:rFonts w:ascii="Times New Roman" w:eastAsia="等线" w:hAnsi="Times New Roman" w:cs="Times New Roman"/>
                <w:color w:val="000000"/>
                <w:kern w:val="0"/>
                <w:sz w:val="24"/>
                <w:szCs w:val="24"/>
              </w:rPr>
              <w:t>0</w:t>
            </w:r>
          </w:p>
        </w:tc>
      </w:tr>
    </w:tbl>
    <w:p w:rsidR="002432CB" w:rsidRDefault="002432CB" w:rsidP="002432CB">
      <w:pPr>
        <w:widowControl/>
        <w:rPr>
          <w:rFonts w:ascii="Times New Roman" w:hAnsi="Times New Roman" w:cs="Times New Roman"/>
          <w:sz w:val="24"/>
          <w:szCs w:val="24"/>
        </w:rPr>
      </w:pPr>
    </w:p>
    <w:p w:rsidR="002432CB" w:rsidRPr="00085935" w:rsidRDefault="002432CB" w:rsidP="002432CB">
      <w:pPr>
        <w:widowControl/>
        <w:rPr>
          <w:rFonts w:ascii="Times New Roman" w:eastAsia="等线" w:hAnsi="Times New Roman" w:cs="Times New Roman"/>
          <w:color w:val="000000"/>
          <w:kern w:val="0"/>
          <w:sz w:val="24"/>
          <w:szCs w:val="24"/>
        </w:rPr>
      </w:pPr>
      <w:r w:rsidRPr="002432CB">
        <w:rPr>
          <w:rFonts w:ascii="Times New Roman" w:hAnsi="Times New Roman" w:cs="Times New Roman"/>
          <w:sz w:val="24"/>
          <w:szCs w:val="24"/>
        </w:rPr>
        <w:t>McaM</w:t>
      </w:r>
      <w:r w:rsidRPr="002432CB">
        <w:rPr>
          <w:rFonts w:ascii="Times New Roman" w:hAnsi="Times New Roman" w:cs="Times New Roman"/>
          <w:sz w:val="24"/>
          <w:szCs w:val="24"/>
          <w:vertAlign w:val="superscript"/>
        </w:rPr>
        <w:t xml:space="preserve">a </w:t>
      </w:r>
      <w:r w:rsidRPr="002432CB">
        <w:rPr>
          <w:rFonts w:ascii="Times New Roman" w:hAnsi="Times New Roman" w:cs="Times New Roman"/>
          <w:sz w:val="24"/>
          <w:szCs w:val="24"/>
        </w:rPr>
        <w:t>represent the mean methylation percentage of the ESCC samples in the GSE52826 dataset, and the McoM</w:t>
      </w:r>
      <w:r w:rsidRPr="002432CB">
        <w:rPr>
          <w:rFonts w:ascii="Times New Roman" w:hAnsi="Times New Roman" w:cs="Times New Roman"/>
          <w:sz w:val="24"/>
          <w:szCs w:val="24"/>
          <w:vertAlign w:val="superscript"/>
        </w:rPr>
        <w:t>b</w:t>
      </w:r>
      <w:r w:rsidRPr="002432CB">
        <w:rPr>
          <w:rFonts w:ascii="Times New Roman" w:hAnsi="Times New Roman" w:cs="Times New Roman"/>
          <w:sz w:val="24"/>
          <w:szCs w:val="24"/>
        </w:rPr>
        <w:t xml:space="preserve"> represent the mean methylation percentage of the control samples. The Pvalue</w:t>
      </w:r>
      <w:r w:rsidRPr="002432CB">
        <w:rPr>
          <w:rFonts w:ascii="Times New Roman" w:hAnsi="Times New Roman" w:cs="Times New Roman"/>
          <w:sz w:val="24"/>
          <w:szCs w:val="24"/>
          <w:vertAlign w:val="superscript"/>
        </w:rPr>
        <w:t>c</w:t>
      </w:r>
      <w:r w:rsidRPr="002432CB">
        <w:rPr>
          <w:rFonts w:ascii="Times New Roman" w:hAnsi="Times New Roman" w:cs="Times New Roman"/>
          <w:sz w:val="24"/>
          <w:szCs w:val="24"/>
        </w:rPr>
        <w:t xml:space="preserve"> is calculated through the wilcoxon rank-sum test. </w:t>
      </w:r>
      <w:r w:rsidRPr="006156C8">
        <w:rPr>
          <w:rFonts w:ascii="Times New Roman" w:eastAsia="等线" w:hAnsi="Times New Roman" w:cs="Times New Roman"/>
          <w:color w:val="000000"/>
          <w:kern w:val="0"/>
          <w:sz w:val="24"/>
          <w:szCs w:val="24"/>
        </w:rPr>
        <w:t>log</w:t>
      </w:r>
      <w:r w:rsidRPr="006156C8">
        <w:rPr>
          <w:rFonts w:ascii="Times New Roman" w:eastAsia="等线" w:hAnsi="Times New Roman" w:cs="Times New Roman"/>
          <w:color w:val="000000"/>
          <w:kern w:val="0"/>
          <w:sz w:val="24"/>
          <w:szCs w:val="24"/>
          <w:vertAlign w:val="subscript"/>
        </w:rPr>
        <w:t>10</w:t>
      </w:r>
      <w:r w:rsidRPr="006156C8">
        <w:rPr>
          <w:rFonts w:ascii="Times New Roman" w:eastAsia="等线" w:hAnsi="Times New Roman" w:cs="Times New Roman"/>
          <w:color w:val="000000"/>
          <w:kern w:val="0"/>
          <w:sz w:val="24"/>
          <w:szCs w:val="24"/>
        </w:rPr>
        <w:t>(OR)</w:t>
      </w:r>
      <w:r w:rsidRPr="002432CB">
        <w:rPr>
          <w:rFonts w:ascii="Times New Roman" w:eastAsia="等线" w:hAnsi="Times New Roman" w:cs="Times New Roman"/>
          <w:color w:val="000000"/>
          <w:kern w:val="0"/>
          <w:sz w:val="24"/>
          <w:szCs w:val="24"/>
          <w:vertAlign w:val="superscript"/>
        </w:rPr>
        <w:t xml:space="preserve">d </w:t>
      </w:r>
      <w:r w:rsidRPr="002432CB">
        <w:rPr>
          <w:rFonts w:ascii="Times New Roman" w:eastAsia="等线" w:hAnsi="Times New Roman" w:cs="Times New Roman"/>
          <w:color w:val="000000"/>
          <w:kern w:val="0"/>
          <w:sz w:val="24"/>
          <w:szCs w:val="24"/>
        </w:rPr>
        <w:t xml:space="preserve">and </w:t>
      </w:r>
      <w:r w:rsidRPr="006156C8">
        <w:rPr>
          <w:rFonts w:ascii="Times New Roman" w:eastAsia="等线" w:hAnsi="Times New Roman" w:cs="Times New Roman"/>
          <w:color w:val="000000"/>
          <w:kern w:val="0"/>
          <w:sz w:val="24"/>
          <w:szCs w:val="24"/>
        </w:rPr>
        <w:t>95% CI</w:t>
      </w:r>
      <w:r w:rsidRPr="002432CB">
        <w:rPr>
          <w:rFonts w:ascii="Times New Roman" w:eastAsia="等线" w:hAnsi="Times New Roman" w:cs="Times New Roman"/>
          <w:color w:val="000000"/>
          <w:kern w:val="0"/>
          <w:sz w:val="24"/>
          <w:szCs w:val="24"/>
          <w:vertAlign w:val="superscript"/>
        </w:rPr>
        <w:t>d</w:t>
      </w:r>
      <w:r w:rsidRPr="002432CB">
        <w:rPr>
          <w:rFonts w:ascii="Times New Roman" w:eastAsia="等线" w:hAnsi="Times New Roman" w:cs="Times New Roman"/>
          <w:color w:val="000000"/>
          <w:kern w:val="0"/>
          <w:sz w:val="24"/>
          <w:szCs w:val="24"/>
        </w:rPr>
        <w:t xml:space="preserve"> were both obtained using the logistic regression. </w:t>
      </w:r>
      <w:r w:rsidRPr="006156C8">
        <w:rPr>
          <w:rFonts w:ascii="Times New Roman" w:eastAsia="等线" w:hAnsi="Times New Roman" w:cs="Times New Roman"/>
          <w:color w:val="000000"/>
          <w:kern w:val="0"/>
          <w:sz w:val="24"/>
          <w:szCs w:val="24"/>
        </w:rPr>
        <w:t>Sens</w:t>
      </w:r>
      <w:r w:rsidRPr="002432CB">
        <w:rPr>
          <w:rFonts w:ascii="Times New Roman" w:eastAsia="等线" w:hAnsi="Times New Roman" w:cs="Times New Roman"/>
          <w:color w:val="000000"/>
          <w:kern w:val="0"/>
          <w:sz w:val="24"/>
          <w:szCs w:val="24"/>
          <w:vertAlign w:val="superscript"/>
        </w:rPr>
        <w:t>e</w:t>
      </w:r>
      <w:r w:rsidRPr="002432CB">
        <w:rPr>
          <w:rFonts w:ascii="Times New Roman" w:eastAsia="等线" w:hAnsi="Times New Roman" w:cs="Times New Roman"/>
          <w:color w:val="000000"/>
          <w:kern w:val="0"/>
          <w:sz w:val="24"/>
          <w:szCs w:val="24"/>
        </w:rPr>
        <w:t xml:space="preserve"> is short for sensitivity, and </w:t>
      </w:r>
      <w:r w:rsidRPr="006156C8">
        <w:rPr>
          <w:rFonts w:ascii="Times New Roman" w:eastAsia="等线" w:hAnsi="Times New Roman" w:cs="Times New Roman"/>
          <w:color w:val="000000"/>
          <w:kern w:val="0"/>
          <w:sz w:val="24"/>
          <w:szCs w:val="24"/>
        </w:rPr>
        <w:t>Spec</w:t>
      </w:r>
      <w:r w:rsidRPr="002432CB">
        <w:rPr>
          <w:rFonts w:ascii="Times New Roman" w:eastAsia="等线" w:hAnsi="Times New Roman" w:cs="Times New Roman"/>
          <w:color w:val="000000"/>
          <w:kern w:val="0"/>
          <w:sz w:val="24"/>
          <w:szCs w:val="24"/>
          <w:vertAlign w:val="superscript"/>
        </w:rPr>
        <w:t xml:space="preserve">e </w:t>
      </w:r>
      <w:r w:rsidRPr="002432CB">
        <w:rPr>
          <w:rFonts w:ascii="Times New Roman" w:eastAsia="等线" w:hAnsi="Times New Roman" w:cs="Times New Roman"/>
          <w:color w:val="000000"/>
          <w:kern w:val="0"/>
          <w:sz w:val="24"/>
          <w:szCs w:val="24"/>
        </w:rPr>
        <w:t xml:space="preserve">is short for specificity, </w:t>
      </w:r>
      <w:r w:rsidRPr="006156C8">
        <w:rPr>
          <w:rFonts w:ascii="Times New Roman" w:eastAsia="等线" w:hAnsi="Times New Roman" w:cs="Times New Roman"/>
          <w:color w:val="000000"/>
          <w:kern w:val="0"/>
          <w:sz w:val="24"/>
          <w:szCs w:val="24"/>
        </w:rPr>
        <w:t>AUC</w:t>
      </w:r>
      <w:r w:rsidRPr="002432CB">
        <w:rPr>
          <w:rFonts w:ascii="Times New Roman" w:eastAsia="等线" w:hAnsi="Times New Roman" w:cs="Times New Roman"/>
          <w:color w:val="000000"/>
          <w:kern w:val="0"/>
          <w:sz w:val="24"/>
          <w:szCs w:val="24"/>
          <w:vertAlign w:val="superscript"/>
        </w:rPr>
        <w:t xml:space="preserve">e </w:t>
      </w:r>
      <w:r w:rsidRPr="002432CB">
        <w:rPr>
          <w:rFonts w:ascii="Times New Roman" w:eastAsia="等线" w:hAnsi="Times New Roman" w:cs="Times New Roman"/>
          <w:color w:val="000000"/>
          <w:kern w:val="0"/>
          <w:sz w:val="24"/>
          <w:szCs w:val="24"/>
        </w:rPr>
        <w:t xml:space="preserve">is short for the area under curve. All of which </w:t>
      </w:r>
      <w:r w:rsidRPr="002432CB">
        <w:rPr>
          <w:rFonts w:ascii="Times New Roman" w:eastAsia="等线" w:hAnsi="Times New Roman" w:cs="Times New Roman" w:hint="eastAsia"/>
          <w:color w:val="000000"/>
          <w:kern w:val="0"/>
          <w:sz w:val="24"/>
          <w:szCs w:val="24"/>
        </w:rPr>
        <w:t>were</w:t>
      </w:r>
      <w:r w:rsidRPr="002432CB">
        <w:rPr>
          <w:rFonts w:ascii="Times New Roman" w:eastAsia="等线" w:hAnsi="Times New Roman" w:cs="Times New Roman"/>
          <w:color w:val="000000"/>
          <w:kern w:val="0"/>
          <w:sz w:val="24"/>
          <w:szCs w:val="24"/>
        </w:rPr>
        <w:t xml:space="preserve"> derived with the logistic regression prediction model without adjustment for gender, age and smoking status and alcohol status.</w:t>
      </w:r>
      <w:r w:rsidR="00085935">
        <w:rPr>
          <w:rFonts w:ascii="Times New Roman" w:eastAsia="等线" w:hAnsi="Times New Roman" w:cs="Times New Roman"/>
          <w:color w:val="000000"/>
          <w:kern w:val="0"/>
          <w:sz w:val="24"/>
          <w:szCs w:val="24"/>
        </w:rPr>
        <w:t xml:space="preserve"> MnoM</w:t>
      </w:r>
      <w:r w:rsidR="00085935">
        <w:rPr>
          <w:rFonts w:ascii="Times New Roman" w:eastAsia="等线" w:hAnsi="Times New Roman" w:cs="Times New Roman"/>
          <w:color w:val="000000"/>
          <w:kern w:val="0"/>
          <w:sz w:val="24"/>
          <w:szCs w:val="24"/>
          <w:vertAlign w:val="superscript"/>
        </w:rPr>
        <w:t xml:space="preserve">f </w:t>
      </w:r>
      <w:r w:rsidR="00085935">
        <w:rPr>
          <w:rFonts w:ascii="Times New Roman" w:eastAsia="等线" w:hAnsi="Times New Roman" w:cs="Times New Roman"/>
          <w:color w:val="000000"/>
          <w:kern w:val="0"/>
          <w:sz w:val="24"/>
          <w:szCs w:val="24"/>
        </w:rPr>
        <w:t xml:space="preserve">represent the mean methylation percentage of the normal samples. The methylation data of the CD4+ and CD8+ T cells </w:t>
      </w:r>
      <w:r w:rsidR="004A148F">
        <w:rPr>
          <w:rFonts w:ascii="Times New Roman" w:eastAsia="等线" w:hAnsi="Times New Roman" w:cs="Times New Roman"/>
          <w:color w:val="000000"/>
          <w:kern w:val="0"/>
          <w:sz w:val="24"/>
          <w:szCs w:val="24"/>
        </w:rPr>
        <w:t>of</w:t>
      </w:r>
      <w:r w:rsidR="00085935">
        <w:rPr>
          <w:rFonts w:ascii="Times New Roman" w:eastAsia="等线" w:hAnsi="Times New Roman" w:cs="Times New Roman"/>
          <w:color w:val="000000"/>
          <w:kern w:val="0"/>
          <w:sz w:val="24"/>
          <w:szCs w:val="24"/>
        </w:rPr>
        <w:t xml:space="preserve"> the healthy normal samples were obtained</w:t>
      </w:r>
      <w:r w:rsidR="004A148F">
        <w:rPr>
          <w:rFonts w:ascii="Times New Roman" w:eastAsia="等线" w:hAnsi="Times New Roman" w:cs="Times New Roman"/>
          <w:color w:val="000000"/>
          <w:kern w:val="0"/>
          <w:sz w:val="24"/>
          <w:szCs w:val="24"/>
        </w:rPr>
        <w:t xml:space="preserve"> from our unpublished dataset</w:t>
      </w:r>
      <w:r w:rsidR="00085935">
        <w:rPr>
          <w:rFonts w:ascii="Times New Roman" w:eastAsia="等线" w:hAnsi="Times New Roman" w:cs="Times New Roman"/>
          <w:color w:val="000000"/>
          <w:kern w:val="0"/>
          <w:sz w:val="24"/>
          <w:szCs w:val="24"/>
        </w:rPr>
        <w:t xml:space="preserve">. </w:t>
      </w:r>
    </w:p>
    <w:p w:rsidR="00F02519" w:rsidRPr="002432CB" w:rsidRDefault="00F02519" w:rsidP="002432CB">
      <w:pPr>
        <w:widowControl/>
        <w:rPr>
          <w:rFonts w:ascii="Times New Roman" w:eastAsia="等线" w:hAnsi="Times New Roman" w:cs="Times New Roman"/>
          <w:b/>
          <w:color w:val="000000"/>
          <w:kern w:val="0"/>
          <w:sz w:val="24"/>
          <w:szCs w:val="24"/>
        </w:rPr>
      </w:pPr>
    </w:p>
    <w:p w:rsidR="00F02519" w:rsidRPr="002432CB" w:rsidRDefault="00F02519">
      <w:pPr>
        <w:rPr>
          <w:rFonts w:ascii="Times New Roman" w:hAnsi="Times New Roman" w:cs="Times New Roman"/>
          <w:b/>
          <w:sz w:val="28"/>
        </w:rPr>
      </w:pPr>
    </w:p>
    <w:p w:rsidR="00887AFB" w:rsidRPr="00E66463" w:rsidRDefault="00887AFB">
      <w:pPr>
        <w:rPr>
          <w:rFonts w:ascii="Times New Roman" w:hAnsi="Times New Roman" w:cs="Times New Roman"/>
          <w:b/>
          <w:color w:val="FF0000"/>
          <w:sz w:val="28"/>
        </w:rPr>
      </w:pPr>
    </w:p>
    <w:p w:rsidR="00F02519" w:rsidRDefault="00F02519"/>
    <w:p w:rsidR="00F02519" w:rsidRDefault="00F02519"/>
    <w:p w:rsidR="00F02519" w:rsidRDefault="00F02519">
      <w:pPr>
        <w:sectPr w:rsidR="00F02519" w:rsidSect="006156C8">
          <w:pgSz w:w="16838" w:h="11906" w:orient="landscape"/>
          <w:pgMar w:top="1800" w:right="1440" w:bottom="1800" w:left="1440" w:header="851" w:footer="992" w:gutter="0"/>
          <w:cols w:space="425"/>
          <w:docGrid w:type="lines" w:linePitch="312"/>
        </w:sectPr>
      </w:pPr>
    </w:p>
    <w:p w:rsidR="00F02519" w:rsidRDefault="00F02519"/>
    <w:p w:rsidR="00F02519" w:rsidRPr="00887AFB" w:rsidRDefault="00F02519" w:rsidP="00732FE6">
      <w:pPr>
        <w:jc w:val="center"/>
        <w:rPr>
          <w:rFonts w:ascii="Times New Roman" w:hAnsi="Times New Roman" w:cs="Times New Roman"/>
          <w:b/>
          <w:color w:val="FF0000"/>
          <w:sz w:val="28"/>
        </w:rPr>
      </w:pPr>
      <w:r w:rsidRPr="00887AFB">
        <w:rPr>
          <w:rFonts w:ascii="Times New Roman" w:hAnsi="Times New Roman" w:cs="Times New Roman"/>
          <w:b/>
          <w:color w:val="FF0000"/>
          <w:sz w:val="28"/>
        </w:rPr>
        <w:t xml:space="preserve">Supplementary Table </w:t>
      </w:r>
      <w:r w:rsidR="00E66463">
        <w:rPr>
          <w:rFonts w:ascii="Times New Roman" w:hAnsi="Times New Roman" w:cs="Times New Roman"/>
          <w:b/>
          <w:color w:val="FF0000"/>
          <w:sz w:val="28"/>
        </w:rPr>
        <w:t>2</w:t>
      </w:r>
      <w:r w:rsidRPr="00887AFB">
        <w:rPr>
          <w:rFonts w:ascii="Times New Roman" w:hAnsi="Times New Roman" w:cs="Times New Roman"/>
          <w:b/>
          <w:color w:val="FF0000"/>
          <w:sz w:val="28"/>
        </w:rPr>
        <w:t xml:space="preserve"> The methylation status of the 5 genomic regions in the Young/Old subgroups</w:t>
      </w:r>
    </w:p>
    <w:tbl>
      <w:tblPr>
        <w:tblpPr w:leftFromText="180" w:rightFromText="180" w:vertAnchor="text" w:horzAnchor="margin" w:tblpXSpec="center" w:tblpY="85"/>
        <w:tblW w:w="15219" w:type="dxa"/>
        <w:tblLayout w:type="fixed"/>
        <w:tblLook w:val="04A0" w:firstRow="1" w:lastRow="0" w:firstColumn="1" w:lastColumn="0" w:noHBand="0" w:noVBand="1"/>
      </w:tblPr>
      <w:tblGrid>
        <w:gridCol w:w="1327"/>
        <w:gridCol w:w="1418"/>
        <w:gridCol w:w="2835"/>
        <w:gridCol w:w="1276"/>
        <w:gridCol w:w="992"/>
        <w:gridCol w:w="992"/>
        <w:gridCol w:w="1276"/>
        <w:gridCol w:w="1134"/>
        <w:gridCol w:w="1276"/>
        <w:gridCol w:w="850"/>
        <w:gridCol w:w="992"/>
        <w:gridCol w:w="851"/>
      </w:tblGrid>
      <w:tr w:rsidR="00BC1428" w:rsidRPr="00CB32ED" w:rsidTr="00BC1428">
        <w:trPr>
          <w:trHeight w:val="315"/>
        </w:trPr>
        <w:tc>
          <w:tcPr>
            <w:tcW w:w="1327" w:type="dxa"/>
            <w:vMerge w:val="restart"/>
            <w:tcBorders>
              <w:top w:val="single" w:sz="4" w:space="0" w:color="auto"/>
              <w:left w:val="nil"/>
              <w:right w:val="nil"/>
            </w:tcBorders>
            <w:shd w:val="clear" w:color="auto" w:fill="auto"/>
            <w:noWrap/>
            <w:vAlign w:val="center"/>
            <w:hideMark/>
          </w:tcPr>
          <w:p w:rsidR="00BC1428" w:rsidRPr="00CB32ED" w:rsidRDefault="00BC1428" w:rsidP="00BC1428">
            <w:pPr>
              <w:jc w:val="center"/>
              <w:rPr>
                <w:rFonts w:ascii="宋体" w:eastAsia="宋体" w:hAnsi="宋体" w:cs="宋体"/>
                <w:kern w:val="0"/>
                <w:sz w:val="24"/>
                <w:szCs w:val="24"/>
              </w:rPr>
            </w:pPr>
            <w:r>
              <w:rPr>
                <w:rFonts w:ascii="Times New Roman" w:eastAsia="等线" w:hAnsi="Times New Roman" w:cs="Times New Roman" w:hint="eastAsia"/>
                <w:b/>
                <w:bCs/>
                <w:color w:val="000000"/>
                <w:kern w:val="0"/>
                <w:sz w:val="24"/>
                <w:szCs w:val="24"/>
              </w:rPr>
              <w:t>Subgroup</w:t>
            </w:r>
          </w:p>
        </w:tc>
        <w:tc>
          <w:tcPr>
            <w:tcW w:w="1418" w:type="dxa"/>
            <w:vMerge w:val="restart"/>
            <w:tcBorders>
              <w:top w:val="single" w:sz="4" w:space="0" w:color="auto"/>
              <w:left w:val="nil"/>
              <w:bottom w:val="single" w:sz="8" w:space="0" w:color="000000"/>
              <w:right w:val="nil"/>
            </w:tcBorders>
            <w:shd w:val="clear" w:color="auto" w:fill="auto"/>
            <w:noWrap/>
            <w:vAlign w:val="center"/>
            <w:hideMark/>
          </w:tcPr>
          <w:p w:rsidR="00BC1428" w:rsidRPr="003876FB" w:rsidRDefault="00BC1428" w:rsidP="00BC1428">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Gene</w:t>
            </w:r>
            <w:r>
              <w:rPr>
                <w:rFonts w:ascii="Times New Roman" w:eastAsia="等线" w:hAnsi="Times New Roman" w:cs="Times New Roman"/>
                <w:b/>
                <w:bCs/>
                <w:color w:val="000000"/>
                <w:kern w:val="0"/>
                <w:sz w:val="24"/>
                <w:szCs w:val="24"/>
                <w:vertAlign w:val="superscript"/>
              </w:rPr>
              <w:t>b</w:t>
            </w:r>
          </w:p>
        </w:tc>
        <w:tc>
          <w:tcPr>
            <w:tcW w:w="2835" w:type="dxa"/>
            <w:tcBorders>
              <w:top w:val="single" w:sz="4" w:space="0" w:color="auto"/>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b/>
                <w:bCs/>
                <w:color w:val="000000"/>
                <w:kern w:val="0"/>
                <w:sz w:val="24"/>
                <w:szCs w:val="24"/>
              </w:rPr>
            </w:pPr>
            <w:r w:rsidRPr="00CB32ED">
              <w:rPr>
                <w:rFonts w:ascii="Times New Roman" w:eastAsia="等线" w:hAnsi="Times New Roman" w:cs="Times New Roman"/>
                <w:b/>
                <w:bCs/>
                <w:color w:val="000000"/>
                <w:kern w:val="0"/>
                <w:sz w:val="24"/>
                <w:szCs w:val="24"/>
              </w:rPr>
              <w:t>Genomic</w:t>
            </w:r>
          </w:p>
        </w:tc>
        <w:tc>
          <w:tcPr>
            <w:tcW w:w="1276" w:type="dxa"/>
            <w:tcBorders>
              <w:top w:val="single" w:sz="4" w:space="0" w:color="auto"/>
              <w:left w:val="nil"/>
              <w:bottom w:val="nil"/>
              <w:right w:val="nil"/>
            </w:tcBorders>
            <w:shd w:val="clear" w:color="auto" w:fill="auto"/>
            <w:vAlign w:val="center"/>
            <w:hideMark/>
          </w:tcPr>
          <w:p w:rsidR="00BC1428" w:rsidRPr="00CB32ED" w:rsidRDefault="00BC1428" w:rsidP="00BC1428">
            <w:pPr>
              <w:widowControl/>
              <w:jc w:val="center"/>
              <w:rPr>
                <w:rFonts w:ascii="Times New Roman" w:eastAsia="等线" w:hAnsi="Times New Roman" w:cs="Times New Roman"/>
                <w:b/>
                <w:bCs/>
                <w:color w:val="000000"/>
                <w:kern w:val="0"/>
                <w:sz w:val="24"/>
                <w:szCs w:val="24"/>
              </w:rPr>
            </w:pPr>
            <w:r w:rsidRPr="00CB32ED">
              <w:rPr>
                <w:rFonts w:ascii="Times New Roman" w:eastAsia="等线" w:hAnsi="Times New Roman" w:cs="Times New Roman"/>
                <w:b/>
                <w:bCs/>
                <w:color w:val="000000"/>
                <w:kern w:val="0"/>
                <w:sz w:val="24"/>
                <w:szCs w:val="24"/>
              </w:rPr>
              <w:t>No.</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BC1428" w:rsidRPr="003876FB" w:rsidRDefault="00BC1428" w:rsidP="00BC1428">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McaM</w:t>
            </w:r>
            <w:r>
              <w:rPr>
                <w:rFonts w:ascii="Times New Roman" w:eastAsia="等线" w:hAnsi="Times New Roman" w:cs="Times New Roman"/>
                <w:b/>
                <w:bCs/>
                <w:color w:val="000000"/>
                <w:kern w:val="0"/>
                <w:sz w:val="24"/>
                <w:szCs w:val="24"/>
                <w:vertAlign w:val="superscript"/>
              </w:rPr>
              <w:t>e</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BC1428" w:rsidRPr="003876FB" w:rsidRDefault="00BC1428" w:rsidP="00BC1428">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McoM</w:t>
            </w:r>
            <w:r>
              <w:rPr>
                <w:rFonts w:ascii="Times New Roman" w:eastAsia="等线" w:hAnsi="Times New Roman" w:cs="Times New Roman"/>
                <w:b/>
                <w:bCs/>
                <w:color w:val="000000"/>
                <w:kern w:val="0"/>
                <w:sz w:val="24"/>
                <w:szCs w:val="24"/>
                <w:vertAlign w:val="superscript"/>
              </w:rPr>
              <w:t>e</w:t>
            </w:r>
          </w:p>
        </w:tc>
        <w:tc>
          <w:tcPr>
            <w:tcW w:w="1276" w:type="dxa"/>
            <w:vMerge w:val="restart"/>
            <w:tcBorders>
              <w:top w:val="single" w:sz="4" w:space="0" w:color="auto"/>
              <w:left w:val="nil"/>
              <w:bottom w:val="single" w:sz="8" w:space="0" w:color="000000"/>
              <w:right w:val="nil"/>
            </w:tcBorders>
            <w:shd w:val="clear" w:color="auto" w:fill="auto"/>
            <w:noWrap/>
            <w:vAlign w:val="center"/>
            <w:hideMark/>
          </w:tcPr>
          <w:p w:rsidR="00BC1428" w:rsidRPr="003876FB" w:rsidRDefault="00BC1428" w:rsidP="00BC1428">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Pvalue</w:t>
            </w:r>
            <w:r>
              <w:rPr>
                <w:rFonts w:ascii="Times New Roman" w:eastAsia="等线" w:hAnsi="Times New Roman" w:cs="Times New Roman"/>
                <w:b/>
                <w:bCs/>
                <w:color w:val="000000"/>
                <w:kern w:val="0"/>
                <w:sz w:val="24"/>
                <w:szCs w:val="24"/>
                <w:vertAlign w:val="superscript"/>
              </w:rPr>
              <w:t>f</w:t>
            </w:r>
          </w:p>
        </w:tc>
        <w:tc>
          <w:tcPr>
            <w:tcW w:w="1134" w:type="dxa"/>
            <w:vMerge w:val="restart"/>
            <w:tcBorders>
              <w:top w:val="single" w:sz="4" w:space="0" w:color="auto"/>
              <w:left w:val="nil"/>
              <w:bottom w:val="single" w:sz="8" w:space="0" w:color="000000"/>
              <w:right w:val="nil"/>
            </w:tcBorders>
            <w:shd w:val="clear" w:color="auto" w:fill="auto"/>
            <w:noWrap/>
            <w:vAlign w:val="center"/>
            <w:hideMark/>
          </w:tcPr>
          <w:p w:rsidR="00BC1428" w:rsidRPr="003876FB" w:rsidRDefault="00BC1428" w:rsidP="00BC1428">
            <w:pPr>
              <w:widowControl/>
              <w:jc w:val="center"/>
              <w:rPr>
                <w:rFonts w:ascii="Times New Roman" w:eastAsia="等线" w:hAnsi="Times New Roman" w:cs="Times New Roman"/>
                <w:b/>
                <w:bCs/>
                <w:color w:val="000000"/>
                <w:kern w:val="0"/>
                <w:sz w:val="24"/>
                <w:szCs w:val="24"/>
                <w:vertAlign w:val="superscript"/>
              </w:rPr>
            </w:pPr>
            <w:r>
              <w:rPr>
                <w:rFonts w:ascii="Times New Roman" w:eastAsia="等线" w:hAnsi="Times New Roman" w:cs="Times New Roman" w:hint="eastAsia"/>
                <w:b/>
                <w:bCs/>
                <w:color w:val="000000"/>
                <w:kern w:val="0"/>
                <w:sz w:val="24"/>
                <w:szCs w:val="24"/>
              </w:rPr>
              <w:t>l</w:t>
            </w:r>
            <w:r>
              <w:rPr>
                <w:rFonts w:ascii="Times New Roman" w:eastAsia="等线" w:hAnsi="Times New Roman" w:cs="Times New Roman"/>
                <w:b/>
                <w:bCs/>
                <w:color w:val="000000"/>
                <w:kern w:val="0"/>
                <w:sz w:val="24"/>
                <w:szCs w:val="24"/>
              </w:rPr>
              <w:t>og(</w:t>
            </w:r>
            <w:r w:rsidRPr="00CB32ED">
              <w:rPr>
                <w:rFonts w:ascii="Times New Roman" w:eastAsia="等线" w:hAnsi="Times New Roman" w:cs="Times New Roman"/>
                <w:b/>
                <w:bCs/>
                <w:color w:val="000000"/>
                <w:kern w:val="0"/>
                <w:sz w:val="24"/>
                <w:szCs w:val="24"/>
              </w:rPr>
              <w:t>OR</w:t>
            </w:r>
            <w:r>
              <w:rPr>
                <w:rFonts w:ascii="Times New Roman" w:eastAsia="等线" w:hAnsi="Times New Roman" w:cs="Times New Roman"/>
                <w:b/>
                <w:bCs/>
                <w:color w:val="000000"/>
                <w:kern w:val="0"/>
                <w:sz w:val="24"/>
                <w:szCs w:val="24"/>
              </w:rPr>
              <w:t>)</w:t>
            </w:r>
            <w:r>
              <w:rPr>
                <w:rFonts w:ascii="Times New Roman" w:eastAsia="等线" w:hAnsi="Times New Roman" w:cs="Times New Roman"/>
                <w:b/>
                <w:bCs/>
                <w:color w:val="000000"/>
                <w:kern w:val="0"/>
                <w:sz w:val="24"/>
                <w:szCs w:val="24"/>
                <w:vertAlign w:val="superscript"/>
              </w:rPr>
              <w:t>g</w:t>
            </w:r>
          </w:p>
        </w:tc>
        <w:tc>
          <w:tcPr>
            <w:tcW w:w="1276" w:type="dxa"/>
            <w:vMerge w:val="restart"/>
            <w:tcBorders>
              <w:top w:val="single" w:sz="4" w:space="0" w:color="auto"/>
              <w:left w:val="nil"/>
              <w:bottom w:val="single" w:sz="8" w:space="0" w:color="000000"/>
              <w:right w:val="nil"/>
            </w:tcBorders>
            <w:shd w:val="clear" w:color="auto" w:fill="auto"/>
            <w:noWrap/>
            <w:vAlign w:val="center"/>
            <w:hideMark/>
          </w:tcPr>
          <w:p w:rsidR="00BC1428" w:rsidRPr="003876FB" w:rsidRDefault="00BC1428" w:rsidP="00BC1428">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95% CI</w:t>
            </w:r>
            <w:r>
              <w:rPr>
                <w:rFonts w:ascii="Times New Roman" w:eastAsia="等线" w:hAnsi="Times New Roman" w:cs="Times New Roman"/>
                <w:b/>
                <w:bCs/>
                <w:color w:val="000000"/>
                <w:kern w:val="0"/>
                <w:sz w:val="24"/>
                <w:szCs w:val="24"/>
                <w:vertAlign w:val="superscript"/>
              </w:rPr>
              <w:t>g</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rsidR="00BC1428" w:rsidRPr="003876FB" w:rsidRDefault="00BC1428" w:rsidP="00BC1428">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Sens</w:t>
            </w:r>
            <w:r>
              <w:rPr>
                <w:rFonts w:ascii="Times New Roman" w:eastAsia="等线" w:hAnsi="Times New Roman" w:cs="Times New Roman"/>
                <w:b/>
                <w:bCs/>
                <w:color w:val="000000"/>
                <w:kern w:val="0"/>
                <w:sz w:val="24"/>
                <w:szCs w:val="24"/>
                <w:vertAlign w:val="superscript"/>
              </w:rPr>
              <w:t>h</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BC1428" w:rsidRPr="003876FB" w:rsidRDefault="00BC1428" w:rsidP="00BC1428">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Spec</w:t>
            </w:r>
            <w:r>
              <w:rPr>
                <w:rFonts w:ascii="Times New Roman" w:eastAsia="等线" w:hAnsi="Times New Roman" w:cs="Times New Roman"/>
                <w:b/>
                <w:bCs/>
                <w:color w:val="000000"/>
                <w:kern w:val="0"/>
                <w:sz w:val="24"/>
                <w:szCs w:val="24"/>
                <w:vertAlign w:val="superscript"/>
              </w:rPr>
              <w:t>h</w:t>
            </w:r>
          </w:p>
        </w:tc>
        <w:tc>
          <w:tcPr>
            <w:tcW w:w="851" w:type="dxa"/>
            <w:vMerge w:val="restart"/>
            <w:tcBorders>
              <w:top w:val="single" w:sz="4" w:space="0" w:color="auto"/>
              <w:left w:val="nil"/>
              <w:bottom w:val="single" w:sz="8" w:space="0" w:color="000000"/>
              <w:right w:val="nil"/>
            </w:tcBorders>
            <w:shd w:val="clear" w:color="auto" w:fill="auto"/>
            <w:noWrap/>
            <w:vAlign w:val="center"/>
            <w:hideMark/>
          </w:tcPr>
          <w:p w:rsidR="00BC1428" w:rsidRPr="003876FB" w:rsidRDefault="00BC1428" w:rsidP="00BC1428">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AUC</w:t>
            </w:r>
            <w:r>
              <w:rPr>
                <w:rFonts w:ascii="Times New Roman" w:eastAsia="等线" w:hAnsi="Times New Roman" w:cs="Times New Roman"/>
                <w:b/>
                <w:bCs/>
                <w:color w:val="000000"/>
                <w:kern w:val="0"/>
                <w:sz w:val="24"/>
                <w:szCs w:val="24"/>
                <w:vertAlign w:val="superscript"/>
              </w:rPr>
              <w:t>h</w:t>
            </w:r>
          </w:p>
        </w:tc>
      </w:tr>
      <w:tr w:rsidR="00BC1428" w:rsidRPr="00CB32ED" w:rsidTr="00BC1428">
        <w:trPr>
          <w:trHeight w:val="330"/>
        </w:trPr>
        <w:tc>
          <w:tcPr>
            <w:tcW w:w="1327" w:type="dxa"/>
            <w:vMerge/>
            <w:tcBorders>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b/>
                <w:bCs/>
                <w:color w:val="000000"/>
                <w:kern w:val="0"/>
                <w:sz w:val="24"/>
                <w:szCs w:val="24"/>
              </w:rPr>
            </w:pPr>
          </w:p>
        </w:tc>
        <w:tc>
          <w:tcPr>
            <w:tcW w:w="1418" w:type="dxa"/>
            <w:vMerge/>
            <w:tcBorders>
              <w:top w:val="single" w:sz="8" w:space="0" w:color="auto"/>
              <w:left w:val="nil"/>
              <w:bottom w:val="single" w:sz="4" w:space="0" w:color="auto"/>
              <w:right w:val="nil"/>
            </w:tcBorders>
            <w:vAlign w:val="center"/>
            <w:hideMark/>
          </w:tcPr>
          <w:p w:rsidR="00BC1428" w:rsidRPr="00CB32ED" w:rsidRDefault="00BC1428" w:rsidP="00BC1428">
            <w:pPr>
              <w:widowControl/>
              <w:jc w:val="center"/>
              <w:rPr>
                <w:rFonts w:ascii="Times New Roman" w:eastAsia="等线" w:hAnsi="Times New Roman" w:cs="Times New Roman"/>
                <w:b/>
                <w:bCs/>
                <w:color w:val="000000"/>
                <w:kern w:val="0"/>
                <w:sz w:val="24"/>
                <w:szCs w:val="24"/>
              </w:rPr>
            </w:pPr>
          </w:p>
        </w:tc>
        <w:tc>
          <w:tcPr>
            <w:tcW w:w="2835" w:type="dxa"/>
            <w:tcBorders>
              <w:top w:val="nil"/>
              <w:left w:val="nil"/>
              <w:bottom w:val="single" w:sz="8" w:space="0" w:color="auto"/>
              <w:right w:val="nil"/>
            </w:tcBorders>
            <w:shd w:val="clear" w:color="auto" w:fill="auto"/>
            <w:noWrap/>
            <w:vAlign w:val="center"/>
            <w:hideMark/>
          </w:tcPr>
          <w:p w:rsidR="00BC1428" w:rsidRPr="003876FB" w:rsidRDefault="00BC1428" w:rsidP="00BC1428">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Region</w:t>
            </w:r>
            <w:r>
              <w:rPr>
                <w:rFonts w:ascii="Times New Roman" w:eastAsia="等线" w:hAnsi="Times New Roman" w:cs="Times New Roman"/>
                <w:b/>
                <w:bCs/>
                <w:color w:val="000000"/>
                <w:kern w:val="0"/>
                <w:sz w:val="24"/>
                <w:szCs w:val="24"/>
                <w:vertAlign w:val="superscript"/>
              </w:rPr>
              <w:t>c</w:t>
            </w:r>
          </w:p>
        </w:tc>
        <w:tc>
          <w:tcPr>
            <w:tcW w:w="1276" w:type="dxa"/>
            <w:tcBorders>
              <w:top w:val="nil"/>
              <w:left w:val="nil"/>
              <w:bottom w:val="single" w:sz="8" w:space="0" w:color="auto"/>
              <w:right w:val="nil"/>
            </w:tcBorders>
            <w:shd w:val="clear" w:color="auto" w:fill="auto"/>
            <w:vAlign w:val="center"/>
            <w:hideMark/>
          </w:tcPr>
          <w:p w:rsidR="00BC1428" w:rsidRPr="003876FB" w:rsidRDefault="00BC1428" w:rsidP="00BC1428">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CpGsites</w:t>
            </w:r>
            <w:r>
              <w:rPr>
                <w:rFonts w:ascii="Times New Roman" w:eastAsia="等线" w:hAnsi="Times New Roman" w:cs="Times New Roman"/>
                <w:b/>
                <w:bCs/>
                <w:color w:val="000000"/>
                <w:kern w:val="0"/>
                <w:sz w:val="24"/>
                <w:szCs w:val="24"/>
                <w:vertAlign w:val="superscript"/>
              </w:rPr>
              <w:t>d</w:t>
            </w:r>
          </w:p>
        </w:tc>
        <w:tc>
          <w:tcPr>
            <w:tcW w:w="992" w:type="dxa"/>
            <w:vMerge/>
            <w:tcBorders>
              <w:top w:val="single" w:sz="8" w:space="0" w:color="auto"/>
              <w:left w:val="nil"/>
              <w:bottom w:val="single" w:sz="8" w:space="0" w:color="000000"/>
              <w:right w:val="nil"/>
            </w:tcBorders>
            <w:vAlign w:val="center"/>
            <w:hideMark/>
          </w:tcPr>
          <w:p w:rsidR="00BC1428" w:rsidRPr="00CB32ED" w:rsidRDefault="00BC1428" w:rsidP="00BC1428">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rsidR="00BC1428" w:rsidRPr="00CB32ED" w:rsidRDefault="00BC1428" w:rsidP="00BC1428">
            <w:pPr>
              <w:widowControl/>
              <w:jc w:val="center"/>
              <w:rPr>
                <w:rFonts w:ascii="Times New Roman" w:eastAsia="等线" w:hAnsi="Times New Roman" w:cs="Times New Roman"/>
                <w:b/>
                <w:bCs/>
                <w:color w:val="000000"/>
                <w:kern w:val="0"/>
                <w:sz w:val="24"/>
                <w:szCs w:val="24"/>
              </w:rPr>
            </w:pPr>
          </w:p>
        </w:tc>
        <w:tc>
          <w:tcPr>
            <w:tcW w:w="1276" w:type="dxa"/>
            <w:vMerge/>
            <w:tcBorders>
              <w:top w:val="single" w:sz="8" w:space="0" w:color="auto"/>
              <w:left w:val="nil"/>
              <w:bottom w:val="single" w:sz="8" w:space="0" w:color="000000"/>
              <w:right w:val="nil"/>
            </w:tcBorders>
            <w:vAlign w:val="center"/>
            <w:hideMark/>
          </w:tcPr>
          <w:p w:rsidR="00BC1428" w:rsidRPr="00CB32ED" w:rsidRDefault="00BC1428" w:rsidP="00BC1428">
            <w:pPr>
              <w:widowControl/>
              <w:jc w:val="center"/>
              <w:rPr>
                <w:rFonts w:ascii="Times New Roman" w:eastAsia="等线" w:hAnsi="Times New Roman" w:cs="Times New Roman"/>
                <w:b/>
                <w:bCs/>
                <w:color w:val="000000"/>
                <w:kern w:val="0"/>
                <w:sz w:val="24"/>
                <w:szCs w:val="24"/>
              </w:rPr>
            </w:pPr>
          </w:p>
        </w:tc>
        <w:tc>
          <w:tcPr>
            <w:tcW w:w="1134" w:type="dxa"/>
            <w:vMerge/>
            <w:tcBorders>
              <w:top w:val="single" w:sz="8" w:space="0" w:color="auto"/>
              <w:left w:val="nil"/>
              <w:bottom w:val="single" w:sz="8" w:space="0" w:color="000000"/>
              <w:right w:val="nil"/>
            </w:tcBorders>
            <w:vAlign w:val="center"/>
            <w:hideMark/>
          </w:tcPr>
          <w:p w:rsidR="00BC1428" w:rsidRPr="00CB32ED" w:rsidRDefault="00BC1428" w:rsidP="00BC1428">
            <w:pPr>
              <w:widowControl/>
              <w:jc w:val="center"/>
              <w:rPr>
                <w:rFonts w:ascii="Times New Roman" w:eastAsia="等线" w:hAnsi="Times New Roman" w:cs="Times New Roman"/>
                <w:b/>
                <w:bCs/>
                <w:color w:val="000000"/>
                <w:kern w:val="0"/>
                <w:sz w:val="24"/>
                <w:szCs w:val="24"/>
              </w:rPr>
            </w:pPr>
          </w:p>
        </w:tc>
        <w:tc>
          <w:tcPr>
            <w:tcW w:w="1276" w:type="dxa"/>
            <w:vMerge/>
            <w:tcBorders>
              <w:top w:val="single" w:sz="8" w:space="0" w:color="auto"/>
              <w:left w:val="nil"/>
              <w:bottom w:val="single" w:sz="8" w:space="0" w:color="000000"/>
              <w:right w:val="nil"/>
            </w:tcBorders>
            <w:vAlign w:val="center"/>
            <w:hideMark/>
          </w:tcPr>
          <w:p w:rsidR="00BC1428" w:rsidRPr="00CB32ED" w:rsidRDefault="00BC1428" w:rsidP="00BC1428">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rsidR="00BC1428" w:rsidRPr="00CB32ED" w:rsidRDefault="00BC1428" w:rsidP="00BC1428">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rsidR="00BC1428" w:rsidRPr="00CB32ED" w:rsidRDefault="00BC1428" w:rsidP="00BC1428">
            <w:pPr>
              <w:widowControl/>
              <w:jc w:val="center"/>
              <w:rPr>
                <w:rFonts w:ascii="Times New Roman" w:eastAsia="等线" w:hAnsi="Times New Roman" w:cs="Times New Roman"/>
                <w:b/>
                <w:bCs/>
                <w:color w:val="000000"/>
                <w:kern w:val="0"/>
                <w:sz w:val="24"/>
                <w:szCs w:val="24"/>
              </w:rPr>
            </w:pPr>
          </w:p>
        </w:tc>
        <w:tc>
          <w:tcPr>
            <w:tcW w:w="851" w:type="dxa"/>
            <w:vMerge/>
            <w:tcBorders>
              <w:top w:val="single" w:sz="8" w:space="0" w:color="auto"/>
              <w:left w:val="nil"/>
              <w:bottom w:val="single" w:sz="8" w:space="0" w:color="000000"/>
              <w:right w:val="nil"/>
            </w:tcBorders>
            <w:vAlign w:val="center"/>
            <w:hideMark/>
          </w:tcPr>
          <w:p w:rsidR="00BC1428" w:rsidRPr="00CB32ED" w:rsidRDefault="00BC1428" w:rsidP="00BC1428">
            <w:pPr>
              <w:widowControl/>
              <w:jc w:val="center"/>
              <w:rPr>
                <w:rFonts w:ascii="Times New Roman" w:eastAsia="等线" w:hAnsi="Times New Roman" w:cs="Times New Roman"/>
                <w:b/>
                <w:bCs/>
                <w:color w:val="000000"/>
                <w:kern w:val="0"/>
                <w:sz w:val="24"/>
                <w:szCs w:val="24"/>
              </w:rPr>
            </w:pPr>
          </w:p>
        </w:tc>
      </w:tr>
      <w:tr w:rsidR="00BC1428" w:rsidRPr="00CB32ED" w:rsidTr="00BC1428">
        <w:trPr>
          <w:trHeight w:val="315"/>
        </w:trPr>
        <w:tc>
          <w:tcPr>
            <w:tcW w:w="1327" w:type="dxa"/>
            <w:vMerge w:val="restart"/>
            <w:tcBorders>
              <w:top w:val="single" w:sz="4" w:space="0" w:color="auto"/>
              <w:left w:val="nil"/>
              <w:bottom w:val="nil"/>
              <w:right w:val="nil"/>
            </w:tcBorders>
            <w:shd w:val="clear" w:color="auto" w:fill="auto"/>
            <w:noWrap/>
            <w:vAlign w:val="center"/>
            <w:hideMark/>
          </w:tcPr>
          <w:p w:rsidR="00BC1428" w:rsidRPr="003876FB" w:rsidRDefault="00BC1428" w:rsidP="00BC1428">
            <w:pPr>
              <w:widowControl/>
              <w:jc w:val="center"/>
              <w:rPr>
                <w:rFonts w:ascii="Times New Roman" w:eastAsia="等线" w:hAnsi="Times New Roman" w:cs="Times New Roman"/>
                <w:color w:val="000000"/>
                <w:kern w:val="0"/>
                <w:sz w:val="24"/>
                <w:szCs w:val="24"/>
                <w:vertAlign w:val="superscript"/>
              </w:rPr>
            </w:pPr>
            <w:r w:rsidRPr="00CB32ED">
              <w:rPr>
                <w:rFonts w:ascii="Times New Roman" w:eastAsia="等线" w:hAnsi="Times New Roman" w:cs="Times New Roman" w:hint="eastAsia"/>
                <w:color w:val="000000"/>
                <w:kern w:val="0"/>
                <w:sz w:val="24"/>
                <w:szCs w:val="24"/>
              </w:rPr>
              <w:t>Young</w:t>
            </w:r>
            <w:r>
              <w:rPr>
                <w:rFonts w:ascii="Times New Roman" w:eastAsia="等线" w:hAnsi="Times New Roman" w:cs="Times New Roman"/>
                <w:color w:val="000000"/>
                <w:kern w:val="0"/>
                <w:sz w:val="24"/>
                <w:szCs w:val="24"/>
                <w:vertAlign w:val="superscript"/>
              </w:rPr>
              <w:t>a</w:t>
            </w:r>
          </w:p>
          <w:p w:rsidR="00BC1428" w:rsidRPr="00CB32ED" w:rsidRDefault="00BC1428" w:rsidP="00BC1428">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hint="eastAsia"/>
                <w:color w:val="000000"/>
                <w:kern w:val="0"/>
                <w:sz w:val="24"/>
                <w:szCs w:val="24"/>
              </w:rPr>
              <w:t>(N =45</w:t>
            </w:r>
            <w:r w:rsidRPr="00CB32ED">
              <w:rPr>
                <w:rFonts w:ascii="Times New Roman" w:eastAsia="等线" w:hAnsi="Times New Roman" w:cs="Times New Roman" w:hint="eastAsia"/>
                <w:color w:val="000000"/>
                <w:kern w:val="0"/>
                <w:sz w:val="24"/>
                <w:szCs w:val="24"/>
              </w:rPr>
              <w:t>)</w:t>
            </w:r>
          </w:p>
        </w:tc>
        <w:tc>
          <w:tcPr>
            <w:tcW w:w="1418" w:type="dxa"/>
            <w:tcBorders>
              <w:top w:val="single" w:sz="4" w:space="0" w:color="auto"/>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STK3</w:t>
            </w:r>
          </w:p>
        </w:tc>
        <w:tc>
          <w:tcPr>
            <w:tcW w:w="2835"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chr8:99952469-99952722</w:t>
            </w:r>
          </w:p>
        </w:tc>
        <w:tc>
          <w:tcPr>
            <w:tcW w:w="1276" w:type="dxa"/>
            <w:tcBorders>
              <w:top w:val="nil"/>
              <w:left w:val="nil"/>
              <w:bottom w:val="nil"/>
              <w:right w:val="nil"/>
            </w:tcBorders>
            <w:shd w:val="clear" w:color="auto" w:fill="auto"/>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0.38</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0.16</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5.80E-07</w:t>
            </w:r>
          </w:p>
        </w:tc>
        <w:tc>
          <w:tcPr>
            <w:tcW w:w="1134"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3.71</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2.07-5.87</w:t>
            </w:r>
          </w:p>
        </w:tc>
        <w:tc>
          <w:tcPr>
            <w:tcW w:w="850"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0.74</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0.82</w:t>
            </w:r>
          </w:p>
        </w:tc>
        <w:tc>
          <w:tcPr>
            <w:tcW w:w="851"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b/>
                <w:color w:val="000000"/>
                <w:kern w:val="0"/>
                <w:sz w:val="24"/>
                <w:szCs w:val="24"/>
              </w:rPr>
            </w:pPr>
            <w:r w:rsidRPr="00CB32ED">
              <w:rPr>
                <w:rFonts w:ascii="Times New Roman" w:eastAsia="等线" w:hAnsi="Times New Roman" w:cs="Times New Roman" w:hint="eastAsia"/>
                <w:b/>
                <w:color w:val="000000"/>
                <w:kern w:val="0"/>
                <w:sz w:val="24"/>
                <w:szCs w:val="24"/>
              </w:rPr>
              <w:t>0.84</w:t>
            </w:r>
          </w:p>
        </w:tc>
      </w:tr>
      <w:tr w:rsidR="00BC1428" w:rsidRPr="00CB32ED" w:rsidTr="00BC1428">
        <w:trPr>
          <w:trHeight w:val="315"/>
        </w:trPr>
        <w:tc>
          <w:tcPr>
            <w:tcW w:w="1327" w:type="dxa"/>
            <w:vMerge/>
            <w:tcBorders>
              <w:top w:val="nil"/>
              <w:left w:val="nil"/>
              <w:bottom w:val="nil"/>
              <w:right w:val="nil"/>
            </w:tcBorders>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cg19396867</w:t>
            </w:r>
          </w:p>
        </w:tc>
        <w:tc>
          <w:tcPr>
            <w:tcW w:w="2835"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chr19:40314817-40314928</w:t>
            </w:r>
          </w:p>
        </w:tc>
        <w:tc>
          <w:tcPr>
            <w:tcW w:w="1276" w:type="dxa"/>
            <w:tcBorders>
              <w:top w:val="nil"/>
              <w:left w:val="nil"/>
              <w:bottom w:val="nil"/>
              <w:right w:val="nil"/>
            </w:tcBorders>
            <w:shd w:val="clear" w:color="auto" w:fill="auto"/>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0.36</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0.11</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3.30E-06</w:t>
            </w:r>
          </w:p>
        </w:tc>
        <w:tc>
          <w:tcPr>
            <w:tcW w:w="1134"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3.53</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1.99-5.63</w:t>
            </w:r>
          </w:p>
        </w:tc>
        <w:tc>
          <w:tcPr>
            <w:tcW w:w="850"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0.72</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0.85</w:t>
            </w:r>
          </w:p>
        </w:tc>
        <w:tc>
          <w:tcPr>
            <w:tcW w:w="851"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0.81</w:t>
            </w:r>
          </w:p>
        </w:tc>
      </w:tr>
      <w:tr w:rsidR="00BC1428" w:rsidRPr="00CB32ED" w:rsidTr="00BC1428">
        <w:trPr>
          <w:trHeight w:val="315"/>
        </w:trPr>
        <w:tc>
          <w:tcPr>
            <w:tcW w:w="1327" w:type="dxa"/>
            <w:vMerge/>
            <w:tcBorders>
              <w:top w:val="nil"/>
              <w:left w:val="nil"/>
              <w:bottom w:val="nil"/>
              <w:right w:val="nil"/>
            </w:tcBorders>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cg20655070</w:t>
            </w:r>
          </w:p>
        </w:tc>
        <w:tc>
          <w:tcPr>
            <w:tcW w:w="2835"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chr19:40314939-40315133</w:t>
            </w:r>
          </w:p>
        </w:tc>
        <w:tc>
          <w:tcPr>
            <w:tcW w:w="1276" w:type="dxa"/>
            <w:tcBorders>
              <w:top w:val="nil"/>
              <w:left w:val="nil"/>
              <w:bottom w:val="nil"/>
              <w:right w:val="nil"/>
            </w:tcBorders>
            <w:shd w:val="clear" w:color="auto" w:fill="auto"/>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0.31</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0.11</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1.10E-05</w:t>
            </w:r>
          </w:p>
        </w:tc>
        <w:tc>
          <w:tcPr>
            <w:tcW w:w="1134"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4.88</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2.67-8</w:t>
            </w:r>
            <w:r>
              <w:rPr>
                <w:rFonts w:ascii="Times New Roman" w:eastAsia="等线" w:hAnsi="Times New Roman" w:cs="Times New Roman"/>
                <w:color w:val="000000"/>
                <w:kern w:val="0"/>
                <w:sz w:val="24"/>
                <w:szCs w:val="24"/>
              </w:rPr>
              <w:t>.00</w:t>
            </w:r>
          </w:p>
        </w:tc>
        <w:tc>
          <w:tcPr>
            <w:tcW w:w="850"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0.64</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0.9</w:t>
            </w:r>
          </w:p>
        </w:tc>
        <w:tc>
          <w:tcPr>
            <w:tcW w:w="851"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0.79</w:t>
            </w:r>
          </w:p>
        </w:tc>
      </w:tr>
      <w:tr w:rsidR="00BC1428" w:rsidRPr="00CB32ED" w:rsidTr="00BC1428">
        <w:trPr>
          <w:trHeight w:val="315"/>
        </w:trPr>
        <w:tc>
          <w:tcPr>
            <w:tcW w:w="1327" w:type="dxa"/>
            <w:vMerge/>
            <w:tcBorders>
              <w:top w:val="nil"/>
              <w:left w:val="nil"/>
              <w:bottom w:val="nil"/>
              <w:right w:val="nil"/>
            </w:tcBorders>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ZNF418</w:t>
            </w:r>
          </w:p>
        </w:tc>
        <w:tc>
          <w:tcPr>
            <w:tcW w:w="2835"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chr19:58446187-58446437</w:t>
            </w:r>
          </w:p>
        </w:tc>
        <w:tc>
          <w:tcPr>
            <w:tcW w:w="1276" w:type="dxa"/>
            <w:tcBorders>
              <w:top w:val="nil"/>
              <w:left w:val="nil"/>
              <w:bottom w:val="nil"/>
              <w:right w:val="nil"/>
            </w:tcBorders>
            <w:shd w:val="clear" w:color="auto" w:fill="auto"/>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0.49</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0.24</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5.80E-07</w:t>
            </w:r>
          </w:p>
        </w:tc>
        <w:tc>
          <w:tcPr>
            <w:tcW w:w="1134"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3.44</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2.07-5.16</w:t>
            </w:r>
          </w:p>
        </w:tc>
        <w:tc>
          <w:tcPr>
            <w:tcW w:w="850"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0.71</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0.9</w:t>
            </w:r>
          </w:p>
        </w:tc>
        <w:tc>
          <w:tcPr>
            <w:tcW w:w="851"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b/>
                <w:color w:val="000000"/>
                <w:kern w:val="0"/>
                <w:sz w:val="24"/>
                <w:szCs w:val="24"/>
              </w:rPr>
            </w:pPr>
            <w:r w:rsidRPr="00CB32ED">
              <w:rPr>
                <w:rFonts w:ascii="Times New Roman" w:eastAsia="等线" w:hAnsi="Times New Roman" w:cs="Times New Roman" w:hint="eastAsia"/>
                <w:b/>
                <w:color w:val="000000"/>
                <w:kern w:val="0"/>
                <w:sz w:val="24"/>
                <w:szCs w:val="24"/>
              </w:rPr>
              <w:t>0.84</w:t>
            </w:r>
          </w:p>
        </w:tc>
      </w:tr>
      <w:tr w:rsidR="00BC1428" w:rsidRPr="00CB32ED" w:rsidTr="00BC1428">
        <w:trPr>
          <w:trHeight w:val="330"/>
        </w:trPr>
        <w:tc>
          <w:tcPr>
            <w:tcW w:w="1327" w:type="dxa"/>
            <w:vMerge/>
            <w:tcBorders>
              <w:top w:val="nil"/>
              <w:left w:val="nil"/>
              <w:bottom w:val="single" w:sz="4" w:space="0" w:color="auto"/>
              <w:right w:val="nil"/>
            </w:tcBorders>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8"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ZNF542</w:t>
            </w:r>
          </w:p>
        </w:tc>
        <w:tc>
          <w:tcPr>
            <w:tcW w:w="2835" w:type="dxa"/>
            <w:tcBorders>
              <w:top w:val="nil"/>
              <w:left w:val="nil"/>
              <w:bottom w:val="single" w:sz="8"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chr19:56879517-56879735</w:t>
            </w:r>
          </w:p>
        </w:tc>
        <w:tc>
          <w:tcPr>
            <w:tcW w:w="1276" w:type="dxa"/>
            <w:tcBorders>
              <w:top w:val="nil"/>
              <w:left w:val="nil"/>
              <w:bottom w:val="single" w:sz="8" w:space="0" w:color="auto"/>
              <w:right w:val="nil"/>
            </w:tcBorders>
            <w:shd w:val="clear" w:color="auto" w:fill="auto"/>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25</w:t>
            </w:r>
          </w:p>
        </w:tc>
        <w:tc>
          <w:tcPr>
            <w:tcW w:w="992"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0.4</w:t>
            </w:r>
          </w:p>
        </w:tc>
        <w:tc>
          <w:tcPr>
            <w:tcW w:w="992"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0.13</w:t>
            </w:r>
          </w:p>
        </w:tc>
        <w:tc>
          <w:tcPr>
            <w:tcW w:w="1276"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3.30E-06</w:t>
            </w:r>
          </w:p>
        </w:tc>
        <w:tc>
          <w:tcPr>
            <w:tcW w:w="1134"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2.89</w:t>
            </w:r>
          </w:p>
        </w:tc>
        <w:tc>
          <w:tcPr>
            <w:tcW w:w="1276"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1.61-4.56</w:t>
            </w:r>
          </w:p>
        </w:tc>
        <w:tc>
          <w:tcPr>
            <w:tcW w:w="850"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0.68</w:t>
            </w:r>
          </w:p>
        </w:tc>
        <w:tc>
          <w:tcPr>
            <w:tcW w:w="992"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0.86</w:t>
            </w:r>
          </w:p>
        </w:tc>
        <w:tc>
          <w:tcPr>
            <w:tcW w:w="851"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0.82</w:t>
            </w:r>
          </w:p>
        </w:tc>
      </w:tr>
      <w:tr w:rsidR="00BC1428" w:rsidRPr="00CB32ED" w:rsidTr="00BC1428">
        <w:trPr>
          <w:trHeight w:val="315"/>
        </w:trPr>
        <w:tc>
          <w:tcPr>
            <w:tcW w:w="1327" w:type="dxa"/>
            <w:vMerge w:val="restart"/>
            <w:tcBorders>
              <w:top w:val="single" w:sz="4" w:space="0" w:color="auto"/>
              <w:left w:val="nil"/>
              <w:bottom w:val="nil"/>
              <w:right w:val="nil"/>
            </w:tcBorders>
            <w:shd w:val="clear" w:color="auto" w:fill="auto"/>
            <w:noWrap/>
            <w:vAlign w:val="center"/>
            <w:hideMark/>
          </w:tcPr>
          <w:p w:rsidR="00BC1428" w:rsidRPr="003876FB" w:rsidRDefault="00BC1428" w:rsidP="00BC1428">
            <w:pPr>
              <w:widowControl/>
              <w:jc w:val="center"/>
              <w:rPr>
                <w:rFonts w:ascii="Times New Roman" w:eastAsia="等线" w:hAnsi="Times New Roman" w:cs="Times New Roman"/>
                <w:color w:val="000000"/>
                <w:kern w:val="0"/>
                <w:sz w:val="24"/>
                <w:szCs w:val="24"/>
                <w:vertAlign w:val="superscript"/>
              </w:rPr>
            </w:pPr>
            <w:r w:rsidRPr="00CB32ED">
              <w:rPr>
                <w:rFonts w:ascii="Times New Roman" w:eastAsia="等线" w:hAnsi="Times New Roman" w:cs="Times New Roman" w:hint="eastAsia"/>
                <w:color w:val="000000"/>
                <w:kern w:val="0"/>
                <w:sz w:val="24"/>
                <w:szCs w:val="24"/>
              </w:rPr>
              <w:t>Old</w:t>
            </w:r>
            <w:r>
              <w:rPr>
                <w:rFonts w:ascii="Times New Roman" w:eastAsia="等线" w:hAnsi="Times New Roman" w:cs="Times New Roman"/>
                <w:color w:val="000000"/>
                <w:kern w:val="0"/>
                <w:sz w:val="24"/>
                <w:szCs w:val="24"/>
                <w:vertAlign w:val="superscript"/>
              </w:rPr>
              <w:t>a</w:t>
            </w:r>
          </w:p>
          <w:p w:rsidR="00BC1428" w:rsidRPr="00CB32ED" w:rsidRDefault="00BC1428" w:rsidP="00BC1428">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hint="eastAsia"/>
                <w:color w:val="000000"/>
                <w:kern w:val="0"/>
                <w:sz w:val="24"/>
                <w:szCs w:val="24"/>
              </w:rPr>
              <w:t>(N = 49</w:t>
            </w:r>
            <w:r w:rsidRPr="00CB32ED">
              <w:rPr>
                <w:rFonts w:ascii="Times New Roman" w:eastAsia="等线" w:hAnsi="Times New Roman" w:cs="Times New Roman" w:hint="eastAsia"/>
                <w:color w:val="000000"/>
                <w:kern w:val="0"/>
                <w:sz w:val="24"/>
                <w:szCs w:val="24"/>
              </w:rPr>
              <w:t>)</w:t>
            </w:r>
          </w:p>
        </w:tc>
        <w:tc>
          <w:tcPr>
            <w:tcW w:w="1418"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STK3</w:t>
            </w:r>
          </w:p>
        </w:tc>
        <w:tc>
          <w:tcPr>
            <w:tcW w:w="2835"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chr8:99952469-99952722</w:t>
            </w:r>
          </w:p>
        </w:tc>
        <w:tc>
          <w:tcPr>
            <w:tcW w:w="1276" w:type="dxa"/>
            <w:tcBorders>
              <w:top w:val="nil"/>
              <w:left w:val="nil"/>
              <w:bottom w:val="nil"/>
              <w:right w:val="nil"/>
            </w:tcBorders>
            <w:shd w:val="clear" w:color="auto" w:fill="auto"/>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0.32</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0.16</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2.00E-03</w:t>
            </w:r>
          </w:p>
        </w:tc>
        <w:tc>
          <w:tcPr>
            <w:tcW w:w="1134"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2.25</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1.08-3.79</w:t>
            </w:r>
          </w:p>
        </w:tc>
        <w:tc>
          <w:tcPr>
            <w:tcW w:w="850"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0.46</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0.91</w:t>
            </w:r>
          </w:p>
        </w:tc>
        <w:tc>
          <w:tcPr>
            <w:tcW w:w="851"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0.68</w:t>
            </w:r>
          </w:p>
        </w:tc>
      </w:tr>
      <w:tr w:rsidR="00BC1428" w:rsidRPr="00CB32ED" w:rsidTr="00BC1428">
        <w:trPr>
          <w:trHeight w:val="315"/>
        </w:trPr>
        <w:tc>
          <w:tcPr>
            <w:tcW w:w="1327" w:type="dxa"/>
            <w:vMerge/>
            <w:tcBorders>
              <w:top w:val="nil"/>
              <w:left w:val="nil"/>
              <w:bottom w:val="nil"/>
              <w:right w:val="nil"/>
            </w:tcBorders>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cg19396867</w:t>
            </w:r>
          </w:p>
        </w:tc>
        <w:tc>
          <w:tcPr>
            <w:tcW w:w="2835"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chr19:40314817-40314928</w:t>
            </w:r>
          </w:p>
        </w:tc>
        <w:tc>
          <w:tcPr>
            <w:tcW w:w="1276" w:type="dxa"/>
            <w:tcBorders>
              <w:top w:val="nil"/>
              <w:left w:val="nil"/>
              <w:bottom w:val="nil"/>
              <w:right w:val="nil"/>
            </w:tcBorders>
            <w:shd w:val="clear" w:color="auto" w:fill="auto"/>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0.35</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0.13</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1.60E-05</w:t>
            </w:r>
          </w:p>
        </w:tc>
        <w:tc>
          <w:tcPr>
            <w:tcW w:w="1134"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2.51</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1.4</w:t>
            </w:r>
            <w:r>
              <w:rPr>
                <w:rFonts w:ascii="Times New Roman" w:eastAsia="等线" w:hAnsi="Times New Roman" w:cs="Times New Roman"/>
                <w:color w:val="000000"/>
                <w:kern w:val="0"/>
                <w:sz w:val="24"/>
                <w:szCs w:val="24"/>
              </w:rPr>
              <w:t>0</w:t>
            </w:r>
            <w:r w:rsidRPr="00CB32ED">
              <w:rPr>
                <w:rFonts w:ascii="Times New Roman" w:eastAsia="等线" w:hAnsi="Times New Roman" w:cs="Times New Roman" w:hint="eastAsia"/>
                <w:color w:val="000000"/>
                <w:kern w:val="0"/>
                <w:sz w:val="24"/>
                <w:szCs w:val="24"/>
              </w:rPr>
              <w:t>-3.91</w:t>
            </w:r>
          </w:p>
        </w:tc>
        <w:tc>
          <w:tcPr>
            <w:tcW w:w="850"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0.56</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0.91</w:t>
            </w:r>
          </w:p>
        </w:tc>
        <w:tc>
          <w:tcPr>
            <w:tcW w:w="851"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0.76</w:t>
            </w:r>
          </w:p>
        </w:tc>
      </w:tr>
      <w:tr w:rsidR="00BC1428" w:rsidRPr="00CB32ED" w:rsidTr="00BC1428">
        <w:trPr>
          <w:trHeight w:val="315"/>
        </w:trPr>
        <w:tc>
          <w:tcPr>
            <w:tcW w:w="1327" w:type="dxa"/>
            <w:vMerge/>
            <w:tcBorders>
              <w:top w:val="nil"/>
              <w:left w:val="nil"/>
              <w:bottom w:val="nil"/>
              <w:right w:val="nil"/>
            </w:tcBorders>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cg20655070</w:t>
            </w:r>
          </w:p>
        </w:tc>
        <w:tc>
          <w:tcPr>
            <w:tcW w:w="2835"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chr19:40314939-40315133</w:t>
            </w:r>
          </w:p>
        </w:tc>
        <w:tc>
          <w:tcPr>
            <w:tcW w:w="1276" w:type="dxa"/>
            <w:tcBorders>
              <w:top w:val="nil"/>
              <w:left w:val="nil"/>
              <w:bottom w:val="nil"/>
              <w:right w:val="nil"/>
            </w:tcBorders>
            <w:shd w:val="clear" w:color="auto" w:fill="auto"/>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0.3</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0.13</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3.80E-05</w:t>
            </w:r>
          </w:p>
        </w:tc>
        <w:tc>
          <w:tcPr>
            <w:tcW w:w="1134"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2.97</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1.62-4.67</w:t>
            </w:r>
          </w:p>
        </w:tc>
        <w:tc>
          <w:tcPr>
            <w:tcW w:w="850"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0.56</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0.89</w:t>
            </w:r>
          </w:p>
        </w:tc>
        <w:tc>
          <w:tcPr>
            <w:tcW w:w="851"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0.75</w:t>
            </w:r>
          </w:p>
        </w:tc>
      </w:tr>
      <w:tr w:rsidR="00BC1428" w:rsidRPr="00CB32ED" w:rsidTr="00BC1428">
        <w:trPr>
          <w:trHeight w:val="315"/>
        </w:trPr>
        <w:tc>
          <w:tcPr>
            <w:tcW w:w="1327" w:type="dxa"/>
            <w:vMerge/>
            <w:tcBorders>
              <w:top w:val="nil"/>
              <w:left w:val="nil"/>
              <w:bottom w:val="nil"/>
              <w:right w:val="nil"/>
            </w:tcBorders>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ZNF418</w:t>
            </w:r>
          </w:p>
        </w:tc>
        <w:tc>
          <w:tcPr>
            <w:tcW w:w="2835"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chr19:58446187-58446437</w:t>
            </w:r>
          </w:p>
        </w:tc>
        <w:tc>
          <w:tcPr>
            <w:tcW w:w="1276" w:type="dxa"/>
            <w:tcBorders>
              <w:top w:val="nil"/>
              <w:left w:val="nil"/>
              <w:bottom w:val="nil"/>
              <w:right w:val="nil"/>
            </w:tcBorders>
            <w:shd w:val="clear" w:color="auto" w:fill="auto"/>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0.51</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0.27</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7.40E-08</w:t>
            </w:r>
          </w:p>
        </w:tc>
        <w:tc>
          <w:tcPr>
            <w:tcW w:w="1134"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3.51</w:t>
            </w:r>
          </w:p>
        </w:tc>
        <w:tc>
          <w:tcPr>
            <w:tcW w:w="1276"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2.27-5.01</w:t>
            </w:r>
          </w:p>
        </w:tc>
        <w:tc>
          <w:tcPr>
            <w:tcW w:w="850"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0.77</w:t>
            </w:r>
          </w:p>
        </w:tc>
        <w:tc>
          <w:tcPr>
            <w:tcW w:w="992"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0.83</w:t>
            </w:r>
          </w:p>
        </w:tc>
        <w:tc>
          <w:tcPr>
            <w:tcW w:w="851" w:type="dxa"/>
            <w:tcBorders>
              <w:top w:val="nil"/>
              <w:left w:val="nil"/>
              <w:bottom w:val="nil"/>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b/>
                <w:color w:val="000000"/>
                <w:kern w:val="0"/>
                <w:sz w:val="24"/>
                <w:szCs w:val="24"/>
              </w:rPr>
            </w:pPr>
            <w:r w:rsidRPr="00CB32ED">
              <w:rPr>
                <w:rFonts w:ascii="Times New Roman" w:eastAsia="等线" w:hAnsi="Times New Roman" w:cs="Times New Roman" w:hint="eastAsia"/>
                <w:b/>
                <w:color w:val="000000"/>
                <w:kern w:val="0"/>
                <w:sz w:val="24"/>
                <w:szCs w:val="24"/>
              </w:rPr>
              <w:t>0.84</w:t>
            </w:r>
          </w:p>
        </w:tc>
      </w:tr>
      <w:tr w:rsidR="00BC1428" w:rsidRPr="00CB32ED" w:rsidTr="00BC1428">
        <w:trPr>
          <w:trHeight w:val="330"/>
        </w:trPr>
        <w:tc>
          <w:tcPr>
            <w:tcW w:w="1327" w:type="dxa"/>
            <w:vMerge/>
            <w:tcBorders>
              <w:top w:val="nil"/>
              <w:left w:val="nil"/>
              <w:bottom w:val="single" w:sz="4" w:space="0" w:color="auto"/>
              <w:right w:val="nil"/>
            </w:tcBorders>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ZNF542</w:t>
            </w:r>
          </w:p>
        </w:tc>
        <w:tc>
          <w:tcPr>
            <w:tcW w:w="2835"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chr19:56879517-56879735</w:t>
            </w:r>
          </w:p>
        </w:tc>
        <w:tc>
          <w:tcPr>
            <w:tcW w:w="1276" w:type="dxa"/>
            <w:tcBorders>
              <w:top w:val="nil"/>
              <w:left w:val="nil"/>
              <w:bottom w:val="single" w:sz="4" w:space="0" w:color="auto"/>
              <w:right w:val="nil"/>
            </w:tcBorders>
            <w:shd w:val="clear" w:color="auto" w:fill="auto"/>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25</w:t>
            </w:r>
          </w:p>
        </w:tc>
        <w:tc>
          <w:tcPr>
            <w:tcW w:w="992"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0.42</w:t>
            </w:r>
          </w:p>
        </w:tc>
        <w:tc>
          <w:tcPr>
            <w:tcW w:w="992"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0.14</w:t>
            </w:r>
          </w:p>
        </w:tc>
        <w:tc>
          <w:tcPr>
            <w:tcW w:w="1276"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8.40E-08</w:t>
            </w:r>
          </w:p>
        </w:tc>
        <w:tc>
          <w:tcPr>
            <w:tcW w:w="1134"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2.75</w:t>
            </w:r>
          </w:p>
        </w:tc>
        <w:tc>
          <w:tcPr>
            <w:tcW w:w="1276"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1.64-4.2</w:t>
            </w:r>
            <w:r>
              <w:rPr>
                <w:rFonts w:ascii="Times New Roman" w:eastAsia="等线" w:hAnsi="Times New Roman" w:cs="Times New Roman"/>
                <w:color w:val="000000"/>
                <w:kern w:val="0"/>
                <w:sz w:val="24"/>
                <w:szCs w:val="24"/>
              </w:rPr>
              <w:t>0</w:t>
            </w:r>
          </w:p>
        </w:tc>
        <w:tc>
          <w:tcPr>
            <w:tcW w:w="850"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0.73</w:t>
            </w:r>
          </w:p>
        </w:tc>
        <w:tc>
          <w:tcPr>
            <w:tcW w:w="992"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hint="eastAsia"/>
                <w:color w:val="000000"/>
                <w:kern w:val="0"/>
                <w:sz w:val="24"/>
                <w:szCs w:val="24"/>
              </w:rPr>
              <w:t>0.84</w:t>
            </w:r>
          </w:p>
        </w:tc>
        <w:tc>
          <w:tcPr>
            <w:tcW w:w="851" w:type="dxa"/>
            <w:tcBorders>
              <w:top w:val="nil"/>
              <w:left w:val="nil"/>
              <w:bottom w:val="single" w:sz="4" w:space="0" w:color="auto"/>
              <w:right w:val="nil"/>
            </w:tcBorders>
            <w:shd w:val="clear" w:color="auto" w:fill="auto"/>
            <w:noWrap/>
            <w:vAlign w:val="center"/>
            <w:hideMark/>
          </w:tcPr>
          <w:p w:rsidR="00BC1428" w:rsidRPr="00CB32ED" w:rsidRDefault="00BC1428" w:rsidP="00BC1428">
            <w:pPr>
              <w:widowControl/>
              <w:jc w:val="center"/>
              <w:rPr>
                <w:rFonts w:ascii="Times New Roman" w:eastAsia="等线" w:hAnsi="Times New Roman" w:cs="Times New Roman"/>
                <w:b/>
                <w:color w:val="000000"/>
                <w:kern w:val="0"/>
                <w:sz w:val="24"/>
                <w:szCs w:val="24"/>
              </w:rPr>
            </w:pPr>
            <w:r w:rsidRPr="00CB32ED">
              <w:rPr>
                <w:rFonts w:ascii="Times New Roman" w:eastAsia="等线" w:hAnsi="Times New Roman" w:cs="Times New Roman" w:hint="eastAsia"/>
                <w:b/>
                <w:color w:val="000000"/>
                <w:kern w:val="0"/>
                <w:sz w:val="24"/>
                <w:szCs w:val="24"/>
              </w:rPr>
              <w:t>0.84</w:t>
            </w:r>
          </w:p>
        </w:tc>
      </w:tr>
    </w:tbl>
    <w:p w:rsidR="00F02519" w:rsidRDefault="00F02519" w:rsidP="0082490F"/>
    <w:p w:rsidR="0082490F" w:rsidRPr="00BC1428" w:rsidRDefault="003876FB" w:rsidP="0082490F">
      <w:pPr>
        <w:rPr>
          <w:rFonts w:ascii="Times New Roman" w:hAnsi="Times New Roman" w:cs="Times New Roman"/>
          <w:sz w:val="24"/>
        </w:rPr>
      </w:pPr>
      <w:r>
        <w:rPr>
          <w:rFonts w:ascii="Times New Roman" w:hAnsi="Times New Roman" w:cs="Times New Roman"/>
          <w:sz w:val="24"/>
          <w:vertAlign w:val="superscript"/>
        </w:rPr>
        <w:t>a</w:t>
      </w:r>
      <w:r>
        <w:rPr>
          <w:rFonts w:ascii="Times New Roman" w:hAnsi="Times New Roman" w:cs="Times New Roman"/>
          <w:sz w:val="24"/>
        </w:rPr>
        <w:t xml:space="preserve">the median age of the samples were utilized as the criteria for dividing the young and old samples. </w:t>
      </w:r>
      <w:r>
        <w:rPr>
          <w:rFonts w:ascii="Times New Roman" w:hAnsi="Times New Roman" w:cs="Times New Roman"/>
          <w:sz w:val="24"/>
          <w:vertAlign w:val="superscript"/>
        </w:rPr>
        <w:t>b</w:t>
      </w:r>
      <w:r w:rsidRPr="003876FB">
        <w:rPr>
          <w:rFonts w:ascii="Times New Roman" w:eastAsia="等线" w:hAnsi="Times New Roman" w:cs="Times New Roman"/>
          <w:color w:val="000000"/>
          <w:kern w:val="0"/>
          <w:sz w:val="24"/>
          <w:szCs w:val="24"/>
        </w:rPr>
        <w:t xml:space="preserve"> </w:t>
      </w:r>
      <w:r w:rsidRPr="00CB32ED">
        <w:rPr>
          <w:rFonts w:ascii="Times New Roman" w:eastAsia="等线" w:hAnsi="Times New Roman" w:cs="Times New Roman"/>
          <w:color w:val="000000"/>
          <w:kern w:val="0"/>
          <w:sz w:val="24"/>
          <w:szCs w:val="24"/>
        </w:rPr>
        <w:t>cg19396867</w:t>
      </w:r>
      <w:r>
        <w:rPr>
          <w:rFonts w:ascii="Times New Roman" w:eastAsia="等线" w:hAnsi="Times New Roman" w:cs="Times New Roman"/>
          <w:color w:val="000000"/>
          <w:kern w:val="0"/>
          <w:sz w:val="24"/>
          <w:szCs w:val="24"/>
        </w:rPr>
        <w:t xml:space="preserve"> and </w:t>
      </w:r>
      <w:r w:rsidRPr="00CB32ED">
        <w:rPr>
          <w:rFonts w:ascii="Times New Roman" w:eastAsia="等线" w:hAnsi="Times New Roman" w:cs="Times New Roman"/>
          <w:color w:val="000000"/>
          <w:kern w:val="0"/>
          <w:sz w:val="24"/>
          <w:szCs w:val="24"/>
        </w:rPr>
        <w:t>cg20655070</w:t>
      </w:r>
      <w:r>
        <w:rPr>
          <w:rFonts w:ascii="Times New Roman" w:eastAsia="等线" w:hAnsi="Times New Roman" w:cs="Times New Roman"/>
          <w:color w:val="000000"/>
          <w:kern w:val="0"/>
          <w:sz w:val="24"/>
          <w:szCs w:val="24"/>
        </w:rPr>
        <w:t xml:space="preserve"> were in the non-coding region of the genome.</w:t>
      </w:r>
      <w:r>
        <w:rPr>
          <w:rFonts w:ascii="Times New Roman" w:hAnsi="Times New Roman" w:cs="Times New Roman"/>
          <w:sz w:val="24"/>
        </w:rPr>
        <w:t xml:space="preserve"> </w:t>
      </w:r>
      <w:r>
        <w:rPr>
          <w:rFonts w:ascii="Times New Roman" w:hAnsi="Times New Roman" w:cs="Times New Roman"/>
          <w:sz w:val="24"/>
          <w:vertAlign w:val="superscript"/>
        </w:rPr>
        <w:t>c</w:t>
      </w:r>
      <w:r w:rsidRPr="005A5BE0">
        <w:rPr>
          <w:rFonts w:ascii="Times New Roman" w:hAnsi="Times New Roman" w:cs="Times New Roman"/>
          <w:sz w:val="24"/>
        </w:rPr>
        <w:t>Genomic region represents the genomic coverage of the reads with targeted bisulfite sequencing, and the geno</w:t>
      </w:r>
      <w:r>
        <w:rPr>
          <w:rFonts w:ascii="Times New Roman" w:hAnsi="Times New Roman" w:cs="Times New Roman"/>
          <w:sz w:val="24"/>
        </w:rPr>
        <w:t>mic coordinates shown here were</w:t>
      </w:r>
      <w:r w:rsidRPr="005A5BE0">
        <w:rPr>
          <w:rFonts w:ascii="Times New Roman" w:hAnsi="Times New Roman" w:cs="Times New Roman"/>
          <w:sz w:val="24"/>
        </w:rPr>
        <w:t xml:space="preserve"> based on the hg19 version of the genome</w:t>
      </w:r>
      <w:r w:rsidRPr="005A5BE0">
        <w:rPr>
          <w:rFonts w:ascii="Times New Roman" w:hAnsi="Times New Roman" w:cs="Times New Roman" w:hint="eastAsia"/>
          <w:sz w:val="24"/>
        </w:rPr>
        <w:t>.</w:t>
      </w:r>
      <w:r w:rsidRPr="005A5BE0">
        <w:rPr>
          <w:rFonts w:ascii="Times New Roman" w:hAnsi="Times New Roman" w:cs="Times New Roman"/>
          <w:sz w:val="24"/>
        </w:rPr>
        <w:t xml:space="preserve"> </w:t>
      </w:r>
      <w:r>
        <w:rPr>
          <w:rFonts w:ascii="Times New Roman" w:hAnsi="Times New Roman" w:cs="Times New Roman"/>
          <w:sz w:val="24"/>
          <w:vertAlign w:val="superscript"/>
        </w:rPr>
        <w:t>d</w:t>
      </w:r>
      <w:r w:rsidRPr="005A5BE0">
        <w:rPr>
          <w:rFonts w:ascii="Times New Roman" w:hAnsi="Times New Roman" w:cs="Times New Roman"/>
          <w:sz w:val="24"/>
        </w:rPr>
        <w:t>No.CpGsites represents the number of the CpGsites in each region.</w:t>
      </w:r>
      <w:r w:rsidRPr="005A5BE0">
        <w:rPr>
          <w:rFonts w:ascii="Times New Roman" w:hAnsi="Times New Roman" w:cs="Times New Roman" w:hint="eastAsia"/>
          <w:sz w:val="24"/>
        </w:rPr>
        <w:t xml:space="preserve"> </w:t>
      </w:r>
      <w:r>
        <w:rPr>
          <w:rFonts w:ascii="Times New Roman" w:hAnsi="Times New Roman" w:cs="Times New Roman"/>
          <w:sz w:val="24"/>
          <w:vertAlign w:val="superscript"/>
        </w:rPr>
        <w:t>e</w:t>
      </w:r>
      <w:r w:rsidRPr="005A5BE0">
        <w:rPr>
          <w:rFonts w:ascii="Times New Roman" w:hAnsi="Times New Roman" w:cs="Times New Roman"/>
          <w:sz w:val="24"/>
        </w:rPr>
        <w:t xml:space="preserve">McaM represents the mean methylation percentage of the cases in each region, which consisitng of several CpGsites, while the McoM represents the mean methylation percentage of the controls in each region. </w:t>
      </w:r>
      <w:r>
        <w:rPr>
          <w:rFonts w:ascii="Times New Roman" w:hAnsi="Times New Roman" w:cs="Times New Roman"/>
          <w:sz w:val="24"/>
          <w:vertAlign w:val="superscript"/>
        </w:rPr>
        <w:t>f</w:t>
      </w:r>
      <w:r w:rsidRPr="005A5BE0">
        <w:rPr>
          <w:rFonts w:ascii="Times New Roman" w:hAnsi="Times New Roman" w:cs="Times New Roman"/>
          <w:sz w:val="24"/>
        </w:rPr>
        <w:t xml:space="preserve">Pvalue is calculated through the wilcoxon rank-sum test following with FDR (false discovery rate) adjustment for multiple correction. </w:t>
      </w:r>
      <w:r>
        <w:rPr>
          <w:rFonts w:ascii="Times New Roman" w:hAnsi="Times New Roman" w:cs="Times New Roman"/>
          <w:sz w:val="24"/>
          <w:vertAlign w:val="superscript"/>
        </w:rPr>
        <w:t>g</w:t>
      </w:r>
      <w:r w:rsidRPr="005A5BE0">
        <w:rPr>
          <w:rFonts w:ascii="Times New Roman" w:hAnsi="Times New Roman" w:cs="Times New Roman"/>
          <w:sz w:val="24"/>
        </w:rPr>
        <w:t xml:space="preserve">OR and 95% CI were conducted through logistic regression. </w:t>
      </w:r>
      <w:r>
        <w:rPr>
          <w:rFonts w:ascii="Times New Roman" w:hAnsi="Times New Roman" w:cs="Times New Roman"/>
          <w:sz w:val="24"/>
          <w:vertAlign w:val="superscript"/>
        </w:rPr>
        <w:t>h</w:t>
      </w:r>
      <w:r w:rsidRPr="005A5BE0">
        <w:rPr>
          <w:rFonts w:ascii="Times New Roman" w:hAnsi="Times New Roman" w:cs="Times New Roman"/>
          <w:sz w:val="24"/>
        </w:rPr>
        <w:t>Sens is short for sensitivty, while Spec is short for specificity, and the AUC is short for area under cu</w:t>
      </w:r>
      <w:r w:rsidR="006E382D">
        <w:rPr>
          <w:rFonts w:ascii="Times New Roman" w:hAnsi="Times New Roman" w:cs="Times New Roman"/>
          <w:sz w:val="24"/>
        </w:rPr>
        <w:t>r</w:t>
      </w:r>
      <w:r w:rsidRPr="005A5BE0">
        <w:rPr>
          <w:rFonts w:ascii="Times New Roman" w:hAnsi="Times New Roman" w:cs="Times New Roman"/>
          <w:sz w:val="24"/>
        </w:rPr>
        <w:t>ve. The sensitivity, specificity as well as the AUC were both with a logistic regression prediction model without adjustment for gender, age and smoking status and alcohol status.</w:t>
      </w:r>
      <w:r w:rsidR="0082490F" w:rsidRPr="0082490F">
        <w:rPr>
          <w:rFonts w:ascii="Times New Roman" w:hAnsi="Times New Roman" w:cs="Times New Roman"/>
          <w:sz w:val="24"/>
        </w:rPr>
        <w:t xml:space="preserve"> </w:t>
      </w:r>
      <w:r w:rsidR="0082490F">
        <w:rPr>
          <w:rFonts w:ascii="Times New Roman" w:hAnsi="Times New Roman" w:cs="Times New Roman"/>
          <w:sz w:val="24"/>
        </w:rPr>
        <w:t>The mean methylation percentage of each in each genomic region was considered as a variable.</w:t>
      </w:r>
    </w:p>
    <w:p w:rsidR="00574F1D" w:rsidRPr="0082490F" w:rsidRDefault="00574F1D">
      <w:pPr>
        <w:rPr>
          <w:rFonts w:ascii="Times New Roman" w:hAnsi="Times New Roman" w:cs="Times New Roman"/>
          <w:sz w:val="24"/>
        </w:rPr>
      </w:pPr>
    </w:p>
    <w:p w:rsidR="00574F1D" w:rsidRPr="00887AFB" w:rsidRDefault="00574F1D" w:rsidP="00574F1D">
      <w:pPr>
        <w:jc w:val="center"/>
        <w:rPr>
          <w:rFonts w:ascii="Times New Roman" w:hAnsi="Times New Roman" w:cs="Times New Roman"/>
          <w:b/>
          <w:color w:val="FF0000"/>
          <w:sz w:val="28"/>
        </w:rPr>
      </w:pPr>
      <w:r w:rsidRPr="00887AFB">
        <w:rPr>
          <w:rFonts w:ascii="Times New Roman" w:hAnsi="Times New Roman" w:cs="Times New Roman"/>
          <w:b/>
          <w:color w:val="FF0000"/>
          <w:sz w:val="28"/>
        </w:rPr>
        <w:t xml:space="preserve">Supplementary Table </w:t>
      </w:r>
      <w:r w:rsidR="00E66463">
        <w:rPr>
          <w:rFonts w:ascii="Times New Roman" w:hAnsi="Times New Roman" w:cs="Times New Roman"/>
          <w:b/>
          <w:color w:val="FF0000"/>
          <w:sz w:val="28"/>
        </w:rPr>
        <w:t>3</w:t>
      </w:r>
      <w:r w:rsidRPr="00887AFB">
        <w:rPr>
          <w:rFonts w:ascii="Times New Roman" w:hAnsi="Times New Roman" w:cs="Times New Roman"/>
          <w:b/>
          <w:color w:val="FF0000"/>
          <w:sz w:val="28"/>
        </w:rPr>
        <w:t xml:space="preserve"> The methylation status of the 5 genomic regions in the Male/Female subgroups</w:t>
      </w:r>
    </w:p>
    <w:p w:rsidR="00574F1D" w:rsidRDefault="00574F1D" w:rsidP="00574F1D"/>
    <w:p w:rsidR="00574F1D" w:rsidRDefault="00574F1D" w:rsidP="00574F1D"/>
    <w:tbl>
      <w:tblPr>
        <w:tblW w:w="15219" w:type="dxa"/>
        <w:tblInd w:w="-760" w:type="dxa"/>
        <w:tblLayout w:type="fixed"/>
        <w:tblLook w:val="04A0" w:firstRow="1" w:lastRow="0" w:firstColumn="1" w:lastColumn="0" w:noHBand="0" w:noVBand="1"/>
      </w:tblPr>
      <w:tblGrid>
        <w:gridCol w:w="1327"/>
        <w:gridCol w:w="1418"/>
        <w:gridCol w:w="2835"/>
        <w:gridCol w:w="1276"/>
        <w:gridCol w:w="992"/>
        <w:gridCol w:w="992"/>
        <w:gridCol w:w="1276"/>
        <w:gridCol w:w="1134"/>
        <w:gridCol w:w="1276"/>
        <w:gridCol w:w="850"/>
        <w:gridCol w:w="992"/>
        <w:gridCol w:w="851"/>
      </w:tblGrid>
      <w:tr w:rsidR="00574F1D" w:rsidRPr="00CB32ED" w:rsidTr="00F848C2">
        <w:trPr>
          <w:trHeight w:val="315"/>
        </w:trPr>
        <w:tc>
          <w:tcPr>
            <w:tcW w:w="1327" w:type="dxa"/>
            <w:vMerge w:val="restart"/>
            <w:tcBorders>
              <w:top w:val="single" w:sz="4" w:space="0" w:color="auto"/>
              <w:left w:val="nil"/>
              <w:right w:val="nil"/>
            </w:tcBorders>
            <w:shd w:val="clear" w:color="auto" w:fill="auto"/>
            <w:noWrap/>
            <w:vAlign w:val="center"/>
            <w:hideMark/>
          </w:tcPr>
          <w:p w:rsidR="00574F1D" w:rsidRPr="00CB32ED" w:rsidRDefault="00574F1D" w:rsidP="00F848C2">
            <w:pPr>
              <w:jc w:val="center"/>
              <w:rPr>
                <w:rFonts w:ascii="宋体" w:eastAsia="宋体" w:hAnsi="宋体" w:cs="宋体"/>
                <w:kern w:val="0"/>
                <w:sz w:val="24"/>
                <w:szCs w:val="24"/>
              </w:rPr>
            </w:pPr>
            <w:r>
              <w:rPr>
                <w:rFonts w:ascii="Times New Roman" w:eastAsia="等线" w:hAnsi="Times New Roman" w:cs="Times New Roman" w:hint="eastAsia"/>
                <w:b/>
                <w:bCs/>
                <w:color w:val="000000"/>
                <w:kern w:val="0"/>
                <w:sz w:val="24"/>
                <w:szCs w:val="24"/>
              </w:rPr>
              <w:t>Subgroup</w:t>
            </w:r>
          </w:p>
        </w:tc>
        <w:tc>
          <w:tcPr>
            <w:tcW w:w="1418" w:type="dxa"/>
            <w:vMerge w:val="restart"/>
            <w:tcBorders>
              <w:top w:val="single" w:sz="4" w:space="0" w:color="auto"/>
              <w:left w:val="nil"/>
              <w:bottom w:val="single" w:sz="8" w:space="0" w:color="000000"/>
              <w:right w:val="nil"/>
            </w:tcBorders>
            <w:shd w:val="clear" w:color="auto" w:fill="auto"/>
            <w:noWrap/>
            <w:vAlign w:val="center"/>
            <w:hideMark/>
          </w:tcPr>
          <w:p w:rsidR="00574F1D" w:rsidRPr="00BC1428" w:rsidRDefault="00574F1D"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Gene</w:t>
            </w:r>
            <w:r w:rsidR="00BC1428">
              <w:rPr>
                <w:rFonts w:ascii="Times New Roman" w:eastAsia="等线" w:hAnsi="Times New Roman" w:cs="Times New Roman"/>
                <w:b/>
                <w:bCs/>
                <w:color w:val="000000"/>
                <w:kern w:val="0"/>
                <w:sz w:val="24"/>
                <w:szCs w:val="24"/>
                <w:vertAlign w:val="superscript"/>
              </w:rPr>
              <w:t>a</w:t>
            </w:r>
          </w:p>
        </w:tc>
        <w:tc>
          <w:tcPr>
            <w:tcW w:w="2835" w:type="dxa"/>
            <w:tcBorders>
              <w:top w:val="single" w:sz="4" w:space="0" w:color="auto"/>
              <w:left w:val="nil"/>
              <w:bottom w:val="nil"/>
              <w:right w:val="nil"/>
            </w:tcBorders>
            <w:shd w:val="clear" w:color="auto" w:fill="auto"/>
            <w:noWrap/>
            <w:vAlign w:val="center"/>
            <w:hideMark/>
          </w:tcPr>
          <w:p w:rsidR="00574F1D" w:rsidRPr="00CB32ED" w:rsidRDefault="00574F1D" w:rsidP="00F848C2">
            <w:pPr>
              <w:widowControl/>
              <w:jc w:val="center"/>
              <w:rPr>
                <w:rFonts w:ascii="Times New Roman" w:eastAsia="等线" w:hAnsi="Times New Roman" w:cs="Times New Roman"/>
                <w:b/>
                <w:bCs/>
                <w:color w:val="000000"/>
                <w:kern w:val="0"/>
                <w:sz w:val="24"/>
                <w:szCs w:val="24"/>
              </w:rPr>
            </w:pPr>
            <w:r w:rsidRPr="00CB32ED">
              <w:rPr>
                <w:rFonts w:ascii="Times New Roman" w:eastAsia="等线" w:hAnsi="Times New Roman" w:cs="Times New Roman"/>
                <w:b/>
                <w:bCs/>
                <w:color w:val="000000"/>
                <w:kern w:val="0"/>
                <w:sz w:val="24"/>
                <w:szCs w:val="24"/>
              </w:rPr>
              <w:t>Genomic</w:t>
            </w:r>
          </w:p>
        </w:tc>
        <w:tc>
          <w:tcPr>
            <w:tcW w:w="1276" w:type="dxa"/>
            <w:tcBorders>
              <w:top w:val="single" w:sz="4" w:space="0" w:color="auto"/>
              <w:left w:val="nil"/>
              <w:bottom w:val="nil"/>
              <w:right w:val="nil"/>
            </w:tcBorders>
            <w:shd w:val="clear" w:color="auto" w:fill="auto"/>
            <w:vAlign w:val="center"/>
            <w:hideMark/>
          </w:tcPr>
          <w:p w:rsidR="00574F1D" w:rsidRPr="00CB32ED" w:rsidRDefault="00574F1D" w:rsidP="00F848C2">
            <w:pPr>
              <w:widowControl/>
              <w:jc w:val="center"/>
              <w:rPr>
                <w:rFonts w:ascii="Times New Roman" w:eastAsia="等线" w:hAnsi="Times New Roman" w:cs="Times New Roman"/>
                <w:b/>
                <w:bCs/>
                <w:color w:val="000000"/>
                <w:kern w:val="0"/>
                <w:sz w:val="24"/>
                <w:szCs w:val="24"/>
              </w:rPr>
            </w:pPr>
            <w:r w:rsidRPr="00CB32ED">
              <w:rPr>
                <w:rFonts w:ascii="Times New Roman" w:eastAsia="等线" w:hAnsi="Times New Roman" w:cs="Times New Roman"/>
                <w:b/>
                <w:bCs/>
                <w:color w:val="000000"/>
                <w:kern w:val="0"/>
                <w:sz w:val="24"/>
                <w:szCs w:val="24"/>
              </w:rPr>
              <w:t>No.</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574F1D" w:rsidRPr="00BC1428" w:rsidRDefault="00574F1D"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McaM</w:t>
            </w:r>
            <w:r w:rsidR="00BC1428">
              <w:rPr>
                <w:rFonts w:ascii="Times New Roman" w:eastAsia="等线" w:hAnsi="Times New Roman" w:cs="Times New Roman"/>
                <w:b/>
                <w:bCs/>
                <w:color w:val="000000"/>
                <w:kern w:val="0"/>
                <w:sz w:val="24"/>
                <w:szCs w:val="24"/>
                <w:vertAlign w:val="superscript"/>
              </w:rPr>
              <w:t>d</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574F1D" w:rsidRPr="00BC1428" w:rsidRDefault="00574F1D"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McoM</w:t>
            </w:r>
            <w:r w:rsidR="00BC1428">
              <w:rPr>
                <w:rFonts w:ascii="Times New Roman" w:eastAsia="等线" w:hAnsi="Times New Roman" w:cs="Times New Roman"/>
                <w:b/>
                <w:bCs/>
                <w:color w:val="000000"/>
                <w:kern w:val="0"/>
                <w:sz w:val="24"/>
                <w:szCs w:val="24"/>
                <w:vertAlign w:val="superscript"/>
              </w:rPr>
              <w:t>d</w:t>
            </w:r>
          </w:p>
        </w:tc>
        <w:tc>
          <w:tcPr>
            <w:tcW w:w="1276" w:type="dxa"/>
            <w:vMerge w:val="restart"/>
            <w:tcBorders>
              <w:top w:val="single" w:sz="4" w:space="0" w:color="auto"/>
              <w:left w:val="nil"/>
              <w:bottom w:val="single" w:sz="8" w:space="0" w:color="000000"/>
              <w:right w:val="nil"/>
            </w:tcBorders>
            <w:shd w:val="clear" w:color="auto" w:fill="auto"/>
            <w:noWrap/>
            <w:vAlign w:val="center"/>
            <w:hideMark/>
          </w:tcPr>
          <w:p w:rsidR="00574F1D" w:rsidRPr="00BC1428" w:rsidRDefault="00574F1D"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Pvalue</w:t>
            </w:r>
            <w:r w:rsidR="00BC1428">
              <w:rPr>
                <w:rFonts w:ascii="Times New Roman" w:eastAsia="等线" w:hAnsi="Times New Roman" w:cs="Times New Roman"/>
                <w:b/>
                <w:bCs/>
                <w:color w:val="000000"/>
                <w:kern w:val="0"/>
                <w:sz w:val="24"/>
                <w:szCs w:val="24"/>
                <w:vertAlign w:val="superscript"/>
              </w:rPr>
              <w:t>e</w:t>
            </w:r>
          </w:p>
        </w:tc>
        <w:tc>
          <w:tcPr>
            <w:tcW w:w="1134" w:type="dxa"/>
            <w:vMerge w:val="restart"/>
            <w:tcBorders>
              <w:top w:val="single" w:sz="4" w:space="0" w:color="auto"/>
              <w:left w:val="nil"/>
              <w:bottom w:val="single" w:sz="8" w:space="0" w:color="000000"/>
              <w:right w:val="nil"/>
            </w:tcBorders>
            <w:shd w:val="clear" w:color="auto" w:fill="auto"/>
            <w:noWrap/>
            <w:vAlign w:val="center"/>
            <w:hideMark/>
          </w:tcPr>
          <w:p w:rsidR="00574F1D" w:rsidRPr="00BC1428" w:rsidRDefault="00574F1D" w:rsidP="00F848C2">
            <w:pPr>
              <w:widowControl/>
              <w:jc w:val="center"/>
              <w:rPr>
                <w:rFonts w:ascii="Times New Roman" w:eastAsia="等线" w:hAnsi="Times New Roman" w:cs="Times New Roman"/>
                <w:b/>
                <w:bCs/>
                <w:color w:val="000000"/>
                <w:kern w:val="0"/>
                <w:sz w:val="24"/>
                <w:szCs w:val="24"/>
                <w:vertAlign w:val="superscript"/>
              </w:rPr>
            </w:pPr>
            <w:r>
              <w:rPr>
                <w:rFonts w:ascii="Times New Roman" w:eastAsia="等线" w:hAnsi="Times New Roman" w:cs="Times New Roman" w:hint="eastAsia"/>
                <w:b/>
                <w:bCs/>
                <w:color w:val="000000"/>
                <w:kern w:val="0"/>
                <w:sz w:val="24"/>
                <w:szCs w:val="24"/>
              </w:rPr>
              <w:t>l</w:t>
            </w:r>
            <w:r>
              <w:rPr>
                <w:rFonts w:ascii="Times New Roman" w:eastAsia="等线" w:hAnsi="Times New Roman" w:cs="Times New Roman"/>
                <w:b/>
                <w:bCs/>
                <w:color w:val="000000"/>
                <w:kern w:val="0"/>
                <w:sz w:val="24"/>
                <w:szCs w:val="24"/>
              </w:rPr>
              <w:t>og(</w:t>
            </w:r>
            <w:r w:rsidRPr="00CB32ED">
              <w:rPr>
                <w:rFonts w:ascii="Times New Roman" w:eastAsia="等线" w:hAnsi="Times New Roman" w:cs="Times New Roman"/>
                <w:b/>
                <w:bCs/>
                <w:color w:val="000000"/>
                <w:kern w:val="0"/>
                <w:sz w:val="24"/>
                <w:szCs w:val="24"/>
              </w:rPr>
              <w:t>OR</w:t>
            </w:r>
            <w:r>
              <w:rPr>
                <w:rFonts w:ascii="Times New Roman" w:eastAsia="等线" w:hAnsi="Times New Roman" w:cs="Times New Roman"/>
                <w:b/>
                <w:bCs/>
                <w:color w:val="000000"/>
                <w:kern w:val="0"/>
                <w:sz w:val="24"/>
                <w:szCs w:val="24"/>
              </w:rPr>
              <w:t>)</w:t>
            </w:r>
            <w:r w:rsidR="00BC1428">
              <w:rPr>
                <w:rFonts w:ascii="Times New Roman" w:eastAsia="等线" w:hAnsi="Times New Roman" w:cs="Times New Roman"/>
                <w:b/>
                <w:bCs/>
                <w:color w:val="000000"/>
                <w:kern w:val="0"/>
                <w:sz w:val="24"/>
                <w:szCs w:val="24"/>
                <w:vertAlign w:val="superscript"/>
              </w:rPr>
              <w:t>f</w:t>
            </w:r>
          </w:p>
        </w:tc>
        <w:tc>
          <w:tcPr>
            <w:tcW w:w="1276" w:type="dxa"/>
            <w:vMerge w:val="restart"/>
            <w:tcBorders>
              <w:top w:val="single" w:sz="4" w:space="0" w:color="auto"/>
              <w:left w:val="nil"/>
              <w:bottom w:val="single" w:sz="8" w:space="0" w:color="000000"/>
              <w:right w:val="nil"/>
            </w:tcBorders>
            <w:shd w:val="clear" w:color="auto" w:fill="auto"/>
            <w:noWrap/>
            <w:vAlign w:val="center"/>
            <w:hideMark/>
          </w:tcPr>
          <w:p w:rsidR="00574F1D" w:rsidRPr="00BC1428" w:rsidRDefault="00574F1D"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95% CI</w:t>
            </w:r>
            <w:r w:rsidR="00BC1428">
              <w:rPr>
                <w:rFonts w:ascii="Times New Roman" w:eastAsia="等线" w:hAnsi="Times New Roman" w:cs="Times New Roman"/>
                <w:b/>
                <w:bCs/>
                <w:color w:val="000000"/>
                <w:kern w:val="0"/>
                <w:sz w:val="24"/>
                <w:szCs w:val="24"/>
                <w:vertAlign w:val="superscript"/>
              </w:rPr>
              <w:t>f</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rsidR="00574F1D" w:rsidRPr="00BC1428" w:rsidRDefault="00574F1D"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Sens</w:t>
            </w:r>
            <w:r w:rsidR="00BC1428">
              <w:rPr>
                <w:rFonts w:ascii="Times New Roman" w:eastAsia="等线" w:hAnsi="Times New Roman" w:cs="Times New Roman"/>
                <w:b/>
                <w:bCs/>
                <w:color w:val="000000"/>
                <w:kern w:val="0"/>
                <w:sz w:val="24"/>
                <w:szCs w:val="24"/>
                <w:vertAlign w:val="superscript"/>
              </w:rPr>
              <w:t>g</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574F1D" w:rsidRPr="00BC1428" w:rsidRDefault="00574F1D"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Spec</w:t>
            </w:r>
            <w:r w:rsidR="00BC1428">
              <w:rPr>
                <w:rFonts w:ascii="Times New Roman" w:eastAsia="等线" w:hAnsi="Times New Roman" w:cs="Times New Roman"/>
                <w:b/>
                <w:bCs/>
                <w:color w:val="000000"/>
                <w:kern w:val="0"/>
                <w:sz w:val="24"/>
                <w:szCs w:val="24"/>
                <w:vertAlign w:val="superscript"/>
              </w:rPr>
              <w:t>g</w:t>
            </w:r>
          </w:p>
        </w:tc>
        <w:tc>
          <w:tcPr>
            <w:tcW w:w="851" w:type="dxa"/>
            <w:vMerge w:val="restart"/>
            <w:tcBorders>
              <w:top w:val="single" w:sz="4" w:space="0" w:color="auto"/>
              <w:left w:val="nil"/>
              <w:bottom w:val="single" w:sz="8" w:space="0" w:color="000000"/>
              <w:right w:val="nil"/>
            </w:tcBorders>
            <w:shd w:val="clear" w:color="auto" w:fill="auto"/>
            <w:noWrap/>
            <w:vAlign w:val="center"/>
            <w:hideMark/>
          </w:tcPr>
          <w:p w:rsidR="00574F1D" w:rsidRPr="00BC1428" w:rsidRDefault="00574F1D"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AUC</w:t>
            </w:r>
            <w:r w:rsidR="00BC1428">
              <w:rPr>
                <w:rFonts w:ascii="Times New Roman" w:eastAsia="等线" w:hAnsi="Times New Roman" w:cs="Times New Roman"/>
                <w:b/>
                <w:bCs/>
                <w:color w:val="000000"/>
                <w:kern w:val="0"/>
                <w:sz w:val="24"/>
                <w:szCs w:val="24"/>
                <w:vertAlign w:val="superscript"/>
              </w:rPr>
              <w:t>g</w:t>
            </w:r>
          </w:p>
        </w:tc>
      </w:tr>
      <w:tr w:rsidR="00574F1D" w:rsidRPr="00CB32ED" w:rsidTr="00F848C2">
        <w:trPr>
          <w:trHeight w:val="330"/>
        </w:trPr>
        <w:tc>
          <w:tcPr>
            <w:tcW w:w="1327" w:type="dxa"/>
            <w:vMerge/>
            <w:tcBorders>
              <w:left w:val="nil"/>
              <w:bottom w:val="single" w:sz="4" w:space="0" w:color="auto"/>
              <w:right w:val="nil"/>
            </w:tcBorders>
            <w:shd w:val="clear" w:color="auto" w:fill="auto"/>
            <w:noWrap/>
            <w:vAlign w:val="center"/>
            <w:hideMark/>
          </w:tcPr>
          <w:p w:rsidR="00574F1D" w:rsidRPr="00CB32ED" w:rsidRDefault="00574F1D" w:rsidP="00F848C2">
            <w:pPr>
              <w:widowControl/>
              <w:jc w:val="center"/>
              <w:rPr>
                <w:rFonts w:ascii="Times New Roman" w:eastAsia="等线" w:hAnsi="Times New Roman" w:cs="Times New Roman"/>
                <w:b/>
                <w:bCs/>
                <w:color w:val="000000"/>
                <w:kern w:val="0"/>
                <w:sz w:val="24"/>
                <w:szCs w:val="24"/>
              </w:rPr>
            </w:pPr>
          </w:p>
        </w:tc>
        <w:tc>
          <w:tcPr>
            <w:tcW w:w="1418" w:type="dxa"/>
            <w:vMerge/>
            <w:tcBorders>
              <w:top w:val="single" w:sz="8" w:space="0" w:color="auto"/>
              <w:left w:val="nil"/>
              <w:bottom w:val="single" w:sz="4" w:space="0" w:color="auto"/>
              <w:right w:val="nil"/>
            </w:tcBorders>
            <w:vAlign w:val="center"/>
            <w:hideMark/>
          </w:tcPr>
          <w:p w:rsidR="00574F1D" w:rsidRPr="00CB32ED" w:rsidRDefault="00574F1D" w:rsidP="00F848C2">
            <w:pPr>
              <w:widowControl/>
              <w:jc w:val="center"/>
              <w:rPr>
                <w:rFonts w:ascii="Times New Roman" w:eastAsia="等线" w:hAnsi="Times New Roman" w:cs="Times New Roman"/>
                <w:b/>
                <w:bCs/>
                <w:color w:val="000000"/>
                <w:kern w:val="0"/>
                <w:sz w:val="24"/>
                <w:szCs w:val="24"/>
              </w:rPr>
            </w:pPr>
          </w:p>
        </w:tc>
        <w:tc>
          <w:tcPr>
            <w:tcW w:w="2835" w:type="dxa"/>
            <w:tcBorders>
              <w:top w:val="nil"/>
              <w:left w:val="nil"/>
              <w:bottom w:val="single" w:sz="8" w:space="0" w:color="auto"/>
              <w:right w:val="nil"/>
            </w:tcBorders>
            <w:shd w:val="clear" w:color="auto" w:fill="auto"/>
            <w:noWrap/>
            <w:vAlign w:val="center"/>
            <w:hideMark/>
          </w:tcPr>
          <w:p w:rsidR="00574F1D" w:rsidRPr="00BC1428" w:rsidRDefault="00574F1D"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Region</w:t>
            </w:r>
            <w:r w:rsidR="00BC1428">
              <w:rPr>
                <w:rFonts w:ascii="Times New Roman" w:eastAsia="等线" w:hAnsi="Times New Roman" w:cs="Times New Roman"/>
                <w:b/>
                <w:bCs/>
                <w:color w:val="000000"/>
                <w:kern w:val="0"/>
                <w:sz w:val="24"/>
                <w:szCs w:val="24"/>
                <w:vertAlign w:val="superscript"/>
              </w:rPr>
              <w:t>b</w:t>
            </w:r>
          </w:p>
        </w:tc>
        <w:tc>
          <w:tcPr>
            <w:tcW w:w="1276" w:type="dxa"/>
            <w:tcBorders>
              <w:top w:val="nil"/>
              <w:left w:val="nil"/>
              <w:bottom w:val="single" w:sz="8" w:space="0" w:color="auto"/>
              <w:right w:val="nil"/>
            </w:tcBorders>
            <w:shd w:val="clear" w:color="auto" w:fill="auto"/>
            <w:vAlign w:val="center"/>
            <w:hideMark/>
          </w:tcPr>
          <w:p w:rsidR="00574F1D" w:rsidRPr="00BC1428" w:rsidRDefault="00574F1D"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CpGsites</w:t>
            </w:r>
            <w:r w:rsidR="00BC1428">
              <w:rPr>
                <w:rFonts w:ascii="Times New Roman" w:eastAsia="等线" w:hAnsi="Times New Roman" w:cs="Times New Roman"/>
                <w:b/>
                <w:bCs/>
                <w:color w:val="000000"/>
                <w:kern w:val="0"/>
                <w:sz w:val="24"/>
                <w:szCs w:val="24"/>
                <w:vertAlign w:val="superscript"/>
              </w:rPr>
              <w:t>c</w:t>
            </w:r>
          </w:p>
        </w:tc>
        <w:tc>
          <w:tcPr>
            <w:tcW w:w="992" w:type="dxa"/>
            <w:vMerge/>
            <w:tcBorders>
              <w:top w:val="single" w:sz="8" w:space="0" w:color="auto"/>
              <w:left w:val="nil"/>
              <w:bottom w:val="single" w:sz="8" w:space="0" w:color="000000"/>
              <w:right w:val="nil"/>
            </w:tcBorders>
            <w:vAlign w:val="center"/>
            <w:hideMark/>
          </w:tcPr>
          <w:p w:rsidR="00574F1D" w:rsidRPr="00CB32ED" w:rsidRDefault="00574F1D" w:rsidP="00F848C2">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rsidR="00574F1D" w:rsidRPr="00CB32ED" w:rsidRDefault="00574F1D" w:rsidP="00F848C2">
            <w:pPr>
              <w:widowControl/>
              <w:jc w:val="center"/>
              <w:rPr>
                <w:rFonts w:ascii="Times New Roman" w:eastAsia="等线" w:hAnsi="Times New Roman" w:cs="Times New Roman"/>
                <w:b/>
                <w:bCs/>
                <w:color w:val="000000"/>
                <w:kern w:val="0"/>
                <w:sz w:val="24"/>
                <w:szCs w:val="24"/>
              </w:rPr>
            </w:pPr>
          </w:p>
        </w:tc>
        <w:tc>
          <w:tcPr>
            <w:tcW w:w="1276" w:type="dxa"/>
            <w:vMerge/>
            <w:tcBorders>
              <w:top w:val="single" w:sz="8" w:space="0" w:color="auto"/>
              <w:left w:val="nil"/>
              <w:bottom w:val="single" w:sz="8" w:space="0" w:color="000000"/>
              <w:right w:val="nil"/>
            </w:tcBorders>
            <w:vAlign w:val="center"/>
            <w:hideMark/>
          </w:tcPr>
          <w:p w:rsidR="00574F1D" w:rsidRPr="00CB32ED" w:rsidRDefault="00574F1D" w:rsidP="00F848C2">
            <w:pPr>
              <w:widowControl/>
              <w:jc w:val="center"/>
              <w:rPr>
                <w:rFonts w:ascii="Times New Roman" w:eastAsia="等线" w:hAnsi="Times New Roman" w:cs="Times New Roman"/>
                <w:b/>
                <w:bCs/>
                <w:color w:val="000000"/>
                <w:kern w:val="0"/>
                <w:sz w:val="24"/>
                <w:szCs w:val="24"/>
              </w:rPr>
            </w:pPr>
          </w:p>
        </w:tc>
        <w:tc>
          <w:tcPr>
            <w:tcW w:w="1134" w:type="dxa"/>
            <w:vMerge/>
            <w:tcBorders>
              <w:top w:val="single" w:sz="8" w:space="0" w:color="auto"/>
              <w:left w:val="nil"/>
              <w:bottom w:val="single" w:sz="8" w:space="0" w:color="000000"/>
              <w:right w:val="nil"/>
            </w:tcBorders>
            <w:vAlign w:val="center"/>
            <w:hideMark/>
          </w:tcPr>
          <w:p w:rsidR="00574F1D" w:rsidRPr="00CB32ED" w:rsidRDefault="00574F1D" w:rsidP="00F848C2">
            <w:pPr>
              <w:widowControl/>
              <w:jc w:val="center"/>
              <w:rPr>
                <w:rFonts w:ascii="Times New Roman" w:eastAsia="等线" w:hAnsi="Times New Roman" w:cs="Times New Roman"/>
                <w:b/>
                <w:bCs/>
                <w:color w:val="000000"/>
                <w:kern w:val="0"/>
                <w:sz w:val="24"/>
                <w:szCs w:val="24"/>
              </w:rPr>
            </w:pPr>
          </w:p>
        </w:tc>
        <w:tc>
          <w:tcPr>
            <w:tcW w:w="1276" w:type="dxa"/>
            <w:vMerge/>
            <w:tcBorders>
              <w:top w:val="single" w:sz="8" w:space="0" w:color="auto"/>
              <w:left w:val="nil"/>
              <w:bottom w:val="single" w:sz="8" w:space="0" w:color="000000"/>
              <w:right w:val="nil"/>
            </w:tcBorders>
            <w:vAlign w:val="center"/>
            <w:hideMark/>
          </w:tcPr>
          <w:p w:rsidR="00574F1D" w:rsidRPr="00CB32ED" w:rsidRDefault="00574F1D" w:rsidP="00F848C2">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rsidR="00574F1D" w:rsidRPr="00CB32ED" w:rsidRDefault="00574F1D" w:rsidP="00F848C2">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rsidR="00574F1D" w:rsidRPr="00CB32ED" w:rsidRDefault="00574F1D" w:rsidP="00F848C2">
            <w:pPr>
              <w:widowControl/>
              <w:jc w:val="center"/>
              <w:rPr>
                <w:rFonts w:ascii="Times New Roman" w:eastAsia="等线" w:hAnsi="Times New Roman" w:cs="Times New Roman"/>
                <w:b/>
                <w:bCs/>
                <w:color w:val="000000"/>
                <w:kern w:val="0"/>
                <w:sz w:val="24"/>
                <w:szCs w:val="24"/>
              </w:rPr>
            </w:pPr>
          </w:p>
        </w:tc>
        <w:tc>
          <w:tcPr>
            <w:tcW w:w="851" w:type="dxa"/>
            <w:vMerge/>
            <w:tcBorders>
              <w:top w:val="single" w:sz="8" w:space="0" w:color="auto"/>
              <w:left w:val="nil"/>
              <w:bottom w:val="single" w:sz="8" w:space="0" w:color="000000"/>
              <w:right w:val="nil"/>
            </w:tcBorders>
            <w:vAlign w:val="center"/>
            <w:hideMark/>
          </w:tcPr>
          <w:p w:rsidR="00574F1D" w:rsidRPr="00CB32ED" w:rsidRDefault="00574F1D" w:rsidP="00F848C2">
            <w:pPr>
              <w:widowControl/>
              <w:jc w:val="center"/>
              <w:rPr>
                <w:rFonts w:ascii="Times New Roman" w:eastAsia="等线" w:hAnsi="Times New Roman" w:cs="Times New Roman"/>
                <w:b/>
                <w:bCs/>
                <w:color w:val="000000"/>
                <w:kern w:val="0"/>
                <w:sz w:val="24"/>
                <w:szCs w:val="24"/>
              </w:rPr>
            </w:pPr>
          </w:p>
        </w:tc>
      </w:tr>
      <w:tr w:rsidR="00574F1D" w:rsidRPr="00CB32ED" w:rsidTr="00F848C2">
        <w:trPr>
          <w:trHeight w:val="315"/>
        </w:trPr>
        <w:tc>
          <w:tcPr>
            <w:tcW w:w="1327" w:type="dxa"/>
            <w:vMerge w:val="restart"/>
            <w:tcBorders>
              <w:top w:val="single" w:sz="4" w:space="0" w:color="auto"/>
              <w:left w:val="nil"/>
              <w:bottom w:val="nil"/>
              <w:right w:val="nil"/>
            </w:tcBorders>
            <w:shd w:val="clear" w:color="auto" w:fill="auto"/>
            <w:noWrap/>
            <w:vAlign w:val="center"/>
            <w:hideMark/>
          </w:tcPr>
          <w:p w:rsidR="00574F1D" w:rsidRPr="00BC1428" w:rsidRDefault="00574F1D" w:rsidP="00574F1D">
            <w:pPr>
              <w:widowControl/>
              <w:jc w:val="center"/>
              <w:rPr>
                <w:rFonts w:ascii="Times New Roman" w:eastAsia="等线" w:hAnsi="Times New Roman" w:cs="Times New Roman"/>
                <w:color w:val="000000"/>
                <w:kern w:val="0"/>
                <w:sz w:val="24"/>
                <w:szCs w:val="24"/>
                <w:vertAlign w:val="superscript"/>
              </w:rPr>
            </w:pPr>
            <w:r>
              <w:rPr>
                <w:rFonts w:ascii="Times New Roman" w:eastAsia="等线" w:hAnsi="Times New Roman" w:cs="Times New Roman"/>
                <w:color w:val="000000"/>
                <w:kern w:val="0"/>
                <w:sz w:val="24"/>
                <w:szCs w:val="24"/>
              </w:rPr>
              <w:t>Male</w:t>
            </w:r>
          </w:p>
          <w:p w:rsidR="00574F1D" w:rsidRPr="00CB32ED" w:rsidRDefault="00574F1D" w:rsidP="00574F1D">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hint="eastAsia"/>
                <w:color w:val="000000"/>
                <w:kern w:val="0"/>
                <w:sz w:val="24"/>
                <w:szCs w:val="24"/>
              </w:rPr>
              <w:t>(N =69</w:t>
            </w:r>
            <w:r w:rsidRPr="00CB32ED">
              <w:rPr>
                <w:rFonts w:ascii="Times New Roman" w:eastAsia="等线" w:hAnsi="Times New Roman" w:cs="Times New Roman" w:hint="eastAsia"/>
                <w:color w:val="000000"/>
                <w:kern w:val="0"/>
                <w:sz w:val="24"/>
                <w:szCs w:val="24"/>
              </w:rPr>
              <w:t>)</w:t>
            </w:r>
          </w:p>
        </w:tc>
        <w:tc>
          <w:tcPr>
            <w:tcW w:w="1418" w:type="dxa"/>
            <w:tcBorders>
              <w:top w:val="single" w:sz="4" w:space="0" w:color="auto"/>
              <w:left w:val="nil"/>
              <w:bottom w:val="nil"/>
              <w:right w:val="nil"/>
            </w:tcBorders>
            <w:shd w:val="clear" w:color="auto" w:fill="auto"/>
            <w:noWrap/>
            <w:vAlign w:val="center"/>
            <w:hideMark/>
          </w:tcPr>
          <w:p w:rsidR="00574F1D" w:rsidRPr="00CB32ED" w:rsidRDefault="00383CD6" w:rsidP="00574F1D">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STK3</w:t>
            </w:r>
          </w:p>
        </w:tc>
        <w:tc>
          <w:tcPr>
            <w:tcW w:w="2835"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chr8:99952469-99952722</w:t>
            </w:r>
          </w:p>
        </w:tc>
        <w:tc>
          <w:tcPr>
            <w:tcW w:w="1276" w:type="dxa"/>
            <w:tcBorders>
              <w:top w:val="nil"/>
              <w:left w:val="nil"/>
              <w:bottom w:val="nil"/>
              <w:right w:val="nil"/>
            </w:tcBorders>
            <w:shd w:val="clear" w:color="auto" w:fill="auto"/>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0.36</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0.15</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8.70E-09</w:t>
            </w:r>
          </w:p>
        </w:tc>
        <w:tc>
          <w:tcPr>
            <w:tcW w:w="1134"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3.39</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2.09-5.06</w:t>
            </w:r>
          </w:p>
        </w:tc>
        <w:tc>
          <w:tcPr>
            <w:tcW w:w="850"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0.66</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0.85</w:t>
            </w:r>
          </w:p>
        </w:tc>
        <w:tc>
          <w:tcPr>
            <w:tcW w:w="851"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0.81</w:t>
            </w:r>
          </w:p>
        </w:tc>
      </w:tr>
      <w:tr w:rsidR="00574F1D" w:rsidRPr="00CB32ED" w:rsidTr="00F848C2">
        <w:trPr>
          <w:trHeight w:val="315"/>
        </w:trPr>
        <w:tc>
          <w:tcPr>
            <w:tcW w:w="1327" w:type="dxa"/>
            <w:vMerge/>
            <w:tcBorders>
              <w:top w:val="nil"/>
              <w:left w:val="nil"/>
              <w:bottom w:val="nil"/>
              <w:right w:val="nil"/>
            </w:tcBorders>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cg19396867</w:t>
            </w:r>
          </w:p>
        </w:tc>
        <w:tc>
          <w:tcPr>
            <w:tcW w:w="2835"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chr19:40314817-40314928</w:t>
            </w:r>
          </w:p>
        </w:tc>
        <w:tc>
          <w:tcPr>
            <w:tcW w:w="1276" w:type="dxa"/>
            <w:tcBorders>
              <w:top w:val="nil"/>
              <w:left w:val="nil"/>
              <w:bottom w:val="nil"/>
              <w:right w:val="nil"/>
            </w:tcBorders>
            <w:shd w:val="clear" w:color="auto" w:fill="auto"/>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0.34</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0.12</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3.10E-08</w:t>
            </w:r>
          </w:p>
        </w:tc>
        <w:tc>
          <w:tcPr>
            <w:tcW w:w="1134"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2.98</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1.86-4.39</w:t>
            </w:r>
          </w:p>
        </w:tc>
        <w:tc>
          <w:tcPr>
            <w:tcW w:w="850"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0.61</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0.9</w:t>
            </w:r>
            <w:r>
              <w:rPr>
                <w:rFonts w:ascii="Times New Roman" w:eastAsia="等线" w:hAnsi="Times New Roman" w:cs="Times New Roman"/>
                <w:color w:val="000000"/>
                <w:kern w:val="0"/>
                <w:sz w:val="24"/>
                <w:szCs w:val="24"/>
              </w:rPr>
              <w:t>0</w:t>
            </w:r>
          </w:p>
        </w:tc>
        <w:tc>
          <w:tcPr>
            <w:tcW w:w="851"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0.79</w:t>
            </w:r>
          </w:p>
        </w:tc>
      </w:tr>
      <w:tr w:rsidR="00574F1D" w:rsidRPr="00CB32ED" w:rsidTr="00F848C2">
        <w:trPr>
          <w:trHeight w:val="315"/>
        </w:trPr>
        <w:tc>
          <w:tcPr>
            <w:tcW w:w="1327" w:type="dxa"/>
            <w:vMerge/>
            <w:tcBorders>
              <w:top w:val="nil"/>
              <w:left w:val="nil"/>
              <w:bottom w:val="nil"/>
              <w:right w:val="nil"/>
            </w:tcBorders>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cg20655070</w:t>
            </w:r>
          </w:p>
        </w:tc>
        <w:tc>
          <w:tcPr>
            <w:tcW w:w="2835"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chr19:40314939-40315133</w:t>
            </w:r>
          </w:p>
        </w:tc>
        <w:tc>
          <w:tcPr>
            <w:tcW w:w="1276" w:type="dxa"/>
            <w:tcBorders>
              <w:top w:val="nil"/>
              <w:left w:val="nil"/>
              <w:bottom w:val="nil"/>
              <w:right w:val="nil"/>
            </w:tcBorders>
            <w:shd w:val="clear" w:color="auto" w:fill="auto"/>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0.3</w:t>
            </w:r>
            <w:r>
              <w:rPr>
                <w:rFonts w:ascii="Times New Roman" w:eastAsia="等线" w:hAnsi="Times New Roman" w:cs="Times New Roman"/>
                <w:color w:val="000000"/>
                <w:kern w:val="0"/>
                <w:sz w:val="24"/>
                <w:szCs w:val="24"/>
              </w:rPr>
              <w:t>0</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0.12</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4.30E-07</w:t>
            </w:r>
          </w:p>
        </w:tc>
        <w:tc>
          <w:tcPr>
            <w:tcW w:w="1134"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3.69</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2.27-5.49</w:t>
            </w:r>
          </w:p>
        </w:tc>
        <w:tc>
          <w:tcPr>
            <w:tcW w:w="850"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0.6</w:t>
            </w:r>
            <w:r>
              <w:rPr>
                <w:rFonts w:ascii="Times New Roman" w:eastAsia="等线" w:hAnsi="Times New Roman" w:cs="Times New Roman"/>
                <w:color w:val="000000"/>
                <w:kern w:val="0"/>
                <w:sz w:val="24"/>
                <w:szCs w:val="24"/>
              </w:rPr>
              <w:t>0</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0.9</w:t>
            </w:r>
            <w:r>
              <w:rPr>
                <w:rFonts w:ascii="Times New Roman" w:eastAsia="等线" w:hAnsi="Times New Roman" w:cs="Times New Roman"/>
                <w:color w:val="000000"/>
                <w:kern w:val="0"/>
                <w:sz w:val="24"/>
                <w:szCs w:val="24"/>
              </w:rPr>
              <w:t>0</w:t>
            </w:r>
          </w:p>
        </w:tc>
        <w:tc>
          <w:tcPr>
            <w:tcW w:w="851"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0.76</w:t>
            </w:r>
          </w:p>
        </w:tc>
      </w:tr>
      <w:tr w:rsidR="00574F1D" w:rsidRPr="00CB32ED" w:rsidTr="00F848C2">
        <w:trPr>
          <w:trHeight w:val="315"/>
        </w:trPr>
        <w:tc>
          <w:tcPr>
            <w:tcW w:w="1327" w:type="dxa"/>
            <w:vMerge/>
            <w:tcBorders>
              <w:top w:val="nil"/>
              <w:left w:val="nil"/>
              <w:bottom w:val="nil"/>
              <w:right w:val="nil"/>
            </w:tcBorders>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ZNF418</w:t>
            </w:r>
          </w:p>
        </w:tc>
        <w:tc>
          <w:tcPr>
            <w:tcW w:w="2835"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chr19:58446187-58446437</w:t>
            </w:r>
          </w:p>
        </w:tc>
        <w:tc>
          <w:tcPr>
            <w:tcW w:w="1276" w:type="dxa"/>
            <w:tcBorders>
              <w:top w:val="nil"/>
              <w:left w:val="nil"/>
              <w:bottom w:val="nil"/>
              <w:right w:val="nil"/>
            </w:tcBorders>
            <w:shd w:val="clear" w:color="auto" w:fill="auto"/>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0.5</w:t>
            </w:r>
            <w:r>
              <w:rPr>
                <w:rFonts w:ascii="Times New Roman" w:eastAsia="等线" w:hAnsi="Times New Roman" w:cs="Times New Roman"/>
                <w:color w:val="000000"/>
                <w:kern w:val="0"/>
                <w:sz w:val="24"/>
                <w:szCs w:val="24"/>
              </w:rPr>
              <w:t>0</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0.27</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6.40E-09</w:t>
            </w:r>
          </w:p>
        </w:tc>
        <w:tc>
          <w:tcPr>
            <w:tcW w:w="1134"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3.21</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2.15-4.45</w:t>
            </w:r>
          </w:p>
        </w:tc>
        <w:tc>
          <w:tcPr>
            <w:tcW w:w="850"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0.72</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0.85</w:t>
            </w:r>
          </w:p>
        </w:tc>
        <w:tc>
          <w:tcPr>
            <w:tcW w:w="851" w:type="dxa"/>
            <w:tcBorders>
              <w:top w:val="nil"/>
              <w:left w:val="nil"/>
              <w:bottom w:val="nil"/>
              <w:right w:val="nil"/>
            </w:tcBorders>
            <w:shd w:val="clear" w:color="auto" w:fill="auto"/>
            <w:noWrap/>
            <w:vAlign w:val="center"/>
            <w:hideMark/>
          </w:tcPr>
          <w:p w:rsidR="00574F1D" w:rsidRPr="0015475A" w:rsidRDefault="00574F1D" w:rsidP="00574F1D">
            <w:pPr>
              <w:widowControl/>
              <w:jc w:val="center"/>
              <w:rPr>
                <w:rFonts w:ascii="Times New Roman" w:eastAsia="等线" w:hAnsi="Times New Roman" w:cs="Times New Roman"/>
                <w:b/>
                <w:color w:val="000000"/>
                <w:kern w:val="0"/>
                <w:sz w:val="24"/>
                <w:szCs w:val="24"/>
              </w:rPr>
            </w:pPr>
            <w:r w:rsidRPr="0015475A">
              <w:rPr>
                <w:rFonts w:ascii="Times New Roman" w:eastAsia="等线" w:hAnsi="Times New Roman" w:cs="Times New Roman" w:hint="eastAsia"/>
                <w:b/>
                <w:color w:val="000000"/>
                <w:kern w:val="0"/>
                <w:sz w:val="24"/>
                <w:szCs w:val="24"/>
              </w:rPr>
              <w:t>0.82</w:t>
            </w:r>
          </w:p>
        </w:tc>
      </w:tr>
      <w:tr w:rsidR="00574F1D" w:rsidRPr="00CB32ED" w:rsidTr="00F848C2">
        <w:trPr>
          <w:trHeight w:val="330"/>
        </w:trPr>
        <w:tc>
          <w:tcPr>
            <w:tcW w:w="1327" w:type="dxa"/>
            <w:vMerge/>
            <w:tcBorders>
              <w:top w:val="nil"/>
              <w:left w:val="nil"/>
              <w:bottom w:val="single" w:sz="4" w:space="0" w:color="auto"/>
              <w:right w:val="nil"/>
            </w:tcBorders>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8" w:space="0" w:color="auto"/>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ZNF542</w:t>
            </w:r>
          </w:p>
        </w:tc>
        <w:tc>
          <w:tcPr>
            <w:tcW w:w="2835" w:type="dxa"/>
            <w:tcBorders>
              <w:top w:val="nil"/>
              <w:left w:val="nil"/>
              <w:bottom w:val="single" w:sz="8" w:space="0" w:color="auto"/>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chr19:56879517-56879735</w:t>
            </w:r>
          </w:p>
        </w:tc>
        <w:tc>
          <w:tcPr>
            <w:tcW w:w="1276" w:type="dxa"/>
            <w:tcBorders>
              <w:top w:val="nil"/>
              <w:left w:val="nil"/>
              <w:bottom w:val="single" w:sz="8" w:space="0" w:color="auto"/>
              <w:right w:val="nil"/>
            </w:tcBorders>
            <w:shd w:val="clear" w:color="auto" w:fill="auto"/>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25</w:t>
            </w:r>
          </w:p>
        </w:tc>
        <w:tc>
          <w:tcPr>
            <w:tcW w:w="992"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0.39</w:t>
            </w:r>
          </w:p>
        </w:tc>
        <w:tc>
          <w:tcPr>
            <w:tcW w:w="992"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0.15</w:t>
            </w:r>
          </w:p>
        </w:tc>
        <w:tc>
          <w:tcPr>
            <w:tcW w:w="1276"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1.50E-08</w:t>
            </w:r>
          </w:p>
        </w:tc>
        <w:tc>
          <w:tcPr>
            <w:tcW w:w="1134"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2.49</w:t>
            </w:r>
          </w:p>
        </w:tc>
        <w:tc>
          <w:tcPr>
            <w:tcW w:w="1276"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1.54-3.64</w:t>
            </w:r>
          </w:p>
        </w:tc>
        <w:tc>
          <w:tcPr>
            <w:tcW w:w="850"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0.7</w:t>
            </w:r>
            <w:r>
              <w:rPr>
                <w:rFonts w:ascii="Times New Roman" w:eastAsia="等线" w:hAnsi="Times New Roman" w:cs="Times New Roman"/>
                <w:color w:val="000000"/>
                <w:kern w:val="0"/>
                <w:sz w:val="24"/>
                <w:szCs w:val="24"/>
              </w:rPr>
              <w:t>0</w:t>
            </w:r>
          </w:p>
        </w:tc>
        <w:tc>
          <w:tcPr>
            <w:tcW w:w="992"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0.82</w:t>
            </w:r>
          </w:p>
        </w:tc>
        <w:tc>
          <w:tcPr>
            <w:tcW w:w="851"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0.81</w:t>
            </w:r>
          </w:p>
        </w:tc>
      </w:tr>
      <w:tr w:rsidR="00574F1D" w:rsidRPr="00CB32ED" w:rsidTr="00F848C2">
        <w:trPr>
          <w:trHeight w:val="315"/>
        </w:trPr>
        <w:tc>
          <w:tcPr>
            <w:tcW w:w="1327" w:type="dxa"/>
            <w:vMerge w:val="restart"/>
            <w:tcBorders>
              <w:top w:val="single" w:sz="4" w:space="0" w:color="auto"/>
              <w:left w:val="nil"/>
              <w:bottom w:val="nil"/>
              <w:right w:val="nil"/>
            </w:tcBorders>
            <w:shd w:val="clear" w:color="auto" w:fill="auto"/>
            <w:noWrap/>
            <w:vAlign w:val="center"/>
            <w:hideMark/>
          </w:tcPr>
          <w:p w:rsidR="00574F1D" w:rsidRPr="00BC1428" w:rsidRDefault="00574F1D" w:rsidP="00574F1D">
            <w:pPr>
              <w:widowControl/>
              <w:jc w:val="center"/>
              <w:rPr>
                <w:rFonts w:ascii="Times New Roman" w:eastAsia="等线" w:hAnsi="Times New Roman" w:cs="Times New Roman"/>
                <w:color w:val="000000"/>
                <w:kern w:val="0"/>
                <w:sz w:val="24"/>
                <w:szCs w:val="24"/>
                <w:vertAlign w:val="superscript"/>
              </w:rPr>
            </w:pPr>
            <w:r>
              <w:rPr>
                <w:rFonts w:ascii="Times New Roman" w:eastAsia="等线" w:hAnsi="Times New Roman" w:cs="Times New Roman"/>
                <w:color w:val="000000"/>
                <w:kern w:val="0"/>
                <w:sz w:val="24"/>
                <w:szCs w:val="24"/>
              </w:rPr>
              <w:t>Female</w:t>
            </w:r>
          </w:p>
          <w:p w:rsidR="00574F1D" w:rsidRPr="00CB32ED" w:rsidRDefault="00574F1D" w:rsidP="00574F1D">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hint="eastAsia"/>
                <w:color w:val="000000"/>
                <w:kern w:val="0"/>
                <w:sz w:val="24"/>
                <w:szCs w:val="24"/>
              </w:rPr>
              <w:t>(N = 25</w:t>
            </w:r>
            <w:r w:rsidRPr="00CB32ED">
              <w:rPr>
                <w:rFonts w:ascii="Times New Roman" w:eastAsia="等线" w:hAnsi="Times New Roman" w:cs="Times New Roman" w:hint="eastAsia"/>
                <w:color w:val="000000"/>
                <w:kern w:val="0"/>
                <w:sz w:val="24"/>
                <w:szCs w:val="24"/>
              </w:rPr>
              <w:t>)</w:t>
            </w:r>
          </w:p>
        </w:tc>
        <w:tc>
          <w:tcPr>
            <w:tcW w:w="1418" w:type="dxa"/>
            <w:tcBorders>
              <w:top w:val="nil"/>
              <w:left w:val="nil"/>
              <w:bottom w:val="nil"/>
              <w:right w:val="nil"/>
            </w:tcBorders>
            <w:shd w:val="clear" w:color="auto" w:fill="auto"/>
            <w:noWrap/>
            <w:vAlign w:val="center"/>
            <w:hideMark/>
          </w:tcPr>
          <w:p w:rsidR="00574F1D" w:rsidRPr="00CB32ED" w:rsidRDefault="00383CD6" w:rsidP="00574F1D">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STK3</w:t>
            </w:r>
          </w:p>
        </w:tc>
        <w:tc>
          <w:tcPr>
            <w:tcW w:w="2835"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chr8:99952469-99952722</w:t>
            </w:r>
          </w:p>
        </w:tc>
        <w:tc>
          <w:tcPr>
            <w:tcW w:w="1276" w:type="dxa"/>
            <w:tcBorders>
              <w:top w:val="nil"/>
              <w:left w:val="nil"/>
              <w:bottom w:val="nil"/>
              <w:right w:val="nil"/>
            </w:tcBorders>
            <w:shd w:val="clear" w:color="auto" w:fill="auto"/>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0.33</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0.17</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9.94E-02</w:t>
            </w:r>
          </w:p>
        </w:tc>
        <w:tc>
          <w:tcPr>
            <w:tcW w:w="1134"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1.8</w:t>
            </w:r>
            <w:r>
              <w:rPr>
                <w:rFonts w:ascii="Times New Roman" w:eastAsia="等线" w:hAnsi="Times New Roman" w:cs="Times New Roman"/>
                <w:color w:val="000000"/>
                <w:kern w:val="0"/>
                <w:sz w:val="24"/>
                <w:szCs w:val="24"/>
              </w:rPr>
              <w:t>0</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0.437-3.67</w:t>
            </w:r>
          </w:p>
        </w:tc>
        <w:tc>
          <w:tcPr>
            <w:tcW w:w="850"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0.44</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0.96</w:t>
            </w:r>
          </w:p>
        </w:tc>
        <w:tc>
          <w:tcPr>
            <w:tcW w:w="851" w:type="dxa"/>
            <w:tcBorders>
              <w:top w:val="nil"/>
              <w:left w:val="nil"/>
              <w:bottom w:val="nil"/>
              <w:right w:val="nil"/>
            </w:tcBorders>
            <w:shd w:val="clear" w:color="auto" w:fill="auto"/>
            <w:noWrap/>
            <w:vAlign w:val="center"/>
            <w:hideMark/>
          </w:tcPr>
          <w:p w:rsidR="00574F1D" w:rsidRPr="00574F1D" w:rsidRDefault="00574F1D" w:rsidP="00574F1D">
            <w:pPr>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0.64</w:t>
            </w:r>
          </w:p>
        </w:tc>
      </w:tr>
      <w:tr w:rsidR="00574F1D" w:rsidRPr="00CB32ED" w:rsidTr="00F848C2">
        <w:trPr>
          <w:trHeight w:val="315"/>
        </w:trPr>
        <w:tc>
          <w:tcPr>
            <w:tcW w:w="1327" w:type="dxa"/>
            <w:vMerge/>
            <w:tcBorders>
              <w:top w:val="nil"/>
              <w:left w:val="nil"/>
              <w:bottom w:val="nil"/>
              <w:right w:val="nil"/>
            </w:tcBorders>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cg19396867</w:t>
            </w:r>
          </w:p>
        </w:tc>
        <w:tc>
          <w:tcPr>
            <w:tcW w:w="2835"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chr19:40314817-40314928</w:t>
            </w:r>
          </w:p>
        </w:tc>
        <w:tc>
          <w:tcPr>
            <w:tcW w:w="1276" w:type="dxa"/>
            <w:tcBorders>
              <w:top w:val="nil"/>
              <w:left w:val="nil"/>
              <w:bottom w:val="nil"/>
              <w:right w:val="nil"/>
            </w:tcBorders>
            <w:shd w:val="clear" w:color="auto" w:fill="auto"/>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0.38</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0.13</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1.02E-03</w:t>
            </w:r>
          </w:p>
        </w:tc>
        <w:tc>
          <w:tcPr>
            <w:tcW w:w="1134"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2.75</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1.23-4.9</w:t>
            </w:r>
            <w:r>
              <w:rPr>
                <w:rFonts w:ascii="Times New Roman" w:eastAsia="等线" w:hAnsi="Times New Roman" w:cs="Times New Roman"/>
                <w:color w:val="000000"/>
                <w:kern w:val="0"/>
                <w:sz w:val="24"/>
                <w:szCs w:val="24"/>
              </w:rPr>
              <w:t>0</w:t>
            </w:r>
          </w:p>
        </w:tc>
        <w:tc>
          <w:tcPr>
            <w:tcW w:w="850"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0.6</w:t>
            </w:r>
            <w:r>
              <w:rPr>
                <w:rFonts w:ascii="Times New Roman" w:eastAsia="等线" w:hAnsi="Times New Roman" w:cs="Times New Roman"/>
                <w:color w:val="000000"/>
                <w:kern w:val="0"/>
                <w:sz w:val="24"/>
                <w:szCs w:val="24"/>
              </w:rPr>
              <w:t>0</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0.96</w:t>
            </w:r>
          </w:p>
        </w:tc>
        <w:tc>
          <w:tcPr>
            <w:tcW w:w="851"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0.78</w:t>
            </w:r>
          </w:p>
        </w:tc>
      </w:tr>
      <w:tr w:rsidR="00574F1D" w:rsidRPr="00CB32ED" w:rsidTr="00F848C2">
        <w:trPr>
          <w:trHeight w:val="315"/>
        </w:trPr>
        <w:tc>
          <w:tcPr>
            <w:tcW w:w="1327" w:type="dxa"/>
            <w:vMerge/>
            <w:tcBorders>
              <w:top w:val="nil"/>
              <w:left w:val="nil"/>
              <w:bottom w:val="nil"/>
              <w:right w:val="nil"/>
            </w:tcBorders>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cg20655070</w:t>
            </w:r>
          </w:p>
        </w:tc>
        <w:tc>
          <w:tcPr>
            <w:tcW w:w="2835"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chr19:40314939-40315133</w:t>
            </w:r>
          </w:p>
        </w:tc>
        <w:tc>
          <w:tcPr>
            <w:tcW w:w="1276" w:type="dxa"/>
            <w:tcBorders>
              <w:top w:val="nil"/>
              <w:left w:val="nil"/>
              <w:bottom w:val="nil"/>
              <w:right w:val="nil"/>
            </w:tcBorders>
            <w:shd w:val="clear" w:color="auto" w:fill="auto"/>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0.33</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0.13</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1.34E-03</w:t>
            </w:r>
          </w:p>
        </w:tc>
        <w:tc>
          <w:tcPr>
            <w:tcW w:w="1134"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3.42</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1.49-6.24</w:t>
            </w:r>
          </w:p>
        </w:tc>
        <w:tc>
          <w:tcPr>
            <w:tcW w:w="850"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0.6</w:t>
            </w:r>
            <w:r>
              <w:rPr>
                <w:rFonts w:ascii="Times New Roman" w:eastAsia="等线" w:hAnsi="Times New Roman" w:cs="Times New Roman"/>
                <w:color w:val="000000"/>
                <w:kern w:val="0"/>
                <w:sz w:val="24"/>
                <w:szCs w:val="24"/>
              </w:rPr>
              <w:t>0</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0.92</w:t>
            </w:r>
          </w:p>
        </w:tc>
        <w:tc>
          <w:tcPr>
            <w:tcW w:w="851"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0.77</w:t>
            </w:r>
          </w:p>
        </w:tc>
      </w:tr>
      <w:tr w:rsidR="00574F1D" w:rsidRPr="00CB32ED" w:rsidTr="00F848C2">
        <w:trPr>
          <w:trHeight w:val="315"/>
        </w:trPr>
        <w:tc>
          <w:tcPr>
            <w:tcW w:w="1327" w:type="dxa"/>
            <w:vMerge/>
            <w:tcBorders>
              <w:top w:val="nil"/>
              <w:left w:val="nil"/>
              <w:bottom w:val="nil"/>
              <w:right w:val="nil"/>
            </w:tcBorders>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ZNF418</w:t>
            </w:r>
          </w:p>
        </w:tc>
        <w:tc>
          <w:tcPr>
            <w:tcW w:w="2835" w:type="dxa"/>
            <w:tcBorders>
              <w:top w:val="nil"/>
              <w:left w:val="nil"/>
              <w:bottom w:val="nil"/>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chr19:58446187-58446437</w:t>
            </w:r>
          </w:p>
        </w:tc>
        <w:tc>
          <w:tcPr>
            <w:tcW w:w="1276" w:type="dxa"/>
            <w:tcBorders>
              <w:top w:val="nil"/>
              <w:left w:val="nil"/>
              <w:bottom w:val="nil"/>
              <w:right w:val="nil"/>
            </w:tcBorders>
            <w:shd w:val="clear" w:color="auto" w:fill="auto"/>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0.52</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0.23</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1.60E-05</w:t>
            </w:r>
          </w:p>
        </w:tc>
        <w:tc>
          <w:tcPr>
            <w:tcW w:w="1134"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4.25</w:t>
            </w:r>
          </w:p>
        </w:tc>
        <w:tc>
          <w:tcPr>
            <w:tcW w:w="1276"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2.34-6.89</w:t>
            </w:r>
          </w:p>
        </w:tc>
        <w:tc>
          <w:tcPr>
            <w:tcW w:w="850"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0.8</w:t>
            </w:r>
            <w:r>
              <w:rPr>
                <w:rFonts w:ascii="Times New Roman" w:eastAsia="等线" w:hAnsi="Times New Roman" w:cs="Times New Roman"/>
                <w:color w:val="000000"/>
                <w:kern w:val="0"/>
                <w:sz w:val="24"/>
                <w:szCs w:val="24"/>
              </w:rPr>
              <w:t>0</w:t>
            </w:r>
          </w:p>
        </w:tc>
        <w:tc>
          <w:tcPr>
            <w:tcW w:w="992"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0.88</w:t>
            </w:r>
          </w:p>
        </w:tc>
        <w:tc>
          <w:tcPr>
            <w:tcW w:w="851" w:type="dxa"/>
            <w:tcBorders>
              <w:top w:val="nil"/>
              <w:left w:val="nil"/>
              <w:bottom w:val="nil"/>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0.88</w:t>
            </w:r>
          </w:p>
        </w:tc>
      </w:tr>
      <w:tr w:rsidR="00574F1D" w:rsidRPr="00CB32ED" w:rsidTr="00F848C2">
        <w:trPr>
          <w:trHeight w:val="330"/>
        </w:trPr>
        <w:tc>
          <w:tcPr>
            <w:tcW w:w="1327" w:type="dxa"/>
            <w:vMerge/>
            <w:tcBorders>
              <w:top w:val="nil"/>
              <w:left w:val="nil"/>
              <w:bottom w:val="single" w:sz="4" w:space="0" w:color="auto"/>
              <w:right w:val="nil"/>
            </w:tcBorders>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4" w:space="0" w:color="auto"/>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ZNF542</w:t>
            </w:r>
          </w:p>
        </w:tc>
        <w:tc>
          <w:tcPr>
            <w:tcW w:w="2835" w:type="dxa"/>
            <w:tcBorders>
              <w:top w:val="nil"/>
              <w:left w:val="nil"/>
              <w:bottom w:val="single" w:sz="4" w:space="0" w:color="auto"/>
              <w:right w:val="nil"/>
            </w:tcBorders>
            <w:shd w:val="clear" w:color="auto" w:fill="auto"/>
            <w:noWrap/>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chr19:56879517-56879735</w:t>
            </w:r>
          </w:p>
        </w:tc>
        <w:tc>
          <w:tcPr>
            <w:tcW w:w="1276" w:type="dxa"/>
            <w:tcBorders>
              <w:top w:val="nil"/>
              <w:left w:val="nil"/>
              <w:bottom w:val="single" w:sz="4" w:space="0" w:color="auto"/>
              <w:right w:val="nil"/>
            </w:tcBorders>
            <w:shd w:val="clear" w:color="auto" w:fill="auto"/>
            <w:vAlign w:val="center"/>
            <w:hideMark/>
          </w:tcPr>
          <w:p w:rsidR="00574F1D" w:rsidRPr="00CB32ED" w:rsidRDefault="00574F1D" w:rsidP="00574F1D">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25</w:t>
            </w:r>
          </w:p>
        </w:tc>
        <w:tc>
          <w:tcPr>
            <w:tcW w:w="992"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0.47</w:t>
            </w:r>
          </w:p>
        </w:tc>
        <w:tc>
          <w:tcPr>
            <w:tcW w:w="992"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0.11</w:t>
            </w:r>
          </w:p>
        </w:tc>
        <w:tc>
          <w:tcPr>
            <w:tcW w:w="1276"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1.60E-05</w:t>
            </w:r>
          </w:p>
        </w:tc>
        <w:tc>
          <w:tcPr>
            <w:tcW w:w="1134"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4.01</w:t>
            </w:r>
          </w:p>
        </w:tc>
        <w:tc>
          <w:tcPr>
            <w:tcW w:w="1276"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1.99-7.56</w:t>
            </w:r>
          </w:p>
        </w:tc>
        <w:tc>
          <w:tcPr>
            <w:tcW w:w="850"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0.71</w:t>
            </w:r>
          </w:p>
        </w:tc>
        <w:tc>
          <w:tcPr>
            <w:tcW w:w="992" w:type="dxa"/>
            <w:tcBorders>
              <w:top w:val="nil"/>
              <w:left w:val="nil"/>
              <w:bottom w:val="single" w:sz="4" w:space="0" w:color="auto"/>
              <w:right w:val="nil"/>
            </w:tcBorders>
            <w:shd w:val="clear" w:color="auto" w:fill="auto"/>
            <w:noWrap/>
            <w:vAlign w:val="center"/>
            <w:hideMark/>
          </w:tcPr>
          <w:p w:rsidR="00574F1D" w:rsidRPr="00574F1D" w:rsidRDefault="00574F1D" w:rsidP="00574F1D">
            <w:pPr>
              <w:widowControl/>
              <w:jc w:val="center"/>
              <w:rPr>
                <w:rFonts w:ascii="Times New Roman" w:eastAsia="等线" w:hAnsi="Times New Roman" w:cs="Times New Roman"/>
                <w:color w:val="000000"/>
                <w:kern w:val="0"/>
                <w:sz w:val="24"/>
                <w:szCs w:val="24"/>
              </w:rPr>
            </w:pPr>
            <w:r w:rsidRPr="00574F1D">
              <w:rPr>
                <w:rFonts w:ascii="Times New Roman" w:eastAsia="等线" w:hAnsi="Times New Roman" w:cs="Times New Roman" w:hint="eastAsia"/>
                <w:color w:val="000000"/>
                <w:kern w:val="0"/>
                <w:sz w:val="24"/>
                <w:szCs w:val="24"/>
              </w:rPr>
              <w:t>0.96</w:t>
            </w:r>
          </w:p>
        </w:tc>
        <w:tc>
          <w:tcPr>
            <w:tcW w:w="851" w:type="dxa"/>
            <w:tcBorders>
              <w:top w:val="nil"/>
              <w:left w:val="nil"/>
              <w:bottom w:val="single" w:sz="4" w:space="0" w:color="auto"/>
              <w:right w:val="nil"/>
            </w:tcBorders>
            <w:shd w:val="clear" w:color="auto" w:fill="auto"/>
            <w:noWrap/>
            <w:vAlign w:val="center"/>
            <w:hideMark/>
          </w:tcPr>
          <w:p w:rsidR="00574F1D" w:rsidRPr="0015475A" w:rsidRDefault="00574F1D" w:rsidP="00574F1D">
            <w:pPr>
              <w:widowControl/>
              <w:jc w:val="center"/>
              <w:rPr>
                <w:rFonts w:ascii="Times New Roman" w:eastAsia="等线" w:hAnsi="Times New Roman" w:cs="Times New Roman"/>
                <w:b/>
                <w:color w:val="000000"/>
                <w:kern w:val="0"/>
                <w:sz w:val="24"/>
                <w:szCs w:val="24"/>
              </w:rPr>
            </w:pPr>
            <w:r w:rsidRPr="0015475A">
              <w:rPr>
                <w:rFonts w:ascii="Times New Roman" w:eastAsia="等线" w:hAnsi="Times New Roman" w:cs="Times New Roman" w:hint="eastAsia"/>
                <w:b/>
                <w:color w:val="000000"/>
                <w:kern w:val="0"/>
                <w:sz w:val="24"/>
                <w:szCs w:val="24"/>
              </w:rPr>
              <w:t>0.89</w:t>
            </w:r>
          </w:p>
        </w:tc>
      </w:tr>
    </w:tbl>
    <w:p w:rsidR="00574F1D" w:rsidRDefault="00574F1D" w:rsidP="00574F1D">
      <w:pPr>
        <w:jc w:val="center"/>
      </w:pPr>
    </w:p>
    <w:p w:rsidR="0082490F" w:rsidRPr="00BC1428" w:rsidRDefault="00BC1428" w:rsidP="0082490F">
      <w:pPr>
        <w:rPr>
          <w:rFonts w:ascii="Times New Roman" w:hAnsi="Times New Roman" w:cs="Times New Roman"/>
          <w:sz w:val="24"/>
        </w:rPr>
      </w:pPr>
      <w:r>
        <w:rPr>
          <w:rFonts w:ascii="Times New Roman" w:hAnsi="Times New Roman" w:cs="Times New Roman"/>
          <w:sz w:val="24"/>
          <w:vertAlign w:val="superscript"/>
        </w:rPr>
        <w:t>a</w:t>
      </w:r>
      <w:r w:rsidRPr="003876FB">
        <w:rPr>
          <w:rFonts w:ascii="Times New Roman" w:eastAsia="等线" w:hAnsi="Times New Roman" w:cs="Times New Roman"/>
          <w:color w:val="000000"/>
          <w:kern w:val="0"/>
          <w:sz w:val="24"/>
          <w:szCs w:val="24"/>
        </w:rPr>
        <w:t xml:space="preserve"> </w:t>
      </w:r>
      <w:r w:rsidRPr="00CB32ED">
        <w:rPr>
          <w:rFonts w:ascii="Times New Roman" w:eastAsia="等线" w:hAnsi="Times New Roman" w:cs="Times New Roman"/>
          <w:color w:val="000000"/>
          <w:kern w:val="0"/>
          <w:sz w:val="24"/>
          <w:szCs w:val="24"/>
        </w:rPr>
        <w:t>cg19396867</w:t>
      </w:r>
      <w:r>
        <w:rPr>
          <w:rFonts w:ascii="Times New Roman" w:eastAsia="等线" w:hAnsi="Times New Roman" w:cs="Times New Roman"/>
          <w:color w:val="000000"/>
          <w:kern w:val="0"/>
          <w:sz w:val="24"/>
          <w:szCs w:val="24"/>
        </w:rPr>
        <w:t xml:space="preserve"> and </w:t>
      </w:r>
      <w:r w:rsidRPr="00CB32ED">
        <w:rPr>
          <w:rFonts w:ascii="Times New Roman" w:eastAsia="等线" w:hAnsi="Times New Roman" w:cs="Times New Roman"/>
          <w:color w:val="000000"/>
          <w:kern w:val="0"/>
          <w:sz w:val="24"/>
          <w:szCs w:val="24"/>
        </w:rPr>
        <w:t>cg20655070</w:t>
      </w:r>
      <w:r>
        <w:rPr>
          <w:rFonts w:ascii="Times New Roman" w:eastAsia="等线" w:hAnsi="Times New Roman" w:cs="Times New Roman"/>
          <w:color w:val="000000"/>
          <w:kern w:val="0"/>
          <w:sz w:val="24"/>
          <w:szCs w:val="24"/>
        </w:rPr>
        <w:t xml:space="preserve"> were in the non-coding region of the genome.</w:t>
      </w:r>
      <w:r>
        <w:rPr>
          <w:rFonts w:ascii="Times New Roman" w:hAnsi="Times New Roman" w:cs="Times New Roman"/>
          <w:sz w:val="24"/>
        </w:rPr>
        <w:t xml:space="preserve"> </w:t>
      </w:r>
      <w:r>
        <w:rPr>
          <w:rFonts w:ascii="Times New Roman" w:hAnsi="Times New Roman" w:cs="Times New Roman"/>
          <w:sz w:val="24"/>
          <w:vertAlign w:val="superscript"/>
        </w:rPr>
        <w:t>b</w:t>
      </w:r>
      <w:r w:rsidRPr="005A5BE0">
        <w:rPr>
          <w:rFonts w:ascii="Times New Roman" w:hAnsi="Times New Roman" w:cs="Times New Roman"/>
          <w:sz w:val="24"/>
        </w:rPr>
        <w:t>Genomic region represents the genomic coverage of the reads with targeted bisulfite sequencing, and the geno</w:t>
      </w:r>
      <w:r>
        <w:rPr>
          <w:rFonts w:ascii="Times New Roman" w:hAnsi="Times New Roman" w:cs="Times New Roman"/>
          <w:sz w:val="24"/>
        </w:rPr>
        <w:t>mic coordinates shown here were</w:t>
      </w:r>
      <w:r w:rsidRPr="005A5BE0">
        <w:rPr>
          <w:rFonts w:ascii="Times New Roman" w:hAnsi="Times New Roman" w:cs="Times New Roman"/>
          <w:sz w:val="24"/>
        </w:rPr>
        <w:t xml:space="preserve"> based on the hg19 version of the genome</w:t>
      </w:r>
      <w:r w:rsidRPr="005A5BE0">
        <w:rPr>
          <w:rFonts w:ascii="Times New Roman" w:hAnsi="Times New Roman" w:cs="Times New Roman" w:hint="eastAsia"/>
          <w:sz w:val="24"/>
        </w:rPr>
        <w:t>.</w:t>
      </w:r>
      <w:r w:rsidRPr="005A5BE0">
        <w:rPr>
          <w:rFonts w:ascii="Times New Roman" w:hAnsi="Times New Roman" w:cs="Times New Roman"/>
          <w:sz w:val="24"/>
        </w:rPr>
        <w:t xml:space="preserve"> </w:t>
      </w:r>
      <w:r>
        <w:rPr>
          <w:rFonts w:ascii="Times New Roman" w:hAnsi="Times New Roman" w:cs="Times New Roman"/>
          <w:sz w:val="24"/>
          <w:vertAlign w:val="superscript"/>
        </w:rPr>
        <w:t>c</w:t>
      </w:r>
      <w:r w:rsidRPr="005A5BE0">
        <w:rPr>
          <w:rFonts w:ascii="Times New Roman" w:hAnsi="Times New Roman" w:cs="Times New Roman"/>
          <w:sz w:val="24"/>
        </w:rPr>
        <w:t>No.CpGsites represents the number of the CpGsites in each region.</w:t>
      </w:r>
      <w:r w:rsidRPr="005A5BE0">
        <w:rPr>
          <w:rFonts w:ascii="Times New Roman" w:hAnsi="Times New Roman" w:cs="Times New Roman" w:hint="eastAsia"/>
          <w:sz w:val="24"/>
        </w:rPr>
        <w:t xml:space="preserve"> </w:t>
      </w:r>
      <w:r>
        <w:rPr>
          <w:rFonts w:ascii="Times New Roman" w:hAnsi="Times New Roman" w:cs="Times New Roman"/>
          <w:sz w:val="24"/>
          <w:vertAlign w:val="superscript"/>
        </w:rPr>
        <w:t>d</w:t>
      </w:r>
      <w:r w:rsidRPr="005A5BE0">
        <w:rPr>
          <w:rFonts w:ascii="Times New Roman" w:hAnsi="Times New Roman" w:cs="Times New Roman"/>
          <w:sz w:val="24"/>
        </w:rPr>
        <w:t xml:space="preserve">McaM represents the mean methylation percentage of the cases in each region, which consisitng of several CpGsites, while the McoM represents the mean methylation percentage of the controls in each region. </w:t>
      </w:r>
      <w:r>
        <w:rPr>
          <w:rFonts w:ascii="Times New Roman" w:hAnsi="Times New Roman" w:cs="Times New Roman"/>
          <w:sz w:val="24"/>
          <w:vertAlign w:val="superscript"/>
        </w:rPr>
        <w:t>e</w:t>
      </w:r>
      <w:r w:rsidRPr="005A5BE0">
        <w:rPr>
          <w:rFonts w:ascii="Times New Roman" w:hAnsi="Times New Roman" w:cs="Times New Roman"/>
          <w:sz w:val="24"/>
        </w:rPr>
        <w:t xml:space="preserve">Pvalue is calculated through the wilcoxon rank-sum test following with FDR (false discovery rate) adjustment for multiple correction. </w:t>
      </w:r>
      <w:r>
        <w:rPr>
          <w:rFonts w:ascii="Times New Roman" w:hAnsi="Times New Roman" w:cs="Times New Roman"/>
          <w:sz w:val="24"/>
          <w:vertAlign w:val="superscript"/>
        </w:rPr>
        <w:t>f</w:t>
      </w:r>
      <w:r w:rsidRPr="005A5BE0">
        <w:rPr>
          <w:rFonts w:ascii="Times New Roman" w:hAnsi="Times New Roman" w:cs="Times New Roman"/>
          <w:sz w:val="24"/>
        </w:rPr>
        <w:t xml:space="preserve">OR and 95% CI were conducted through logistic regression. </w:t>
      </w:r>
      <w:r>
        <w:rPr>
          <w:rFonts w:ascii="Times New Roman" w:hAnsi="Times New Roman" w:cs="Times New Roman"/>
          <w:sz w:val="24"/>
          <w:vertAlign w:val="superscript"/>
        </w:rPr>
        <w:t>g</w:t>
      </w:r>
      <w:r w:rsidRPr="005A5BE0">
        <w:rPr>
          <w:rFonts w:ascii="Times New Roman" w:hAnsi="Times New Roman" w:cs="Times New Roman"/>
          <w:sz w:val="24"/>
        </w:rPr>
        <w:t>Sens is short for sensitivty, while Spec is short for specificity, and the AUC is short for area under cuve. The sensitivity, specificity as well as the AUC were both with a logistic regression prediction model without adjustment for gender, age and smoking status and alcohol status.</w:t>
      </w:r>
      <w:r w:rsidR="0082490F">
        <w:rPr>
          <w:rFonts w:ascii="Times New Roman" w:hAnsi="Times New Roman" w:cs="Times New Roman"/>
          <w:sz w:val="24"/>
        </w:rPr>
        <w:t xml:space="preserve"> The mean methylation percentage of each in each genomic region was considered as a variable.</w:t>
      </w:r>
    </w:p>
    <w:p w:rsidR="00574F1D" w:rsidRPr="0082490F" w:rsidRDefault="00574F1D" w:rsidP="00574F1D"/>
    <w:p w:rsidR="00F30FBB" w:rsidRDefault="00F30FBB"/>
    <w:p w:rsidR="00F30FBB" w:rsidRPr="00887AFB" w:rsidRDefault="00F30FBB" w:rsidP="0082490F">
      <w:pPr>
        <w:jc w:val="center"/>
        <w:rPr>
          <w:rFonts w:ascii="Times New Roman" w:hAnsi="Times New Roman" w:cs="Times New Roman"/>
          <w:b/>
          <w:color w:val="FF0000"/>
          <w:sz w:val="28"/>
        </w:rPr>
      </w:pPr>
      <w:r w:rsidRPr="00887AFB">
        <w:rPr>
          <w:rFonts w:ascii="Times New Roman" w:hAnsi="Times New Roman" w:cs="Times New Roman"/>
          <w:b/>
          <w:color w:val="FF0000"/>
          <w:sz w:val="28"/>
        </w:rPr>
        <w:t xml:space="preserve">Supplementary Table </w:t>
      </w:r>
      <w:r w:rsidR="00E66463">
        <w:rPr>
          <w:rFonts w:ascii="Times New Roman" w:hAnsi="Times New Roman" w:cs="Times New Roman"/>
          <w:b/>
          <w:color w:val="FF0000"/>
          <w:sz w:val="28"/>
        </w:rPr>
        <w:t>4</w:t>
      </w:r>
      <w:r w:rsidRPr="00887AFB">
        <w:rPr>
          <w:rFonts w:ascii="Times New Roman" w:hAnsi="Times New Roman" w:cs="Times New Roman"/>
          <w:b/>
          <w:color w:val="FF0000"/>
          <w:sz w:val="28"/>
        </w:rPr>
        <w:t xml:space="preserve"> The methylation status of the 5 genomic regions in the Smoked/Non-smoked</w:t>
      </w:r>
      <w:r w:rsidR="0082490F" w:rsidRPr="00887AFB">
        <w:rPr>
          <w:rFonts w:ascii="Times New Roman" w:hAnsi="Times New Roman" w:cs="Times New Roman"/>
          <w:b/>
          <w:color w:val="FF0000"/>
          <w:sz w:val="28"/>
        </w:rPr>
        <w:t xml:space="preserve"> subgroups</w:t>
      </w:r>
    </w:p>
    <w:tbl>
      <w:tblPr>
        <w:tblW w:w="15244" w:type="dxa"/>
        <w:tblInd w:w="-760" w:type="dxa"/>
        <w:tblLayout w:type="fixed"/>
        <w:tblLook w:val="04A0" w:firstRow="1" w:lastRow="0" w:firstColumn="1" w:lastColumn="0" w:noHBand="0" w:noVBand="1"/>
      </w:tblPr>
      <w:tblGrid>
        <w:gridCol w:w="1327"/>
        <w:gridCol w:w="1418"/>
        <w:gridCol w:w="2835"/>
        <w:gridCol w:w="1276"/>
        <w:gridCol w:w="992"/>
        <w:gridCol w:w="992"/>
        <w:gridCol w:w="1276"/>
        <w:gridCol w:w="1443"/>
        <w:gridCol w:w="1134"/>
        <w:gridCol w:w="850"/>
        <w:gridCol w:w="851"/>
        <w:gridCol w:w="850"/>
      </w:tblGrid>
      <w:tr w:rsidR="00F30FBB" w:rsidRPr="00CB32ED" w:rsidTr="0082490F">
        <w:trPr>
          <w:trHeight w:val="315"/>
        </w:trPr>
        <w:tc>
          <w:tcPr>
            <w:tcW w:w="1327" w:type="dxa"/>
            <w:vMerge w:val="restart"/>
            <w:tcBorders>
              <w:top w:val="single" w:sz="4" w:space="0" w:color="auto"/>
              <w:left w:val="nil"/>
              <w:right w:val="nil"/>
            </w:tcBorders>
            <w:shd w:val="clear" w:color="auto" w:fill="auto"/>
            <w:noWrap/>
            <w:vAlign w:val="center"/>
            <w:hideMark/>
          </w:tcPr>
          <w:p w:rsidR="00F30FBB" w:rsidRPr="00CB32ED" w:rsidRDefault="00F30FBB" w:rsidP="00F848C2">
            <w:pPr>
              <w:jc w:val="center"/>
              <w:rPr>
                <w:rFonts w:ascii="宋体" w:eastAsia="宋体" w:hAnsi="宋体" w:cs="宋体"/>
                <w:kern w:val="0"/>
                <w:sz w:val="24"/>
                <w:szCs w:val="24"/>
              </w:rPr>
            </w:pPr>
            <w:r>
              <w:rPr>
                <w:rFonts w:ascii="Times New Roman" w:eastAsia="等线" w:hAnsi="Times New Roman" w:cs="Times New Roman" w:hint="eastAsia"/>
                <w:b/>
                <w:bCs/>
                <w:color w:val="000000"/>
                <w:kern w:val="0"/>
                <w:sz w:val="24"/>
                <w:szCs w:val="24"/>
              </w:rPr>
              <w:t>Subgroup</w:t>
            </w:r>
          </w:p>
        </w:tc>
        <w:tc>
          <w:tcPr>
            <w:tcW w:w="1418" w:type="dxa"/>
            <w:vMerge w:val="restart"/>
            <w:tcBorders>
              <w:top w:val="single" w:sz="4" w:space="0" w:color="auto"/>
              <w:left w:val="nil"/>
              <w:bottom w:val="single" w:sz="8" w:space="0" w:color="000000"/>
              <w:right w:val="nil"/>
            </w:tcBorders>
            <w:shd w:val="clear" w:color="auto" w:fill="auto"/>
            <w:noWrap/>
            <w:vAlign w:val="center"/>
            <w:hideMark/>
          </w:tcPr>
          <w:p w:rsidR="00F30FBB" w:rsidRPr="0082490F" w:rsidRDefault="00F30FBB"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Gene</w:t>
            </w:r>
            <w:r w:rsidR="0082490F">
              <w:rPr>
                <w:rFonts w:ascii="Times New Roman" w:eastAsia="等线" w:hAnsi="Times New Roman" w:cs="Times New Roman"/>
                <w:b/>
                <w:bCs/>
                <w:color w:val="000000"/>
                <w:kern w:val="0"/>
                <w:sz w:val="24"/>
                <w:szCs w:val="24"/>
                <w:vertAlign w:val="superscript"/>
              </w:rPr>
              <w:t>b</w:t>
            </w:r>
          </w:p>
        </w:tc>
        <w:tc>
          <w:tcPr>
            <w:tcW w:w="2835" w:type="dxa"/>
            <w:tcBorders>
              <w:top w:val="single" w:sz="4" w:space="0" w:color="auto"/>
              <w:left w:val="nil"/>
              <w:bottom w:val="nil"/>
              <w:right w:val="nil"/>
            </w:tcBorders>
            <w:shd w:val="clear" w:color="auto" w:fill="auto"/>
            <w:noWrap/>
            <w:vAlign w:val="center"/>
            <w:hideMark/>
          </w:tcPr>
          <w:p w:rsidR="00F30FBB" w:rsidRPr="00CB32ED" w:rsidRDefault="00F30FBB" w:rsidP="00F848C2">
            <w:pPr>
              <w:widowControl/>
              <w:jc w:val="center"/>
              <w:rPr>
                <w:rFonts w:ascii="Times New Roman" w:eastAsia="等线" w:hAnsi="Times New Roman" w:cs="Times New Roman"/>
                <w:b/>
                <w:bCs/>
                <w:color w:val="000000"/>
                <w:kern w:val="0"/>
                <w:sz w:val="24"/>
                <w:szCs w:val="24"/>
              </w:rPr>
            </w:pPr>
            <w:r w:rsidRPr="00CB32ED">
              <w:rPr>
                <w:rFonts w:ascii="Times New Roman" w:eastAsia="等线" w:hAnsi="Times New Roman" w:cs="Times New Roman"/>
                <w:b/>
                <w:bCs/>
                <w:color w:val="000000"/>
                <w:kern w:val="0"/>
                <w:sz w:val="24"/>
                <w:szCs w:val="24"/>
              </w:rPr>
              <w:t>Genomic</w:t>
            </w:r>
          </w:p>
        </w:tc>
        <w:tc>
          <w:tcPr>
            <w:tcW w:w="1276" w:type="dxa"/>
            <w:tcBorders>
              <w:top w:val="single" w:sz="4" w:space="0" w:color="auto"/>
              <w:left w:val="nil"/>
              <w:bottom w:val="nil"/>
              <w:right w:val="nil"/>
            </w:tcBorders>
            <w:shd w:val="clear" w:color="auto" w:fill="auto"/>
            <w:vAlign w:val="center"/>
            <w:hideMark/>
          </w:tcPr>
          <w:p w:rsidR="00F30FBB" w:rsidRPr="00CB32ED" w:rsidRDefault="00F30FBB" w:rsidP="00F848C2">
            <w:pPr>
              <w:widowControl/>
              <w:jc w:val="center"/>
              <w:rPr>
                <w:rFonts w:ascii="Times New Roman" w:eastAsia="等线" w:hAnsi="Times New Roman" w:cs="Times New Roman"/>
                <w:b/>
                <w:bCs/>
                <w:color w:val="000000"/>
                <w:kern w:val="0"/>
                <w:sz w:val="24"/>
                <w:szCs w:val="24"/>
              </w:rPr>
            </w:pPr>
            <w:r w:rsidRPr="00CB32ED">
              <w:rPr>
                <w:rFonts w:ascii="Times New Roman" w:eastAsia="等线" w:hAnsi="Times New Roman" w:cs="Times New Roman"/>
                <w:b/>
                <w:bCs/>
                <w:color w:val="000000"/>
                <w:kern w:val="0"/>
                <w:sz w:val="24"/>
                <w:szCs w:val="24"/>
              </w:rPr>
              <w:t>No.</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F30FBB" w:rsidRPr="0082490F" w:rsidRDefault="00F30FBB"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McaM</w:t>
            </w:r>
            <w:r w:rsidR="0082490F">
              <w:rPr>
                <w:rFonts w:ascii="Times New Roman" w:eastAsia="等线" w:hAnsi="Times New Roman" w:cs="Times New Roman"/>
                <w:b/>
                <w:bCs/>
                <w:color w:val="000000"/>
                <w:kern w:val="0"/>
                <w:sz w:val="24"/>
                <w:szCs w:val="24"/>
                <w:vertAlign w:val="superscript"/>
              </w:rPr>
              <w:t>e</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F30FBB" w:rsidRPr="0082490F" w:rsidRDefault="00F30FBB"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McoM</w:t>
            </w:r>
            <w:r w:rsidR="0082490F">
              <w:rPr>
                <w:rFonts w:ascii="Times New Roman" w:eastAsia="等线" w:hAnsi="Times New Roman" w:cs="Times New Roman"/>
                <w:b/>
                <w:bCs/>
                <w:color w:val="000000"/>
                <w:kern w:val="0"/>
                <w:sz w:val="24"/>
                <w:szCs w:val="24"/>
                <w:vertAlign w:val="superscript"/>
              </w:rPr>
              <w:t>e</w:t>
            </w:r>
          </w:p>
        </w:tc>
        <w:tc>
          <w:tcPr>
            <w:tcW w:w="1276" w:type="dxa"/>
            <w:vMerge w:val="restart"/>
            <w:tcBorders>
              <w:top w:val="single" w:sz="4" w:space="0" w:color="auto"/>
              <w:left w:val="nil"/>
              <w:bottom w:val="single" w:sz="8" w:space="0" w:color="000000"/>
              <w:right w:val="nil"/>
            </w:tcBorders>
            <w:shd w:val="clear" w:color="auto" w:fill="auto"/>
            <w:noWrap/>
            <w:vAlign w:val="center"/>
            <w:hideMark/>
          </w:tcPr>
          <w:p w:rsidR="00F30FBB" w:rsidRPr="0082490F" w:rsidRDefault="00F30FBB"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Pvalue</w:t>
            </w:r>
            <w:r w:rsidR="0082490F">
              <w:rPr>
                <w:rFonts w:ascii="Times New Roman" w:eastAsia="等线" w:hAnsi="Times New Roman" w:cs="Times New Roman"/>
                <w:b/>
                <w:bCs/>
                <w:color w:val="000000"/>
                <w:kern w:val="0"/>
                <w:sz w:val="24"/>
                <w:szCs w:val="24"/>
                <w:vertAlign w:val="superscript"/>
              </w:rPr>
              <w:t>f</w:t>
            </w:r>
          </w:p>
        </w:tc>
        <w:tc>
          <w:tcPr>
            <w:tcW w:w="1443" w:type="dxa"/>
            <w:vMerge w:val="restart"/>
            <w:tcBorders>
              <w:top w:val="single" w:sz="4" w:space="0" w:color="auto"/>
              <w:left w:val="nil"/>
              <w:bottom w:val="single" w:sz="8" w:space="0" w:color="000000"/>
              <w:right w:val="nil"/>
            </w:tcBorders>
            <w:shd w:val="clear" w:color="auto" w:fill="auto"/>
            <w:noWrap/>
            <w:vAlign w:val="center"/>
            <w:hideMark/>
          </w:tcPr>
          <w:p w:rsidR="00F30FBB" w:rsidRPr="0082490F" w:rsidRDefault="0082490F" w:rsidP="00F848C2">
            <w:pPr>
              <w:widowControl/>
              <w:jc w:val="center"/>
              <w:rPr>
                <w:rFonts w:ascii="Times New Roman" w:eastAsia="等线" w:hAnsi="Times New Roman" w:cs="Times New Roman"/>
                <w:b/>
                <w:bCs/>
                <w:color w:val="000000"/>
                <w:kern w:val="0"/>
                <w:sz w:val="24"/>
                <w:szCs w:val="24"/>
                <w:vertAlign w:val="superscript"/>
              </w:rPr>
            </w:pPr>
            <w:r>
              <w:rPr>
                <w:rFonts w:ascii="Times New Roman" w:eastAsia="等线" w:hAnsi="Times New Roman" w:cs="Times New Roman"/>
                <w:b/>
                <w:bCs/>
                <w:color w:val="000000"/>
                <w:kern w:val="0"/>
                <w:sz w:val="24"/>
                <w:szCs w:val="24"/>
              </w:rPr>
              <w:t>l</w:t>
            </w:r>
            <w:r w:rsidR="00F30FBB">
              <w:rPr>
                <w:rFonts w:ascii="Times New Roman" w:eastAsia="等线" w:hAnsi="Times New Roman" w:cs="Times New Roman"/>
                <w:b/>
                <w:bCs/>
                <w:color w:val="000000"/>
                <w:kern w:val="0"/>
                <w:sz w:val="24"/>
                <w:szCs w:val="24"/>
              </w:rPr>
              <w:t>og</w:t>
            </w:r>
            <w:r>
              <w:rPr>
                <w:rFonts w:ascii="Times New Roman" w:eastAsia="等线" w:hAnsi="Times New Roman" w:cs="Times New Roman"/>
                <w:b/>
                <w:bCs/>
                <w:color w:val="000000"/>
                <w:kern w:val="0"/>
                <w:sz w:val="24"/>
                <w:szCs w:val="24"/>
                <w:vertAlign w:val="subscript"/>
              </w:rPr>
              <w:t>10</w:t>
            </w:r>
            <w:r w:rsidR="00F30FBB">
              <w:rPr>
                <w:rFonts w:ascii="Times New Roman" w:eastAsia="等线" w:hAnsi="Times New Roman" w:cs="Times New Roman"/>
                <w:b/>
                <w:bCs/>
                <w:color w:val="000000"/>
                <w:kern w:val="0"/>
                <w:sz w:val="24"/>
                <w:szCs w:val="24"/>
              </w:rPr>
              <w:t>(</w:t>
            </w:r>
            <w:r w:rsidR="00F30FBB" w:rsidRPr="00CB32ED">
              <w:rPr>
                <w:rFonts w:ascii="Times New Roman" w:eastAsia="等线" w:hAnsi="Times New Roman" w:cs="Times New Roman"/>
                <w:b/>
                <w:bCs/>
                <w:color w:val="000000"/>
                <w:kern w:val="0"/>
                <w:sz w:val="24"/>
                <w:szCs w:val="24"/>
              </w:rPr>
              <w:t>OR</w:t>
            </w:r>
            <w:r w:rsidR="00F30FBB">
              <w:rPr>
                <w:rFonts w:ascii="Times New Roman" w:eastAsia="等线" w:hAnsi="Times New Roman" w:cs="Times New Roman"/>
                <w:b/>
                <w:bCs/>
                <w:color w:val="000000"/>
                <w:kern w:val="0"/>
                <w:sz w:val="24"/>
                <w:szCs w:val="24"/>
              </w:rPr>
              <w:t>)</w:t>
            </w:r>
            <w:r>
              <w:rPr>
                <w:rFonts w:ascii="Times New Roman" w:eastAsia="等线" w:hAnsi="Times New Roman" w:cs="Times New Roman"/>
                <w:b/>
                <w:bCs/>
                <w:color w:val="000000"/>
                <w:kern w:val="0"/>
                <w:sz w:val="24"/>
                <w:szCs w:val="24"/>
                <w:vertAlign w:val="superscript"/>
              </w:rPr>
              <w:t>g</w:t>
            </w:r>
          </w:p>
        </w:tc>
        <w:tc>
          <w:tcPr>
            <w:tcW w:w="1134" w:type="dxa"/>
            <w:vMerge w:val="restart"/>
            <w:tcBorders>
              <w:top w:val="single" w:sz="4" w:space="0" w:color="auto"/>
              <w:left w:val="nil"/>
              <w:bottom w:val="single" w:sz="8" w:space="0" w:color="000000"/>
              <w:right w:val="nil"/>
            </w:tcBorders>
            <w:shd w:val="clear" w:color="auto" w:fill="auto"/>
            <w:noWrap/>
            <w:vAlign w:val="center"/>
            <w:hideMark/>
          </w:tcPr>
          <w:p w:rsidR="00F30FBB" w:rsidRPr="0082490F" w:rsidRDefault="00F30FBB"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95% CI</w:t>
            </w:r>
            <w:r w:rsidR="0082490F">
              <w:rPr>
                <w:rFonts w:ascii="Times New Roman" w:eastAsia="等线" w:hAnsi="Times New Roman" w:cs="Times New Roman"/>
                <w:b/>
                <w:bCs/>
                <w:color w:val="000000"/>
                <w:kern w:val="0"/>
                <w:sz w:val="24"/>
                <w:szCs w:val="24"/>
                <w:vertAlign w:val="superscript"/>
              </w:rPr>
              <w:t>g</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rsidR="00F30FBB" w:rsidRPr="0082490F" w:rsidRDefault="00F30FBB"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Sens</w:t>
            </w:r>
            <w:r w:rsidR="0082490F">
              <w:rPr>
                <w:rFonts w:ascii="Times New Roman" w:eastAsia="等线" w:hAnsi="Times New Roman" w:cs="Times New Roman"/>
                <w:b/>
                <w:bCs/>
                <w:color w:val="000000"/>
                <w:kern w:val="0"/>
                <w:sz w:val="24"/>
                <w:szCs w:val="24"/>
                <w:vertAlign w:val="superscript"/>
              </w:rPr>
              <w:t>h</w:t>
            </w:r>
          </w:p>
        </w:tc>
        <w:tc>
          <w:tcPr>
            <w:tcW w:w="851" w:type="dxa"/>
            <w:vMerge w:val="restart"/>
            <w:tcBorders>
              <w:top w:val="single" w:sz="4" w:space="0" w:color="auto"/>
              <w:left w:val="nil"/>
              <w:bottom w:val="single" w:sz="8" w:space="0" w:color="000000"/>
              <w:right w:val="nil"/>
            </w:tcBorders>
            <w:shd w:val="clear" w:color="auto" w:fill="auto"/>
            <w:noWrap/>
            <w:vAlign w:val="center"/>
            <w:hideMark/>
          </w:tcPr>
          <w:p w:rsidR="00F30FBB" w:rsidRPr="0082490F" w:rsidRDefault="00F30FBB"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Spec</w:t>
            </w:r>
            <w:r w:rsidR="0082490F">
              <w:rPr>
                <w:rFonts w:ascii="Times New Roman" w:eastAsia="等线" w:hAnsi="Times New Roman" w:cs="Times New Roman"/>
                <w:b/>
                <w:bCs/>
                <w:color w:val="000000"/>
                <w:kern w:val="0"/>
                <w:sz w:val="24"/>
                <w:szCs w:val="24"/>
                <w:vertAlign w:val="superscript"/>
              </w:rPr>
              <w:t>h</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rsidR="00F30FBB" w:rsidRPr="0082490F" w:rsidRDefault="00F30FBB"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AUC</w:t>
            </w:r>
            <w:r w:rsidR="0082490F">
              <w:rPr>
                <w:rFonts w:ascii="Times New Roman" w:eastAsia="等线" w:hAnsi="Times New Roman" w:cs="Times New Roman"/>
                <w:b/>
                <w:bCs/>
                <w:color w:val="000000"/>
                <w:kern w:val="0"/>
                <w:sz w:val="24"/>
                <w:szCs w:val="24"/>
                <w:vertAlign w:val="superscript"/>
              </w:rPr>
              <w:t>h</w:t>
            </w:r>
          </w:p>
        </w:tc>
      </w:tr>
      <w:tr w:rsidR="00F30FBB" w:rsidRPr="00CB32ED" w:rsidTr="0082490F">
        <w:trPr>
          <w:trHeight w:val="330"/>
        </w:trPr>
        <w:tc>
          <w:tcPr>
            <w:tcW w:w="1327" w:type="dxa"/>
            <w:vMerge/>
            <w:tcBorders>
              <w:left w:val="nil"/>
              <w:bottom w:val="single" w:sz="4" w:space="0" w:color="auto"/>
              <w:right w:val="nil"/>
            </w:tcBorders>
            <w:shd w:val="clear" w:color="auto" w:fill="auto"/>
            <w:noWrap/>
            <w:vAlign w:val="center"/>
            <w:hideMark/>
          </w:tcPr>
          <w:p w:rsidR="00F30FBB" w:rsidRPr="00CB32ED" w:rsidRDefault="00F30FBB" w:rsidP="00F848C2">
            <w:pPr>
              <w:widowControl/>
              <w:jc w:val="center"/>
              <w:rPr>
                <w:rFonts w:ascii="Times New Roman" w:eastAsia="等线" w:hAnsi="Times New Roman" w:cs="Times New Roman"/>
                <w:b/>
                <w:bCs/>
                <w:color w:val="000000"/>
                <w:kern w:val="0"/>
                <w:sz w:val="24"/>
                <w:szCs w:val="24"/>
              </w:rPr>
            </w:pPr>
          </w:p>
        </w:tc>
        <w:tc>
          <w:tcPr>
            <w:tcW w:w="1418" w:type="dxa"/>
            <w:vMerge/>
            <w:tcBorders>
              <w:top w:val="single" w:sz="8" w:space="0" w:color="auto"/>
              <w:left w:val="nil"/>
              <w:bottom w:val="single" w:sz="4" w:space="0" w:color="auto"/>
              <w:right w:val="nil"/>
            </w:tcBorders>
            <w:vAlign w:val="center"/>
            <w:hideMark/>
          </w:tcPr>
          <w:p w:rsidR="00F30FBB" w:rsidRPr="00CB32ED" w:rsidRDefault="00F30FBB" w:rsidP="00F848C2">
            <w:pPr>
              <w:widowControl/>
              <w:jc w:val="center"/>
              <w:rPr>
                <w:rFonts w:ascii="Times New Roman" w:eastAsia="等线" w:hAnsi="Times New Roman" w:cs="Times New Roman"/>
                <w:b/>
                <w:bCs/>
                <w:color w:val="000000"/>
                <w:kern w:val="0"/>
                <w:sz w:val="24"/>
                <w:szCs w:val="24"/>
              </w:rPr>
            </w:pPr>
          </w:p>
        </w:tc>
        <w:tc>
          <w:tcPr>
            <w:tcW w:w="2835" w:type="dxa"/>
            <w:tcBorders>
              <w:top w:val="nil"/>
              <w:left w:val="nil"/>
              <w:bottom w:val="single" w:sz="8" w:space="0" w:color="auto"/>
              <w:right w:val="nil"/>
            </w:tcBorders>
            <w:shd w:val="clear" w:color="auto" w:fill="auto"/>
            <w:noWrap/>
            <w:vAlign w:val="center"/>
            <w:hideMark/>
          </w:tcPr>
          <w:p w:rsidR="00F30FBB" w:rsidRPr="0082490F" w:rsidRDefault="00F30FBB"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Region</w:t>
            </w:r>
            <w:r w:rsidR="0082490F">
              <w:rPr>
                <w:rFonts w:ascii="Times New Roman" w:eastAsia="等线" w:hAnsi="Times New Roman" w:cs="Times New Roman"/>
                <w:b/>
                <w:bCs/>
                <w:color w:val="000000"/>
                <w:kern w:val="0"/>
                <w:sz w:val="24"/>
                <w:szCs w:val="24"/>
                <w:vertAlign w:val="superscript"/>
              </w:rPr>
              <w:t>c</w:t>
            </w:r>
          </w:p>
        </w:tc>
        <w:tc>
          <w:tcPr>
            <w:tcW w:w="1276" w:type="dxa"/>
            <w:tcBorders>
              <w:top w:val="nil"/>
              <w:left w:val="nil"/>
              <w:bottom w:val="single" w:sz="8" w:space="0" w:color="auto"/>
              <w:right w:val="nil"/>
            </w:tcBorders>
            <w:shd w:val="clear" w:color="auto" w:fill="auto"/>
            <w:vAlign w:val="center"/>
            <w:hideMark/>
          </w:tcPr>
          <w:p w:rsidR="00F30FBB" w:rsidRPr="0082490F" w:rsidRDefault="00F30FBB"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CpGsites</w:t>
            </w:r>
            <w:r w:rsidR="0082490F">
              <w:rPr>
                <w:rFonts w:ascii="Times New Roman" w:eastAsia="等线" w:hAnsi="Times New Roman" w:cs="Times New Roman"/>
                <w:b/>
                <w:bCs/>
                <w:color w:val="000000"/>
                <w:kern w:val="0"/>
                <w:sz w:val="24"/>
                <w:szCs w:val="24"/>
                <w:vertAlign w:val="superscript"/>
              </w:rPr>
              <w:t>d</w:t>
            </w:r>
          </w:p>
        </w:tc>
        <w:tc>
          <w:tcPr>
            <w:tcW w:w="992" w:type="dxa"/>
            <w:vMerge/>
            <w:tcBorders>
              <w:top w:val="single" w:sz="8" w:space="0" w:color="auto"/>
              <w:left w:val="nil"/>
              <w:bottom w:val="single" w:sz="8" w:space="0" w:color="000000"/>
              <w:right w:val="nil"/>
            </w:tcBorders>
            <w:vAlign w:val="center"/>
            <w:hideMark/>
          </w:tcPr>
          <w:p w:rsidR="00F30FBB" w:rsidRPr="00CB32ED" w:rsidRDefault="00F30FBB" w:rsidP="00F848C2">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rsidR="00F30FBB" w:rsidRPr="00CB32ED" w:rsidRDefault="00F30FBB" w:rsidP="00F848C2">
            <w:pPr>
              <w:widowControl/>
              <w:jc w:val="center"/>
              <w:rPr>
                <w:rFonts w:ascii="Times New Roman" w:eastAsia="等线" w:hAnsi="Times New Roman" w:cs="Times New Roman"/>
                <w:b/>
                <w:bCs/>
                <w:color w:val="000000"/>
                <w:kern w:val="0"/>
                <w:sz w:val="24"/>
                <w:szCs w:val="24"/>
              </w:rPr>
            </w:pPr>
          </w:p>
        </w:tc>
        <w:tc>
          <w:tcPr>
            <w:tcW w:w="1276" w:type="dxa"/>
            <w:vMerge/>
            <w:tcBorders>
              <w:top w:val="single" w:sz="8" w:space="0" w:color="auto"/>
              <w:left w:val="nil"/>
              <w:bottom w:val="single" w:sz="8" w:space="0" w:color="000000"/>
              <w:right w:val="nil"/>
            </w:tcBorders>
            <w:vAlign w:val="center"/>
            <w:hideMark/>
          </w:tcPr>
          <w:p w:rsidR="00F30FBB" w:rsidRPr="00CB32ED" w:rsidRDefault="00F30FBB" w:rsidP="00F848C2">
            <w:pPr>
              <w:widowControl/>
              <w:jc w:val="center"/>
              <w:rPr>
                <w:rFonts w:ascii="Times New Roman" w:eastAsia="等线" w:hAnsi="Times New Roman" w:cs="Times New Roman"/>
                <w:b/>
                <w:bCs/>
                <w:color w:val="000000"/>
                <w:kern w:val="0"/>
                <w:sz w:val="24"/>
                <w:szCs w:val="24"/>
              </w:rPr>
            </w:pPr>
          </w:p>
        </w:tc>
        <w:tc>
          <w:tcPr>
            <w:tcW w:w="1443" w:type="dxa"/>
            <w:vMerge/>
            <w:tcBorders>
              <w:top w:val="single" w:sz="8" w:space="0" w:color="auto"/>
              <w:left w:val="nil"/>
              <w:bottom w:val="single" w:sz="8" w:space="0" w:color="000000"/>
              <w:right w:val="nil"/>
            </w:tcBorders>
            <w:vAlign w:val="center"/>
            <w:hideMark/>
          </w:tcPr>
          <w:p w:rsidR="00F30FBB" w:rsidRPr="00CB32ED" w:rsidRDefault="00F30FBB" w:rsidP="00F848C2">
            <w:pPr>
              <w:widowControl/>
              <w:jc w:val="center"/>
              <w:rPr>
                <w:rFonts w:ascii="Times New Roman" w:eastAsia="等线" w:hAnsi="Times New Roman" w:cs="Times New Roman"/>
                <w:b/>
                <w:bCs/>
                <w:color w:val="000000"/>
                <w:kern w:val="0"/>
                <w:sz w:val="24"/>
                <w:szCs w:val="24"/>
              </w:rPr>
            </w:pPr>
          </w:p>
        </w:tc>
        <w:tc>
          <w:tcPr>
            <w:tcW w:w="1134" w:type="dxa"/>
            <w:vMerge/>
            <w:tcBorders>
              <w:top w:val="single" w:sz="8" w:space="0" w:color="auto"/>
              <w:left w:val="nil"/>
              <w:bottom w:val="single" w:sz="8" w:space="0" w:color="000000"/>
              <w:right w:val="nil"/>
            </w:tcBorders>
            <w:vAlign w:val="center"/>
            <w:hideMark/>
          </w:tcPr>
          <w:p w:rsidR="00F30FBB" w:rsidRPr="00CB32ED" w:rsidRDefault="00F30FBB" w:rsidP="00F848C2">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rsidR="00F30FBB" w:rsidRPr="00CB32ED" w:rsidRDefault="00F30FBB" w:rsidP="00F848C2">
            <w:pPr>
              <w:widowControl/>
              <w:jc w:val="center"/>
              <w:rPr>
                <w:rFonts w:ascii="Times New Roman" w:eastAsia="等线" w:hAnsi="Times New Roman" w:cs="Times New Roman"/>
                <w:b/>
                <w:bCs/>
                <w:color w:val="000000"/>
                <w:kern w:val="0"/>
                <w:sz w:val="24"/>
                <w:szCs w:val="24"/>
              </w:rPr>
            </w:pPr>
          </w:p>
        </w:tc>
        <w:tc>
          <w:tcPr>
            <w:tcW w:w="851" w:type="dxa"/>
            <w:vMerge/>
            <w:tcBorders>
              <w:top w:val="single" w:sz="8" w:space="0" w:color="auto"/>
              <w:left w:val="nil"/>
              <w:bottom w:val="single" w:sz="8" w:space="0" w:color="000000"/>
              <w:right w:val="nil"/>
            </w:tcBorders>
            <w:vAlign w:val="center"/>
            <w:hideMark/>
          </w:tcPr>
          <w:p w:rsidR="00F30FBB" w:rsidRPr="00CB32ED" w:rsidRDefault="00F30FBB" w:rsidP="00F848C2">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rsidR="00F30FBB" w:rsidRPr="00CB32ED" w:rsidRDefault="00F30FBB" w:rsidP="00F848C2">
            <w:pPr>
              <w:widowControl/>
              <w:jc w:val="center"/>
              <w:rPr>
                <w:rFonts w:ascii="Times New Roman" w:eastAsia="等线" w:hAnsi="Times New Roman" w:cs="Times New Roman"/>
                <w:b/>
                <w:bCs/>
                <w:color w:val="000000"/>
                <w:kern w:val="0"/>
                <w:sz w:val="24"/>
                <w:szCs w:val="24"/>
              </w:rPr>
            </w:pPr>
          </w:p>
        </w:tc>
      </w:tr>
      <w:tr w:rsidR="00F30FBB" w:rsidRPr="00CB32ED" w:rsidTr="0082490F">
        <w:trPr>
          <w:trHeight w:val="315"/>
        </w:trPr>
        <w:tc>
          <w:tcPr>
            <w:tcW w:w="1327" w:type="dxa"/>
            <w:vMerge w:val="restart"/>
            <w:tcBorders>
              <w:top w:val="single" w:sz="4" w:space="0" w:color="auto"/>
              <w:left w:val="nil"/>
              <w:bottom w:val="nil"/>
              <w:right w:val="nil"/>
            </w:tcBorders>
            <w:shd w:val="clear" w:color="auto" w:fill="auto"/>
            <w:noWrap/>
            <w:vAlign w:val="center"/>
            <w:hideMark/>
          </w:tcPr>
          <w:p w:rsidR="00F30FBB" w:rsidRPr="00F848C2" w:rsidRDefault="00F30FBB" w:rsidP="00F30FBB">
            <w:pPr>
              <w:widowControl/>
              <w:jc w:val="center"/>
              <w:rPr>
                <w:rFonts w:ascii="Times New Roman" w:eastAsia="等线" w:hAnsi="Times New Roman" w:cs="Times New Roman"/>
                <w:color w:val="000000"/>
                <w:kern w:val="0"/>
                <w:sz w:val="24"/>
                <w:szCs w:val="24"/>
                <w:vertAlign w:val="superscript"/>
              </w:rPr>
            </w:pPr>
            <w:r>
              <w:rPr>
                <w:rFonts w:ascii="Times New Roman" w:eastAsia="等线" w:hAnsi="Times New Roman" w:cs="Times New Roman"/>
                <w:color w:val="000000"/>
                <w:kern w:val="0"/>
                <w:sz w:val="24"/>
                <w:szCs w:val="24"/>
              </w:rPr>
              <w:t>Smoked</w:t>
            </w:r>
            <w:r w:rsidR="00F848C2">
              <w:rPr>
                <w:rFonts w:ascii="Times New Roman" w:eastAsia="等线" w:hAnsi="Times New Roman" w:cs="Times New Roman"/>
                <w:color w:val="000000"/>
                <w:kern w:val="0"/>
                <w:sz w:val="24"/>
                <w:szCs w:val="24"/>
                <w:vertAlign w:val="superscript"/>
              </w:rPr>
              <w:t>a</w:t>
            </w:r>
          </w:p>
          <w:p w:rsidR="00F30FBB" w:rsidRPr="00CB32ED" w:rsidRDefault="00F30FBB" w:rsidP="00F30FBB">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hint="eastAsia"/>
                <w:color w:val="000000"/>
                <w:kern w:val="0"/>
                <w:sz w:val="24"/>
                <w:szCs w:val="24"/>
              </w:rPr>
              <w:t>(N =58</w:t>
            </w:r>
            <w:r w:rsidRPr="00CB32ED">
              <w:rPr>
                <w:rFonts w:ascii="Times New Roman" w:eastAsia="等线" w:hAnsi="Times New Roman" w:cs="Times New Roman" w:hint="eastAsia"/>
                <w:color w:val="000000"/>
                <w:kern w:val="0"/>
                <w:sz w:val="24"/>
                <w:szCs w:val="24"/>
              </w:rPr>
              <w:t>)</w:t>
            </w:r>
          </w:p>
        </w:tc>
        <w:tc>
          <w:tcPr>
            <w:tcW w:w="1418" w:type="dxa"/>
            <w:tcBorders>
              <w:top w:val="single" w:sz="4" w:space="0" w:color="auto"/>
              <w:left w:val="nil"/>
              <w:bottom w:val="nil"/>
              <w:right w:val="nil"/>
            </w:tcBorders>
            <w:shd w:val="clear" w:color="auto" w:fill="auto"/>
            <w:noWrap/>
            <w:vAlign w:val="center"/>
            <w:hideMark/>
          </w:tcPr>
          <w:p w:rsidR="00F30FBB" w:rsidRPr="00CB32ED" w:rsidRDefault="00383CD6" w:rsidP="00F30FBB">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STK3</w:t>
            </w:r>
          </w:p>
        </w:tc>
        <w:tc>
          <w:tcPr>
            <w:tcW w:w="2835"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chr8:99952469-99952722</w:t>
            </w:r>
          </w:p>
        </w:tc>
        <w:tc>
          <w:tcPr>
            <w:tcW w:w="1276" w:type="dxa"/>
            <w:tcBorders>
              <w:top w:val="nil"/>
              <w:left w:val="nil"/>
              <w:bottom w:val="nil"/>
              <w:right w:val="nil"/>
            </w:tcBorders>
            <w:shd w:val="clear" w:color="auto" w:fill="auto"/>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widowControl/>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0.36</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0.15</w:t>
            </w:r>
          </w:p>
        </w:tc>
        <w:tc>
          <w:tcPr>
            <w:tcW w:w="1276"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6.60E-08</w:t>
            </w:r>
          </w:p>
        </w:tc>
        <w:tc>
          <w:tcPr>
            <w:tcW w:w="1443"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3.81</w:t>
            </w:r>
          </w:p>
        </w:tc>
        <w:tc>
          <w:tcPr>
            <w:tcW w:w="1134"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2.23-5.9</w:t>
            </w:r>
            <w:r w:rsidR="00B014C1">
              <w:rPr>
                <w:rFonts w:ascii="Times New Roman" w:eastAsia="等线" w:hAnsi="Times New Roman" w:cs="Times New Roman"/>
                <w:color w:val="000000"/>
                <w:sz w:val="22"/>
              </w:rPr>
              <w:t>0</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0.68</w:t>
            </w:r>
          </w:p>
        </w:tc>
        <w:tc>
          <w:tcPr>
            <w:tcW w:w="851"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0.87</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0.81</w:t>
            </w:r>
          </w:p>
        </w:tc>
      </w:tr>
      <w:tr w:rsidR="00F30FBB" w:rsidRPr="00CB32ED" w:rsidTr="0082490F">
        <w:trPr>
          <w:trHeight w:val="315"/>
        </w:trPr>
        <w:tc>
          <w:tcPr>
            <w:tcW w:w="1327" w:type="dxa"/>
            <w:vMerge/>
            <w:tcBorders>
              <w:top w:val="nil"/>
              <w:left w:val="nil"/>
              <w:bottom w:val="nil"/>
              <w:right w:val="nil"/>
            </w:tcBorders>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cg19396867</w:t>
            </w:r>
          </w:p>
        </w:tc>
        <w:tc>
          <w:tcPr>
            <w:tcW w:w="2835"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chr19:40314817-40314928</w:t>
            </w:r>
          </w:p>
        </w:tc>
        <w:tc>
          <w:tcPr>
            <w:tcW w:w="1276" w:type="dxa"/>
            <w:tcBorders>
              <w:top w:val="nil"/>
              <w:left w:val="nil"/>
              <w:bottom w:val="nil"/>
              <w:right w:val="nil"/>
            </w:tcBorders>
            <w:shd w:val="clear" w:color="auto" w:fill="auto"/>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0.34</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0.11</w:t>
            </w:r>
          </w:p>
        </w:tc>
        <w:tc>
          <w:tcPr>
            <w:tcW w:w="1276"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4.00E-07</w:t>
            </w:r>
          </w:p>
        </w:tc>
        <w:tc>
          <w:tcPr>
            <w:tcW w:w="1443"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3.02</w:t>
            </w:r>
          </w:p>
        </w:tc>
        <w:tc>
          <w:tcPr>
            <w:tcW w:w="1134"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1.78-4.64</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0.6</w:t>
            </w:r>
            <w:r w:rsidR="00B014C1">
              <w:rPr>
                <w:rFonts w:ascii="Times New Roman" w:eastAsia="等线" w:hAnsi="Times New Roman" w:cs="Times New Roman"/>
                <w:color w:val="000000"/>
                <w:sz w:val="22"/>
              </w:rPr>
              <w:t>0</w:t>
            </w:r>
          </w:p>
        </w:tc>
        <w:tc>
          <w:tcPr>
            <w:tcW w:w="851"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0.92</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0.79</w:t>
            </w:r>
          </w:p>
        </w:tc>
      </w:tr>
      <w:tr w:rsidR="00F30FBB" w:rsidRPr="00CB32ED" w:rsidTr="0082490F">
        <w:trPr>
          <w:trHeight w:val="315"/>
        </w:trPr>
        <w:tc>
          <w:tcPr>
            <w:tcW w:w="1327" w:type="dxa"/>
            <w:vMerge/>
            <w:tcBorders>
              <w:top w:val="nil"/>
              <w:left w:val="nil"/>
              <w:bottom w:val="nil"/>
              <w:right w:val="nil"/>
            </w:tcBorders>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cg20655070</w:t>
            </w:r>
          </w:p>
        </w:tc>
        <w:tc>
          <w:tcPr>
            <w:tcW w:w="2835"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chr19:40314939-40315133</w:t>
            </w:r>
          </w:p>
        </w:tc>
        <w:tc>
          <w:tcPr>
            <w:tcW w:w="1276" w:type="dxa"/>
            <w:tcBorders>
              <w:top w:val="nil"/>
              <w:left w:val="nil"/>
              <w:bottom w:val="nil"/>
              <w:right w:val="nil"/>
            </w:tcBorders>
            <w:shd w:val="clear" w:color="auto" w:fill="auto"/>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0.29</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0.12</w:t>
            </w:r>
          </w:p>
        </w:tc>
        <w:tc>
          <w:tcPr>
            <w:tcW w:w="1276"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6.10E-06</w:t>
            </w:r>
          </w:p>
        </w:tc>
        <w:tc>
          <w:tcPr>
            <w:tcW w:w="1443"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3.86</w:t>
            </w:r>
          </w:p>
        </w:tc>
        <w:tc>
          <w:tcPr>
            <w:tcW w:w="1134"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2.23-5.99</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0.58</w:t>
            </w:r>
          </w:p>
        </w:tc>
        <w:tc>
          <w:tcPr>
            <w:tcW w:w="851"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0.92</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0.76</w:t>
            </w:r>
          </w:p>
        </w:tc>
      </w:tr>
      <w:tr w:rsidR="00F30FBB" w:rsidRPr="00CB32ED" w:rsidTr="0082490F">
        <w:trPr>
          <w:trHeight w:val="315"/>
        </w:trPr>
        <w:tc>
          <w:tcPr>
            <w:tcW w:w="1327" w:type="dxa"/>
            <w:vMerge/>
            <w:tcBorders>
              <w:top w:val="nil"/>
              <w:left w:val="nil"/>
              <w:bottom w:val="nil"/>
              <w:right w:val="nil"/>
            </w:tcBorders>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ZNF418</w:t>
            </w:r>
          </w:p>
        </w:tc>
        <w:tc>
          <w:tcPr>
            <w:tcW w:w="2835"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chr19:58446187-58446437</w:t>
            </w:r>
          </w:p>
        </w:tc>
        <w:tc>
          <w:tcPr>
            <w:tcW w:w="1276" w:type="dxa"/>
            <w:tcBorders>
              <w:top w:val="nil"/>
              <w:left w:val="nil"/>
              <w:bottom w:val="nil"/>
              <w:right w:val="nil"/>
            </w:tcBorders>
            <w:shd w:val="clear" w:color="auto" w:fill="auto"/>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0.51</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0.27</w:t>
            </w:r>
          </w:p>
        </w:tc>
        <w:tc>
          <w:tcPr>
            <w:tcW w:w="1276"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3.20E-08</w:t>
            </w:r>
          </w:p>
        </w:tc>
        <w:tc>
          <w:tcPr>
            <w:tcW w:w="1443"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3.45</w:t>
            </w:r>
          </w:p>
        </w:tc>
        <w:tc>
          <w:tcPr>
            <w:tcW w:w="1134"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2.26-4.87</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0.75</w:t>
            </w:r>
          </w:p>
        </w:tc>
        <w:tc>
          <w:tcPr>
            <w:tcW w:w="851"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0.89</w:t>
            </w:r>
          </w:p>
        </w:tc>
        <w:tc>
          <w:tcPr>
            <w:tcW w:w="850" w:type="dxa"/>
            <w:tcBorders>
              <w:top w:val="nil"/>
              <w:left w:val="nil"/>
              <w:bottom w:val="nil"/>
              <w:right w:val="nil"/>
            </w:tcBorders>
            <w:shd w:val="clear" w:color="auto" w:fill="auto"/>
            <w:noWrap/>
            <w:vAlign w:val="center"/>
            <w:hideMark/>
          </w:tcPr>
          <w:p w:rsidR="00F30FBB" w:rsidRPr="0015475A" w:rsidRDefault="00F30FBB" w:rsidP="00F30FBB">
            <w:pPr>
              <w:jc w:val="center"/>
              <w:rPr>
                <w:rFonts w:ascii="Times New Roman" w:eastAsia="等线" w:hAnsi="Times New Roman" w:cs="Times New Roman"/>
                <w:b/>
                <w:color w:val="000000"/>
                <w:sz w:val="22"/>
              </w:rPr>
            </w:pPr>
            <w:r w:rsidRPr="0015475A">
              <w:rPr>
                <w:rFonts w:ascii="Times New Roman" w:eastAsia="等线" w:hAnsi="Times New Roman" w:cs="Times New Roman"/>
                <w:b/>
                <w:color w:val="000000"/>
                <w:sz w:val="22"/>
              </w:rPr>
              <w:t>0.83</w:t>
            </w:r>
          </w:p>
        </w:tc>
      </w:tr>
      <w:tr w:rsidR="00F30FBB" w:rsidRPr="00CB32ED" w:rsidTr="0082490F">
        <w:trPr>
          <w:trHeight w:val="330"/>
        </w:trPr>
        <w:tc>
          <w:tcPr>
            <w:tcW w:w="1327" w:type="dxa"/>
            <w:vMerge/>
            <w:tcBorders>
              <w:top w:val="nil"/>
              <w:left w:val="nil"/>
              <w:bottom w:val="single" w:sz="4" w:space="0" w:color="auto"/>
              <w:right w:val="nil"/>
            </w:tcBorders>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8" w:space="0" w:color="auto"/>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ZNF542</w:t>
            </w:r>
          </w:p>
        </w:tc>
        <w:tc>
          <w:tcPr>
            <w:tcW w:w="2835" w:type="dxa"/>
            <w:tcBorders>
              <w:top w:val="nil"/>
              <w:left w:val="nil"/>
              <w:bottom w:val="single" w:sz="8" w:space="0" w:color="auto"/>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chr19:56879517-56879735</w:t>
            </w:r>
          </w:p>
        </w:tc>
        <w:tc>
          <w:tcPr>
            <w:tcW w:w="1276" w:type="dxa"/>
            <w:tcBorders>
              <w:top w:val="nil"/>
              <w:left w:val="nil"/>
              <w:bottom w:val="single" w:sz="8" w:space="0" w:color="auto"/>
              <w:right w:val="nil"/>
            </w:tcBorders>
            <w:shd w:val="clear" w:color="auto" w:fill="auto"/>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25</w:t>
            </w:r>
          </w:p>
        </w:tc>
        <w:tc>
          <w:tcPr>
            <w:tcW w:w="992"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0.41</w:t>
            </w:r>
          </w:p>
        </w:tc>
        <w:tc>
          <w:tcPr>
            <w:tcW w:w="992"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0.15</w:t>
            </w:r>
          </w:p>
        </w:tc>
        <w:tc>
          <w:tcPr>
            <w:tcW w:w="1276"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1.40E-07</w:t>
            </w:r>
          </w:p>
        </w:tc>
        <w:tc>
          <w:tcPr>
            <w:tcW w:w="1443"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2.65</w:t>
            </w:r>
          </w:p>
        </w:tc>
        <w:tc>
          <w:tcPr>
            <w:tcW w:w="1134"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1.61-3.93</w:t>
            </w:r>
          </w:p>
        </w:tc>
        <w:tc>
          <w:tcPr>
            <w:tcW w:w="850"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0.71</w:t>
            </w:r>
          </w:p>
        </w:tc>
        <w:tc>
          <w:tcPr>
            <w:tcW w:w="851"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0.81</w:t>
            </w:r>
          </w:p>
        </w:tc>
        <w:tc>
          <w:tcPr>
            <w:tcW w:w="850"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0.81</w:t>
            </w:r>
          </w:p>
        </w:tc>
      </w:tr>
      <w:tr w:rsidR="00F30FBB" w:rsidRPr="00CB32ED" w:rsidTr="0082490F">
        <w:trPr>
          <w:trHeight w:val="315"/>
        </w:trPr>
        <w:tc>
          <w:tcPr>
            <w:tcW w:w="1327" w:type="dxa"/>
            <w:vMerge w:val="restart"/>
            <w:tcBorders>
              <w:top w:val="single" w:sz="4" w:space="0" w:color="auto"/>
              <w:left w:val="nil"/>
              <w:bottom w:val="nil"/>
              <w:right w:val="nil"/>
            </w:tcBorders>
            <w:shd w:val="clear" w:color="auto" w:fill="auto"/>
            <w:noWrap/>
            <w:vAlign w:val="center"/>
            <w:hideMark/>
          </w:tcPr>
          <w:p w:rsidR="00F30FBB" w:rsidRPr="00F848C2" w:rsidRDefault="00F30FBB" w:rsidP="00F30FBB">
            <w:pPr>
              <w:widowControl/>
              <w:jc w:val="center"/>
              <w:rPr>
                <w:rFonts w:ascii="Times New Roman" w:eastAsia="等线" w:hAnsi="Times New Roman" w:cs="Times New Roman"/>
                <w:color w:val="000000"/>
                <w:kern w:val="0"/>
                <w:sz w:val="24"/>
                <w:szCs w:val="24"/>
                <w:vertAlign w:val="superscript"/>
              </w:rPr>
            </w:pPr>
            <w:r>
              <w:rPr>
                <w:rFonts w:ascii="Times New Roman" w:eastAsia="等线" w:hAnsi="Times New Roman" w:cs="Times New Roman"/>
                <w:color w:val="000000"/>
                <w:kern w:val="0"/>
                <w:sz w:val="24"/>
                <w:szCs w:val="24"/>
              </w:rPr>
              <w:t>Non-smoked</w:t>
            </w:r>
            <w:r w:rsidR="00F848C2">
              <w:rPr>
                <w:rFonts w:ascii="Times New Roman" w:eastAsia="等线" w:hAnsi="Times New Roman" w:cs="Times New Roman"/>
                <w:color w:val="000000"/>
                <w:kern w:val="0"/>
                <w:sz w:val="24"/>
                <w:szCs w:val="24"/>
                <w:vertAlign w:val="superscript"/>
              </w:rPr>
              <w:t>a</w:t>
            </w:r>
          </w:p>
          <w:p w:rsidR="00F30FBB" w:rsidRPr="00CB32ED" w:rsidRDefault="00F30FBB" w:rsidP="00F30FBB">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hint="eastAsia"/>
                <w:color w:val="000000"/>
                <w:kern w:val="0"/>
                <w:sz w:val="24"/>
                <w:szCs w:val="24"/>
              </w:rPr>
              <w:t>(N = 36</w:t>
            </w:r>
            <w:r w:rsidRPr="00CB32ED">
              <w:rPr>
                <w:rFonts w:ascii="Times New Roman" w:eastAsia="等线" w:hAnsi="Times New Roman" w:cs="Times New Roman" w:hint="eastAsia"/>
                <w:color w:val="000000"/>
                <w:kern w:val="0"/>
                <w:sz w:val="24"/>
                <w:szCs w:val="24"/>
              </w:rPr>
              <w:t>)</w:t>
            </w:r>
          </w:p>
        </w:tc>
        <w:tc>
          <w:tcPr>
            <w:tcW w:w="1418" w:type="dxa"/>
            <w:tcBorders>
              <w:top w:val="nil"/>
              <w:left w:val="nil"/>
              <w:bottom w:val="nil"/>
              <w:right w:val="nil"/>
            </w:tcBorders>
            <w:shd w:val="clear" w:color="auto" w:fill="auto"/>
            <w:noWrap/>
            <w:vAlign w:val="center"/>
            <w:hideMark/>
          </w:tcPr>
          <w:p w:rsidR="00F30FBB" w:rsidRPr="00CB32ED" w:rsidRDefault="00383CD6" w:rsidP="00F30FBB">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STK3</w:t>
            </w:r>
          </w:p>
        </w:tc>
        <w:tc>
          <w:tcPr>
            <w:tcW w:w="2835"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chr8:99952469-99952722</w:t>
            </w:r>
          </w:p>
        </w:tc>
        <w:tc>
          <w:tcPr>
            <w:tcW w:w="1276" w:type="dxa"/>
            <w:tcBorders>
              <w:top w:val="nil"/>
              <w:left w:val="nil"/>
              <w:bottom w:val="nil"/>
              <w:right w:val="nil"/>
            </w:tcBorders>
            <w:shd w:val="clear" w:color="auto" w:fill="auto"/>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widowControl/>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0.33</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0.17</w:t>
            </w:r>
          </w:p>
        </w:tc>
        <w:tc>
          <w:tcPr>
            <w:tcW w:w="1276"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1.35E-02</w:t>
            </w:r>
          </w:p>
        </w:tc>
        <w:tc>
          <w:tcPr>
            <w:tcW w:w="1443"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1.92</w:t>
            </w:r>
          </w:p>
        </w:tc>
        <w:tc>
          <w:tcPr>
            <w:tcW w:w="1134" w:type="dxa"/>
            <w:tcBorders>
              <w:top w:val="nil"/>
              <w:left w:val="nil"/>
              <w:bottom w:val="nil"/>
              <w:right w:val="nil"/>
            </w:tcBorders>
            <w:shd w:val="clear" w:color="auto" w:fill="auto"/>
            <w:noWrap/>
            <w:vAlign w:val="center"/>
            <w:hideMark/>
          </w:tcPr>
          <w:p w:rsidR="00F30FBB" w:rsidRPr="00F30FBB" w:rsidRDefault="00B014C1" w:rsidP="00F30FBB">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0.72</w:t>
            </w:r>
            <w:r w:rsidR="00F30FBB" w:rsidRPr="00F30FBB">
              <w:rPr>
                <w:rFonts w:ascii="Times New Roman" w:eastAsia="等线" w:hAnsi="Times New Roman" w:cs="Times New Roman"/>
                <w:color w:val="000000"/>
                <w:sz w:val="22"/>
              </w:rPr>
              <w:t>-3.46</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0.56</w:t>
            </w:r>
          </w:p>
        </w:tc>
        <w:tc>
          <w:tcPr>
            <w:tcW w:w="851"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0.79</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0.67</w:t>
            </w:r>
          </w:p>
        </w:tc>
      </w:tr>
      <w:tr w:rsidR="00F30FBB" w:rsidRPr="00CB32ED" w:rsidTr="0082490F">
        <w:trPr>
          <w:trHeight w:val="315"/>
        </w:trPr>
        <w:tc>
          <w:tcPr>
            <w:tcW w:w="1327" w:type="dxa"/>
            <w:vMerge/>
            <w:tcBorders>
              <w:top w:val="nil"/>
              <w:left w:val="nil"/>
              <w:bottom w:val="nil"/>
              <w:right w:val="nil"/>
            </w:tcBorders>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cg19396867</w:t>
            </w:r>
          </w:p>
        </w:tc>
        <w:tc>
          <w:tcPr>
            <w:tcW w:w="2835"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chr19:40314817-40314928</w:t>
            </w:r>
          </w:p>
        </w:tc>
        <w:tc>
          <w:tcPr>
            <w:tcW w:w="1276" w:type="dxa"/>
            <w:tcBorders>
              <w:top w:val="nil"/>
              <w:left w:val="nil"/>
              <w:bottom w:val="nil"/>
              <w:right w:val="nil"/>
            </w:tcBorders>
            <w:shd w:val="clear" w:color="auto" w:fill="auto"/>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0.38</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4.53E-05</w:t>
            </w:r>
          </w:p>
        </w:tc>
        <w:tc>
          <w:tcPr>
            <w:tcW w:w="1443"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2.8</w:t>
            </w:r>
            <w:r w:rsidR="00B014C1">
              <w:rPr>
                <w:rFonts w:ascii="Times New Roman" w:eastAsia="等线" w:hAnsi="Times New Roman" w:cs="Times New Roman"/>
                <w:color w:val="000000"/>
                <w:sz w:val="22"/>
              </w:rPr>
              <w:t>0</w:t>
            </w:r>
          </w:p>
        </w:tc>
        <w:tc>
          <w:tcPr>
            <w:tcW w:w="1134"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1.47-4.55</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0.71</w:t>
            </w:r>
          </w:p>
        </w:tc>
        <w:tc>
          <w:tcPr>
            <w:tcW w:w="851"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0.82</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0.8</w:t>
            </w:r>
            <w:r w:rsidR="00B014C1">
              <w:rPr>
                <w:rFonts w:ascii="Times New Roman" w:eastAsia="等线" w:hAnsi="Times New Roman" w:cs="Times New Roman"/>
                <w:color w:val="000000"/>
                <w:sz w:val="22"/>
              </w:rPr>
              <w:t>0</w:t>
            </w:r>
          </w:p>
        </w:tc>
      </w:tr>
      <w:tr w:rsidR="00F30FBB" w:rsidRPr="00CB32ED" w:rsidTr="0082490F">
        <w:trPr>
          <w:trHeight w:val="315"/>
        </w:trPr>
        <w:tc>
          <w:tcPr>
            <w:tcW w:w="1327" w:type="dxa"/>
            <w:vMerge/>
            <w:tcBorders>
              <w:top w:val="nil"/>
              <w:left w:val="nil"/>
              <w:bottom w:val="nil"/>
              <w:right w:val="nil"/>
            </w:tcBorders>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cg20655070</w:t>
            </w:r>
          </w:p>
        </w:tc>
        <w:tc>
          <w:tcPr>
            <w:tcW w:w="2835"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chr19:40314939-40315133</w:t>
            </w:r>
          </w:p>
        </w:tc>
        <w:tc>
          <w:tcPr>
            <w:tcW w:w="1276" w:type="dxa"/>
            <w:tcBorders>
              <w:top w:val="nil"/>
              <w:left w:val="nil"/>
              <w:bottom w:val="nil"/>
              <w:right w:val="nil"/>
            </w:tcBorders>
            <w:shd w:val="clear" w:color="auto" w:fill="auto"/>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0.33</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7.36E-05</w:t>
            </w:r>
          </w:p>
        </w:tc>
        <w:tc>
          <w:tcPr>
            <w:tcW w:w="1443"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3.36</w:t>
            </w:r>
          </w:p>
        </w:tc>
        <w:tc>
          <w:tcPr>
            <w:tcW w:w="1134"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1.73-5.52</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0.71</w:t>
            </w:r>
          </w:p>
        </w:tc>
        <w:tc>
          <w:tcPr>
            <w:tcW w:w="851"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0.79</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0.78</w:t>
            </w:r>
          </w:p>
        </w:tc>
      </w:tr>
      <w:tr w:rsidR="00F30FBB" w:rsidRPr="00CB32ED" w:rsidTr="0082490F">
        <w:trPr>
          <w:trHeight w:val="315"/>
        </w:trPr>
        <w:tc>
          <w:tcPr>
            <w:tcW w:w="1327" w:type="dxa"/>
            <w:vMerge/>
            <w:tcBorders>
              <w:top w:val="nil"/>
              <w:left w:val="nil"/>
              <w:bottom w:val="nil"/>
              <w:right w:val="nil"/>
            </w:tcBorders>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ZNF418</w:t>
            </w:r>
          </w:p>
        </w:tc>
        <w:tc>
          <w:tcPr>
            <w:tcW w:w="2835" w:type="dxa"/>
            <w:tcBorders>
              <w:top w:val="nil"/>
              <w:left w:val="nil"/>
              <w:bottom w:val="nil"/>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chr19:58446187-58446437</w:t>
            </w:r>
          </w:p>
        </w:tc>
        <w:tc>
          <w:tcPr>
            <w:tcW w:w="1276" w:type="dxa"/>
            <w:tcBorders>
              <w:top w:val="nil"/>
              <w:left w:val="nil"/>
              <w:bottom w:val="nil"/>
              <w:right w:val="nil"/>
            </w:tcBorders>
            <w:shd w:val="clear" w:color="auto" w:fill="auto"/>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0.5</w:t>
            </w:r>
            <w:r>
              <w:rPr>
                <w:rFonts w:ascii="Times New Roman" w:eastAsia="等线" w:hAnsi="Times New Roman" w:cs="Times New Roman"/>
                <w:color w:val="000000"/>
                <w:sz w:val="22"/>
              </w:rPr>
              <w:t>0</w:t>
            </w:r>
          </w:p>
        </w:tc>
        <w:tc>
          <w:tcPr>
            <w:tcW w:w="992"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0.24</w:t>
            </w:r>
          </w:p>
        </w:tc>
        <w:tc>
          <w:tcPr>
            <w:tcW w:w="1276"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1.60E-06</w:t>
            </w:r>
          </w:p>
        </w:tc>
        <w:tc>
          <w:tcPr>
            <w:tcW w:w="1443"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3.52</w:t>
            </w:r>
          </w:p>
        </w:tc>
        <w:tc>
          <w:tcPr>
            <w:tcW w:w="1134"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2.06-5.34</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0.79</w:t>
            </w:r>
          </w:p>
        </w:tc>
        <w:tc>
          <w:tcPr>
            <w:tcW w:w="851"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0.79</w:t>
            </w:r>
          </w:p>
        </w:tc>
        <w:tc>
          <w:tcPr>
            <w:tcW w:w="850" w:type="dxa"/>
            <w:tcBorders>
              <w:top w:val="nil"/>
              <w:left w:val="nil"/>
              <w:bottom w:val="nil"/>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0.85</w:t>
            </w:r>
          </w:p>
        </w:tc>
      </w:tr>
      <w:tr w:rsidR="00F30FBB" w:rsidRPr="00CB32ED" w:rsidTr="0082490F">
        <w:trPr>
          <w:trHeight w:val="330"/>
        </w:trPr>
        <w:tc>
          <w:tcPr>
            <w:tcW w:w="1327" w:type="dxa"/>
            <w:vMerge/>
            <w:tcBorders>
              <w:top w:val="nil"/>
              <w:left w:val="nil"/>
              <w:bottom w:val="single" w:sz="4" w:space="0" w:color="auto"/>
              <w:right w:val="nil"/>
            </w:tcBorders>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4" w:space="0" w:color="auto"/>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ZNF542</w:t>
            </w:r>
          </w:p>
        </w:tc>
        <w:tc>
          <w:tcPr>
            <w:tcW w:w="2835" w:type="dxa"/>
            <w:tcBorders>
              <w:top w:val="nil"/>
              <w:left w:val="nil"/>
              <w:bottom w:val="single" w:sz="4" w:space="0" w:color="auto"/>
              <w:right w:val="nil"/>
            </w:tcBorders>
            <w:shd w:val="clear" w:color="auto" w:fill="auto"/>
            <w:noWrap/>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chr19:56879517-56879735</w:t>
            </w:r>
          </w:p>
        </w:tc>
        <w:tc>
          <w:tcPr>
            <w:tcW w:w="1276" w:type="dxa"/>
            <w:tcBorders>
              <w:top w:val="nil"/>
              <w:left w:val="nil"/>
              <w:bottom w:val="single" w:sz="4" w:space="0" w:color="auto"/>
              <w:right w:val="nil"/>
            </w:tcBorders>
            <w:shd w:val="clear" w:color="auto" w:fill="auto"/>
            <w:vAlign w:val="center"/>
            <w:hideMark/>
          </w:tcPr>
          <w:p w:rsidR="00F30FBB" w:rsidRPr="00CB32ED" w:rsidRDefault="00F30FBB" w:rsidP="00F30FBB">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25</w:t>
            </w:r>
          </w:p>
        </w:tc>
        <w:tc>
          <w:tcPr>
            <w:tcW w:w="992"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0.42</w:t>
            </w:r>
          </w:p>
        </w:tc>
        <w:tc>
          <w:tcPr>
            <w:tcW w:w="992"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0.12</w:t>
            </w:r>
          </w:p>
        </w:tc>
        <w:tc>
          <w:tcPr>
            <w:tcW w:w="1276"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1.30E-06</w:t>
            </w:r>
          </w:p>
        </w:tc>
        <w:tc>
          <w:tcPr>
            <w:tcW w:w="1443"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3.18</w:t>
            </w:r>
          </w:p>
        </w:tc>
        <w:tc>
          <w:tcPr>
            <w:tcW w:w="1134"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1.69-5.43</w:t>
            </w:r>
          </w:p>
        </w:tc>
        <w:tc>
          <w:tcPr>
            <w:tcW w:w="850"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0.67</w:t>
            </w:r>
          </w:p>
        </w:tc>
        <w:tc>
          <w:tcPr>
            <w:tcW w:w="851" w:type="dxa"/>
            <w:tcBorders>
              <w:top w:val="nil"/>
              <w:left w:val="nil"/>
              <w:bottom w:val="single" w:sz="4" w:space="0" w:color="auto"/>
              <w:right w:val="nil"/>
            </w:tcBorders>
            <w:shd w:val="clear" w:color="auto" w:fill="auto"/>
            <w:noWrap/>
            <w:vAlign w:val="center"/>
            <w:hideMark/>
          </w:tcPr>
          <w:p w:rsidR="00F30FBB" w:rsidRPr="00F30FBB" w:rsidRDefault="00F30FBB" w:rsidP="00F30FBB">
            <w:pPr>
              <w:jc w:val="center"/>
              <w:rPr>
                <w:rFonts w:ascii="Times New Roman" w:eastAsia="等线" w:hAnsi="Times New Roman" w:cs="Times New Roman"/>
                <w:color w:val="000000"/>
                <w:sz w:val="22"/>
              </w:rPr>
            </w:pPr>
            <w:r w:rsidRPr="00F30FBB">
              <w:rPr>
                <w:rFonts w:ascii="Times New Roman" w:eastAsia="等线" w:hAnsi="Times New Roman" w:cs="Times New Roman"/>
                <w:color w:val="000000"/>
                <w:sz w:val="22"/>
              </w:rPr>
              <w:t>0.94</w:t>
            </w:r>
          </w:p>
        </w:tc>
        <w:tc>
          <w:tcPr>
            <w:tcW w:w="850" w:type="dxa"/>
            <w:tcBorders>
              <w:top w:val="nil"/>
              <w:left w:val="nil"/>
              <w:bottom w:val="single" w:sz="4" w:space="0" w:color="auto"/>
              <w:right w:val="nil"/>
            </w:tcBorders>
            <w:shd w:val="clear" w:color="auto" w:fill="auto"/>
            <w:noWrap/>
            <w:vAlign w:val="center"/>
            <w:hideMark/>
          </w:tcPr>
          <w:p w:rsidR="00F30FBB" w:rsidRPr="0015475A" w:rsidRDefault="00F30FBB" w:rsidP="00F30FBB">
            <w:pPr>
              <w:jc w:val="center"/>
              <w:rPr>
                <w:rFonts w:ascii="Times New Roman" w:eastAsia="等线" w:hAnsi="Times New Roman" w:cs="Times New Roman"/>
                <w:b/>
                <w:color w:val="000000"/>
                <w:sz w:val="22"/>
              </w:rPr>
            </w:pPr>
            <w:r w:rsidRPr="0015475A">
              <w:rPr>
                <w:rFonts w:ascii="Times New Roman" w:eastAsia="等线" w:hAnsi="Times New Roman" w:cs="Times New Roman"/>
                <w:b/>
                <w:color w:val="000000"/>
                <w:sz w:val="22"/>
              </w:rPr>
              <w:t>0.87</w:t>
            </w:r>
          </w:p>
        </w:tc>
      </w:tr>
    </w:tbl>
    <w:p w:rsidR="00F30FBB" w:rsidRDefault="00F30FBB" w:rsidP="00F30FBB">
      <w:pPr>
        <w:jc w:val="center"/>
      </w:pPr>
    </w:p>
    <w:p w:rsidR="0082490F" w:rsidRPr="00BC1428" w:rsidRDefault="00F848C2" w:rsidP="0082490F">
      <w:pPr>
        <w:rPr>
          <w:rFonts w:ascii="Times New Roman" w:hAnsi="Times New Roman" w:cs="Times New Roman"/>
          <w:sz w:val="24"/>
        </w:rPr>
      </w:pPr>
      <w:r>
        <w:rPr>
          <w:rFonts w:ascii="Times New Roman" w:hAnsi="Times New Roman" w:cs="Times New Roman"/>
          <w:sz w:val="24"/>
          <w:vertAlign w:val="superscript"/>
        </w:rPr>
        <w:t>a</w:t>
      </w:r>
      <w:r w:rsidR="0082490F">
        <w:rPr>
          <w:rFonts w:ascii="Times New Roman" w:hAnsi="Times New Roman" w:cs="Times New Roman"/>
          <w:sz w:val="24"/>
        </w:rPr>
        <w:t>The smoked subgroup included the former smokers and the current smokers as well.</w:t>
      </w:r>
      <w:r>
        <w:rPr>
          <w:rFonts w:ascii="Times New Roman" w:hAnsi="Times New Roman" w:cs="Times New Roman"/>
          <w:sz w:val="24"/>
        </w:rPr>
        <w:t xml:space="preserve"> </w:t>
      </w:r>
      <w:r>
        <w:rPr>
          <w:rFonts w:ascii="Times New Roman" w:hAnsi="Times New Roman" w:cs="Times New Roman"/>
          <w:sz w:val="24"/>
          <w:vertAlign w:val="superscript"/>
        </w:rPr>
        <w:t>b</w:t>
      </w:r>
      <w:r w:rsidRPr="003876FB">
        <w:rPr>
          <w:rFonts w:ascii="Times New Roman" w:eastAsia="等线" w:hAnsi="Times New Roman" w:cs="Times New Roman"/>
          <w:color w:val="000000"/>
          <w:kern w:val="0"/>
          <w:sz w:val="24"/>
          <w:szCs w:val="24"/>
        </w:rPr>
        <w:t xml:space="preserve"> </w:t>
      </w:r>
      <w:r w:rsidRPr="00CB32ED">
        <w:rPr>
          <w:rFonts w:ascii="Times New Roman" w:eastAsia="等线" w:hAnsi="Times New Roman" w:cs="Times New Roman"/>
          <w:color w:val="000000"/>
          <w:kern w:val="0"/>
          <w:sz w:val="24"/>
          <w:szCs w:val="24"/>
        </w:rPr>
        <w:t>cg19396867</w:t>
      </w:r>
      <w:r>
        <w:rPr>
          <w:rFonts w:ascii="Times New Roman" w:eastAsia="等线" w:hAnsi="Times New Roman" w:cs="Times New Roman"/>
          <w:color w:val="000000"/>
          <w:kern w:val="0"/>
          <w:sz w:val="24"/>
          <w:szCs w:val="24"/>
        </w:rPr>
        <w:t xml:space="preserve"> and </w:t>
      </w:r>
      <w:r w:rsidRPr="00CB32ED">
        <w:rPr>
          <w:rFonts w:ascii="Times New Roman" w:eastAsia="等线" w:hAnsi="Times New Roman" w:cs="Times New Roman"/>
          <w:color w:val="000000"/>
          <w:kern w:val="0"/>
          <w:sz w:val="24"/>
          <w:szCs w:val="24"/>
        </w:rPr>
        <w:t>cg20655070</w:t>
      </w:r>
      <w:r>
        <w:rPr>
          <w:rFonts w:ascii="Times New Roman" w:eastAsia="等线" w:hAnsi="Times New Roman" w:cs="Times New Roman"/>
          <w:color w:val="000000"/>
          <w:kern w:val="0"/>
          <w:sz w:val="24"/>
          <w:szCs w:val="24"/>
        </w:rPr>
        <w:t xml:space="preserve"> were in the non-coding region of the genome.</w:t>
      </w:r>
      <w:r>
        <w:rPr>
          <w:rFonts w:ascii="Times New Roman" w:hAnsi="Times New Roman" w:cs="Times New Roman"/>
          <w:sz w:val="24"/>
        </w:rPr>
        <w:t xml:space="preserve"> </w:t>
      </w:r>
      <w:r>
        <w:rPr>
          <w:rFonts w:ascii="Times New Roman" w:hAnsi="Times New Roman" w:cs="Times New Roman"/>
          <w:sz w:val="24"/>
          <w:vertAlign w:val="superscript"/>
        </w:rPr>
        <w:t>c</w:t>
      </w:r>
      <w:r w:rsidRPr="005A5BE0">
        <w:rPr>
          <w:rFonts w:ascii="Times New Roman" w:hAnsi="Times New Roman" w:cs="Times New Roman"/>
          <w:sz w:val="24"/>
        </w:rPr>
        <w:t>Genomic region represents the genomic coverage of the reads with targeted bisulfite sequencing, and the geno</w:t>
      </w:r>
      <w:r>
        <w:rPr>
          <w:rFonts w:ascii="Times New Roman" w:hAnsi="Times New Roman" w:cs="Times New Roman"/>
          <w:sz w:val="24"/>
        </w:rPr>
        <w:t>mic coordinates shown here were</w:t>
      </w:r>
      <w:r w:rsidRPr="005A5BE0">
        <w:rPr>
          <w:rFonts w:ascii="Times New Roman" w:hAnsi="Times New Roman" w:cs="Times New Roman"/>
          <w:sz w:val="24"/>
        </w:rPr>
        <w:t xml:space="preserve"> based on the hg19 version of the genome</w:t>
      </w:r>
      <w:r w:rsidRPr="005A5BE0">
        <w:rPr>
          <w:rFonts w:ascii="Times New Roman" w:hAnsi="Times New Roman" w:cs="Times New Roman" w:hint="eastAsia"/>
          <w:sz w:val="24"/>
        </w:rPr>
        <w:t>.</w:t>
      </w:r>
      <w:r w:rsidRPr="005A5BE0">
        <w:rPr>
          <w:rFonts w:ascii="Times New Roman" w:hAnsi="Times New Roman" w:cs="Times New Roman"/>
          <w:sz w:val="24"/>
        </w:rPr>
        <w:t xml:space="preserve"> </w:t>
      </w:r>
      <w:r>
        <w:rPr>
          <w:rFonts w:ascii="Times New Roman" w:hAnsi="Times New Roman" w:cs="Times New Roman"/>
          <w:sz w:val="24"/>
          <w:vertAlign w:val="superscript"/>
        </w:rPr>
        <w:t>d</w:t>
      </w:r>
      <w:r w:rsidRPr="005A5BE0">
        <w:rPr>
          <w:rFonts w:ascii="Times New Roman" w:hAnsi="Times New Roman" w:cs="Times New Roman"/>
          <w:sz w:val="24"/>
        </w:rPr>
        <w:t>No.CpGsites represents the number of the CpGsites in each region.</w:t>
      </w:r>
      <w:r w:rsidRPr="005A5BE0">
        <w:rPr>
          <w:rFonts w:ascii="Times New Roman" w:hAnsi="Times New Roman" w:cs="Times New Roman" w:hint="eastAsia"/>
          <w:sz w:val="24"/>
        </w:rPr>
        <w:t xml:space="preserve"> </w:t>
      </w:r>
      <w:r>
        <w:rPr>
          <w:rFonts w:ascii="Times New Roman" w:hAnsi="Times New Roman" w:cs="Times New Roman"/>
          <w:sz w:val="24"/>
          <w:vertAlign w:val="superscript"/>
        </w:rPr>
        <w:t>e</w:t>
      </w:r>
      <w:r w:rsidRPr="005A5BE0">
        <w:rPr>
          <w:rFonts w:ascii="Times New Roman" w:hAnsi="Times New Roman" w:cs="Times New Roman"/>
          <w:sz w:val="24"/>
        </w:rPr>
        <w:t xml:space="preserve">McaM represents the mean methylation percentage of the cases in each region, which consisitng of several CpGsites, while the McoM represents the mean methylation percentage of the controls in each region. </w:t>
      </w:r>
      <w:r>
        <w:rPr>
          <w:rFonts w:ascii="Times New Roman" w:hAnsi="Times New Roman" w:cs="Times New Roman"/>
          <w:sz w:val="24"/>
          <w:vertAlign w:val="superscript"/>
        </w:rPr>
        <w:t>f</w:t>
      </w:r>
      <w:r w:rsidRPr="005A5BE0">
        <w:rPr>
          <w:rFonts w:ascii="Times New Roman" w:hAnsi="Times New Roman" w:cs="Times New Roman"/>
          <w:sz w:val="24"/>
        </w:rPr>
        <w:t xml:space="preserve">Pvalue is calculated through the wilcoxon rank-sum test following with FDR (false discovery rate) adjustment for multiple correction. </w:t>
      </w:r>
      <w:r>
        <w:rPr>
          <w:rFonts w:ascii="Times New Roman" w:hAnsi="Times New Roman" w:cs="Times New Roman"/>
          <w:sz w:val="24"/>
          <w:vertAlign w:val="superscript"/>
        </w:rPr>
        <w:t>g</w:t>
      </w:r>
      <w:r w:rsidRPr="005A5BE0">
        <w:rPr>
          <w:rFonts w:ascii="Times New Roman" w:hAnsi="Times New Roman" w:cs="Times New Roman"/>
          <w:sz w:val="24"/>
        </w:rPr>
        <w:t xml:space="preserve">OR and 95% CI were conducted through logistic regression. </w:t>
      </w:r>
      <w:r>
        <w:rPr>
          <w:rFonts w:ascii="Times New Roman" w:hAnsi="Times New Roman" w:cs="Times New Roman"/>
          <w:sz w:val="24"/>
          <w:vertAlign w:val="superscript"/>
        </w:rPr>
        <w:t>h</w:t>
      </w:r>
      <w:r w:rsidRPr="005A5BE0">
        <w:rPr>
          <w:rFonts w:ascii="Times New Roman" w:hAnsi="Times New Roman" w:cs="Times New Roman"/>
          <w:sz w:val="24"/>
        </w:rPr>
        <w:t>Sens is short for sensitivty, while Spec is short for specificity, and the AUC is short for area under cuve. The sensitivity, specificity as well as the AUC were both with a logistic regression prediction model without adjustment for gender, age and smoking status and alcohol status.</w:t>
      </w:r>
      <w:r w:rsidR="0082490F" w:rsidRPr="0082490F">
        <w:rPr>
          <w:rFonts w:ascii="Times New Roman" w:hAnsi="Times New Roman" w:cs="Times New Roman"/>
          <w:sz w:val="24"/>
        </w:rPr>
        <w:t xml:space="preserve"> </w:t>
      </w:r>
      <w:r w:rsidR="0082490F">
        <w:rPr>
          <w:rFonts w:ascii="Times New Roman" w:hAnsi="Times New Roman" w:cs="Times New Roman"/>
          <w:sz w:val="24"/>
        </w:rPr>
        <w:t>The mean methylation percentage of each in each genomic region was considered as a variable.</w:t>
      </w:r>
    </w:p>
    <w:p w:rsidR="00F848C2" w:rsidRPr="0082490F" w:rsidRDefault="00F848C2" w:rsidP="00F848C2">
      <w:pPr>
        <w:rPr>
          <w:rFonts w:ascii="Times New Roman" w:hAnsi="Times New Roman" w:cs="Times New Roman"/>
          <w:sz w:val="24"/>
        </w:rPr>
      </w:pPr>
    </w:p>
    <w:p w:rsidR="00B014C1" w:rsidRDefault="00B014C1"/>
    <w:p w:rsidR="00B014C1" w:rsidRPr="00887AFB" w:rsidRDefault="00B014C1" w:rsidP="0082490F">
      <w:pPr>
        <w:jc w:val="center"/>
        <w:rPr>
          <w:rFonts w:ascii="Times New Roman" w:hAnsi="Times New Roman" w:cs="Times New Roman"/>
          <w:b/>
          <w:color w:val="FF0000"/>
          <w:sz w:val="28"/>
        </w:rPr>
      </w:pPr>
      <w:r w:rsidRPr="00887AFB">
        <w:rPr>
          <w:rFonts w:ascii="Times New Roman" w:hAnsi="Times New Roman" w:cs="Times New Roman"/>
          <w:b/>
          <w:color w:val="FF0000"/>
          <w:sz w:val="28"/>
        </w:rPr>
        <w:t xml:space="preserve">Supplementary Table </w:t>
      </w:r>
      <w:r w:rsidR="00E66463">
        <w:rPr>
          <w:rFonts w:ascii="Times New Roman" w:hAnsi="Times New Roman" w:cs="Times New Roman"/>
          <w:b/>
          <w:color w:val="FF0000"/>
          <w:sz w:val="28"/>
        </w:rPr>
        <w:t>5</w:t>
      </w:r>
      <w:r w:rsidRPr="00887AFB">
        <w:rPr>
          <w:rFonts w:ascii="Times New Roman" w:hAnsi="Times New Roman" w:cs="Times New Roman"/>
          <w:b/>
          <w:color w:val="FF0000"/>
          <w:sz w:val="28"/>
        </w:rPr>
        <w:t xml:space="preserve"> The methylation status of the 5 genomic regions in the Alcohol/ Non-alcohol</w:t>
      </w:r>
      <w:r w:rsidR="0082490F" w:rsidRPr="00887AFB">
        <w:rPr>
          <w:rFonts w:ascii="Times New Roman" w:hAnsi="Times New Roman" w:cs="Times New Roman"/>
          <w:b/>
          <w:color w:val="FF0000"/>
          <w:sz w:val="28"/>
        </w:rPr>
        <w:t xml:space="preserve"> subgroups</w:t>
      </w:r>
    </w:p>
    <w:tbl>
      <w:tblPr>
        <w:tblW w:w="15219" w:type="dxa"/>
        <w:tblInd w:w="-760" w:type="dxa"/>
        <w:tblLayout w:type="fixed"/>
        <w:tblLook w:val="04A0" w:firstRow="1" w:lastRow="0" w:firstColumn="1" w:lastColumn="0" w:noHBand="0" w:noVBand="1"/>
      </w:tblPr>
      <w:tblGrid>
        <w:gridCol w:w="1327"/>
        <w:gridCol w:w="1418"/>
        <w:gridCol w:w="2835"/>
        <w:gridCol w:w="1276"/>
        <w:gridCol w:w="992"/>
        <w:gridCol w:w="992"/>
        <w:gridCol w:w="1276"/>
        <w:gridCol w:w="1134"/>
        <w:gridCol w:w="1276"/>
        <w:gridCol w:w="850"/>
        <w:gridCol w:w="992"/>
        <w:gridCol w:w="851"/>
      </w:tblGrid>
      <w:tr w:rsidR="00B014C1" w:rsidRPr="00CB32ED" w:rsidTr="00F848C2">
        <w:trPr>
          <w:trHeight w:val="315"/>
        </w:trPr>
        <w:tc>
          <w:tcPr>
            <w:tcW w:w="1327" w:type="dxa"/>
            <w:vMerge w:val="restart"/>
            <w:tcBorders>
              <w:top w:val="single" w:sz="4" w:space="0" w:color="auto"/>
              <w:left w:val="nil"/>
              <w:right w:val="nil"/>
            </w:tcBorders>
            <w:shd w:val="clear" w:color="auto" w:fill="auto"/>
            <w:noWrap/>
            <w:vAlign w:val="center"/>
            <w:hideMark/>
          </w:tcPr>
          <w:p w:rsidR="00B014C1" w:rsidRPr="00CB32ED" w:rsidRDefault="00B014C1" w:rsidP="00F848C2">
            <w:pPr>
              <w:jc w:val="center"/>
              <w:rPr>
                <w:rFonts w:ascii="宋体" w:eastAsia="宋体" w:hAnsi="宋体" w:cs="宋体"/>
                <w:kern w:val="0"/>
                <w:sz w:val="24"/>
                <w:szCs w:val="24"/>
              </w:rPr>
            </w:pPr>
            <w:r>
              <w:rPr>
                <w:rFonts w:ascii="Times New Roman" w:eastAsia="等线" w:hAnsi="Times New Roman" w:cs="Times New Roman" w:hint="eastAsia"/>
                <w:b/>
                <w:bCs/>
                <w:color w:val="000000"/>
                <w:kern w:val="0"/>
                <w:sz w:val="24"/>
                <w:szCs w:val="24"/>
              </w:rPr>
              <w:t>Subgroup</w:t>
            </w:r>
          </w:p>
        </w:tc>
        <w:tc>
          <w:tcPr>
            <w:tcW w:w="1418" w:type="dxa"/>
            <w:vMerge w:val="restart"/>
            <w:tcBorders>
              <w:top w:val="single" w:sz="4" w:space="0" w:color="auto"/>
              <w:left w:val="nil"/>
              <w:bottom w:val="single" w:sz="8" w:space="0" w:color="000000"/>
              <w:right w:val="nil"/>
            </w:tcBorders>
            <w:shd w:val="clear" w:color="auto" w:fill="auto"/>
            <w:noWrap/>
            <w:vAlign w:val="center"/>
            <w:hideMark/>
          </w:tcPr>
          <w:p w:rsidR="00B014C1" w:rsidRPr="0082490F" w:rsidRDefault="00B014C1"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Gene</w:t>
            </w:r>
            <w:r w:rsidR="0082490F">
              <w:rPr>
                <w:rFonts w:ascii="Times New Roman" w:eastAsia="等线" w:hAnsi="Times New Roman" w:cs="Times New Roman"/>
                <w:b/>
                <w:bCs/>
                <w:color w:val="000000"/>
                <w:kern w:val="0"/>
                <w:sz w:val="24"/>
                <w:szCs w:val="24"/>
                <w:vertAlign w:val="superscript"/>
              </w:rPr>
              <w:t>b</w:t>
            </w:r>
          </w:p>
        </w:tc>
        <w:tc>
          <w:tcPr>
            <w:tcW w:w="2835" w:type="dxa"/>
            <w:tcBorders>
              <w:top w:val="single" w:sz="4" w:space="0" w:color="auto"/>
              <w:left w:val="nil"/>
              <w:bottom w:val="nil"/>
              <w:right w:val="nil"/>
            </w:tcBorders>
            <w:shd w:val="clear" w:color="auto" w:fill="auto"/>
            <w:noWrap/>
            <w:vAlign w:val="center"/>
            <w:hideMark/>
          </w:tcPr>
          <w:p w:rsidR="00B014C1" w:rsidRPr="00CB32ED" w:rsidRDefault="00B014C1" w:rsidP="00F848C2">
            <w:pPr>
              <w:widowControl/>
              <w:jc w:val="center"/>
              <w:rPr>
                <w:rFonts w:ascii="Times New Roman" w:eastAsia="等线" w:hAnsi="Times New Roman" w:cs="Times New Roman"/>
                <w:b/>
                <w:bCs/>
                <w:color w:val="000000"/>
                <w:kern w:val="0"/>
                <w:sz w:val="24"/>
                <w:szCs w:val="24"/>
              </w:rPr>
            </w:pPr>
            <w:r w:rsidRPr="00CB32ED">
              <w:rPr>
                <w:rFonts w:ascii="Times New Roman" w:eastAsia="等线" w:hAnsi="Times New Roman" w:cs="Times New Roman"/>
                <w:b/>
                <w:bCs/>
                <w:color w:val="000000"/>
                <w:kern w:val="0"/>
                <w:sz w:val="24"/>
                <w:szCs w:val="24"/>
              </w:rPr>
              <w:t>Genomic</w:t>
            </w:r>
          </w:p>
        </w:tc>
        <w:tc>
          <w:tcPr>
            <w:tcW w:w="1276" w:type="dxa"/>
            <w:tcBorders>
              <w:top w:val="single" w:sz="4" w:space="0" w:color="auto"/>
              <w:left w:val="nil"/>
              <w:bottom w:val="nil"/>
              <w:right w:val="nil"/>
            </w:tcBorders>
            <w:shd w:val="clear" w:color="auto" w:fill="auto"/>
            <w:vAlign w:val="center"/>
            <w:hideMark/>
          </w:tcPr>
          <w:p w:rsidR="00B014C1" w:rsidRPr="00CB32ED" w:rsidRDefault="00B014C1" w:rsidP="00F848C2">
            <w:pPr>
              <w:widowControl/>
              <w:jc w:val="center"/>
              <w:rPr>
                <w:rFonts w:ascii="Times New Roman" w:eastAsia="等线" w:hAnsi="Times New Roman" w:cs="Times New Roman"/>
                <w:b/>
                <w:bCs/>
                <w:color w:val="000000"/>
                <w:kern w:val="0"/>
                <w:sz w:val="24"/>
                <w:szCs w:val="24"/>
              </w:rPr>
            </w:pPr>
            <w:r w:rsidRPr="00CB32ED">
              <w:rPr>
                <w:rFonts w:ascii="Times New Roman" w:eastAsia="等线" w:hAnsi="Times New Roman" w:cs="Times New Roman"/>
                <w:b/>
                <w:bCs/>
                <w:color w:val="000000"/>
                <w:kern w:val="0"/>
                <w:sz w:val="24"/>
                <w:szCs w:val="24"/>
              </w:rPr>
              <w:t>No.</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B014C1" w:rsidRPr="0082490F" w:rsidRDefault="00B014C1"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McaM</w:t>
            </w:r>
            <w:r w:rsidR="0082490F">
              <w:rPr>
                <w:rFonts w:ascii="Times New Roman" w:eastAsia="等线" w:hAnsi="Times New Roman" w:cs="Times New Roman"/>
                <w:b/>
                <w:bCs/>
                <w:color w:val="000000"/>
                <w:kern w:val="0"/>
                <w:sz w:val="24"/>
                <w:szCs w:val="24"/>
                <w:vertAlign w:val="superscript"/>
              </w:rPr>
              <w:t>e</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B014C1" w:rsidRPr="0082490F" w:rsidRDefault="00B014C1"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McoM</w:t>
            </w:r>
            <w:r w:rsidR="0082490F">
              <w:rPr>
                <w:rFonts w:ascii="Times New Roman" w:eastAsia="等线" w:hAnsi="Times New Roman" w:cs="Times New Roman"/>
                <w:b/>
                <w:bCs/>
                <w:color w:val="000000"/>
                <w:kern w:val="0"/>
                <w:sz w:val="24"/>
                <w:szCs w:val="24"/>
                <w:vertAlign w:val="superscript"/>
              </w:rPr>
              <w:t>e</w:t>
            </w:r>
          </w:p>
        </w:tc>
        <w:tc>
          <w:tcPr>
            <w:tcW w:w="1276" w:type="dxa"/>
            <w:vMerge w:val="restart"/>
            <w:tcBorders>
              <w:top w:val="single" w:sz="4" w:space="0" w:color="auto"/>
              <w:left w:val="nil"/>
              <w:bottom w:val="single" w:sz="8" w:space="0" w:color="000000"/>
              <w:right w:val="nil"/>
            </w:tcBorders>
            <w:shd w:val="clear" w:color="auto" w:fill="auto"/>
            <w:noWrap/>
            <w:vAlign w:val="center"/>
            <w:hideMark/>
          </w:tcPr>
          <w:p w:rsidR="00B014C1" w:rsidRPr="0082490F" w:rsidRDefault="00B014C1"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Pvalue</w:t>
            </w:r>
            <w:r w:rsidR="0082490F">
              <w:rPr>
                <w:rFonts w:ascii="Times New Roman" w:eastAsia="等线" w:hAnsi="Times New Roman" w:cs="Times New Roman"/>
                <w:b/>
                <w:bCs/>
                <w:color w:val="000000"/>
                <w:kern w:val="0"/>
                <w:sz w:val="24"/>
                <w:szCs w:val="24"/>
                <w:vertAlign w:val="superscript"/>
              </w:rPr>
              <w:t>f</w:t>
            </w:r>
          </w:p>
        </w:tc>
        <w:tc>
          <w:tcPr>
            <w:tcW w:w="1134" w:type="dxa"/>
            <w:vMerge w:val="restart"/>
            <w:tcBorders>
              <w:top w:val="single" w:sz="4" w:space="0" w:color="auto"/>
              <w:left w:val="nil"/>
              <w:bottom w:val="single" w:sz="8" w:space="0" w:color="000000"/>
              <w:right w:val="nil"/>
            </w:tcBorders>
            <w:shd w:val="clear" w:color="auto" w:fill="auto"/>
            <w:noWrap/>
            <w:vAlign w:val="center"/>
            <w:hideMark/>
          </w:tcPr>
          <w:p w:rsidR="00B014C1" w:rsidRPr="0082490F" w:rsidRDefault="00B014C1" w:rsidP="00F848C2">
            <w:pPr>
              <w:widowControl/>
              <w:jc w:val="center"/>
              <w:rPr>
                <w:rFonts w:ascii="Times New Roman" w:eastAsia="等线" w:hAnsi="Times New Roman" w:cs="Times New Roman"/>
                <w:b/>
                <w:bCs/>
                <w:color w:val="000000"/>
                <w:kern w:val="0"/>
                <w:sz w:val="24"/>
                <w:szCs w:val="24"/>
                <w:vertAlign w:val="superscript"/>
              </w:rPr>
            </w:pPr>
            <w:r>
              <w:rPr>
                <w:rFonts w:ascii="Times New Roman" w:eastAsia="等线" w:hAnsi="Times New Roman" w:cs="Times New Roman" w:hint="eastAsia"/>
                <w:b/>
                <w:bCs/>
                <w:color w:val="000000"/>
                <w:kern w:val="0"/>
                <w:sz w:val="24"/>
                <w:szCs w:val="24"/>
              </w:rPr>
              <w:t>l</w:t>
            </w:r>
            <w:r>
              <w:rPr>
                <w:rFonts w:ascii="Times New Roman" w:eastAsia="等线" w:hAnsi="Times New Roman" w:cs="Times New Roman"/>
                <w:b/>
                <w:bCs/>
                <w:color w:val="000000"/>
                <w:kern w:val="0"/>
                <w:sz w:val="24"/>
                <w:szCs w:val="24"/>
              </w:rPr>
              <w:t>og(</w:t>
            </w:r>
            <w:r w:rsidRPr="00CB32ED">
              <w:rPr>
                <w:rFonts w:ascii="Times New Roman" w:eastAsia="等线" w:hAnsi="Times New Roman" w:cs="Times New Roman"/>
                <w:b/>
                <w:bCs/>
                <w:color w:val="000000"/>
                <w:kern w:val="0"/>
                <w:sz w:val="24"/>
                <w:szCs w:val="24"/>
              </w:rPr>
              <w:t>OR</w:t>
            </w:r>
            <w:r>
              <w:rPr>
                <w:rFonts w:ascii="Times New Roman" w:eastAsia="等线" w:hAnsi="Times New Roman" w:cs="Times New Roman"/>
                <w:b/>
                <w:bCs/>
                <w:color w:val="000000"/>
                <w:kern w:val="0"/>
                <w:sz w:val="24"/>
                <w:szCs w:val="24"/>
              </w:rPr>
              <w:t>)</w:t>
            </w:r>
            <w:r w:rsidR="0082490F">
              <w:rPr>
                <w:rFonts w:ascii="Times New Roman" w:eastAsia="等线" w:hAnsi="Times New Roman" w:cs="Times New Roman"/>
                <w:b/>
                <w:bCs/>
                <w:color w:val="000000"/>
                <w:kern w:val="0"/>
                <w:sz w:val="24"/>
                <w:szCs w:val="24"/>
                <w:vertAlign w:val="superscript"/>
              </w:rPr>
              <w:t>g</w:t>
            </w:r>
          </w:p>
        </w:tc>
        <w:tc>
          <w:tcPr>
            <w:tcW w:w="1276" w:type="dxa"/>
            <w:vMerge w:val="restart"/>
            <w:tcBorders>
              <w:top w:val="single" w:sz="4" w:space="0" w:color="auto"/>
              <w:left w:val="nil"/>
              <w:bottom w:val="single" w:sz="8" w:space="0" w:color="000000"/>
              <w:right w:val="nil"/>
            </w:tcBorders>
            <w:shd w:val="clear" w:color="auto" w:fill="auto"/>
            <w:noWrap/>
            <w:vAlign w:val="center"/>
            <w:hideMark/>
          </w:tcPr>
          <w:p w:rsidR="00B014C1" w:rsidRPr="0082490F" w:rsidRDefault="00B014C1"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95% CI</w:t>
            </w:r>
            <w:r w:rsidR="0082490F">
              <w:rPr>
                <w:rFonts w:ascii="Times New Roman" w:eastAsia="等线" w:hAnsi="Times New Roman" w:cs="Times New Roman"/>
                <w:b/>
                <w:bCs/>
                <w:color w:val="000000"/>
                <w:kern w:val="0"/>
                <w:sz w:val="24"/>
                <w:szCs w:val="24"/>
                <w:vertAlign w:val="superscript"/>
              </w:rPr>
              <w:t>g</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rsidR="00B014C1" w:rsidRPr="0082490F" w:rsidRDefault="00B014C1"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Sens</w:t>
            </w:r>
            <w:r w:rsidR="0082490F">
              <w:rPr>
                <w:rFonts w:ascii="Times New Roman" w:eastAsia="等线" w:hAnsi="Times New Roman" w:cs="Times New Roman"/>
                <w:b/>
                <w:bCs/>
                <w:color w:val="000000"/>
                <w:kern w:val="0"/>
                <w:sz w:val="24"/>
                <w:szCs w:val="24"/>
                <w:vertAlign w:val="superscript"/>
              </w:rPr>
              <w:t>h</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B014C1" w:rsidRPr="0082490F" w:rsidRDefault="00B014C1"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Spec</w:t>
            </w:r>
            <w:r w:rsidR="0082490F">
              <w:rPr>
                <w:rFonts w:ascii="Times New Roman" w:eastAsia="等线" w:hAnsi="Times New Roman" w:cs="Times New Roman"/>
                <w:b/>
                <w:bCs/>
                <w:color w:val="000000"/>
                <w:kern w:val="0"/>
                <w:sz w:val="24"/>
                <w:szCs w:val="24"/>
                <w:vertAlign w:val="superscript"/>
              </w:rPr>
              <w:t>h</w:t>
            </w:r>
          </w:p>
        </w:tc>
        <w:tc>
          <w:tcPr>
            <w:tcW w:w="851" w:type="dxa"/>
            <w:vMerge w:val="restart"/>
            <w:tcBorders>
              <w:top w:val="single" w:sz="4" w:space="0" w:color="auto"/>
              <w:left w:val="nil"/>
              <w:bottom w:val="single" w:sz="8" w:space="0" w:color="000000"/>
              <w:right w:val="nil"/>
            </w:tcBorders>
            <w:shd w:val="clear" w:color="auto" w:fill="auto"/>
            <w:noWrap/>
            <w:vAlign w:val="center"/>
            <w:hideMark/>
          </w:tcPr>
          <w:p w:rsidR="00B014C1" w:rsidRPr="0082490F" w:rsidRDefault="00B014C1"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AUC</w:t>
            </w:r>
            <w:r w:rsidR="0082490F">
              <w:rPr>
                <w:rFonts w:ascii="Times New Roman" w:eastAsia="等线" w:hAnsi="Times New Roman" w:cs="Times New Roman"/>
                <w:b/>
                <w:bCs/>
                <w:color w:val="000000"/>
                <w:kern w:val="0"/>
                <w:sz w:val="24"/>
                <w:szCs w:val="24"/>
                <w:vertAlign w:val="superscript"/>
              </w:rPr>
              <w:t>h</w:t>
            </w:r>
          </w:p>
        </w:tc>
      </w:tr>
      <w:tr w:rsidR="00B014C1" w:rsidRPr="00CB32ED" w:rsidTr="00F848C2">
        <w:trPr>
          <w:trHeight w:val="330"/>
        </w:trPr>
        <w:tc>
          <w:tcPr>
            <w:tcW w:w="1327" w:type="dxa"/>
            <w:vMerge/>
            <w:tcBorders>
              <w:left w:val="nil"/>
              <w:bottom w:val="single" w:sz="4" w:space="0" w:color="auto"/>
              <w:right w:val="nil"/>
            </w:tcBorders>
            <w:shd w:val="clear" w:color="auto" w:fill="auto"/>
            <w:noWrap/>
            <w:vAlign w:val="center"/>
            <w:hideMark/>
          </w:tcPr>
          <w:p w:rsidR="00B014C1" w:rsidRPr="00CB32ED" w:rsidRDefault="00B014C1" w:rsidP="00F848C2">
            <w:pPr>
              <w:widowControl/>
              <w:jc w:val="center"/>
              <w:rPr>
                <w:rFonts w:ascii="Times New Roman" w:eastAsia="等线" w:hAnsi="Times New Roman" w:cs="Times New Roman"/>
                <w:b/>
                <w:bCs/>
                <w:color w:val="000000"/>
                <w:kern w:val="0"/>
                <w:sz w:val="24"/>
                <w:szCs w:val="24"/>
              </w:rPr>
            </w:pPr>
          </w:p>
        </w:tc>
        <w:tc>
          <w:tcPr>
            <w:tcW w:w="1418" w:type="dxa"/>
            <w:vMerge/>
            <w:tcBorders>
              <w:top w:val="single" w:sz="8" w:space="0" w:color="auto"/>
              <w:left w:val="nil"/>
              <w:bottom w:val="single" w:sz="4" w:space="0" w:color="auto"/>
              <w:right w:val="nil"/>
            </w:tcBorders>
            <w:vAlign w:val="center"/>
            <w:hideMark/>
          </w:tcPr>
          <w:p w:rsidR="00B014C1" w:rsidRPr="00CB32ED" w:rsidRDefault="00B014C1" w:rsidP="00F848C2">
            <w:pPr>
              <w:widowControl/>
              <w:jc w:val="center"/>
              <w:rPr>
                <w:rFonts w:ascii="Times New Roman" w:eastAsia="等线" w:hAnsi="Times New Roman" w:cs="Times New Roman"/>
                <w:b/>
                <w:bCs/>
                <w:color w:val="000000"/>
                <w:kern w:val="0"/>
                <w:sz w:val="24"/>
                <w:szCs w:val="24"/>
              </w:rPr>
            </w:pPr>
          </w:p>
        </w:tc>
        <w:tc>
          <w:tcPr>
            <w:tcW w:w="2835" w:type="dxa"/>
            <w:tcBorders>
              <w:top w:val="nil"/>
              <w:left w:val="nil"/>
              <w:bottom w:val="single" w:sz="8" w:space="0" w:color="auto"/>
              <w:right w:val="nil"/>
            </w:tcBorders>
            <w:shd w:val="clear" w:color="auto" w:fill="auto"/>
            <w:noWrap/>
            <w:vAlign w:val="center"/>
            <w:hideMark/>
          </w:tcPr>
          <w:p w:rsidR="00B014C1" w:rsidRPr="0082490F" w:rsidRDefault="00B014C1"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Region</w:t>
            </w:r>
            <w:r w:rsidR="0082490F">
              <w:rPr>
                <w:rFonts w:ascii="Times New Roman" w:eastAsia="等线" w:hAnsi="Times New Roman" w:cs="Times New Roman"/>
                <w:b/>
                <w:bCs/>
                <w:color w:val="000000"/>
                <w:kern w:val="0"/>
                <w:sz w:val="24"/>
                <w:szCs w:val="24"/>
                <w:vertAlign w:val="superscript"/>
              </w:rPr>
              <w:t>c</w:t>
            </w:r>
          </w:p>
        </w:tc>
        <w:tc>
          <w:tcPr>
            <w:tcW w:w="1276" w:type="dxa"/>
            <w:tcBorders>
              <w:top w:val="nil"/>
              <w:left w:val="nil"/>
              <w:bottom w:val="single" w:sz="8" w:space="0" w:color="auto"/>
              <w:right w:val="nil"/>
            </w:tcBorders>
            <w:shd w:val="clear" w:color="auto" w:fill="auto"/>
            <w:vAlign w:val="center"/>
            <w:hideMark/>
          </w:tcPr>
          <w:p w:rsidR="00B014C1" w:rsidRPr="0082490F" w:rsidRDefault="00B014C1" w:rsidP="00F848C2">
            <w:pPr>
              <w:widowControl/>
              <w:jc w:val="center"/>
              <w:rPr>
                <w:rFonts w:ascii="Times New Roman" w:eastAsia="等线" w:hAnsi="Times New Roman" w:cs="Times New Roman"/>
                <w:b/>
                <w:bCs/>
                <w:color w:val="000000"/>
                <w:kern w:val="0"/>
                <w:sz w:val="24"/>
                <w:szCs w:val="24"/>
                <w:vertAlign w:val="superscript"/>
              </w:rPr>
            </w:pPr>
            <w:r w:rsidRPr="00CB32ED">
              <w:rPr>
                <w:rFonts w:ascii="Times New Roman" w:eastAsia="等线" w:hAnsi="Times New Roman" w:cs="Times New Roman"/>
                <w:b/>
                <w:bCs/>
                <w:color w:val="000000"/>
                <w:kern w:val="0"/>
                <w:sz w:val="24"/>
                <w:szCs w:val="24"/>
              </w:rPr>
              <w:t>CpGsites</w:t>
            </w:r>
            <w:r w:rsidR="0082490F">
              <w:rPr>
                <w:rFonts w:ascii="Times New Roman" w:eastAsia="等线" w:hAnsi="Times New Roman" w:cs="Times New Roman"/>
                <w:b/>
                <w:bCs/>
                <w:color w:val="000000"/>
                <w:kern w:val="0"/>
                <w:sz w:val="24"/>
                <w:szCs w:val="24"/>
                <w:vertAlign w:val="superscript"/>
              </w:rPr>
              <w:t>d</w:t>
            </w:r>
          </w:p>
        </w:tc>
        <w:tc>
          <w:tcPr>
            <w:tcW w:w="992" w:type="dxa"/>
            <w:vMerge/>
            <w:tcBorders>
              <w:top w:val="single" w:sz="8" w:space="0" w:color="auto"/>
              <w:left w:val="nil"/>
              <w:bottom w:val="single" w:sz="8" w:space="0" w:color="000000"/>
              <w:right w:val="nil"/>
            </w:tcBorders>
            <w:vAlign w:val="center"/>
            <w:hideMark/>
          </w:tcPr>
          <w:p w:rsidR="00B014C1" w:rsidRPr="00CB32ED" w:rsidRDefault="00B014C1" w:rsidP="00F848C2">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rsidR="00B014C1" w:rsidRPr="00CB32ED" w:rsidRDefault="00B014C1" w:rsidP="00F848C2">
            <w:pPr>
              <w:widowControl/>
              <w:jc w:val="center"/>
              <w:rPr>
                <w:rFonts w:ascii="Times New Roman" w:eastAsia="等线" w:hAnsi="Times New Roman" w:cs="Times New Roman"/>
                <w:b/>
                <w:bCs/>
                <w:color w:val="000000"/>
                <w:kern w:val="0"/>
                <w:sz w:val="24"/>
                <w:szCs w:val="24"/>
              </w:rPr>
            </w:pPr>
          </w:p>
        </w:tc>
        <w:tc>
          <w:tcPr>
            <w:tcW w:w="1276" w:type="dxa"/>
            <w:vMerge/>
            <w:tcBorders>
              <w:top w:val="single" w:sz="8" w:space="0" w:color="auto"/>
              <w:left w:val="nil"/>
              <w:bottom w:val="single" w:sz="8" w:space="0" w:color="000000"/>
              <w:right w:val="nil"/>
            </w:tcBorders>
            <w:vAlign w:val="center"/>
            <w:hideMark/>
          </w:tcPr>
          <w:p w:rsidR="00B014C1" w:rsidRPr="00CB32ED" w:rsidRDefault="00B014C1" w:rsidP="00F848C2">
            <w:pPr>
              <w:widowControl/>
              <w:jc w:val="center"/>
              <w:rPr>
                <w:rFonts w:ascii="Times New Roman" w:eastAsia="等线" w:hAnsi="Times New Roman" w:cs="Times New Roman"/>
                <w:b/>
                <w:bCs/>
                <w:color w:val="000000"/>
                <w:kern w:val="0"/>
                <w:sz w:val="24"/>
                <w:szCs w:val="24"/>
              </w:rPr>
            </w:pPr>
          </w:p>
        </w:tc>
        <w:tc>
          <w:tcPr>
            <w:tcW w:w="1134" w:type="dxa"/>
            <w:vMerge/>
            <w:tcBorders>
              <w:top w:val="single" w:sz="8" w:space="0" w:color="auto"/>
              <w:left w:val="nil"/>
              <w:bottom w:val="single" w:sz="8" w:space="0" w:color="000000"/>
              <w:right w:val="nil"/>
            </w:tcBorders>
            <w:vAlign w:val="center"/>
            <w:hideMark/>
          </w:tcPr>
          <w:p w:rsidR="00B014C1" w:rsidRPr="00CB32ED" w:rsidRDefault="00B014C1" w:rsidP="00F848C2">
            <w:pPr>
              <w:widowControl/>
              <w:jc w:val="center"/>
              <w:rPr>
                <w:rFonts w:ascii="Times New Roman" w:eastAsia="等线" w:hAnsi="Times New Roman" w:cs="Times New Roman"/>
                <w:b/>
                <w:bCs/>
                <w:color w:val="000000"/>
                <w:kern w:val="0"/>
                <w:sz w:val="24"/>
                <w:szCs w:val="24"/>
              </w:rPr>
            </w:pPr>
          </w:p>
        </w:tc>
        <w:tc>
          <w:tcPr>
            <w:tcW w:w="1276" w:type="dxa"/>
            <w:vMerge/>
            <w:tcBorders>
              <w:top w:val="single" w:sz="8" w:space="0" w:color="auto"/>
              <w:left w:val="nil"/>
              <w:bottom w:val="single" w:sz="8" w:space="0" w:color="000000"/>
              <w:right w:val="nil"/>
            </w:tcBorders>
            <w:vAlign w:val="center"/>
            <w:hideMark/>
          </w:tcPr>
          <w:p w:rsidR="00B014C1" w:rsidRPr="00CB32ED" w:rsidRDefault="00B014C1" w:rsidP="00F848C2">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rsidR="00B014C1" w:rsidRPr="00CB32ED" w:rsidRDefault="00B014C1" w:rsidP="00F848C2">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rsidR="00B014C1" w:rsidRPr="00CB32ED" w:rsidRDefault="00B014C1" w:rsidP="00F848C2">
            <w:pPr>
              <w:widowControl/>
              <w:jc w:val="center"/>
              <w:rPr>
                <w:rFonts w:ascii="Times New Roman" w:eastAsia="等线" w:hAnsi="Times New Roman" w:cs="Times New Roman"/>
                <w:b/>
                <w:bCs/>
                <w:color w:val="000000"/>
                <w:kern w:val="0"/>
                <w:sz w:val="24"/>
                <w:szCs w:val="24"/>
              </w:rPr>
            </w:pPr>
          </w:p>
        </w:tc>
        <w:tc>
          <w:tcPr>
            <w:tcW w:w="851" w:type="dxa"/>
            <w:vMerge/>
            <w:tcBorders>
              <w:top w:val="single" w:sz="8" w:space="0" w:color="auto"/>
              <w:left w:val="nil"/>
              <w:bottom w:val="single" w:sz="8" w:space="0" w:color="000000"/>
              <w:right w:val="nil"/>
            </w:tcBorders>
            <w:vAlign w:val="center"/>
            <w:hideMark/>
          </w:tcPr>
          <w:p w:rsidR="00B014C1" w:rsidRPr="00CB32ED" w:rsidRDefault="00B014C1" w:rsidP="00F848C2">
            <w:pPr>
              <w:widowControl/>
              <w:jc w:val="center"/>
              <w:rPr>
                <w:rFonts w:ascii="Times New Roman" w:eastAsia="等线" w:hAnsi="Times New Roman" w:cs="Times New Roman"/>
                <w:b/>
                <w:bCs/>
                <w:color w:val="000000"/>
                <w:kern w:val="0"/>
                <w:sz w:val="24"/>
                <w:szCs w:val="24"/>
              </w:rPr>
            </w:pPr>
          </w:p>
        </w:tc>
      </w:tr>
      <w:tr w:rsidR="00B014C1" w:rsidRPr="00CB32ED" w:rsidTr="00F848C2">
        <w:trPr>
          <w:trHeight w:val="315"/>
        </w:trPr>
        <w:tc>
          <w:tcPr>
            <w:tcW w:w="1327" w:type="dxa"/>
            <w:vMerge w:val="restart"/>
            <w:tcBorders>
              <w:top w:val="single" w:sz="4" w:space="0" w:color="auto"/>
              <w:left w:val="nil"/>
              <w:bottom w:val="nil"/>
              <w:right w:val="nil"/>
            </w:tcBorders>
            <w:shd w:val="clear" w:color="auto" w:fill="auto"/>
            <w:noWrap/>
            <w:vAlign w:val="center"/>
            <w:hideMark/>
          </w:tcPr>
          <w:p w:rsid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color w:val="000000"/>
                <w:kern w:val="0"/>
                <w:sz w:val="24"/>
                <w:szCs w:val="24"/>
              </w:rPr>
              <w:t>Alcohol</w:t>
            </w:r>
            <w:r w:rsidR="0082490F">
              <w:rPr>
                <w:rFonts w:ascii="Times New Roman" w:eastAsia="等线" w:hAnsi="Times New Roman" w:cs="Times New Roman"/>
                <w:color w:val="000000"/>
                <w:kern w:val="0"/>
                <w:sz w:val="24"/>
                <w:szCs w:val="24"/>
                <w:vertAlign w:val="superscript"/>
              </w:rPr>
              <w:t>a</w:t>
            </w:r>
            <w:r w:rsidRPr="00B014C1">
              <w:rPr>
                <w:rFonts w:ascii="Times New Roman" w:eastAsia="等线" w:hAnsi="Times New Roman" w:cs="Times New Roman" w:hint="eastAsia"/>
                <w:color w:val="000000"/>
                <w:kern w:val="0"/>
                <w:sz w:val="24"/>
                <w:szCs w:val="24"/>
              </w:rPr>
              <w:t xml:space="preserve"> </w:t>
            </w:r>
          </w:p>
          <w:p w:rsidR="00B014C1" w:rsidRPr="00CB32ED" w:rsidRDefault="00B014C1" w:rsidP="00B014C1">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hint="eastAsia"/>
                <w:color w:val="000000"/>
                <w:kern w:val="0"/>
                <w:sz w:val="24"/>
                <w:szCs w:val="24"/>
              </w:rPr>
              <w:t>(N =</w:t>
            </w:r>
            <w:r>
              <w:rPr>
                <w:rFonts w:ascii="Times New Roman" w:eastAsia="等线" w:hAnsi="Times New Roman" w:cs="Times New Roman"/>
                <w:color w:val="000000"/>
                <w:kern w:val="0"/>
                <w:sz w:val="24"/>
                <w:szCs w:val="24"/>
              </w:rPr>
              <w:t>34</w:t>
            </w:r>
            <w:r w:rsidRPr="00CB32ED">
              <w:rPr>
                <w:rFonts w:ascii="Times New Roman" w:eastAsia="等线" w:hAnsi="Times New Roman" w:cs="Times New Roman" w:hint="eastAsia"/>
                <w:color w:val="000000"/>
                <w:kern w:val="0"/>
                <w:sz w:val="24"/>
                <w:szCs w:val="24"/>
              </w:rPr>
              <w:t>)</w:t>
            </w:r>
          </w:p>
        </w:tc>
        <w:tc>
          <w:tcPr>
            <w:tcW w:w="1418" w:type="dxa"/>
            <w:tcBorders>
              <w:top w:val="single" w:sz="4" w:space="0" w:color="auto"/>
              <w:left w:val="nil"/>
              <w:bottom w:val="nil"/>
              <w:right w:val="nil"/>
            </w:tcBorders>
            <w:shd w:val="clear" w:color="auto" w:fill="auto"/>
            <w:noWrap/>
            <w:vAlign w:val="center"/>
            <w:hideMark/>
          </w:tcPr>
          <w:p w:rsidR="00B014C1" w:rsidRPr="00CB32ED" w:rsidRDefault="00383CD6" w:rsidP="00B014C1">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STK3</w:t>
            </w:r>
          </w:p>
        </w:tc>
        <w:tc>
          <w:tcPr>
            <w:tcW w:w="2835"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chr8:99952469-99952722</w:t>
            </w:r>
          </w:p>
        </w:tc>
        <w:tc>
          <w:tcPr>
            <w:tcW w:w="1276" w:type="dxa"/>
            <w:tcBorders>
              <w:top w:val="nil"/>
              <w:left w:val="nil"/>
              <w:bottom w:val="nil"/>
              <w:right w:val="nil"/>
            </w:tcBorders>
            <w:shd w:val="clear" w:color="auto" w:fill="auto"/>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0.32</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0.17</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4.20E-04</w:t>
            </w:r>
          </w:p>
        </w:tc>
        <w:tc>
          <w:tcPr>
            <w:tcW w:w="1134"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2.63</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1.06-4.68</w:t>
            </w:r>
          </w:p>
        </w:tc>
        <w:tc>
          <w:tcPr>
            <w:tcW w:w="850"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0.58</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0.88</w:t>
            </w:r>
          </w:p>
        </w:tc>
        <w:tc>
          <w:tcPr>
            <w:tcW w:w="851"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0.77</w:t>
            </w:r>
          </w:p>
        </w:tc>
      </w:tr>
      <w:tr w:rsidR="00B014C1" w:rsidRPr="00CB32ED" w:rsidTr="00F848C2">
        <w:trPr>
          <w:trHeight w:val="315"/>
        </w:trPr>
        <w:tc>
          <w:tcPr>
            <w:tcW w:w="1327" w:type="dxa"/>
            <w:vMerge/>
            <w:tcBorders>
              <w:top w:val="nil"/>
              <w:left w:val="nil"/>
              <w:bottom w:val="nil"/>
              <w:right w:val="nil"/>
            </w:tcBorders>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cg19396867</w:t>
            </w:r>
          </w:p>
        </w:tc>
        <w:tc>
          <w:tcPr>
            <w:tcW w:w="2835"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chr19:40314817-40314928</w:t>
            </w:r>
          </w:p>
        </w:tc>
        <w:tc>
          <w:tcPr>
            <w:tcW w:w="1276" w:type="dxa"/>
            <w:tcBorders>
              <w:top w:val="nil"/>
              <w:left w:val="nil"/>
              <w:bottom w:val="nil"/>
              <w:right w:val="nil"/>
            </w:tcBorders>
            <w:shd w:val="clear" w:color="auto" w:fill="auto"/>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0.32</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0.13</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9.20E-04</w:t>
            </w:r>
          </w:p>
        </w:tc>
        <w:tc>
          <w:tcPr>
            <w:tcW w:w="1134"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2.63</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1.14-4.64</w:t>
            </w:r>
          </w:p>
        </w:tc>
        <w:tc>
          <w:tcPr>
            <w:tcW w:w="850"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0.58</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0.88</w:t>
            </w:r>
          </w:p>
        </w:tc>
        <w:tc>
          <w:tcPr>
            <w:tcW w:w="851"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0.75</w:t>
            </w:r>
          </w:p>
        </w:tc>
      </w:tr>
      <w:tr w:rsidR="00B014C1" w:rsidRPr="00CB32ED" w:rsidTr="00F848C2">
        <w:trPr>
          <w:trHeight w:val="315"/>
        </w:trPr>
        <w:tc>
          <w:tcPr>
            <w:tcW w:w="1327" w:type="dxa"/>
            <w:vMerge/>
            <w:tcBorders>
              <w:top w:val="nil"/>
              <w:left w:val="nil"/>
              <w:bottom w:val="nil"/>
              <w:right w:val="nil"/>
            </w:tcBorders>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cg20655070</w:t>
            </w:r>
          </w:p>
        </w:tc>
        <w:tc>
          <w:tcPr>
            <w:tcW w:w="2835"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chr19:40314939-40315133</w:t>
            </w:r>
          </w:p>
        </w:tc>
        <w:tc>
          <w:tcPr>
            <w:tcW w:w="1276" w:type="dxa"/>
            <w:tcBorders>
              <w:top w:val="nil"/>
              <w:left w:val="nil"/>
              <w:bottom w:val="nil"/>
              <w:right w:val="nil"/>
            </w:tcBorders>
            <w:shd w:val="clear" w:color="auto" w:fill="auto"/>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0.28</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0.13</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3.80E-03</w:t>
            </w:r>
          </w:p>
        </w:tc>
        <w:tc>
          <w:tcPr>
            <w:tcW w:w="1134"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3.43</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1.47-6.16</w:t>
            </w:r>
          </w:p>
        </w:tc>
        <w:tc>
          <w:tcPr>
            <w:tcW w:w="850"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0.58</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0.84</w:t>
            </w:r>
          </w:p>
        </w:tc>
        <w:tc>
          <w:tcPr>
            <w:tcW w:w="851"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0.71</w:t>
            </w:r>
          </w:p>
        </w:tc>
      </w:tr>
      <w:tr w:rsidR="00B014C1" w:rsidRPr="00CB32ED" w:rsidTr="00F848C2">
        <w:trPr>
          <w:trHeight w:val="315"/>
        </w:trPr>
        <w:tc>
          <w:tcPr>
            <w:tcW w:w="1327" w:type="dxa"/>
            <w:vMerge/>
            <w:tcBorders>
              <w:top w:val="nil"/>
              <w:left w:val="nil"/>
              <w:bottom w:val="nil"/>
              <w:right w:val="nil"/>
            </w:tcBorders>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ZNF418</w:t>
            </w:r>
          </w:p>
        </w:tc>
        <w:tc>
          <w:tcPr>
            <w:tcW w:w="2835"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chr19:58446187-58446437</w:t>
            </w:r>
          </w:p>
        </w:tc>
        <w:tc>
          <w:tcPr>
            <w:tcW w:w="1276" w:type="dxa"/>
            <w:tcBorders>
              <w:top w:val="nil"/>
              <w:left w:val="nil"/>
              <w:bottom w:val="nil"/>
              <w:right w:val="nil"/>
            </w:tcBorders>
            <w:shd w:val="clear" w:color="auto" w:fill="auto"/>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0.48</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0.28</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4.20E-04</w:t>
            </w:r>
          </w:p>
        </w:tc>
        <w:tc>
          <w:tcPr>
            <w:tcW w:w="1134"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2.88</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1.46-4.58</w:t>
            </w:r>
          </w:p>
        </w:tc>
        <w:tc>
          <w:tcPr>
            <w:tcW w:w="850"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0.67</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0.91</w:t>
            </w:r>
          </w:p>
        </w:tc>
        <w:tc>
          <w:tcPr>
            <w:tcW w:w="851" w:type="dxa"/>
            <w:tcBorders>
              <w:top w:val="nil"/>
              <w:left w:val="nil"/>
              <w:bottom w:val="nil"/>
              <w:right w:val="nil"/>
            </w:tcBorders>
            <w:shd w:val="clear" w:color="auto" w:fill="auto"/>
            <w:noWrap/>
            <w:vAlign w:val="center"/>
            <w:hideMark/>
          </w:tcPr>
          <w:p w:rsidR="00B014C1" w:rsidRPr="0015475A" w:rsidRDefault="00B014C1" w:rsidP="00B014C1">
            <w:pPr>
              <w:widowControl/>
              <w:jc w:val="center"/>
              <w:rPr>
                <w:rFonts w:ascii="Times New Roman" w:eastAsia="等线" w:hAnsi="Times New Roman" w:cs="Times New Roman"/>
                <w:b/>
                <w:color w:val="000000"/>
                <w:kern w:val="0"/>
                <w:sz w:val="24"/>
                <w:szCs w:val="24"/>
              </w:rPr>
            </w:pPr>
            <w:r w:rsidRPr="0015475A">
              <w:rPr>
                <w:rFonts w:ascii="Times New Roman" w:eastAsia="等线" w:hAnsi="Times New Roman" w:cs="Times New Roman" w:hint="eastAsia"/>
                <w:b/>
                <w:color w:val="000000"/>
                <w:kern w:val="0"/>
                <w:sz w:val="24"/>
                <w:szCs w:val="24"/>
              </w:rPr>
              <w:t>0.78</w:t>
            </w:r>
          </w:p>
        </w:tc>
      </w:tr>
      <w:tr w:rsidR="00B014C1" w:rsidRPr="00CB32ED" w:rsidTr="00F848C2">
        <w:trPr>
          <w:trHeight w:val="330"/>
        </w:trPr>
        <w:tc>
          <w:tcPr>
            <w:tcW w:w="1327" w:type="dxa"/>
            <w:vMerge/>
            <w:tcBorders>
              <w:top w:val="nil"/>
              <w:left w:val="nil"/>
              <w:bottom w:val="single" w:sz="4" w:space="0" w:color="auto"/>
              <w:right w:val="nil"/>
            </w:tcBorders>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8" w:space="0" w:color="auto"/>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ZNF542</w:t>
            </w:r>
          </w:p>
        </w:tc>
        <w:tc>
          <w:tcPr>
            <w:tcW w:w="2835" w:type="dxa"/>
            <w:tcBorders>
              <w:top w:val="nil"/>
              <w:left w:val="nil"/>
              <w:bottom w:val="single" w:sz="8" w:space="0" w:color="auto"/>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chr19:56879517-56879735</w:t>
            </w:r>
          </w:p>
        </w:tc>
        <w:tc>
          <w:tcPr>
            <w:tcW w:w="1276" w:type="dxa"/>
            <w:tcBorders>
              <w:top w:val="nil"/>
              <w:left w:val="nil"/>
              <w:bottom w:val="single" w:sz="8" w:space="0" w:color="auto"/>
              <w:right w:val="nil"/>
            </w:tcBorders>
            <w:shd w:val="clear" w:color="auto" w:fill="auto"/>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25</w:t>
            </w:r>
          </w:p>
        </w:tc>
        <w:tc>
          <w:tcPr>
            <w:tcW w:w="992"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0.37</w:t>
            </w:r>
          </w:p>
        </w:tc>
        <w:tc>
          <w:tcPr>
            <w:tcW w:w="992"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0.15</w:t>
            </w:r>
          </w:p>
        </w:tc>
        <w:tc>
          <w:tcPr>
            <w:tcW w:w="1276"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4.20E-04</w:t>
            </w:r>
          </w:p>
        </w:tc>
        <w:tc>
          <w:tcPr>
            <w:tcW w:w="1134"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2.4</w:t>
            </w:r>
            <w:r w:rsidR="00F20358">
              <w:rPr>
                <w:rFonts w:ascii="Times New Roman" w:eastAsia="等线" w:hAnsi="Times New Roman" w:cs="Times New Roman"/>
                <w:color w:val="000000"/>
                <w:kern w:val="0"/>
                <w:sz w:val="24"/>
                <w:szCs w:val="24"/>
              </w:rPr>
              <w:t>0</w:t>
            </w:r>
          </w:p>
        </w:tc>
        <w:tc>
          <w:tcPr>
            <w:tcW w:w="1276"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1.11-4.06</w:t>
            </w:r>
          </w:p>
        </w:tc>
        <w:tc>
          <w:tcPr>
            <w:tcW w:w="850"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0.57</w:t>
            </w:r>
          </w:p>
        </w:tc>
        <w:tc>
          <w:tcPr>
            <w:tcW w:w="992"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0.86</w:t>
            </w:r>
          </w:p>
        </w:tc>
        <w:tc>
          <w:tcPr>
            <w:tcW w:w="851" w:type="dxa"/>
            <w:tcBorders>
              <w:top w:val="nil"/>
              <w:left w:val="nil"/>
              <w:bottom w:val="single" w:sz="4" w:space="0" w:color="auto"/>
              <w:right w:val="nil"/>
            </w:tcBorders>
            <w:shd w:val="clear" w:color="auto" w:fill="auto"/>
            <w:noWrap/>
            <w:vAlign w:val="center"/>
            <w:hideMark/>
          </w:tcPr>
          <w:p w:rsidR="00B014C1" w:rsidRPr="0015475A" w:rsidRDefault="00B014C1" w:rsidP="00B014C1">
            <w:pPr>
              <w:widowControl/>
              <w:jc w:val="center"/>
              <w:rPr>
                <w:rFonts w:ascii="Times New Roman" w:eastAsia="等线" w:hAnsi="Times New Roman" w:cs="Times New Roman"/>
                <w:b/>
                <w:color w:val="000000"/>
                <w:kern w:val="0"/>
                <w:sz w:val="24"/>
                <w:szCs w:val="24"/>
              </w:rPr>
            </w:pPr>
            <w:r w:rsidRPr="0015475A">
              <w:rPr>
                <w:rFonts w:ascii="Times New Roman" w:eastAsia="等线" w:hAnsi="Times New Roman" w:cs="Times New Roman" w:hint="eastAsia"/>
                <w:b/>
                <w:color w:val="000000"/>
                <w:kern w:val="0"/>
                <w:sz w:val="24"/>
                <w:szCs w:val="24"/>
              </w:rPr>
              <w:t>0.78</w:t>
            </w:r>
          </w:p>
        </w:tc>
      </w:tr>
      <w:tr w:rsidR="00B014C1" w:rsidRPr="00CB32ED" w:rsidTr="00F848C2">
        <w:trPr>
          <w:trHeight w:val="315"/>
        </w:trPr>
        <w:tc>
          <w:tcPr>
            <w:tcW w:w="1327" w:type="dxa"/>
            <w:vMerge w:val="restart"/>
            <w:tcBorders>
              <w:top w:val="single" w:sz="4" w:space="0" w:color="auto"/>
              <w:left w:val="nil"/>
              <w:bottom w:val="nil"/>
              <w:right w:val="nil"/>
            </w:tcBorders>
            <w:shd w:val="clear" w:color="auto" w:fill="auto"/>
            <w:noWrap/>
            <w:vAlign w:val="center"/>
            <w:hideMark/>
          </w:tcPr>
          <w:p w:rsidR="00B014C1" w:rsidRPr="0082490F" w:rsidRDefault="00B014C1" w:rsidP="00B014C1">
            <w:pPr>
              <w:widowControl/>
              <w:jc w:val="center"/>
              <w:rPr>
                <w:rFonts w:ascii="Times New Roman" w:eastAsia="等线" w:hAnsi="Times New Roman" w:cs="Times New Roman"/>
                <w:color w:val="000000"/>
                <w:kern w:val="0"/>
                <w:sz w:val="24"/>
                <w:szCs w:val="24"/>
                <w:vertAlign w:val="superscript"/>
              </w:rPr>
            </w:pPr>
            <w:r>
              <w:rPr>
                <w:rFonts w:ascii="Times New Roman" w:eastAsia="等线" w:hAnsi="Times New Roman" w:cs="Times New Roman"/>
                <w:color w:val="000000"/>
                <w:kern w:val="0"/>
                <w:sz w:val="24"/>
                <w:szCs w:val="24"/>
              </w:rPr>
              <w:t>Non-alcohol</w:t>
            </w:r>
            <w:r w:rsidR="0082490F">
              <w:rPr>
                <w:rFonts w:ascii="Times New Roman" w:eastAsia="等线" w:hAnsi="Times New Roman" w:cs="Times New Roman"/>
                <w:color w:val="000000"/>
                <w:kern w:val="0"/>
                <w:sz w:val="24"/>
                <w:szCs w:val="24"/>
                <w:vertAlign w:val="superscript"/>
              </w:rPr>
              <w:t>a</w:t>
            </w:r>
          </w:p>
          <w:p w:rsidR="00B014C1" w:rsidRPr="00CB32ED" w:rsidRDefault="00B014C1" w:rsidP="00B014C1">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hint="eastAsia"/>
                <w:color w:val="000000"/>
                <w:kern w:val="0"/>
                <w:sz w:val="24"/>
                <w:szCs w:val="24"/>
              </w:rPr>
              <w:t xml:space="preserve">(N = </w:t>
            </w:r>
            <w:r>
              <w:rPr>
                <w:rFonts w:ascii="Times New Roman" w:eastAsia="等线" w:hAnsi="Times New Roman" w:cs="Times New Roman"/>
                <w:color w:val="000000"/>
                <w:kern w:val="0"/>
                <w:sz w:val="24"/>
                <w:szCs w:val="24"/>
              </w:rPr>
              <w:t>58</w:t>
            </w:r>
            <w:r w:rsidRPr="00CB32ED">
              <w:rPr>
                <w:rFonts w:ascii="Times New Roman" w:eastAsia="等线" w:hAnsi="Times New Roman" w:cs="Times New Roman" w:hint="eastAsia"/>
                <w:color w:val="000000"/>
                <w:kern w:val="0"/>
                <w:sz w:val="24"/>
                <w:szCs w:val="24"/>
              </w:rPr>
              <w:t>)</w:t>
            </w:r>
          </w:p>
        </w:tc>
        <w:tc>
          <w:tcPr>
            <w:tcW w:w="1418" w:type="dxa"/>
            <w:tcBorders>
              <w:top w:val="nil"/>
              <w:left w:val="nil"/>
              <w:bottom w:val="nil"/>
              <w:right w:val="nil"/>
            </w:tcBorders>
            <w:shd w:val="clear" w:color="auto" w:fill="auto"/>
            <w:noWrap/>
            <w:vAlign w:val="center"/>
            <w:hideMark/>
          </w:tcPr>
          <w:p w:rsidR="00B014C1" w:rsidRPr="00CB32ED" w:rsidRDefault="00383CD6" w:rsidP="00B014C1">
            <w:pPr>
              <w:widowControl/>
              <w:jc w:val="center"/>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STK3</w:t>
            </w:r>
          </w:p>
        </w:tc>
        <w:tc>
          <w:tcPr>
            <w:tcW w:w="2835"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chr8:99952469-99952722</w:t>
            </w:r>
          </w:p>
        </w:tc>
        <w:tc>
          <w:tcPr>
            <w:tcW w:w="1276" w:type="dxa"/>
            <w:tcBorders>
              <w:top w:val="nil"/>
              <w:left w:val="nil"/>
              <w:bottom w:val="nil"/>
              <w:right w:val="nil"/>
            </w:tcBorders>
            <w:shd w:val="clear" w:color="auto" w:fill="auto"/>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0.36</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0.15</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8.30E-06</w:t>
            </w:r>
          </w:p>
        </w:tc>
        <w:tc>
          <w:tcPr>
            <w:tcW w:w="1134"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2.92</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1.67-4.57</w:t>
            </w:r>
          </w:p>
        </w:tc>
        <w:tc>
          <w:tcPr>
            <w:tcW w:w="850"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0.57</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0.91</w:t>
            </w:r>
          </w:p>
        </w:tc>
        <w:tc>
          <w:tcPr>
            <w:tcW w:w="851" w:type="dxa"/>
            <w:tcBorders>
              <w:top w:val="nil"/>
              <w:left w:val="nil"/>
              <w:bottom w:val="nil"/>
              <w:right w:val="nil"/>
            </w:tcBorders>
            <w:shd w:val="clear" w:color="auto" w:fill="auto"/>
            <w:noWrap/>
            <w:vAlign w:val="center"/>
            <w:hideMark/>
          </w:tcPr>
          <w:p w:rsidR="00B014C1" w:rsidRPr="00B014C1" w:rsidRDefault="00B014C1" w:rsidP="00B014C1">
            <w:pPr>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0.75</w:t>
            </w:r>
          </w:p>
        </w:tc>
      </w:tr>
      <w:tr w:rsidR="00B014C1" w:rsidRPr="00CB32ED" w:rsidTr="00F848C2">
        <w:trPr>
          <w:trHeight w:val="315"/>
        </w:trPr>
        <w:tc>
          <w:tcPr>
            <w:tcW w:w="1327" w:type="dxa"/>
            <w:vMerge/>
            <w:tcBorders>
              <w:top w:val="nil"/>
              <w:left w:val="nil"/>
              <w:bottom w:val="nil"/>
              <w:right w:val="nil"/>
            </w:tcBorders>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cg19396867</w:t>
            </w:r>
          </w:p>
        </w:tc>
        <w:tc>
          <w:tcPr>
            <w:tcW w:w="2835"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chr19:40314817-40314928</w:t>
            </w:r>
          </w:p>
        </w:tc>
        <w:tc>
          <w:tcPr>
            <w:tcW w:w="1276" w:type="dxa"/>
            <w:tcBorders>
              <w:top w:val="nil"/>
              <w:left w:val="nil"/>
              <w:bottom w:val="nil"/>
              <w:right w:val="nil"/>
            </w:tcBorders>
            <w:shd w:val="clear" w:color="auto" w:fill="auto"/>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0.36</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0.11</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5.50E-08</w:t>
            </w:r>
          </w:p>
        </w:tc>
        <w:tc>
          <w:tcPr>
            <w:tcW w:w="1134"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3.44</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2.13-5.18</w:t>
            </w:r>
          </w:p>
        </w:tc>
        <w:tc>
          <w:tcPr>
            <w:tcW w:w="850"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0.57</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0.98</w:t>
            </w:r>
          </w:p>
        </w:tc>
        <w:tc>
          <w:tcPr>
            <w:tcW w:w="851"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0.81</w:t>
            </w:r>
          </w:p>
        </w:tc>
      </w:tr>
      <w:tr w:rsidR="00B014C1" w:rsidRPr="00CB32ED" w:rsidTr="00F848C2">
        <w:trPr>
          <w:trHeight w:val="315"/>
        </w:trPr>
        <w:tc>
          <w:tcPr>
            <w:tcW w:w="1327" w:type="dxa"/>
            <w:vMerge/>
            <w:tcBorders>
              <w:top w:val="nil"/>
              <w:left w:val="nil"/>
              <w:bottom w:val="nil"/>
              <w:right w:val="nil"/>
            </w:tcBorders>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cg20655070</w:t>
            </w:r>
          </w:p>
        </w:tc>
        <w:tc>
          <w:tcPr>
            <w:tcW w:w="2835"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chr19:40314939-40315133</w:t>
            </w:r>
          </w:p>
        </w:tc>
        <w:tc>
          <w:tcPr>
            <w:tcW w:w="1276" w:type="dxa"/>
            <w:tcBorders>
              <w:top w:val="nil"/>
              <w:left w:val="nil"/>
              <w:bottom w:val="nil"/>
              <w:right w:val="nil"/>
            </w:tcBorders>
            <w:shd w:val="clear" w:color="auto" w:fill="auto"/>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0.31</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0.11</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1.90E-07</w:t>
            </w:r>
          </w:p>
        </w:tc>
        <w:tc>
          <w:tcPr>
            <w:tcW w:w="1134"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4.22</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2.57-6.41</w:t>
            </w:r>
          </w:p>
        </w:tc>
        <w:tc>
          <w:tcPr>
            <w:tcW w:w="850"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0.61</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0.94</w:t>
            </w:r>
          </w:p>
        </w:tc>
        <w:tc>
          <w:tcPr>
            <w:tcW w:w="851"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0.79</w:t>
            </w:r>
          </w:p>
        </w:tc>
      </w:tr>
      <w:tr w:rsidR="00B014C1" w:rsidRPr="00CB32ED" w:rsidTr="00F848C2">
        <w:trPr>
          <w:trHeight w:val="315"/>
        </w:trPr>
        <w:tc>
          <w:tcPr>
            <w:tcW w:w="1327" w:type="dxa"/>
            <w:vMerge/>
            <w:tcBorders>
              <w:top w:val="nil"/>
              <w:left w:val="nil"/>
              <w:bottom w:val="nil"/>
              <w:right w:val="nil"/>
            </w:tcBorders>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ZNF418</w:t>
            </w:r>
          </w:p>
        </w:tc>
        <w:tc>
          <w:tcPr>
            <w:tcW w:w="2835" w:type="dxa"/>
            <w:tcBorders>
              <w:top w:val="nil"/>
              <w:left w:val="nil"/>
              <w:bottom w:val="nil"/>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chr19:58446187-58446437</w:t>
            </w:r>
          </w:p>
        </w:tc>
        <w:tc>
          <w:tcPr>
            <w:tcW w:w="1276" w:type="dxa"/>
            <w:tcBorders>
              <w:top w:val="nil"/>
              <w:left w:val="nil"/>
              <w:bottom w:val="nil"/>
              <w:right w:val="nil"/>
            </w:tcBorders>
            <w:shd w:val="clear" w:color="auto" w:fill="auto"/>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0.51</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0.23</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1.50E-10</w:t>
            </w:r>
          </w:p>
        </w:tc>
        <w:tc>
          <w:tcPr>
            <w:tcW w:w="1134"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4.22</w:t>
            </w:r>
          </w:p>
        </w:tc>
        <w:tc>
          <w:tcPr>
            <w:tcW w:w="1276"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2.84-5.95</w:t>
            </w:r>
          </w:p>
        </w:tc>
        <w:tc>
          <w:tcPr>
            <w:tcW w:w="850"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0.76</w:t>
            </w:r>
          </w:p>
        </w:tc>
        <w:tc>
          <w:tcPr>
            <w:tcW w:w="992" w:type="dxa"/>
            <w:tcBorders>
              <w:top w:val="nil"/>
              <w:left w:val="nil"/>
              <w:bottom w:val="nil"/>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0.9</w:t>
            </w:r>
            <w:r w:rsidR="00F20358">
              <w:rPr>
                <w:rFonts w:ascii="Times New Roman" w:eastAsia="等线" w:hAnsi="Times New Roman" w:cs="Times New Roman"/>
                <w:color w:val="000000"/>
                <w:kern w:val="0"/>
                <w:sz w:val="24"/>
                <w:szCs w:val="24"/>
              </w:rPr>
              <w:t>0</w:t>
            </w:r>
          </w:p>
        </w:tc>
        <w:tc>
          <w:tcPr>
            <w:tcW w:w="851" w:type="dxa"/>
            <w:tcBorders>
              <w:top w:val="nil"/>
              <w:left w:val="nil"/>
              <w:bottom w:val="nil"/>
              <w:right w:val="nil"/>
            </w:tcBorders>
            <w:shd w:val="clear" w:color="auto" w:fill="auto"/>
            <w:noWrap/>
            <w:vAlign w:val="center"/>
            <w:hideMark/>
          </w:tcPr>
          <w:p w:rsidR="00B014C1" w:rsidRPr="0015475A" w:rsidRDefault="00B014C1" w:rsidP="00B014C1">
            <w:pPr>
              <w:widowControl/>
              <w:jc w:val="center"/>
              <w:rPr>
                <w:rFonts w:ascii="Times New Roman" w:eastAsia="等线" w:hAnsi="Times New Roman" w:cs="Times New Roman"/>
                <w:b/>
                <w:color w:val="000000"/>
                <w:kern w:val="0"/>
                <w:sz w:val="24"/>
                <w:szCs w:val="24"/>
              </w:rPr>
            </w:pPr>
            <w:r w:rsidRPr="0015475A">
              <w:rPr>
                <w:rFonts w:ascii="Times New Roman" w:eastAsia="等线" w:hAnsi="Times New Roman" w:cs="Times New Roman" w:hint="eastAsia"/>
                <w:b/>
                <w:color w:val="000000"/>
                <w:kern w:val="0"/>
                <w:sz w:val="24"/>
                <w:szCs w:val="24"/>
              </w:rPr>
              <w:t>0.87</w:t>
            </w:r>
          </w:p>
        </w:tc>
      </w:tr>
      <w:tr w:rsidR="00B014C1" w:rsidRPr="00CB32ED" w:rsidTr="00F848C2">
        <w:trPr>
          <w:trHeight w:val="330"/>
        </w:trPr>
        <w:tc>
          <w:tcPr>
            <w:tcW w:w="1327" w:type="dxa"/>
            <w:vMerge/>
            <w:tcBorders>
              <w:top w:val="nil"/>
              <w:left w:val="nil"/>
              <w:bottom w:val="single" w:sz="4" w:space="0" w:color="auto"/>
              <w:right w:val="nil"/>
            </w:tcBorders>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4" w:space="0" w:color="auto"/>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ZNF542</w:t>
            </w:r>
          </w:p>
        </w:tc>
        <w:tc>
          <w:tcPr>
            <w:tcW w:w="2835" w:type="dxa"/>
            <w:tcBorders>
              <w:top w:val="nil"/>
              <w:left w:val="nil"/>
              <w:bottom w:val="single" w:sz="4" w:space="0" w:color="auto"/>
              <w:right w:val="nil"/>
            </w:tcBorders>
            <w:shd w:val="clear" w:color="auto" w:fill="auto"/>
            <w:noWrap/>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chr19:56879517-56879735</w:t>
            </w:r>
          </w:p>
        </w:tc>
        <w:tc>
          <w:tcPr>
            <w:tcW w:w="1276" w:type="dxa"/>
            <w:tcBorders>
              <w:top w:val="nil"/>
              <w:left w:val="nil"/>
              <w:bottom w:val="single" w:sz="4" w:space="0" w:color="auto"/>
              <w:right w:val="nil"/>
            </w:tcBorders>
            <w:shd w:val="clear" w:color="auto" w:fill="auto"/>
            <w:vAlign w:val="center"/>
            <w:hideMark/>
          </w:tcPr>
          <w:p w:rsidR="00B014C1" w:rsidRPr="00CB32ED" w:rsidRDefault="00B014C1" w:rsidP="00B014C1">
            <w:pPr>
              <w:widowControl/>
              <w:jc w:val="center"/>
              <w:rPr>
                <w:rFonts w:ascii="Times New Roman" w:eastAsia="等线" w:hAnsi="Times New Roman" w:cs="Times New Roman"/>
                <w:color w:val="000000"/>
                <w:kern w:val="0"/>
                <w:sz w:val="24"/>
                <w:szCs w:val="24"/>
              </w:rPr>
            </w:pPr>
            <w:r w:rsidRPr="00CB32ED">
              <w:rPr>
                <w:rFonts w:ascii="Times New Roman" w:eastAsia="等线" w:hAnsi="Times New Roman" w:cs="Times New Roman"/>
                <w:color w:val="000000"/>
                <w:kern w:val="0"/>
                <w:sz w:val="24"/>
                <w:szCs w:val="24"/>
              </w:rPr>
              <w:t>25</w:t>
            </w:r>
          </w:p>
        </w:tc>
        <w:tc>
          <w:tcPr>
            <w:tcW w:w="992"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0.43</w:t>
            </w:r>
          </w:p>
        </w:tc>
        <w:tc>
          <w:tcPr>
            <w:tcW w:w="992"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0.11</w:t>
            </w:r>
          </w:p>
        </w:tc>
        <w:tc>
          <w:tcPr>
            <w:tcW w:w="1276"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2.40E-10</w:t>
            </w:r>
          </w:p>
        </w:tc>
        <w:tc>
          <w:tcPr>
            <w:tcW w:w="1134"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3.7</w:t>
            </w:r>
            <w:r w:rsidR="00F20358">
              <w:rPr>
                <w:rFonts w:ascii="Times New Roman" w:eastAsia="等线" w:hAnsi="Times New Roman" w:cs="Times New Roman"/>
                <w:color w:val="000000"/>
                <w:kern w:val="0"/>
                <w:sz w:val="24"/>
                <w:szCs w:val="24"/>
              </w:rPr>
              <w:t>0</w:t>
            </w:r>
          </w:p>
        </w:tc>
        <w:tc>
          <w:tcPr>
            <w:tcW w:w="1276"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2.32-5.64</w:t>
            </w:r>
          </w:p>
        </w:tc>
        <w:tc>
          <w:tcPr>
            <w:tcW w:w="850"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0.74</w:t>
            </w:r>
          </w:p>
        </w:tc>
        <w:tc>
          <w:tcPr>
            <w:tcW w:w="992" w:type="dxa"/>
            <w:tcBorders>
              <w:top w:val="nil"/>
              <w:left w:val="nil"/>
              <w:bottom w:val="single" w:sz="4" w:space="0" w:color="auto"/>
              <w:right w:val="nil"/>
            </w:tcBorders>
            <w:shd w:val="clear" w:color="auto" w:fill="auto"/>
            <w:noWrap/>
            <w:vAlign w:val="center"/>
            <w:hideMark/>
          </w:tcPr>
          <w:p w:rsidR="00B014C1" w:rsidRPr="00B014C1" w:rsidRDefault="00B014C1" w:rsidP="00B014C1">
            <w:pPr>
              <w:widowControl/>
              <w:jc w:val="center"/>
              <w:rPr>
                <w:rFonts w:ascii="Times New Roman" w:eastAsia="等线" w:hAnsi="Times New Roman" w:cs="Times New Roman"/>
                <w:color w:val="000000"/>
                <w:kern w:val="0"/>
                <w:sz w:val="24"/>
                <w:szCs w:val="24"/>
              </w:rPr>
            </w:pPr>
            <w:r w:rsidRPr="00B014C1">
              <w:rPr>
                <w:rFonts w:ascii="Times New Roman" w:eastAsia="等线" w:hAnsi="Times New Roman" w:cs="Times New Roman" w:hint="eastAsia"/>
                <w:color w:val="000000"/>
                <w:kern w:val="0"/>
                <w:sz w:val="24"/>
                <w:szCs w:val="24"/>
              </w:rPr>
              <w:t>0.9</w:t>
            </w:r>
            <w:r w:rsidR="00F20358">
              <w:rPr>
                <w:rFonts w:ascii="Times New Roman" w:eastAsia="等线" w:hAnsi="Times New Roman" w:cs="Times New Roman"/>
                <w:color w:val="000000"/>
                <w:kern w:val="0"/>
                <w:sz w:val="24"/>
                <w:szCs w:val="24"/>
              </w:rPr>
              <w:t>0</w:t>
            </w:r>
          </w:p>
        </w:tc>
        <w:tc>
          <w:tcPr>
            <w:tcW w:w="851" w:type="dxa"/>
            <w:tcBorders>
              <w:top w:val="nil"/>
              <w:left w:val="nil"/>
              <w:bottom w:val="single" w:sz="4" w:space="0" w:color="auto"/>
              <w:right w:val="nil"/>
            </w:tcBorders>
            <w:shd w:val="clear" w:color="auto" w:fill="auto"/>
            <w:noWrap/>
            <w:vAlign w:val="center"/>
            <w:hideMark/>
          </w:tcPr>
          <w:p w:rsidR="00B014C1" w:rsidRPr="0015475A" w:rsidRDefault="00B014C1" w:rsidP="00B014C1">
            <w:pPr>
              <w:widowControl/>
              <w:jc w:val="center"/>
              <w:rPr>
                <w:rFonts w:ascii="Times New Roman" w:eastAsia="等线" w:hAnsi="Times New Roman" w:cs="Times New Roman"/>
                <w:b/>
                <w:color w:val="000000"/>
                <w:kern w:val="0"/>
                <w:sz w:val="24"/>
                <w:szCs w:val="24"/>
              </w:rPr>
            </w:pPr>
            <w:r w:rsidRPr="0015475A">
              <w:rPr>
                <w:rFonts w:ascii="Times New Roman" w:eastAsia="等线" w:hAnsi="Times New Roman" w:cs="Times New Roman" w:hint="eastAsia"/>
                <w:b/>
                <w:color w:val="000000"/>
                <w:kern w:val="0"/>
                <w:sz w:val="24"/>
                <w:szCs w:val="24"/>
              </w:rPr>
              <w:t>0.87</w:t>
            </w:r>
          </w:p>
        </w:tc>
      </w:tr>
    </w:tbl>
    <w:p w:rsidR="00B014C1" w:rsidRDefault="00B014C1" w:rsidP="00B014C1">
      <w:pPr>
        <w:jc w:val="center"/>
      </w:pPr>
    </w:p>
    <w:p w:rsidR="0082490F" w:rsidRDefault="0082490F" w:rsidP="0082490F">
      <w:pPr>
        <w:rPr>
          <w:rFonts w:ascii="Times New Roman" w:hAnsi="Times New Roman" w:cs="Times New Roman"/>
          <w:sz w:val="24"/>
        </w:rPr>
      </w:pPr>
      <w:r>
        <w:rPr>
          <w:rFonts w:ascii="Times New Roman" w:hAnsi="Times New Roman" w:cs="Times New Roman"/>
          <w:sz w:val="24"/>
          <w:vertAlign w:val="superscript"/>
        </w:rPr>
        <w:t>a</w:t>
      </w:r>
      <w:r>
        <w:rPr>
          <w:rFonts w:ascii="Times New Roman" w:hAnsi="Times New Roman" w:cs="Times New Roman"/>
          <w:sz w:val="24"/>
        </w:rPr>
        <w:t xml:space="preserve">The Alcohol subgroup included the samples which had alcohol intake currently and </w:t>
      </w:r>
      <w:r w:rsidR="008C1C2F">
        <w:rPr>
          <w:rFonts w:ascii="Times New Roman" w:hAnsi="Times New Roman" w:cs="Times New Roman"/>
          <w:sz w:val="24"/>
        </w:rPr>
        <w:t>formerly</w:t>
      </w:r>
      <w:r>
        <w:rPr>
          <w:rFonts w:ascii="Times New Roman" w:hAnsi="Times New Roman" w:cs="Times New Roman"/>
          <w:sz w:val="24"/>
        </w:rPr>
        <w:t xml:space="preserve">. </w:t>
      </w:r>
      <w:r>
        <w:rPr>
          <w:rFonts w:ascii="Times New Roman" w:hAnsi="Times New Roman" w:cs="Times New Roman"/>
          <w:sz w:val="24"/>
          <w:vertAlign w:val="superscript"/>
        </w:rPr>
        <w:t>b</w:t>
      </w:r>
      <w:r w:rsidRPr="003876FB">
        <w:rPr>
          <w:rFonts w:ascii="Times New Roman" w:eastAsia="等线" w:hAnsi="Times New Roman" w:cs="Times New Roman"/>
          <w:color w:val="000000"/>
          <w:kern w:val="0"/>
          <w:sz w:val="24"/>
          <w:szCs w:val="24"/>
        </w:rPr>
        <w:t xml:space="preserve"> </w:t>
      </w:r>
      <w:r w:rsidRPr="00CB32ED">
        <w:rPr>
          <w:rFonts w:ascii="Times New Roman" w:eastAsia="等线" w:hAnsi="Times New Roman" w:cs="Times New Roman"/>
          <w:color w:val="000000"/>
          <w:kern w:val="0"/>
          <w:sz w:val="24"/>
          <w:szCs w:val="24"/>
        </w:rPr>
        <w:t>cg19396867</w:t>
      </w:r>
      <w:r>
        <w:rPr>
          <w:rFonts w:ascii="Times New Roman" w:eastAsia="等线" w:hAnsi="Times New Roman" w:cs="Times New Roman"/>
          <w:color w:val="000000"/>
          <w:kern w:val="0"/>
          <w:sz w:val="24"/>
          <w:szCs w:val="24"/>
        </w:rPr>
        <w:t xml:space="preserve"> and </w:t>
      </w:r>
      <w:r w:rsidRPr="00CB32ED">
        <w:rPr>
          <w:rFonts w:ascii="Times New Roman" w:eastAsia="等线" w:hAnsi="Times New Roman" w:cs="Times New Roman"/>
          <w:color w:val="000000"/>
          <w:kern w:val="0"/>
          <w:sz w:val="24"/>
          <w:szCs w:val="24"/>
        </w:rPr>
        <w:t>cg20655070</w:t>
      </w:r>
      <w:r>
        <w:rPr>
          <w:rFonts w:ascii="Times New Roman" w:eastAsia="等线" w:hAnsi="Times New Roman" w:cs="Times New Roman"/>
          <w:color w:val="000000"/>
          <w:kern w:val="0"/>
          <w:sz w:val="24"/>
          <w:szCs w:val="24"/>
        </w:rPr>
        <w:t xml:space="preserve"> were in the non-coding region of the genome.</w:t>
      </w:r>
      <w:r>
        <w:rPr>
          <w:rFonts w:ascii="Times New Roman" w:hAnsi="Times New Roman" w:cs="Times New Roman"/>
          <w:sz w:val="24"/>
        </w:rPr>
        <w:t xml:space="preserve"> </w:t>
      </w:r>
      <w:r>
        <w:rPr>
          <w:rFonts w:ascii="Times New Roman" w:hAnsi="Times New Roman" w:cs="Times New Roman"/>
          <w:sz w:val="24"/>
          <w:vertAlign w:val="superscript"/>
        </w:rPr>
        <w:t>c</w:t>
      </w:r>
      <w:r w:rsidRPr="005A5BE0">
        <w:rPr>
          <w:rFonts w:ascii="Times New Roman" w:hAnsi="Times New Roman" w:cs="Times New Roman"/>
          <w:sz w:val="24"/>
        </w:rPr>
        <w:t>Genomic region represents the genomic coverage of the reads with targeted bisulfite sequencing, and the geno</w:t>
      </w:r>
      <w:r>
        <w:rPr>
          <w:rFonts w:ascii="Times New Roman" w:hAnsi="Times New Roman" w:cs="Times New Roman"/>
          <w:sz w:val="24"/>
        </w:rPr>
        <w:t>mic coordinates shown here were</w:t>
      </w:r>
      <w:r w:rsidRPr="005A5BE0">
        <w:rPr>
          <w:rFonts w:ascii="Times New Roman" w:hAnsi="Times New Roman" w:cs="Times New Roman"/>
          <w:sz w:val="24"/>
        </w:rPr>
        <w:t xml:space="preserve"> based on the hg19 version of the genome</w:t>
      </w:r>
      <w:r w:rsidRPr="005A5BE0">
        <w:rPr>
          <w:rFonts w:ascii="Times New Roman" w:hAnsi="Times New Roman" w:cs="Times New Roman" w:hint="eastAsia"/>
          <w:sz w:val="24"/>
        </w:rPr>
        <w:t>.</w:t>
      </w:r>
      <w:r w:rsidRPr="005A5BE0">
        <w:rPr>
          <w:rFonts w:ascii="Times New Roman" w:hAnsi="Times New Roman" w:cs="Times New Roman"/>
          <w:sz w:val="24"/>
        </w:rPr>
        <w:t xml:space="preserve"> </w:t>
      </w:r>
      <w:r>
        <w:rPr>
          <w:rFonts w:ascii="Times New Roman" w:hAnsi="Times New Roman" w:cs="Times New Roman"/>
          <w:sz w:val="24"/>
          <w:vertAlign w:val="superscript"/>
        </w:rPr>
        <w:t>d</w:t>
      </w:r>
      <w:r w:rsidRPr="005A5BE0">
        <w:rPr>
          <w:rFonts w:ascii="Times New Roman" w:hAnsi="Times New Roman" w:cs="Times New Roman"/>
          <w:sz w:val="24"/>
        </w:rPr>
        <w:t>No.CpGsites represents the number of the CpGsites in each region.</w:t>
      </w:r>
      <w:r w:rsidRPr="005A5BE0">
        <w:rPr>
          <w:rFonts w:ascii="Times New Roman" w:hAnsi="Times New Roman" w:cs="Times New Roman" w:hint="eastAsia"/>
          <w:sz w:val="24"/>
        </w:rPr>
        <w:t xml:space="preserve"> </w:t>
      </w:r>
      <w:r>
        <w:rPr>
          <w:rFonts w:ascii="Times New Roman" w:hAnsi="Times New Roman" w:cs="Times New Roman"/>
          <w:sz w:val="24"/>
          <w:vertAlign w:val="superscript"/>
        </w:rPr>
        <w:t>e</w:t>
      </w:r>
      <w:r w:rsidRPr="005A5BE0">
        <w:rPr>
          <w:rFonts w:ascii="Times New Roman" w:hAnsi="Times New Roman" w:cs="Times New Roman"/>
          <w:sz w:val="24"/>
        </w:rPr>
        <w:t xml:space="preserve">McaM represents the mean methylation percentage of the cases in each region, which consisitng of several CpGsites, while the McoM represents the mean methylation percentage of the controls in each region. </w:t>
      </w:r>
      <w:r>
        <w:rPr>
          <w:rFonts w:ascii="Times New Roman" w:hAnsi="Times New Roman" w:cs="Times New Roman"/>
          <w:sz w:val="24"/>
          <w:vertAlign w:val="superscript"/>
        </w:rPr>
        <w:t>f</w:t>
      </w:r>
      <w:r w:rsidRPr="005A5BE0">
        <w:rPr>
          <w:rFonts w:ascii="Times New Roman" w:hAnsi="Times New Roman" w:cs="Times New Roman"/>
          <w:sz w:val="24"/>
        </w:rPr>
        <w:t xml:space="preserve">Pvalue is calculated through the wilcoxon rank-sum test following with FDR (false discovery rate) adjustment for multiple correction. </w:t>
      </w:r>
      <w:r>
        <w:rPr>
          <w:rFonts w:ascii="Times New Roman" w:hAnsi="Times New Roman" w:cs="Times New Roman"/>
          <w:sz w:val="24"/>
          <w:vertAlign w:val="superscript"/>
        </w:rPr>
        <w:t>g</w:t>
      </w:r>
      <w:r w:rsidRPr="005A5BE0">
        <w:rPr>
          <w:rFonts w:ascii="Times New Roman" w:hAnsi="Times New Roman" w:cs="Times New Roman"/>
          <w:sz w:val="24"/>
        </w:rPr>
        <w:t xml:space="preserve">OR and 95% CI were conducted through logistic regression. </w:t>
      </w:r>
      <w:r>
        <w:rPr>
          <w:rFonts w:ascii="Times New Roman" w:hAnsi="Times New Roman" w:cs="Times New Roman"/>
          <w:sz w:val="24"/>
          <w:vertAlign w:val="superscript"/>
        </w:rPr>
        <w:t>h</w:t>
      </w:r>
      <w:r w:rsidRPr="005A5BE0">
        <w:rPr>
          <w:rFonts w:ascii="Times New Roman" w:hAnsi="Times New Roman" w:cs="Times New Roman"/>
          <w:sz w:val="24"/>
        </w:rPr>
        <w:t>Sens is short for sensitivty, while Spec is short for specificity, and the AUC is short for area under cuve. The sensitivity, specificity as well as the AUC were both with a logistic regression prediction model without adjustment for gender, age and smoking status and alcohol status.</w:t>
      </w:r>
      <w:r>
        <w:rPr>
          <w:rFonts w:ascii="Times New Roman" w:hAnsi="Times New Roman" w:cs="Times New Roman"/>
          <w:sz w:val="24"/>
        </w:rPr>
        <w:t xml:space="preserve"> The mean methylation percentage of each in each genomic region was considered as a variable.</w:t>
      </w:r>
    </w:p>
    <w:p w:rsidR="0018612A" w:rsidRDefault="0018612A" w:rsidP="0082490F">
      <w:pPr>
        <w:rPr>
          <w:rFonts w:ascii="Times New Roman" w:hAnsi="Times New Roman" w:cs="Times New Roman"/>
          <w:sz w:val="24"/>
        </w:rPr>
      </w:pPr>
    </w:p>
    <w:p w:rsidR="0018612A" w:rsidRPr="0018612A" w:rsidRDefault="0018612A" w:rsidP="0082490F">
      <w:pPr>
        <w:rPr>
          <w:rFonts w:ascii="Times New Roman" w:hAnsi="Times New Roman" w:cs="Times New Roman"/>
          <w:b/>
          <w:color w:val="FF0000"/>
          <w:sz w:val="28"/>
        </w:rPr>
      </w:pPr>
      <w:r w:rsidRPr="0018612A">
        <w:rPr>
          <w:rFonts w:ascii="Times New Roman" w:hAnsi="Times New Roman" w:cs="Times New Roman" w:hint="eastAsia"/>
          <w:b/>
          <w:color w:val="FF0000"/>
          <w:sz w:val="28"/>
        </w:rPr>
        <w:t xml:space="preserve">Supplementary Table </w:t>
      </w:r>
      <w:r w:rsidRPr="0018612A">
        <w:rPr>
          <w:rFonts w:ascii="Times New Roman" w:hAnsi="Times New Roman" w:cs="Times New Roman"/>
          <w:b/>
          <w:color w:val="FF0000"/>
          <w:sz w:val="28"/>
        </w:rPr>
        <w:t xml:space="preserve">6 The designed primers of the five genomic regions for targeted bisulfite sequencing </w:t>
      </w:r>
    </w:p>
    <w:p w:rsidR="0018612A" w:rsidRDefault="0018612A" w:rsidP="0082490F">
      <w:pPr>
        <w:rPr>
          <w:rFonts w:ascii="Times New Roman" w:hAnsi="Times New Roman" w:cs="Times New Roman"/>
          <w:sz w:val="24"/>
        </w:rPr>
      </w:pPr>
    </w:p>
    <w:tbl>
      <w:tblPr>
        <w:tblW w:w="13096" w:type="dxa"/>
        <w:tblBorders>
          <w:top w:val="single" w:sz="4" w:space="0" w:color="auto"/>
          <w:bottom w:val="single" w:sz="4" w:space="0" w:color="auto"/>
        </w:tblBorders>
        <w:tblLook w:val="04A0" w:firstRow="1" w:lastRow="0" w:firstColumn="1" w:lastColumn="0" w:noHBand="0" w:noVBand="1"/>
      </w:tblPr>
      <w:tblGrid>
        <w:gridCol w:w="2839"/>
        <w:gridCol w:w="10257"/>
      </w:tblGrid>
      <w:tr w:rsidR="0018612A" w:rsidRPr="0018612A" w:rsidTr="0018612A">
        <w:trPr>
          <w:trHeight w:val="325"/>
        </w:trPr>
        <w:tc>
          <w:tcPr>
            <w:tcW w:w="2839" w:type="dxa"/>
            <w:tcBorders>
              <w:bottom w:val="single" w:sz="4" w:space="0" w:color="auto"/>
            </w:tcBorders>
            <w:shd w:val="clear" w:color="000000" w:fill="FFFFFF"/>
            <w:noWrap/>
            <w:vAlign w:val="center"/>
            <w:hideMark/>
          </w:tcPr>
          <w:p w:rsidR="0018612A" w:rsidRPr="0018612A" w:rsidRDefault="0018612A" w:rsidP="0018612A">
            <w:pPr>
              <w:widowControl/>
              <w:jc w:val="center"/>
              <w:rPr>
                <w:rFonts w:ascii="Times New Roman" w:eastAsia="等线" w:hAnsi="Times New Roman" w:cs="Times New Roman"/>
                <w:b/>
                <w:kern w:val="0"/>
                <w:sz w:val="28"/>
                <w:szCs w:val="24"/>
              </w:rPr>
            </w:pPr>
            <w:r w:rsidRPr="0018612A">
              <w:rPr>
                <w:rFonts w:ascii="Times New Roman" w:eastAsia="等线" w:hAnsi="Times New Roman" w:cs="Times New Roman"/>
                <w:b/>
                <w:kern w:val="0"/>
                <w:sz w:val="28"/>
                <w:szCs w:val="24"/>
              </w:rPr>
              <w:t>Primer Name</w:t>
            </w:r>
          </w:p>
        </w:tc>
        <w:tc>
          <w:tcPr>
            <w:tcW w:w="10257" w:type="dxa"/>
            <w:tcBorders>
              <w:bottom w:val="single" w:sz="4" w:space="0" w:color="auto"/>
            </w:tcBorders>
            <w:shd w:val="clear" w:color="000000" w:fill="FFFFFF"/>
            <w:noWrap/>
            <w:vAlign w:val="center"/>
            <w:hideMark/>
          </w:tcPr>
          <w:p w:rsidR="0018612A" w:rsidRPr="0018612A" w:rsidRDefault="0018612A" w:rsidP="0018612A">
            <w:pPr>
              <w:widowControl/>
              <w:jc w:val="center"/>
              <w:rPr>
                <w:rFonts w:ascii="Times New Roman" w:eastAsia="等线" w:hAnsi="Times New Roman" w:cs="Times New Roman"/>
                <w:b/>
                <w:kern w:val="0"/>
                <w:sz w:val="28"/>
                <w:szCs w:val="24"/>
              </w:rPr>
            </w:pPr>
            <w:r w:rsidRPr="003A508E">
              <w:rPr>
                <w:rFonts w:ascii="Times New Roman" w:eastAsia="等线" w:hAnsi="Times New Roman" w:cs="Times New Roman"/>
                <w:b/>
                <w:kern w:val="0"/>
                <w:sz w:val="28"/>
                <w:szCs w:val="24"/>
              </w:rPr>
              <w:t>S</w:t>
            </w:r>
            <w:r w:rsidRPr="003A508E">
              <w:rPr>
                <w:rFonts w:ascii="Times New Roman" w:eastAsia="等线" w:hAnsi="Times New Roman" w:cs="Times New Roman" w:hint="eastAsia"/>
                <w:b/>
                <w:kern w:val="0"/>
                <w:sz w:val="28"/>
                <w:szCs w:val="24"/>
              </w:rPr>
              <w:t>eq</w:t>
            </w:r>
            <w:r w:rsidRPr="003A508E">
              <w:rPr>
                <w:rFonts w:ascii="Times New Roman" w:eastAsia="等线" w:hAnsi="Times New Roman" w:cs="Times New Roman"/>
                <w:b/>
                <w:kern w:val="0"/>
                <w:sz w:val="28"/>
                <w:szCs w:val="24"/>
              </w:rPr>
              <w:t>uence</w:t>
            </w:r>
          </w:p>
        </w:tc>
      </w:tr>
      <w:tr w:rsidR="0018612A" w:rsidRPr="0018612A" w:rsidTr="0018612A">
        <w:trPr>
          <w:trHeight w:val="325"/>
        </w:trPr>
        <w:tc>
          <w:tcPr>
            <w:tcW w:w="2839" w:type="dxa"/>
            <w:tcBorders>
              <w:top w:val="single" w:sz="4" w:space="0" w:color="auto"/>
            </w:tcBorders>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cg15830431_F</w:t>
            </w:r>
          </w:p>
        </w:tc>
        <w:tc>
          <w:tcPr>
            <w:tcW w:w="10257" w:type="dxa"/>
            <w:tcBorders>
              <w:top w:val="single" w:sz="4" w:space="0" w:color="auto"/>
            </w:tcBorders>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GTTATTAGTTTGYGAGGTATTGAGTTATAGG</w:t>
            </w:r>
          </w:p>
        </w:tc>
      </w:tr>
      <w:tr w:rsidR="0018612A" w:rsidRPr="0018612A" w:rsidTr="0018612A">
        <w:trPr>
          <w:trHeight w:val="325"/>
        </w:trPr>
        <w:tc>
          <w:tcPr>
            <w:tcW w:w="2839"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cg15830431_R</w:t>
            </w:r>
          </w:p>
        </w:tc>
        <w:tc>
          <w:tcPr>
            <w:tcW w:w="10257"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AAACCATCCTCACRCTCCAAAATC</w:t>
            </w:r>
          </w:p>
        </w:tc>
      </w:tr>
      <w:tr w:rsidR="0018612A" w:rsidRPr="0018612A" w:rsidTr="0018612A">
        <w:trPr>
          <w:trHeight w:val="325"/>
        </w:trPr>
        <w:tc>
          <w:tcPr>
            <w:tcW w:w="2839"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cg19396867_F</w:t>
            </w:r>
          </w:p>
        </w:tc>
        <w:tc>
          <w:tcPr>
            <w:tcW w:w="10257"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GGATATTATTGGTYGTTGTGTTTGGTT</w:t>
            </w:r>
          </w:p>
        </w:tc>
      </w:tr>
      <w:tr w:rsidR="0018612A" w:rsidRPr="0018612A" w:rsidTr="0018612A">
        <w:trPr>
          <w:trHeight w:val="325"/>
        </w:trPr>
        <w:tc>
          <w:tcPr>
            <w:tcW w:w="2839"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cg19396867_R</w:t>
            </w:r>
          </w:p>
        </w:tc>
        <w:tc>
          <w:tcPr>
            <w:tcW w:w="10257"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TCCATATTCACACAACAAACTATTTCTCTCTACCT</w:t>
            </w:r>
          </w:p>
        </w:tc>
      </w:tr>
      <w:tr w:rsidR="0018612A" w:rsidRPr="0018612A" w:rsidTr="0018612A">
        <w:trPr>
          <w:trHeight w:val="325"/>
        </w:trPr>
        <w:tc>
          <w:tcPr>
            <w:tcW w:w="2839"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cg20655070_F</w:t>
            </w:r>
          </w:p>
        </w:tc>
        <w:tc>
          <w:tcPr>
            <w:tcW w:w="10257"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GTTTYGGGAGAGAGTGTYGGTTG</w:t>
            </w:r>
          </w:p>
        </w:tc>
      </w:tr>
      <w:tr w:rsidR="0018612A" w:rsidRPr="0018612A" w:rsidTr="0018612A">
        <w:trPr>
          <w:trHeight w:val="325"/>
        </w:trPr>
        <w:tc>
          <w:tcPr>
            <w:tcW w:w="2839"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cg20655070_R</w:t>
            </w:r>
          </w:p>
        </w:tc>
        <w:tc>
          <w:tcPr>
            <w:tcW w:w="10257"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TCTCAACTCAAACAACTCCTAATCTTCC</w:t>
            </w:r>
          </w:p>
        </w:tc>
      </w:tr>
      <w:tr w:rsidR="0018612A" w:rsidRPr="0018612A" w:rsidTr="0018612A">
        <w:trPr>
          <w:trHeight w:val="325"/>
        </w:trPr>
        <w:tc>
          <w:tcPr>
            <w:tcW w:w="2839"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ZNF418_F</w:t>
            </w:r>
          </w:p>
        </w:tc>
        <w:tc>
          <w:tcPr>
            <w:tcW w:w="10257"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GATTGTTTATAGGTTTGTAGTTYGGATT</w:t>
            </w:r>
          </w:p>
        </w:tc>
      </w:tr>
      <w:tr w:rsidR="0018612A" w:rsidRPr="0018612A" w:rsidTr="0018612A">
        <w:trPr>
          <w:trHeight w:val="325"/>
        </w:trPr>
        <w:tc>
          <w:tcPr>
            <w:tcW w:w="2839"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ZNF418_R</w:t>
            </w:r>
          </w:p>
        </w:tc>
        <w:tc>
          <w:tcPr>
            <w:tcW w:w="10257"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CTCCTTTCTTCRAAACTCTCCATAA</w:t>
            </w:r>
          </w:p>
        </w:tc>
      </w:tr>
      <w:tr w:rsidR="0018612A" w:rsidRPr="0018612A" w:rsidTr="0018612A">
        <w:trPr>
          <w:trHeight w:val="325"/>
        </w:trPr>
        <w:tc>
          <w:tcPr>
            <w:tcW w:w="2839"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ZNF542_F</w:t>
            </w:r>
          </w:p>
        </w:tc>
        <w:tc>
          <w:tcPr>
            <w:tcW w:w="10257"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TTTAGTTATTAGYGGAATTTTTTTTATTAGGTT</w:t>
            </w:r>
          </w:p>
        </w:tc>
      </w:tr>
      <w:tr w:rsidR="0018612A" w:rsidRPr="0018612A" w:rsidTr="0018612A">
        <w:trPr>
          <w:trHeight w:val="325"/>
        </w:trPr>
        <w:tc>
          <w:tcPr>
            <w:tcW w:w="2839"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ZNF542_R</w:t>
            </w:r>
          </w:p>
        </w:tc>
        <w:tc>
          <w:tcPr>
            <w:tcW w:w="10257" w:type="dxa"/>
            <w:shd w:val="clear" w:color="auto" w:fill="auto"/>
            <w:noWrap/>
            <w:vAlign w:val="center"/>
            <w:hideMark/>
          </w:tcPr>
          <w:p w:rsidR="0018612A" w:rsidRPr="0018612A" w:rsidRDefault="0018612A" w:rsidP="0018612A">
            <w:pPr>
              <w:widowControl/>
              <w:jc w:val="center"/>
              <w:rPr>
                <w:rFonts w:ascii="Times New Roman" w:eastAsia="等线" w:hAnsi="Times New Roman" w:cs="Times New Roman"/>
                <w:color w:val="000000"/>
                <w:kern w:val="0"/>
                <w:sz w:val="28"/>
                <w:szCs w:val="24"/>
              </w:rPr>
            </w:pPr>
            <w:r w:rsidRPr="0018612A">
              <w:rPr>
                <w:rFonts w:ascii="Times New Roman" w:eastAsia="等线" w:hAnsi="Times New Roman" w:cs="Times New Roman"/>
                <w:color w:val="000000"/>
                <w:kern w:val="0"/>
                <w:sz w:val="28"/>
                <w:szCs w:val="24"/>
              </w:rPr>
              <w:t>CTACCCACCCAAATCTCCCTAA</w:t>
            </w:r>
          </w:p>
        </w:tc>
      </w:tr>
    </w:tbl>
    <w:p w:rsidR="0018612A" w:rsidRPr="00BC1428" w:rsidRDefault="0018612A" w:rsidP="0082490F">
      <w:pPr>
        <w:rPr>
          <w:rFonts w:ascii="Times New Roman" w:hAnsi="Times New Roman" w:cs="Times New Roman"/>
          <w:sz w:val="24"/>
        </w:rPr>
      </w:pPr>
    </w:p>
    <w:p w:rsidR="00B014C1" w:rsidRPr="00CF1097" w:rsidRDefault="00F8753D">
      <w:pPr>
        <w:rPr>
          <w:rFonts w:ascii="Times New Roman" w:hAnsi="Times New Roman" w:cs="Times New Roman"/>
          <w:b/>
          <w:color w:val="FF0000"/>
          <w:sz w:val="28"/>
        </w:rPr>
      </w:pPr>
      <w:r w:rsidRPr="00CF1097">
        <w:rPr>
          <w:rFonts w:ascii="Times New Roman" w:hAnsi="Times New Roman" w:cs="Times New Roman"/>
          <w:b/>
          <w:color w:val="FF0000"/>
          <w:sz w:val="28"/>
        </w:rPr>
        <w:t xml:space="preserve">Supplementary Figure 1 PCA analysis of the ESCC and EAC adjacent normal tissues. </w:t>
      </w:r>
    </w:p>
    <w:p w:rsidR="0015475A" w:rsidRPr="00CF1097" w:rsidRDefault="0015475A">
      <w:pPr>
        <w:rPr>
          <w:rFonts w:ascii="Times New Roman" w:hAnsi="Times New Roman" w:cs="Times New Roman"/>
          <w:b/>
          <w:color w:val="FF0000"/>
          <w:sz w:val="28"/>
        </w:rPr>
      </w:pPr>
    </w:p>
    <w:p w:rsidR="0015475A" w:rsidRPr="00CF1097" w:rsidRDefault="0015475A">
      <w:pPr>
        <w:rPr>
          <w:rFonts w:ascii="Times New Roman" w:hAnsi="Times New Roman" w:cs="Times New Roman"/>
          <w:b/>
          <w:color w:val="FF0000"/>
          <w:sz w:val="28"/>
        </w:rPr>
      </w:pPr>
    </w:p>
    <w:p w:rsidR="00F8753D" w:rsidRPr="00CF1097" w:rsidRDefault="00F8753D">
      <w:pPr>
        <w:rPr>
          <w:rFonts w:ascii="Times New Roman" w:hAnsi="Times New Roman" w:cs="Times New Roman"/>
          <w:b/>
          <w:color w:val="FF0000"/>
          <w:sz w:val="28"/>
        </w:rPr>
      </w:pPr>
      <w:r w:rsidRPr="00CF1097">
        <w:rPr>
          <w:rFonts w:ascii="Times New Roman" w:hAnsi="Times New Roman" w:cs="Times New Roman"/>
          <w:b/>
          <w:color w:val="FF0000"/>
          <w:sz w:val="28"/>
        </w:rPr>
        <w:t xml:space="preserve">Supplementary Figure 2 PCA analysis for the ESCC and adjacent normal tissues in the validation dataset </w:t>
      </w:r>
    </w:p>
    <w:p w:rsidR="00F8753D" w:rsidRPr="00CF1097" w:rsidRDefault="00F8753D">
      <w:pPr>
        <w:rPr>
          <w:rFonts w:ascii="Times New Roman" w:hAnsi="Times New Roman" w:cs="Times New Roman"/>
          <w:b/>
          <w:color w:val="FF0000"/>
          <w:sz w:val="28"/>
        </w:rPr>
      </w:pPr>
    </w:p>
    <w:p w:rsidR="00CF1097" w:rsidRPr="00CF1097" w:rsidRDefault="00F8753D">
      <w:pPr>
        <w:rPr>
          <w:rFonts w:ascii="Times New Roman" w:hAnsi="Times New Roman" w:cs="Times New Roman"/>
          <w:b/>
          <w:color w:val="FF0000"/>
          <w:sz w:val="28"/>
        </w:rPr>
      </w:pPr>
      <w:r w:rsidRPr="00CF1097">
        <w:rPr>
          <w:rFonts w:ascii="Times New Roman" w:hAnsi="Times New Roman" w:cs="Times New Roman"/>
          <w:b/>
          <w:color w:val="FF0000"/>
          <w:sz w:val="28"/>
        </w:rPr>
        <w:t xml:space="preserve">Supplementary Figure 3 </w:t>
      </w:r>
      <w:r w:rsidR="00CF1097" w:rsidRPr="00CF1097">
        <w:rPr>
          <w:rFonts w:ascii="Times New Roman" w:hAnsi="Times New Roman" w:cs="Times New Roman"/>
          <w:b/>
          <w:color w:val="FF0000"/>
          <w:sz w:val="28"/>
        </w:rPr>
        <w:t>The ROC curve for the subgroup</w:t>
      </w:r>
      <w:r w:rsidR="00663539">
        <w:rPr>
          <w:rFonts w:ascii="Times New Roman" w:hAnsi="Times New Roman" w:cs="Times New Roman"/>
          <w:b/>
          <w:color w:val="FF0000"/>
          <w:sz w:val="28"/>
        </w:rPr>
        <w:t xml:space="preserve"> analyzes</w:t>
      </w:r>
    </w:p>
    <w:p w:rsidR="00CF1097" w:rsidRPr="00CF1097" w:rsidRDefault="00CF1097" w:rsidP="00CF1097">
      <w:pPr>
        <w:rPr>
          <w:rFonts w:ascii="Times New Roman" w:hAnsi="Times New Roman" w:cs="Times New Roman"/>
          <w:sz w:val="28"/>
          <w:szCs w:val="28"/>
        </w:rPr>
      </w:pPr>
      <w:r w:rsidRPr="00CF1097">
        <w:rPr>
          <w:rFonts w:ascii="Times New Roman" w:hAnsi="Times New Roman" w:cs="Times New Roman"/>
          <w:sz w:val="28"/>
          <w:szCs w:val="28"/>
        </w:rPr>
        <w:t xml:space="preserve">A-H represent the ROC curve for the young, old, male, female, smoked, non-smoked, alcohol, non-alcohol subgroups, respectively. A-H each </w:t>
      </w:r>
      <w:r w:rsidRPr="00CF1097">
        <w:rPr>
          <w:rFonts w:ascii="Times New Roman" w:eastAsia="等线" w:hAnsi="Times New Roman" w:cs="Times New Roman"/>
          <w:color w:val="000000"/>
          <w:kern w:val="0"/>
          <w:sz w:val="28"/>
          <w:szCs w:val="28"/>
        </w:rPr>
        <w:t xml:space="preserve">represent the overall ROC (Receiver Operating </w:t>
      </w:r>
      <w:r w:rsidR="006E382D" w:rsidRPr="00CF1097">
        <w:rPr>
          <w:rFonts w:ascii="Times New Roman" w:eastAsia="等线" w:hAnsi="Times New Roman" w:cs="Times New Roman"/>
          <w:color w:val="000000"/>
          <w:kern w:val="0"/>
          <w:sz w:val="28"/>
          <w:szCs w:val="28"/>
        </w:rPr>
        <w:t>characteristics</w:t>
      </w:r>
      <w:r w:rsidRPr="00CF1097">
        <w:rPr>
          <w:rFonts w:ascii="Times New Roman" w:eastAsia="等线" w:hAnsi="Times New Roman" w:cs="Times New Roman"/>
          <w:color w:val="000000"/>
          <w:kern w:val="0"/>
          <w:sz w:val="28"/>
          <w:szCs w:val="28"/>
        </w:rPr>
        <w:t xml:space="preserve">) curve for the subgroup, which was calculated through a logistic regression model, incorporating the mean methylation percentage of the five genomic regions as the variables, and without the adjustment for gender, age and smoking status and alcohol status. </w:t>
      </w:r>
    </w:p>
    <w:p w:rsidR="00CF1097" w:rsidRDefault="00CF1097">
      <w:bookmarkStart w:id="0" w:name="_GoBack"/>
      <w:bookmarkEnd w:id="0"/>
    </w:p>
    <w:sectPr w:rsidR="00CF1097" w:rsidSect="00F0251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EB4" w:rsidRDefault="00A81EB4" w:rsidP="00383CD6">
      <w:r>
        <w:separator/>
      </w:r>
    </w:p>
  </w:endnote>
  <w:endnote w:type="continuationSeparator" w:id="0">
    <w:p w:rsidR="00A81EB4" w:rsidRDefault="00A81EB4" w:rsidP="00383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EB4" w:rsidRDefault="00A81EB4" w:rsidP="00383CD6">
      <w:r>
        <w:separator/>
      </w:r>
    </w:p>
  </w:footnote>
  <w:footnote w:type="continuationSeparator" w:id="0">
    <w:p w:rsidR="00A81EB4" w:rsidRDefault="00A81EB4" w:rsidP="00383C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96"/>
    <w:rsid w:val="00085935"/>
    <w:rsid w:val="000C0B86"/>
    <w:rsid w:val="00100422"/>
    <w:rsid w:val="00102EDB"/>
    <w:rsid w:val="0015475A"/>
    <w:rsid w:val="0018612A"/>
    <w:rsid w:val="002432CB"/>
    <w:rsid w:val="002476D7"/>
    <w:rsid w:val="003672DF"/>
    <w:rsid w:val="00383096"/>
    <w:rsid w:val="00383CD6"/>
    <w:rsid w:val="003876FB"/>
    <w:rsid w:val="003A508E"/>
    <w:rsid w:val="0042160C"/>
    <w:rsid w:val="00482F0D"/>
    <w:rsid w:val="004A148F"/>
    <w:rsid w:val="00502379"/>
    <w:rsid w:val="00574F1D"/>
    <w:rsid w:val="006156C8"/>
    <w:rsid w:val="00663539"/>
    <w:rsid w:val="00665267"/>
    <w:rsid w:val="006E382D"/>
    <w:rsid w:val="00732FE6"/>
    <w:rsid w:val="007B0127"/>
    <w:rsid w:val="0082490F"/>
    <w:rsid w:val="00831AB6"/>
    <w:rsid w:val="00887AFB"/>
    <w:rsid w:val="008C1C2F"/>
    <w:rsid w:val="00A369F7"/>
    <w:rsid w:val="00A81EB4"/>
    <w:rsid w:val="00B014C1"/>
    <w:rsid w:val="00BC1428"/>
    <w:rsid w:val="00C51DB0"/>
    <w:rsid w:val="00CA052A"/>
    <w:rsid w:val="00CB32ED"/>
    <w:rsid w:val="00CF1097"/>
    <w:rsid w:val="00D506CD"/>
    <w:rsid w:val="00E62F83"/>
    <w:rsid w:val="00E66463"/>
    <w:rsid w:val="00F02519"/>
    <w:rsid w:val="00F20358"/>
    <w:rsid w:val="00F30FBB"/>
    <w:rsid w:val="00F848C2"/>
    <w:rsid w:val="00F87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4254E0-FB3C-4435-A404-F99C8ECE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C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3CD6"/>
    <w:rPr>
      <w:sz w:val="18"/>
      <w:szCs w:val="18"/>
    </w:rPr>
  </w:style>
  <w:style w:type="paragraph" w:styleId="a5">
    <w:name w:val="footer"/>
    <w:basedOn w:val="a"/>
    <w:link w:val="a6"/>
    <w:uiPriority w:val="99"/>
    <w:unhideWhenUsed/>
    <w:rsid w:val="00383CD6"/>
    <w:pPr>
      <w:tabs>
        <w:tab w:val="center" w:pos="4153"/>
        <w:tab w:val="right" w:pos="8306"/>
      </w:tabs>
      <w:snapToGrid w:val="0"/>
      <w:jc w:val="left"/>
    </w:pPr>
    <w:rPr>
      <w:sz w:val="18"/>
      <w:szCs w:val="18"/>
    </w:rPr>
  </w:style>
  <w:style w:type="character" w:customStyle="1" w:styleId="a6">
    <w:name w:val="页脚 字符"/>
    <w:basedOn w:val="a0"/>
    <w:link w:val="a5"/>
    <w:uiPriority w:val="99"/>
    <w:rsid w:val="00383C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00921">
      <w:bodyDiv w:val="1"/>
      <w:marLeft w:val="0"/>
      <w:marRight w:val="0"/>
      <w:marTop w:val="0"/>
      <w:marBottom w:val="0"/>
      <w:divBdr>
        <w:top w:val="none" w:sz="0" w:space="0" w:color="auto"/>
        <w:left w:val="none" w:sz="0" w:space="0" w:color="auto"/>
        <w:bottom w:val="none" w:sz="0" w:space="0" w:color="auto"/>
        <w:right w:val="none" w:sz="0" w:space="0" w:color="auto"/>
      </w:divBdr>
    </w:div>
    <w:div w:id="866018483">
      <w:bodyDiv w:val="1"/>
      <w:marLeft w:val="0"/>
      <w:marRight w:val="0"/>
      <w:marTop w:val="0"/>
      <w:marBottom w:val="0"/>
      <w:divBdr>
        <w:top w:val="none" w:sz="0" w:space="0" w:color="auto"/>
        <w:left w:val="none" w:sz="0" w:space="0" w:color="auto"/>
        <w:bottom w:val="none" w:sz="0" w:space="0" w:color="auto"/>
        <w:right w:val="none" w:sz="0" w:space="0" w:color="auto"/>
      </w:divBdr>
    </w:div>
    <w:div w:id="1460605113">
      <w:bodyDiv w:val="1"/>
      <w:marLeft w:val="0"/>
      <w:marRight w:val="0"/>
      <w:marTop w:val="0"/>
      <w:marBottom w:val="0"/>
      <w:divBdr>
        <w:top w:val="none" w:sz="0" w:space="0" w:color="auto"/>
        <w:left w:val="none" w:sz="0" w:space="0" w:color="auto"/>
        <w:bottom w:val="none" w:sz="0" w:space="0" w:color="auto"/>
        <w:right w:val="none" w:sz="0" w:space="0" w:color="auto"/>
      </w:divBdr>
    </w:div>
    <w:div w:id="1516112767">
      <w:bodyDiv w:val="1"/>
      <w:marLeft w:val="0"/>
      <w:marRight w:val="0"/>
      <w:marTop w:val="0"/>
      <w:marBottom w:val="0"/>
      <w:divBdr>
        <w:top w:val="none" w:sz="0" w:space="0" w:color="auto"/>
        <w:left w:val="none" w:sz="0" w:space="0" w:color="auto"/>
        <w:bottom w:val="none" w:sz="0" w:space="0" w:color="auto"/>
        <w:right w:val="none" w:sz="0" w:space="0" w:color="auto"/>
      </w:divBdr>
    </w:div>
    <w:div w:id="1596594532">
      <w:bodyDiv w:val="1"/>
      <w:marLeft w:val="0"/>
      <w:marRight w:val="0"/>
      <w:marTop w:val="0"/>
      <w:marBottom w:val="0"/>
      <w:divBdr>
        <w:top w:val="none" w:sz="0" w:space="0" w:color="auto"/>
        <w:left w:val="none" w:sz="0" w:space="0" w:color="auto"/>
        <w:bottom w:val="none" w:sz="0" w:space="0" w:color="auto"/>
        <w:right w:val="none" w:sz="0" w:space="0" w:color="auto"/>
      </w:divBdr>
    </w:div>
    <w:div w:id="1728069635">
      <w:bodyDiv w:val="1"/>
      <w:marLeft w:val="0"/>
      <w:marRight w:val="0"/>
      <w:marTop w:val="0"/>
      <w:marBottom w:val="0"/>
      <w:divBdr>
        <w:top w:val="none" w:sz="0" w:space="0" w:color="auto"/>
        <w:left w:val="none" w:sz="0" w:space="0" w:color="auto"/>
        <w:bottom w:val="none" w:sz="0" w:space="0" w:color="auto"/>
        <w:right w:val="none" w:sz="0" w:space="0" w:color="auto"/>
      </w:divBdr>
    </w:div>
    <w:div w:id="206891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C912-0EA7-44CE-A5EB-243C26D67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7</Pages>
  <Words>1737</Words>
  <Characters>9906</Characters>
  <Application>Microsoft Office Word</Application>
  <DocSecurity>0</DocSecurity>
  <Lines>82</Lines>
  <Paragraphs>23</Paragraphs>
  <ScaleCrop>false</ScaleCrop>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puweilin</cp:lastModifiedBy>
  <cp:revision>39</cp:revision>
  <dcterms:created xsi:type="dcterms:W3CDTF">2017-03-22T09:45:00Z</dcterms:created>
  <dcterms:modified xsi:type="dcterms:W3CDTF">2017-04-01T03:34:00Z</dcterms:modified>
</cp:coreProperties>
</file>