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596" w:rsidRPr="00DE3C1F" w:rsidRDefault="00BC1725" w:rsidP="00823281">
      <w:pPr>
        <w:jc w:val="center"/>
        <w:rPr>
          <w:b/>
          <w:sz w:val="24"/>
          <w:szCs w:val="24"/>
        </w:rPr>
      </w:pPr>
      <w:r w:rsidRPr="00DE3C1F">
        <w:rPr>
          <w:b/>
          <w:sz w:val="24"/>
          <w:szCs w:val="24"/>
        </w:rPr>
        <w:t>D</w:t>
      </w:r>
      <w:r w:rsidR="008F390B" w:rsidRPr="00DE3C1F">
        <w:rPr>
          <w:b/>
          <w:sz w:val="24"/>
          <w:szCs w:val="24"/>
        </w:rPr>
        <w:t>iagnosis</w:t>
      </w:r>
      <w:r w:rsidR="00064596" w:rsidRPr="00DE3C1F">
        <w:rPr>
          <w:b/>
          <w:sz w:val="24"/>
          <w:szCs w:val="24"/>
        </w:rPr>
        <w:t xml:space="preserve"> Role of APC Promoter Methylation in Non-Small Cell Lung Cancer: A Integrate-Analysis of Published Article and Microarray Data</w:t>
      </w:r>
    </w:p>
    <w:p w:rsidR="00F8440B" w:rsidRDefault="00F8440B" w:rsidP="00064596"/>
    <w:p w:rsidR="00064596" w:rsidRDefault="00064596" w:rsidP="00064596">
      <w:proofErr w:type="spellStart"/>
      <w:r>
        <w:t>Shicheng</w:t>
      </w:r>
      <w:proofErr w:type="spellEnd"/>
      <w:r>
        <w:t xml:space="preserve"> Guo</w:t>
      </w:r>
      <w:r w:rsidRPr="00B01F7E">
        <w:rPr>
          <w:vertAlign w:val="superscript"/>
        </w:rPr>
        <w:t>1</w:t>
      </w:r>
      <w:r w:rsidR="00107B57">
        <w:rPr>
          <w:rFonts w:hint="eastAsia"/>
          <w:vertAlign w:val="superscript"/>
        </w:rPr>
        <w:t>,2</w:t>
      </w:r>
      <w:r>
        <w:t xml:space="preserve">, </w:t>
      </w:r>
      <w:proofErr w:type="spellStart"/>
      <w:r>
        <w:t>Lixing</w:t>
      </w:r>
      <w:proofErr w:type="spellEnd"/>
      <w:r>
        <w:t xml:space="preserve"> Tan</w:t>
      </w:r>
      <w:r w:rsidR="00E748BA">
        <w:rPr>
          <w:rFonts w:hint="eastAsia"/>
          <w:vertAlign w:val="superscript"/>
        </w:rPr>
        <w:t>3</w:t>
      </w:r>
      <w:r w:rsidR="00826595">
        <w:rPr>
          <w:rFonts w:hint="eastAsia"/>
          <w:vertAlign w:val="superscript"/>
        </w:rPr>
        <w:t>,1</w:t>
      </w:r>
      <w:r>
        <w:t xml:space="preserve">, </w:t>
      </w:r>
      <w:proofErr w:type="spellStart"/>
      <w:r>
        <w:t>Weilin</w:t>
      </w:r>
      <w:proofErr w:type="spellEnd"/>
      <w:r>
        <w:t xml:space="preserve"> Pu</w:t>
      </w:r>
      <w:r w:rsidRPr="003A6656">
        <w:rPr>
          <w:vertAlign w:val="superscript"/>
        </w:rPr>
        <w:t>1</w:t>
      </w:r>
      <w:r>
        <w:t xml:space="preserve">, </w:t>
      </w:r>
      <w:proofErr w:type="spellStart"/>
      <w:r>
        <w:t>Junjie</w:t>
      </w:r>
      <w:proofErr w:type="spellEnd"/>
      <w:r>
        <w:t xml:space="preserve"> Wu</w:t>
      </w:r>
      <w:r w:rsidR="00F13659">
        <w:rPr>
          <w:rFonts w:hint="eastAsia"/>
          <w:vertAlign w:val="superscript"/>
        </w:rPr>
        <w:t>1,4</w:t>
      </w:r>
      <w:r>
        <w:t>,</w:t>
      </w:r>
      <w:r w:rsidR="002D0CBD">
        <w:rPr>
          <w:rFonts w:hint="eastAsia"/>
        </w:rPr>
        <w:t xml:space="preserve"> </w:t>
      </w:r>
      <w:proofErr w:type="spellStart"/>
      <w:r>
        <w:t>Kuan</w:t>
      </w:r>
      <w:proofErr w:type="spellEnd"/>
      <w:r>
        <w:t xml:space="preserve"> Xu</w:t>
      </w:r>
      <w:r w:rsidR="00F13659">
        <w:rPr>
          <w:rFonts w:hint="eastAsia"/>
          <w:vertAlign w:val="superscript"/>
        </w:rPr>
        <w:t>5</w:t>
      </w:r>
      <w:r>
        <w:t xml:space="preserve">, </w:t>
      </w:r>
      <w:proofErr w:type="spellStart"/>
      <w:r w:rsidR="007E21FE">
        <w:rPr>
          <w:rFonts w:hint="eastAsia"/>
        </w:rPr>
        <w:t>Jinhui</w:t>
      </w:r>
      <w:proofErr w:type="spellEnd"/>
      <w:r>
        <w:t xml:space="preserve"> Wu</w:t>
      </w:r>
      <w:r w:rsidR="00F13659">
        <w:rPr>
          <w:rFonts w:hint="eastAsia"/>
          <w:vertAlign w:val="superscript"/>
        </w:rPr>
        <w:t>6</w:t>
      </w:r>
      <w:r>
        <w:t>, Li Jin</w:t>
      </w:r>
      <w:r w:rsidRPr="00DE3C1F">
        <w:rPr>
          <w:vertAlign w:val="superscript"/>
        </w:rPr>
        <w:t>1,</w:t>
      </w:r>
      <w:r w:rsidR="00F13659">
        <w:rPr>
          <w:rFonts w:hint="eastAsia"/>
          <w:vertAlign w:val="superscript"/>
        </w:rPr>
        <w:t>7</w:t>
      </w:r>
      <w:r w:rsidRPr="00DE3C1F">
        <w:rPr>
          <w:vertAlign w:val="superscript"/>
        </w:rPr>
        <w:t>,</w:t>
      </w:r>
      <w:r w:rsidR="00F13659">
        <w:rPr>
          <w:rFonts w:hint="eastAsia"/>
          <w:vertAlign w:val="superscript"/>
        </w:rPr>
        <w:t>8</w:t>
      </w:r>
      <w:r>
        <w:t xml:space="preserve">, </w:t>
      </w:r>
      <w:proofErr w:type="spellStart"/>
      <w:r>
        <w:t>Jiucun</w:t>
      </w:r>
      <w:proofErr w:type="spellEnd"/>
      <w:r>
        <w:t xml:space="preserve"> Wang</w:t>
      </w:r>
      <w:r w:rsidRPr="00DE3C1F">
        <w:rPr>
          <w:vertAlign w:val="superscript"/>
        </w:rPr>
        <w:t>1,</w:t>
      </w:r>
      <w:r w:rsidR="00F13659">
        <w:rPr>
          <w:rFonts w:hint="eastAsia"/>
          <w:vertAlign w:val="superscript"/>
        </w:rPr>
        <w:t>7</w:t>
      </w:r>
    </w:p>
    <w:p w:rsidR="001C14A8" w:rsidRPr="008E4CAA" w:rsidRDefault="001C14A8" w:rsidP="001C14A8">
      <w:pPr>
        <w:autoSpaceDE w:val="0"/>
        <w:autoSpaceDN w:val="0"/>
        <w:adjustRightInd w:val="0"/>
        <w:jc w:val="left"/>
        <w:rPr>
          <w:rFonts w:ascii="AdvOTce3d9a73" w:hAnsi="AdvOTce3d9a73" w:cs="AdvOTce3d9a73"/>
          <w:kern w:val="0"/>
          <w:sz w:val="24"/>
          <w:szCs w:val="24"/>
        </w:rPr>
      </w:pPr>
    </w:p>
    <w:p w:rsidR="00C70859" w:rsidRDefault="0092258F" w:rsidP="0092258F">
      <w:pPr>
        <w:pStyle w:val="a9"/>
        <w:widowControl/>
        <w:numPr>
          <w:ilvl w:val="0"/>
          <w:numId w:val="2"/>
        </w:numPr>
        <w:ind w:firstLineChars="0"/>
        <w:jc w:val="left"/>
        <w:rPr>
          <w:rFonts w:ascii="Verdana" w:hAnsi="Verdana"/>
          <w:sz w:val="17"/>
          <w:szCs w:val="17"/>
          <w:lang w:val="en-GB"/>
        </w:rPr>
      </w:pPr>
      <w:r w:rsidRPr="0092258F">
        <w:rPr>
          <w:rFonts w:ascii="Verdana" w:hAnsi="Verdana" w:hint="eastAsia"/>
          <w:sz w:val="17"/>
          <w:szCs w:val="17"/>
          <w:lang w:val="en-GB"/>
        </w:rPr>
        <w:t xml:space="preserve">Ministry of Education Key Laboratory of Contemporary Anthropology and State Key Laboratory of Genetic Engineering, School of Life Sciences, </w:t>
      </w:r>
      <w:proofErr w:type="spellStart"/>
      <w:r w:rsidRPr="0092258F">
        <w:rPr>
          <w:rFonts w:ascii="Verdana" w:hAnsi="Verdana" w:hint="eastAsia"/>
          <w:sz w:val="17"/>
          <w:szCs w:val="17"/>
          <w:lang w:val="en-GB"/>
        </w:rPr>
        <w:t>Fudan</w:t>
      </w:r>
      <w:proofErr w:type="spellEnd"/>
      <w:r w:rsidRPr="0092258F">
        <w:rPr>
          <w:rFonts w:ascii="Verdana" w:hAnsi="Verdana" w:hint="eastAsia"/>
          <w:sz w:val="17"/>
          <w:szCs w:val="17"/>
          <w:lang w:val="en-GB"/>
        </w:rPr>
        <w:t xml:space="preserve"> University, Shanghai 200433 China. </w:t>
      </w:r>
    </w:p>
    <w:p w:rsidR="007D1641" w:rsidRPr="007D1641" w:rsidRDefault="007D1641" w:rsidP="000426ED">
      <w:pPr>
        <w:pStyle w:val="a9"/>
        <w:widowControl/>
        <w:numPr>
          <w:ilvl w:val="0"/>
          <w:numId w:val="2"/>
        </w:numPr>
        <w:ind w:firstLineChars="0"/>
        <w:jc w:val="left"/>
        <w:rPr>
          <w:rFonts w:ascii="Verdana" w:hAnsi="Verdana"/>
          <w:sz w:val="17"/>
          <w:szCs w:val="17"/>
          <w:lang w:val="en-GB"/>
        </w:rPr>
      </w:pPr>
      <w:r w:rsidRPr="007D1641">
        <w:rPr>
          <w:rFonts w:ascii="Verdana" w:hAnsi="Verdana"/>
          <w:sz w:val="17"/>
          <w:szCs w:val="17"/>
          <w:lang w:val="en-GB"/>
        </w:rPr>
        <w:t>Department of Epidemiology, School of Public Health, University of Michigan</w:t>
      </w:r>
      <w:r w:rsidRPr="007D1641">
        <w:rPr>
          <w:rFonts w:ascii="Verdana" w:hAnsi="Verdana"/>
          <w:sz w:val="17"/>
          <w:szCs w:val="17"/>
          <w:lang w:val="en-GB"/>
        </w:rPr>
        <w:t>，</w:t>
      </w:r>
      <w:r w:rsidRPr="007D1641">
        <w:rPr>
          <w:rFonts w:ascii="Verdana" w:hAnsi="Verdana"/>
          <w:sz w:val="17"/>
          <w:szCs w:val="17"/>
          <w:lang w:val="en-GB"/>
        </w:rPr>
        <w:t xml:space="preserve">Ann </w:t>
      </w:r>
      <w:proofErr w:type="spellStart"/>
      <w:r w:rsidRPr="007D1641">
        <w:rPr>
          <w:rFonts w:ascii="Verdana" w:hAnsi="Verdana"/>
          <w:sz w:val="17"/>
          <w:szCs w:val="17"/>
          <w:lang w:val="en-GB"/>
        </w:rPr>
        <w:t>Arbor</w:t>
      </w:r>
      <w:proofErr w:type="spellEnd"/>
    </w:p>
    <w:p w:rsidR="00760A34" w:rsidRDefault="00797D1C" w:rsidP="000426ED">
      <w:pPr>
        <w:pStyle w:val="a9"/>
        <w:widowControl/>
        <w:numPr>
          <w:ilvl w:val="0"/>
          <w:numId w:val="2"/>
        </w:numPr>
        <w:ind w:firstLineChars="0"/>
        <w:jc w:val="left"/>
        <w:rPr>
          <w:rFonts w:ascii="Verdana" w:hAnsi="Verdana"/>
          <w:sz w:val="17"/>
          <w:szCs w:val="17"/>
          <w:lang w:val="en-GB"/>
        </w:rPr>
      </w:pPr>
      <w:r w:rsidRPr="00797D1C">
        <w:rPr>
          <w:rFonts w:ascii="Verdana" w:hAnsi="Verdana"/>
          <w:sz w:val="17"/>
          <w:szCs w:val="17"/>
          <w:lang w:val="en-GB"/>
        </w:rPr>
        <w:t xml:space="preserve">Department of Cardiac and Thoracic Surgery, </w:t>
      </w:r>
      <w:proofErr w:type="spellStart"/>
      <w:r w:rsidRPr="00797D1C">
        <w:rPr>
          <w:rFonts w:ascii="Verdana" w:hAnsi="Verdana"/>
          <w:sz w:val="17"/>
          <w:szCs w:val="17"/>
          <w:lang w:val="en-GB"/>
        </w:rPr>
        <w:t>Changhai</w:t>
      </w:r>
      <w:proofErr w:type="spellEnd"/>
      <w:r w:rsidRPr="00797D1C">
        <w:rPr>
          <w:rFonts w:ascii="Verdana" w:hAnsi="Verdana"/>
          <w:sz w:val="17"/>
          <w:szCs w:val="17"/>
          <w:lang w:val="en-GB"/>
        </w:rPr>
        <w:t xml:space="preserve"> Hospital, Shanghai, China</w:t>
      </w:r>
    </w:p>
    <w:p w:rsidR="003C31A9" w:rsidRPr="003C31A9" w:rsidRDefault="003C31A9" w:rsidP="003C31A9">
      <w:pPr>
        <w:pStyle w:val="a9"/>
        <w:widowControl/>
        <w:numPr>
          <w:ilvl w:val="0"/>
          <w:numId w:val="2"/>
        </w:numPr>
        <w:ind w:firstLineChars="0"/>
        <w:jc w:val="left"/>
        <w:rPr>
          <w:rFonts w:ascii="Verdana" w:hAnsi="Verdana"/>
          <w:sz w:val="17"/>
          <w:szCs w:val="17"/>
          <w:lang w:val="en-GB"/>
        </w:rPr>
      </w:pPr>
      <w:r w:rsidRPr="003C31A9">
        <w:rPr>
          <w:rFonts w:ascii="Verdana" w:hAnsi="Verdana"/>
          <w:sz w:val="17"/>
          <w:szCs w:val="17"/>
          <w:lang w:val="en-GB"/>
        </w:rPr>
        <w:t>Department of Pneumology, Changhai Hospital of Shanghai, Second Military Medical Unive</w:t>
      </w:r>
      <w:r>
        <w:rPr>
          <w:rFonts w:ascii="Verdana" w:hAnsi="Verdana"/>
          <w:sz w:val="17"/>
          <w:szCs w:val="17"/>
          <w:lang w:val="en-GB"/>
        </w:rPr>
        <w:t>rsity, Shanghai 200433, China</w:t>
      </w:r>
    </w:p>
    <w:p w:rsidR="00A15FEC" w:rsidRPr="00A15FEC" w:rsidRDefault="00A15FEC" w:rsidP="00A15FEC">
      <w:pPr>
        <w:pStyle w:val="a9"/>
        <w:widowControl/>
        <w:numPr>
          <w:ilvl w:val="0"/>
          <w:numId w:val="2"/>
        </w:numPr>
        <w:ind w:firstLineChars="0"/>
        <w:jc w:val="left"/>
        <w:rPr>
          <w:rFonts w:ascii="Verdana" w:hAnsi="Verdana"/>
          <w:sz w:val="17"/>
          <w:szCs w:val="17"/>
          <w:lang w:val="en-GB"/>
        </w:rPr>
      </w:pPr>
      <w:r w:rsidRPr="00A15FEC">
        <w:rPr>
          <w:rFonts w:ascii="Verdana" w:hAnsi="Verdana"/>
          <w:sz w:val="17"/>
          <w:szCs w:val="17"/>
          <w:lang w:val="en-GB"/>
        </w:rPr>
        <w:t>Department of General Surgery University of Qingdao Affiliated Hospital of Medical College,</w:t>
      </w:r>
      <w:r w:rsidR="008573A2">
        <w:rPr>
          <w:rFonts w:ascii="Verdana" w:hAnsi="Verdana" w:hint="eastAsia"/>
          <w:sz w:val="17"/>
          <w:szCs w:val="17"/>
          <w:lang w:val="en-GB"/>
        </w:rPr>
        <w:t xml:space="preserve"> </w:t>
      </w:r>
      <w:r w:rsidRPr="00A15FEC">
        <w:rPr>
          <w:rFonts w:ascii="Verdana" w:hAnsi="Verdana"/>
          <w:sz w:val="17"/>
          <w:szCs w:val="17"/>
          <w:lang w:val="en-GB"/>
        </w:rPr>
        <w:t xml:space="preserve">Qingdao </w:t>
      </w:r>
      <w:proofErr w:type="spellStart"/>
      <w:r w:rsidRPr="00A15FEC">
        <w:rPr>
          <w:rFonts w:ascii="Verdana" w:hAnsi="Verdana"/>
          <w:sz w:val="17"/>
          <w:szCs w:val="17"/>
          <w:lang w:val="en-GB"/>
        </w:rPr>
        <w:t>Univesity</w:t>
      </w:r>
      <w:proofErr w:type="spellEnd"/>
      <w:r w:rsidRPr="00A15FEC">
        <w:rPr>
          <w:rFonts w:ascii="Verdana" w:hAnsi="Verdana"/>
          <w:sz w:val="17"/>
          <w:szCs w:val="17"/>
          <w:lang w:val="en-GB"/>
        </w:rPr>
        <w:t xml:space="preserve">, No.1677 </w:t>
      </w:r>
      <w:proofErr w:type="spellStart"/>
      <w:r w:rsidRPr="00A15FEC">
        <w:rPr>
          <w:rFonts w:ascii="Verdana" w:hAnsi="Verdana"/>
          <w:sz w:val="17"/>
          <w:szCs w:val="17"/>
          <w:lang w:val="en-GB"/>
        </w:rPr>
        <w:t>Wutaishan</w:t>
      </w:r>
      <w:proofErr w:type="spellEnd"/>
      <w:r w:rsidRPr="00A15FEC">
        <w:rPr>
          <w:rFonts w:ascii="Verdana" w:hAnsi="Verdana"/>
          <w:sz w:val="17"/>
          <w:szCs w:val="17"/>
          <w:lang w:val="en-GB"/>
        </w:rPr>
        <w:t xml:space="preserve"> Street, Qingdao City 266071, China</w:t>
      </w:r>
    </w:p>
    <w:p w:rsidR="00534D9F" w:rsidRDefault="00937838" w:rsidP="00937838">
      <w:pPr>
        <w:pStyle w:val="a9"/>
        <w:widowControl/>
        <w:numPr>
          <w:ilvl w:val="0"/>
          <w:numId w:val="2"/>
        </w:numPr>
        <w:ind w:firstLineChars="0"/>
        <w:jc w:val="left"/>
        <w:rPr>
          <w:rFonts w:ascii="Verdana" w:hAnsi="Verdana"/>
          <w:sz w:val="17"/>
          <w:szCs w:val="17"/>
          <w:lang w:val="en-GB"/>
        </w:rPr>
      </w:pPr>
      <w:r w:rsidRPr="00937838">
        <w:rPr>
          <w:rFonts w:ascii="Verdana" w:hAnsi="Verdana"/>
          <w:sz w:val="17"/>
          <w:szCs w:val="17"/>
          <w:lang w:val="en-GB"/>
        </w:rPr>
        <w:t xml:space="preserve">CMC Institute of Health Sciences, 1 </w:t>
      </w:r>
      <w:proofErr w:type="spellStart"/>
      <w:r w:rsidRPr="00937838">
        <w:rPr>
          <w:rFonts w:ascii="Verdana" w:hAnsi="Verdana"/>
          <w:sz w:val="17"/>
          <w:szCs w:val="17"/>
          <w:lang w:val="en-GB"/>
        </w:rPr>
        <w:t>Yaocheng</w:t>
      </w:r>
      <w:proofErr w:type="spellEnd"/>
      <w:r w:rsidRPr="00937838">
        <w:rPr>
          <w:rFonts w:ascii="Verdana" w:hAnsi="Verdana"/>
          <w:sz w:val="17"/>
          <w:szCs w:val="17"/>
          <w:lang w:val="en-GB"/>
        </w:rPr>
        <w:t xml:space="preserve"> Road, </w:t>
      </w:r>
      <w:proofErr w:type="spellStart"/>
      <w:r w:rsidRPr="00937838">
        <w:rPr>
          <w:rFonts w:ascii="Verdana" w:hAnsi="Verdana"/>
          <w:sz w:val="17"/>
          <w:szCs w:val="17"/>
          <w:lang w:val="en-GB"/>
        </w:rPr>
        <w:t>Taizhou</w:t>
      </w:r>
      <w:proofErr w:type="spellEnd"/>
      <w:r w:rsidRPr="00937838">
        <w:rPr>
          <w:rFonts w:ascii="Verdana" w:hAnsi="Verdana"/>
          <w:sz w:val="17"/>
          <w:szCs w:val="17"/>
          <w:lang w:val="en-GB"/>
        </w:rPr>
        <w:t>, Jiangsu 225300, China</w:t>
      </w:r>
    </w:p>
    <w:p w:rsidR="00937838" w:rsidRDefault="00937838" w:rsidP="00937838">
      <w:pPr>
        <w:widowControl/>
        <w:jc w:val="left"/>
        <w:rPr>
          <w:rFonts w:ascii="Verdana" w:hAnsi="Verdana"/>
          <w:sz w:val="17"/>
          <w:szCs w:val="17"/>
          <w:lang w:val="en-GB"/>
        </w:rPr>
      </w:pPr>
    </w:p>
    <w:p w:rsidR="00A15FEC" w:rsidRPr="00BA67FD" w:rsidRDefault="000212CF" w:rsidP="00937838">
      <w:pPr>
        <w:widowControl/>
        <w:jc w:val="left"/>
        <w:rPr>
          <w:rFonts w:ascii="Verdana" w:hAnsi="Verdana"/>
          <w:b/>
          <w:sz w:val="17"/>
          <w:szCs w:val="17"/>
          <w:lang w:val="en-GB"/>
        </w:rPr>
      </w:pPr>
      <w:r w:rsidRPr="00BA67FD">
        <w:rPr>
          <w:rFonts w:ascii="Verdana" w:hAnsi="Verdana" w:hint="eastAsia"/>
          <w:b/>
          <w:sz w:val="17"/>
          <w:szCs w:val="17"/>
          <w:lang w:val="en-GB"/>
        </w:rPr>
        <w:t>Key words: DNA methylation, diagnosis, Meat-analysis, TCGA</w:t>
      </w:r>
    </w:p>
    <w:p w:rsidR="00BA67FD" w:rsidRPr="00937838" w:rsidRDefault="00BA67FD" w:rsidP="00937838">
      <w:pPr>
        <w:widowControl/>
        <w:jc w:val="left"/>
        <w:rPr>
          <w:rFonts w:ascii="Verdana" w:hAnsi="Verdana"/>
          <w:sz w:val="17"/>
          <w:szCs w:val="17"/>
          <w:lang w:val="en-GB"/>
        </w:rPr>
      </w:pPr>
    </w:p>
    <w:p w:rsidR="001C14A8" w:rsidRPr="00DE3C1F" w:rsidRDefault="001C14A8" w:rsidP="00DE3C1F">
      <w:pPr>
        <w:ind w:firstLineChars="200" w:firstLine="420"/>
      </w:pPr>
      <w:r w:rsidRPr="00DE3C1F">
        <w:t xml:space="preserve">Background: </w:t>
      </w:r>
      <w:r w:rsidR="00534D9F" w:rsidRPr="00DE3C1F">
        <w:t>Adenomatous polyposis coli (APC) also known as deleted in polyposis 2.5 (DP2.5) is a protein that in human</w:t>
      </w:r>
      <w:r w:rsidR="00D45B84" w:rsidRPr="00DE3C1F">
        <w:t>s is encoded by the APC gene.</w:t>
      </w:r>
      <w:r w:rsidR="00534D9F" w:rsidRPr="00DE3C1F">
        <w:t xml:space="preserve"> Mutations in the APC gene may result in </w:t>
      </w:r>
      <w:proofErr w:type="spellStart"/>
      <w:r w:rsidR="007F6893">
        <w:rPr>
          <w:rFonts w:hint="eastAsia"/>
        </w:rPr>
        <w:t>c</w:t>
      </w:r>
      <w:r w:rsidR="007F6893">
        <w:t>olor</w:t>
      </w:r>
      <w:r w:rsidR="00534D9F" w:rsidRPr="00DE3C1F">
        <w:t>ctal</w:t>
      </w:r>
      <w:proofErr w:type="spellEnd"/>
      <w:r w:rsidR="00534D9F" w:rsidRPr="00DE3C1F">
        <w:t xml:space="preserve"> cancer </w:t>
      </w:r>
      <w:r w:rsidRPr="00DE3C1F">
        <w:t xml:space="preserve">and has been reported to be a candidate tumor suppressor in </w:t>
      </w:r>
      <w:r w:rsidR="00534D9F" w:rsidRPr="00DE3C1F">
        <w:t>many</w:t>
      </w:r>
      <w:r w:rsidRPr="00DE3C1F">
        <w:t xml:space="preserve"> cancer</w:t>
      </w:r>
      <w:r w:rsidR="00017ABD" w:rsidRPr="00DE3C1F">
        <w:t>s</w:t>
      </w:r>
      <w:r w:rsidRPr="00DE3C1F">
        <w:t xml:space="preserve">. However, the association between </w:t>
      </w:r>
      <w:r w:rsidR="005A438A" w:rsidRPr="00DE3C1F">
        <w:t>APC</w:t>
      </w:r>
      <w:r w:rsidRPr="00DE3C1F">
        <w:t xml:space="preserve"> promoter methylation and </w:t>
      </w:r>
      <w:r w:rsidR="00B24F34" w:rsidRPr="00DE3C1F">
        <w:t>NSCLC</w:t>
      </w:r>
      <w:r w:rsidRPr="00DE3C1F">
        <w:t xml:space="preserve"> cancer remains unclear.</w:t>
      </w:r>
      <w:r w:rsidR="00896CE2" w:rsidRPr="00DE3C1F">
        <w:t xml:space="preserve"> </w:t>
      </w:r>
    </w:p>
    <w:p w:rsidR="001C14A8" w:rsidRPr="00DE3C1F" w:rsidRDefault="001C14A8" w:rsidP="00DE3C1F">
      <w:pPr>
        <w:ind w:firstLineChars="200" w:firstLine="420"/>
      </w:pPr>
      <w:r w:rsidRPr="00DE3C1F">
        <w:t xml:space="preserve">Methods: We systematically reviewed studies of </w:t>
      </w:r>
      <w:r w:rsidR="005A438A" w:rsidRPr="00DE3C1F">
        <w:t>APC</w:t>
      </w:r>
      <w:r w:rsidRPr="00DE3C1F">
        <w:t xml:space="preserve"> promoter methylation and </w:t>
      </w:r>
      <w:r w:rsidR="00114576" w:rsidRPr="00DE3C1F">
        <w:t>Lung</w:t>
      </w:r>
      <w:r w:rsidRPr="00DE3C1F">
        <w:t xml:space="preserve"> cancer published in English or Chinese from January 200</w:t>
      </w:r>
      <w:r w:rsidR="004B6A27" w:rsidRPr="00DE3C1F">
        <w:t>1</w:t>
      </w:r>
      <w:r w:rsidRPr="00DE3C1F">
        <w:t xml:space="preserve"> to January 201</w:t>
      </w:r>
      <w:r w:rsidR="004B6A27" w:rsidRPr="00DE3C1F">
        <w:t>2</w:t>
      </w:r>
      <w:r w:rsidRPr="00DE3C1F">
        <w:t xml:space="preserve">, and quantified the association between </w:t>
      </w:r>
      <w:r w:rsidR="005A438A" w:rsidRPr="00DE3C1F">
        <w:t>APC</w:t>
      </w:r>
      <w:r w:rsidRPr="00DE3C1F">
        <w:t xml:space="preserve"> promoter methylation and </w:t>
      </w:r>
      <w:r w:rsidR="00114576" w:rsidRPr="00DE3C1F">
        <w:t>Lung</w:t>
      </w:r>
      <w:r w:rsidRPr="00DE3C1F">
        <w:t xml:space="preserve"> cancer using meta-analysis methods.</w:t>
      </w:r>
    </w:p>
    <w:p w:rsidR="0058360A" w:rsidRPr="00DE3C1F" w:rsidRDefault="001C14A8" w:rsidP="00DE3C1F">
      <w:pPr>
        <w:ind w:firstLineChars="200" w:firstLine="420"/>
      </w:pPr>
      <w:r w:rsidRPr="00DE3C1F">
        <w:t xml:space="preserve">Results: A total of </w:t>
      </w:r>
      <w:r w:rsidR="007E629F" w:rsidRPr="00DE3C1F">
        <w:t>1812</w:t>
      </w:r>
      <w:r w:rsidRPr="00DE3C1F">
        <w:t xml:space="preserve"> samples in </w:t>
      </w:r>
      <w:r w:rsidR="007E629F" w:rsidRPr="00DE3C1F">
        <w:t>974</w:t>
      </w:r>
      <w:r w:rsidRPr="00DE3C1F">
        <w:t xml:space="preserve"> participants from </w:t>
      </w:r>
      <w:r w:rsidR="007E629F" w:rsidRPr="00DE3C1F">
        <w:t>seventeen</w:t>
      </w:r>
      <w:r w:rsidRPr="00DE3C1F">
        <w:t xml:space="preserve"> studies were included in the meta-analysis. A significant association was observed between </w:t>
      </w:r>
      <w:r w:rsidR="00EC2D4D" w:rsidRPr="00DE3C1F">
        <w:t>APC</w:t>
      </w:r>
      <w:r w:rsidRPr="00DE3C1F">
        <w:t xml:space="preserve"> promoter methylation and </w:t>
      </w:r>
      <w:r w:rsidR="00114576" w:rsidRPr="00DE3C1F">
        <w:t>Lung</w:t>
      </w:r>
      <w:r w:rsidRPr="00DE3C1F">
        <w:t xml:space="preserve"> cancer, with an aggregated odds ratio (OR) of 3</w:t>
      </w:r>
      <w:r w:rsidR="009857F9" w:rsidRPr="00DE3C1F">
        <w:t>.79</w:t>
      </w:r>
      <w:r w:rsidRPr="00DE3C1F">
        <w:t xml:space="preserve"> (95%CI </w:t>
      </w:r>
      <w:r w:rsidR="00F53A92" w:rsidRPr="00DE3C1F">
        <w:t>2.22</w:t>
      </w:r>
      <w:r w:rsidRPr="00DE3C1F">
        <w:t xml:space="preserve">, </w:t>
      </w:r>
      <w:r w:rsidR="00F53A92" w:rsidRPr="00DE3C1F">
        <w:t>6.45</w:t>
      </w:r>
      <w:r w:rsidRPr="00DE3C1F">
        <w:t>)</w:t>
      </w:r>
      <w:r w:rsidR="006D51CC" w:rsidRPr="00DE3C1F">
        <w:t xml:space="preserve"> with </w:t>
      </w:r>
      <w:r w:rsidR="009166AE" w:rsidRPr="00DE3C1F">
        <w:t>random effect model</w:t>
      </w:r>
      <w:r w:rsidRPr="00DE3C1F">
        <w:t xml:space="preserve">. There was obvious heterogeneity among studies. </w:t>
      </w:r>
      <w:r w:rsidR="007E629F" w:rsidRPr="00DE3C1F">
        <w:t>Subgroup</w:t>
      </w:r>
      <w:r w:rsidRPr="00DE3C1F">
        <w:t xml:space="preserve"> analyses (including by tissue origin, country and age</w:t>
      </w:r>
      <w:r w:rsidR="00B8575A" w:rsidRPr="00DE3C1F">
        <w:t>,</w:t>
      </w:r>
      <w:r w:rsidR="00276990">
        <w:rPr>
          <w:rFonts w:hint="eastAsia"/>
        </w:rPr>
        <w:t xml:space="preserve"> </w:t>
      </w:r>
      <w:r w:rsidR="0050274E" w:rsidRPr="00DE3C1F">
        <w:t xml:space="preserve">publish </w:t>
      </w:r>
      <w:r w:rsidR="009F53FA" w:rsidRPr="00DE3C1F">
        <w:t>year,</w:t>
      </w:r>
      <w:r w:rsidR="00BF5628" w:rsidRPr="00DE3C1F">
        <w:t xml:space="preserve"> tumor</w:t>
      </w:r>
      <w:r w:rsidR="009F53FA" w:rsidRPr="00DE3C1F">
        <w:t xml:space="preserve"> stage proportion, gender proportion, Ad2Sc proportion, methylation analysis method, primer location, </w:t>
      </w:r>
      <w:proofErr w:type="spellStart"/>
      <w:r w:rsidR="009F53FA" w:rsidRPr="00DE3C1F">
        <w:t>expriment</w:t>
      </w:r>
      <w:proofErr w:type="spellEnd"/>
      <w:r w:rsidR="009F53FA" w:rsidRPr="00DE3C1F">
        <w:t xml:space="preserve"> aim et al </w:t>
      </w:r>
      <w:r w:rsidRPr="00DE3C1F">
        <w:t>)</w:t>
      </w:r>
      <w:r w:rsidR="00DA701E" w:rsidRPr="00DE3C1F">
        <w:t>.</w:t>
      </w:r>
      <w:r w:rsidRPr="00DE3C1F">
        <w:t xml:space="preserve"> </w:t>
      </w:r>
      <w:r w:rsidR="007E629F" w:rsidRPr="00DE3C1F">
        <w:t>Meta-regression</w:t>
      </w:r>
      <w:r w:rsidR="004D1319" w:rsidRPr="00DE3C1F">
        <w:t xml:space="preserve"> which were performed to determine the source of the heterogeneity, </w:t>
      </w:r>
      <w:r w:rsidRPr="00DE3C1F">
        <w:t>showed that the trend in ORs was inversely correlated with age</w:t>
      </w:r>
      <w:r w:rsidR="00F053F6" w:rsidRPr="00DE3C1F">
        <w:t xml:space="preserve">(beta=-0.28, </w:t>
      </w:r>
      <w:r w:rsidR="00C5268D">
        <w:t>P-value</w:t>
      </w:r>
      <w:r w:rsidR="00F053F6" w:rsidRPr="00DE3C1F">
        <w:t xml:space="preserve"> &lt;0.001)</w:t>
      </w:r>
      <w:r w:rsidR="00F93C37" w:rsidRPr="00DE3C1F">
        <w:t xml:space="preserve">. And significant associated with </w:t>
      </w:r>
      <w:proofErr w:type="spellStart"/>
      <w:r w:rsidR="001167E9" w:rsidRPr="00DE3C1F">
        <w:t>expriment</w:t>
      </w:r>
      <w:proofErr w:type="spellEnd"/>
      <w:r w:rsidR="001167E9" w:rsidRPr="00DE3C1F">
        <w:t xml:space="preserve"> aim</w:t>
      </w:r>
      <w:r w:rsidR="00F053F6" w:rsidRPr="00DE3C1F">
        <w:t>(</w:t>
      </w:r>
      <w:r w:rsidR="00C5268D">
        <w:t>P-value</w:t>
      </w:r>
      <w:r w:rsidR="00F053F6" w:rsidRPr="00DE3C1F">
        <w:t>=0.0093)</w:t>
      </w:r>
      <w:r w:rsidR="001167E9" w:rsidRPr="00DE3C1F">
        <w:t xml:space="preserve"> and gender proportion</w:t>
      </w:r>
      <w:r w:rsidR="000514AB" w:rsidRPr="00DE3C1F">
        <w:t xml:space="preserve"> </w:t>
      </w:r>
      <w:r w:rsidR="00F053F6" w:rsidRPr="00DE3C1F">
        <w:t>(</w:t>
      </w:r>
      <w:r w:rsidR="00C5268D">
        <w:t>P-value</w:t>
      </w:r>
      <w:r w:rsidR="00F053F6" w:rsidRPr="00DE3C1F">
        <w:t>=0.0152)</w:t>
      </w:r>
      <w:r w:rsidRPr="00DE3C1F">
        <w:t xml:space="preserve"> </w:t>
      </w:r>
      <w:r w:rsidR="006520B8" w:rsidRPr="00DE3C1F">
        <w:t xml:space="preserve">. </w:t>
      </w:r>
      <w:r w:rsidRPr="00DE3C1F">
        <w:t xml:space="preserve">No </w:t>
      </w:r>
      <w:r w:rsidR="004B6A27" w:rsidRPr="00DE3C1F">
        <w:t>p</w:t>
      </w:r>
      <w:r w:rsidRPr="00DE3C1F">
        <w:t>ublication bias was detected</w:t>
      </w:r>
      <w:r w:rsidR="003D2571" w:rsidRPr="00DE3C1F">
        <w:t xml:space="preserve"> with 4 different bias test method</w:t>
      </w:r>
      <w:r w:rsidRPr="00DE3C1F">
        <w:t>.</w:t>
      </w:r>
      <w:r w:rsidR="0025792D" w:rsidRPr="00DE3C1F" w:rsidDel="0025792D">
        <w:t xml:space="preserve"> </w:t>
      </w:r>
      <w:r w:rsidR="007E629F" w:rsidRPr="00DE3C1F">
        <w:t xml:space="preserve">Summary ROC curve </w:t>
      </w:r>
      <w:r w:rsidR="00422882" w:rsidRPr="00DE3C1F">
        <w:t xml:space="preserve">was </w:t>
      </w:r>
      <w:proofErr w:type="spellStart"/>
      <w:r w:rsidR="007E629F" w:rsidRPr="00DE3C1F">
        <w:t>establishment</w:t>
      </w:r>
      <w:r w:rsidR="00422882" w:rsidRPr="00DE3C1F">
        <w:t>ed</w:t>
      </w:r>
      <w:proofErr w:type="spellEnd"/>
      <w:r w:rsidR="00422882" w:rsidRPr="00DE3C1F">
        <w:t xml:space="preserve"> to </w:t>
      </w:r>
      <w:proofErr w:type="spellStart"/>
      <w:r w:rsidR="00422882" w:rsidRPr="00DE3C1F">
        <w:t>determind</w:t>
      </w:r>
      <w:proofErr w:type="spellEnd"/>
      <w:r w:rsidR="00422882" w:rsidRPr="00DE3C1F">
        <w:t xml:space="preserve"> the best performance of sensitivity and specificity</w:t>
      </w:r>
      <w:r w:rsidR="00BE5928" w:rsidRPr="00DE3C1F">
        <w:t xml:space="preserve"> is</w:t>
      </w:r>
      <w:r w:rsidR="003A5CBA">
        <w:rPr>
          <w:rFonts w:hint="eastAsia"/>
        </w:rPr>
        <w:t xml:space="preserve"> </w:t>
      </w:r>
      <w:r w:rsidR="00BE5928" w:rsidRPr="00DE3C1F">
        <w:t>respectively.</w:t>
      </w:r>
      <w:r w:rsidR="00E87235" w:rsidRPr="00DE3C1F">
        <w:t xml:space="preserve"> Meta-analysis results were validated in independent </w:t>
      </w:r>
      <w:r w:rsidR="007E629F" w:rsidRPr="00DE3C1F">
        <w:t>957 samples</w:t>
      </w:r>
      <w:r w:rsidR="00D80773" w:rsidRPr="00DE3C1F">
        <w:t xml:space="preserve"> extracted from TCGA and </w:t>
      </w:r>
      <w:r w:rsidR="00F33761">
        <w:rPr>
          <w:rFonts w:hint="eastAsia"/>
        </w:rPr>
        <w:t xml:space="preserve">GEO </w:t>
      </w:r>
      <w:r w:rsidR="00D80773" w:rsidRPr="00DE3C1F">
        <w:t>datasets.</w:t>
      </w:r>
    </w:p>
    <w:p w:rsidR="001C14A8" w:rsidRPr="00DE3C1F" w:rsidRDefault="001C14A8" w:rsidP="00DE3C1F">
      <w:pPr>
        <w:ind w:firstLineChars="200" w:firstLine="420"/>
      </w:pPr>
      <w:r w:rsidRPr="00DE3C1F">
        <w:t xml:space="preserve">Conclusions: This meta-analysis identified a strong association between methylation of the </w:t>
      </w:r>
      <w:r w:rsidR="005A438A" w:rsidRPr="00DE3C1F">
        <w:t>APC</w:t>
      </w:r>
      <w:r w:rsidRPr="00DE3C1F">
        <w:t xml:space="preserve"> promoter and </w:t>
      </w:r>
      <w:r w:rsidR="00114576" w:rsidRPr="00DE3C1F">
        <w:t>Lung</w:t>
      </w:r>
      <w:r w:rsidRPr="00DE3C1F">
        <w:t xml:space="preserve"> cancer, confirming the role of </w:t>
      </w:r>
      <w:r w:rsidR="005A438A" w:rsidRPr="00DE3C1F">
        <w:t>APC</w:t>
      </w:r>
      <w:r w:rsidRPr="00DE3C1F">
        <w:t xml:space="preserve"> as a tumor suppressor gene.</w:t>
      </w:r>
    </w:p>
    <w:p w:rsidR="00DD03D6" w:rsidRDefault="00DD03D6" w:rsidP="001C14A8">
      <w:pPr>
        <w:jc w:val="left"/>
        <w:rPr>
          <w:rFonts w:ascii="华文楷体" w:eastAsia="华文楷体" w:hAnsi="华文楷体"/>
        </w:rPr>
      </w:pPr>
    </w:p>
    <w:p w:rsidR="009E4884" w:rsidRDefault="009E4884" w:rsidP="003C518A">
      <w:pPr>
        <w:autoSpaceDE w:val="0"/>
        <w:autoSpaceDN w:val="0"/>
        <w:adjustRightInd w:val="0"/>
        <w:jc w:val="left"/>
        <w:rPr>
          <w:rFonts w:ascii="华文楷体" w:eastAsia="华文楷体" w:hAnsi="华文楷体"/>
        </w:rPr>
      </w:pPr>
    </w:p>
    <w:p w:rsidR="009E4884" w:rsidRDefault="009E4884" w:rsidP="003C518A">
      <w:pPr>
        <w:autoSpaceDE w:val="0"/>
        <w:autoSpaceDN w:val="0"/>
        <w:adjustRightInd w:val="0"/>
        <w:jc w:val="left"/>
        <w:rPr>
          <w:rFonts w:ascii="华文楷体" w:eastAsia="华文楷体" w:hAnsi="华文楷体"/>
        </w:rPr>
      </w:pPr>
    </w:p>
    <w:p w:rsidR="009E4884" w:rsidRDefault="009E4884" w:rsidP="003C518A">
      <w:pPr>
        <w:autoSpaceDE w:val="0"/>
        <w:autoSpaceDN w:val="0"/>
        <w:adjustRightInd w:val="0"/>
        <w:jc w:val="left"/>
        <w:rPr>
          <w:rFonts w:ascii="华文楷体" w:eastAsia="华文楷体" w:hAnsi="华文楷体"/>
        </w:rPr>
      </w:pPr>
    </w:p>
    <w:p w:rsidR="009E4884" w:rsidRDefault="009E4884" w:rsidP="003C518A">
      <w:pPr>
        <w:autoSpaceDE w:val="0"/>
        <w:autoSpaceDN w:val="0"/>
        <w:adjustRightInd w:val="0"/>
        <w:jc w:val="left"/>
        <w:rPr>
          <w:rFonts w:ascii="华文楷体" w:eastAsia="华文楷体" w:hAnsi="华文楷体"/>
        </w:rPr>
      </w:pPr>
    </w:p>
    <w:p w:rsidR="009E4884" w:rsidRDefault="009E4884" w:rsidP="003C518A">
      <w:pPr>
        <w:autoSpaceDE w:val="0"/>
        <w:autoSpaceDN w:val="0"/>
        <w:adjustRightInd w:val="0"/>
        <w:jc w:val="left"/>
        <w:rPr>
          <w:rFonts w:ascii="华文楷体" w:eastAsia="华文楷体" w:hAnsi="华文楷体"/>
        </w:rPr>
      </w:pPr>
    </w:p>
    <w:p w:rsidR="009E4884" w:rsidRDefault="009E4884" w:rsidP="003C518A">
      <w:pPr>
        <w:autoSpaceDE w:val="0"/>
        <w:autoSpaceDN w:val="0"/>
        <w:adjustRightInd w:val="0"/>
        <w:jc w:val="left"/>
        <w:rPr>
          <w:rFonts w:ascii="华文楷体" w:eastAsia="华文楷体" w:hAnsi="华文楷体"/>
        </w:rPr>
      </w:pPr>
    </w:p>
    <w:p w:rsidR="003C518A" w:rsidRDefault="00282341" w:rsidP="003C518A">
      <w:pPr>
        <w:autoSpaceDE w:val="0"/>
        <w:autoSpaceDN w:val="0"/>
        <w:adjustRightInd w:val="0"/>
        <w:jc w:val="left"/>
        <w:rPr>
          <w:rFonts w:ascii="AdvOTce3d9a73" w:hAnsi="AdvOTce3d9a73" w:cs="AdvOTce3d9a73"/>
          <w:b/>
          <w:kern w:val="0"/>
          <w:sz w:val="18"/>
          <w:szCs w:val="18"/>
        </w:rPr>
      </w:pPr>
      <w:r>
        <w:rPr>
          <w:rFonts w:ascii="AdvOTce3d9a73" w:hAnsi="AdvOTce3d9a73" w:cs="AdvOTce3d9a73" w:hint="eastAsia"/>
          <w:b/>
          <w:kern w:val="0"/>
          <w:sz w:val="18"/>
          <w:szCs w:val="18"/>
        </w:rPr>
        <w:lastRenderedPageBreak/>
        <w:t>Introduction</w:t>
      </w:r>
    </w:p>
    <w:p w:rsidR="00236EFA" w:rsidRPr="004A0FC6" w:rsidRDefault="007D42D1" w:rsidP="004A0FC6">
      <w:pPr>
        <w:jc w:val="left"/>
        <w:rPr>
          <w:rFonts w:ascii="华文楷体" w:eastAsia="华文楷体" w:hAnsi="华文楷体"/>
        </w:rPr>
      </w:pPr>
      <w:r>
        <w:t>Non-small cell Lung cancer(NSCLC) , including adenocarcinoma(AD) and squamous cell carcinoma(SC), is the leading cause of cancer death in men and women in the United States</w:t>
      </w:r>
      <w:r w:rsidR="007E109E">
        <w:fldChar w:fldCharType="begin"/>
      </w:r>
      <w:r w:rsidR="007E109E">
        <w:instrText xml:space="preserve"> ADDIN EN.CITE &lt;EndNote&gt;&lt;Cite&gt;&lt;Author&gt;Siegel&lt;/Author&gt;&lt;Year&gt;2013&lt;/Year&gt;&lt;RecNum&gt;720&lt;/RecNum&gt;&lt;DisplayText&gt;[1]&lt;/DisplayText&gt;&lt;record&gt;&lt;rec-number&gt;720&lt;/rec-number&gt;&lt;foreign-keys&gt;&lt;key app="EN" db-id="92w9vwtw5reptqe5f0bps0taaptfv0zrrrea"&gt;720&lt;/key&gt;&lt;/foreign-keys&gt;&lt;ref-type name="Journal Article"&gt;17&lt;/ref-type&gt;&lt;contributors&gt;&lt;authors&gt;&lt;author&gt;Siegel, R.&lt;/author&gt;&lt;author&gt;Naishadham, D.&lt;/author&gt;&lt;author&gt;Jemal, A.&lt;/author&gt;&lt;/authors&gt;&lt;/contributors&gt;&lt;auth-address&gt;Surveillance Information, Surveillance and Health Services Research, American Cancer Society, Atlanta, GA 30303-1002, USA. Rebecca.siegel@cancer.org&lt;/auth-address&gt;&lt;titles&gt;&lt;title&gt;Cancer statistics, 2013&lt;/title&gt;&lt;secondary-title&gt;CA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clinicians&lt;/abbr-1&gt;&lt;/alt-periodical&gt;&lt;pages&gt;11-30&lt;/pages&gt;&lt;volume&gt;63&lt;/volume&gt;&lt;number&gt;1&lt;/number&gt;&lt;edition&gt;2013/01/22&lt;/edition&gt;&lt;keywords&gt;&lt;keyword&gt;American Cancer Society&lt;/keyword&gt;&lt;keyword&gt;Female&lt;/keyword&gt;&lt;keyword&gt;Humans&lt;/keyword&gt;&lt;keyword&gt;Incidence&lt;/keyword&gt;&lt;keyword&gt;Male&lt;/keyword&gt;&lt;keyword&gt;Morbidity/trends&lt;/keyword&gt;&lt;keyword&gt;Neoplasms/*epidemiology&lt;/keyword&gt;&lt;keyword&gt;Registries&lt;/keyword&gt;&lt;keyword&gt;Survival Rate/trends&lt;/keyword&gt;&lt;keyword&gt;United States/epidemiology&lt;/keyword&gt;&lt;/keywords&gt;&lt;dates&gt;&lt;year&gt;2013&lt;/year&gt;&lt;pub-dates&gt;&lt;date&gt;Jan&lt;/date&gt;&lt;/pub-dates&gt;&lt;/dates&gt;&lt;isbn&gt;1542-4863 (Electronic)&amp;#xD;0007-9235 (Linking)&lt;/isbn&gt;&lt;accession-num&gt;23335087&lt;/accession-num&gt;&lt;urls&gt;&lt;related-urls&gt;&lt;url&gt;http://www.ncbi.nlm.nih.gov/pubmed/23335087&lt;/url&gt;&lt;url&gt;http://onlinelibrary.wiley.com/store/10.3322/caac.21166/asset/21166_ftp.pdf?v=1&amp;amp;t=hfyg8xkp&amp;amp;s=8028bd93270bcbda0980c2806f195cf2143af08c&lt;/url&gt;&lt;/related-urls&gt;&lt;/urls&gt;&lt;electronic-resource-num&gt;10.3322/caac.21166&lt;/electronic-resource-num&gt;&lt;language&gt;eng&lt;/language&gt;&lt;/record&gt;&lt;/Cite&gt;&lt;/EndNote&gt;</w:instrText>
      </w:r>
      <w:r w:rsidR="007E109E">
        <w:fldChar w:fldCharType="separate"/>
      </w:r>
      <w:r w:rsidR="007E109E">
        <w:rPr>
          <w:noProof/>
        </w:rPr>
        <w:t>[</w:t>
      </w:r>
      <w:hyperlink w:anchor="_ENREF_1" w:tooltip="Siegel, 2013 #720" w:history="1">
        <w:r w:rsidR="001B0ACD">
          <w:rPr>
            <w:noProof/>
          </w:rPr>
          <w:t>1</w:t>
        </w:r>
      </w:hyperlink>
      <w:r w:rsidR="007E109E">
        <w:rPr>
          <w:noProof/>
        </w:rPr>
        <w:t>]</w:t>
      </w:r>
      <w:r w:rsidR="007E109E">
        <w:fldChar w:fldCharType="end"/>
      </w:r>
      <w:r w:rsidR="00522AC9">
        <w:rPr>
          <w:rFonts w:hint="eastAsia"/>
        </w:rPr>
        <w:t>.</w:t>
      </w:r>
      <w:r>
        <w:t xml:space="preserve"> Over </w:t>
      </w:r>
      <w:r w:rsidR="00A179E2" w:rsidRPr="00A179E2">
        <w:rPr>
          <w:rFonts w:ascii="华文楷体" w:eastAsia="华文楷体" w:hAnsi="华文楷体"/>
        </w:rPr>
        <w:t>159,480</w:t>
      </w:r>
      <w:r>
        <w:t xml:space="preserve"> Americans die of this disease every year</w:t>
      </w:r>
      <w:r w:rsidR="00F62916">
        <w:rPr>
          <w:rFonts w:hint="eastAsia"/>
        </w:rPr>
        <w:t xml:space="preserve"> in U.S.A</w:t>
      </w:r>
      <w:r w:rsidR="00522AC9">
        <w:fldChar w:fldCharType="begin"/>
      </w:r>
      <w:r w:rsidR="007E109E">
        <w:instrText xml:space="preserve"> ADDIN EN.CITE &lt;EndNote&gt;&lt;Cite&gt;&lt;Author&gt;Siegel&lt;/Author&gt;&lt;Year&gt;2013&lt;/Year&gt;&lt;RecNum&gt;720&lt;/RecNum&gt;&lt;DisplayText&gt;[1]&lt;/DisplayText&gt;&lt;record&gt;&lt;rec-number&gt;720&lt;/rec-number&gt;&lt;foreign-keys&gt;&lt;key app="EN" db-id="92w9vwtw5reptqe5f0bps0taaptfv0zrrrea"&gt;720&lt;/key&gt;&lt;/foreign-keys&gt;&lt;ref-type name="Journal Article"&gt;17&lt;/ref-type&gt;&lt;contributors&gt;&lt;authors&gt;&lt;author&gt;Siegel, R.&lt;/author&gt;&lt;author&gt;Naishadham, D.&lt;/author&gt;&lt;author&gt;Jemal, A.&lt;/author&gt;&lt;/authors&gt;&lt;/contributors&gt;&lt;auth-address&gt;Surveillance Information, Surveillance and Health Services Research, American Cancer Society, Atlanta, GA 30303-1002, USA. Rebecca.siegel@cancer.org&lt;/auth-address&gt;&lt;titles&gt;&lt;title&gt;Cancer statistics, 2013&lt;/title&gt;&lt;secondary-title&gt;CA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clinicians&lt;/abbr-1&gt;&lt;/alt-periodical&gt;&lt;pages&gt;11-30&lt;/pages&gt;&lt;volume&gt;63&lt;/volume&gt;&lt;number&gt;1&lt;/number&gt;&lt;edition&gt;2013/01/22&lt;/edition&gt;&lt;keywords&gt;&lt;keyword&gt;American Cancer Society&lt;/keyword&gt;&lt;keyword&gt;Female&lt;/keyword&gt;&lt;keyword&gt;Humans&lt;/keyword&gt;&lt;keyword&gt;Incidence&lt;/keyword&gt;&lt;keyword&gt;Male&lt;/keyword&gt;&lt;keyword&gt;Morbidity/trends&lt;/keyword&gt;&lt;keyword&gt;Neoplasms/*epidemiology&lt;/keyword&gt;&lt;keyword&gt;Registries&lt;/keyword&gt;&lt;keyword&gt;Survival Rate/trends&lt;/keyword&gt;&lt;keyword&gt;United States/epidemiology&lt;/keyword&gt;&lt;/keywords&gt;&lt;dates&gt;&lt;year&gt;2013&lt;/year&gt;&lt;pub-dates&gt;&lt;date&gt;Jan&lt;/date&gt;&lt;/pub-dates&gt;&lt;/dates&gt;&lt;isbn&gt;1542-4863 (Electronic)&amp;#xD;0007-9235 (Linking)&lt;/isbn&gt;&lt;accession-num&gt;23335087&lt;/accession-num&gt;&lt;urls&gt;&lt;related-urls&gt;&lt;url&gt;http://www.ncbi.nlm.nih.gov/pubmed/23335087&lt;/url&gt;&lt;url&gt;http://onlinelibrary.wiley.com/store/10.3322/caac.21166/asset/21166_ftp.pdf?v=1&amp;amp;t=hfyg8xkp&amp;amp;s=8028bd93270bcbda0980c2806f195cf2143af08c&lt;/url&gt;&lt;/related-urls&gt;&lt;/urls&gt;&lt;electronic-resource-num&gt;10.3322/caac.21166&lt;/electronic-resource-num&gt;&lt;language&gt;eng&lt;/language&gt;&lt;/record&gt;&lt;/Cite&gt;&lt;/EndNote&gt;</w:instrText>
      </w:r>
      <w:r w:rsidR="00522AC9">
        <w:fldChar w:fldCharType="separate"/>
      </w:r>
      <w:r w:rsidR="00522AC9">
        <w:rPr>
          <w:noProof/>
        </w:rPr>
        <w:t>[</w:t>
      </w:r>
      <w:hyperlink w:anchor="_ENREF_1" w:tooltip="Siegel, 2013 #720" w:history="1">
        <w:r w:rsidR="001B0ACD">
          <w:rPr>
            <w:noProof/>
          </w:rPr>
          <w:t>1</w:t>
        </w:r>
      </w:hyperlink>
      <w:r w:rsidR="00522AC9">
        <w:rPr>
          <w:noProof/>
        </w:rPr>
        <w:t>]</w:t>
      </w:r>
      <w:r w:rsidR="00522AC9">
        <w:fldChar w:fldCharType="end"/>
      </w:r>
      <w:r>
        <w:t xml:space="preserve">. </w:t>
      </w:r>
      <w:r w:rsidR="004F2C6F">
        <w:rPr>
          <w:rFonts w:hint="eastAsia"/>
        </w:rPr>
        <w:t xml:space="preserve">The </w:t>
      </w:r>
      <w:r w:rsidR="00D02CE6" w:rsidRPr="00D02CE6">
        <w:t>5-year relative survival rate varies markedly depending on the stage at diagnosis, from 49% to 16% to 2% for patients with local, regional, and distant stage disease, respectively</w:t>
      </w:r>
      <w:r w:rsidR="004A0FC6">
        <w:rPr>
          <w:rFonts w:hint="eastAsia"/>
        </w:rPr>
        <w:t xml:space="preserve"> (</w:t>
      </w:r>
      <w:r w:rsidR="004A0FC6" w:rsidRPr="004A0FC6">
        <w:t>SEER Cancer Statistics Review 1975-2002</w:t>
      </w:r>
      <w:r w:rsidR="004A0FC6">
        <w:rPr>
          <w:rFonts w:hint="eastAsia"/>
        </w:rPr>
        <w:t>)</w:t>
      </w:r>
      <w:r w:rsidR="00D02CE6" w:rsidRPr="00D02CE6">
        <w:t>.</w:t>
      </w:r>
      <w:r w:rsidR="004A0FC6">
        <w:rPr>
          <w:rFonts w:hint="eastAsia"/>
        </w:rPr>
        <w:t xml:space="preserve"> </w:t>
      </w:r>
      <w:r>
        <w:t>Early detection is a key bottleneck in increasing lung cancer patient survival. DNA hyper-methylation is recognized as an important mechanism for tumor suppressor gene inactivation in cancer and could yield powerful biomarkers for early detection of lung cancer and own incomparable advantage than other traditional diagnosis approaches (stable chemical property, detectable in remote patient media, quantitative signal, convenient low cost detection method) . Several revolutionary steps has been made to p</w:t>
      </w:r>
      <w:r w:rsidR="007F6893">
        <w:t xml:space="preserve">ush methylation biomarker into </w:t>
      </w:r>
      <w:r>
        <w:t>cancer screening. However, more biomarkers should be identified to improve the sensitivity and specificity of screening or diagnosis so that it can be push into the reality application.</w:t>
      </w:r>
    </w:p>
    <w:p w:rsidR="008E4855" w:rsidRDefault="008E4855" w:rsidP="00DE3C1F">
      <w:pPr>
        <w:ind w:firstLineChars="200" w:firstLine="420"/>
      </w:pPr>
      <w:r>
        <w:t xml:space="preserve">Along with P16INK4A and RASSF1A, the relationship between </w:t>
      </w:r>
      <w:proofErr w:type="spellStart"/>
      <w:r>
        <w:t>hypermethylation</w:t>
      </w:r>
      <w:proofErr w:type="spellEnd"/>
      <w:r>
        <w:t xml:space="preserve"> of APC with NSCLC was extensively estimated while the </w:t>
      </w:r>
      <w:proofErr w:type="spellStart"/>
      <w:r>
        <w:t>resluts</w:t>
      </w:r>
      <w:proofErr w:type="spellEnd"/>
      <w:r>
        <w:t xml:space="preserve"> were dramatic difference between individual researches which may</w:t>
      </w:r>
      <w:r>
        <w:rPr>
          <w:rFonts w:hint="eastAsia"/>
        </w:rPr>
        <w:t xml:space="preserve"> </w:t>
      </w:r>
      <w:r>
        <w:t>be caused by the difference of gender proportion,</w:t>
      </w:r>
      <w:r>
        <w:rPr>
          <w:rFonts w:hint="eastAsia"/>
        </w:rPr>
        <w:t xml:space="preserve"> </w:t>
      </w:r>
      <w:r>
        <w:t>age distribution, race source and some other epidemiology characteristic in samples, detection method etc.</w:t>
      </w:r>
      <w:r>
        <w:rPr>
          <w:rFonts w:hint="eastAsia"/>
        </w:rPr>
        <w:t xml:space="preserve"> </w:t>
      </w:r>
    </w:p>
    <w:p w:rsidR="007D42D1" w:rsidRDefault="007D42D1" w:rsidP="00DE3C1F">
      <w:pPr>
        <w:ind w:firstLineChars="200" w:firstLine="420"/>
      </w:pPr>
      <w:r>
        <w:t xml:space="preserve">APC gene encodes a tumor suppressor protein that acts as an antagonist of the </w:t>
      </w:r>
      <w:proofErr w:type="spellStart"/>
      <w:r>
        <w:t>Wnt</w:t>
      </w:r>
      <w:proofErr w:type="spellEnd"/>
      <w:r>
        <w:t xml:space="preserve"> signaling pathway. It is also involved in other processes including cell migration and adhesion, transcriptional activation, and apoptosis. Defects in this gene cause familial adenomatous polyposis (FAP), an autosomal dominant pre-malignant disease that usually progresses to malignancy which suggested it is a potential predictor for cancer initial or development. </w:t>
      </w:r>
      <w:r w:rsidR="00201AD9" w:rsidRPr="00DE3C1F">
        <w:t>Promoter Methylation Inhibits APC Gene Expression mediated by changes of chromatin conformation and aberrant binding of CCAAT-box binding transcription factors</w:t>
      </w:r>
      <w:r w:rsidR="009A126B" w:rsidRPr="00DE3C1F">
        <w:fldChar w:fldCharType="begin">
          <w:fldData xml:space="preserve">PEVuZE5vdGU+PENpdGU+PEF1dGhvcj5EZW5nPC9BdXRob3I+PFllYXI+MjAwNDwvWWVhcj48UmVj
TnVtPjY2MjwvUmVjTnVtPjxEaXNwbGF5VGV4dD5bMl08L0Rpc3BsYXlUZXh0PjxyZWNvcmQ+PHJl
Yy1udW1iZXI+NjYyPC9yZWMtbnVtYmVyPjxmb3JlaWduLWtleXM+PGtleSBhcHA9IkVOIiBkYi1p
ZD0iOTJ3OXZ3dHc1cmVwdHFlNWYwYnBzMHRhYXB0ZnYwenJycmVhIj42NjI8L2tleT48L2ZvcmVp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236EFA">
        <w:instrText xml:space="preserve"> ADDIN EN.CITE </w:instrText>
      </w:r>
      <w:r w:rsidR="00236EFA">
        <w:fldChar w:fldCharType="begin">
          <w:fldData xml:space="preserve">PEVuZE5vdGU+PENpdGU+PEF1dGhvcj5EZW5nPC9BdXRob3I+PFllYXI+MjAwNDwvWWVhcj48UmVj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=
</w:fldData>
        </w:fldChar>
      </w:r>
      <w:r w:rsidR="00236EFA">
        <w:instrText xml:space="preserve"> ADDIN EN.CITE.DATA </w:instrText>
      </w:r>
      <w:r w:rsidR="00236EFA">
        <w:fldChar w:fldCharType="end"/>
      </w:r>
      <w:r w:rsidR="009A126B" w:rsidRPr="00DE3C1F">
        <w:fldChar w:fldCharType="separate"/>
      </w:r>
      <w:r w:rsidR="00236EFA">
        <w:rPr>
          <w:noProof/>
        </w:rPr>
        <w:t>[</w:t>
      </w:r>
      <w:hyperlink w:anchor="_ENREF_2" w:tooltip="Deng, 2004 #662" w:history="1">
        <w:r w:rsidR="001B0ACD">
          <w:rPr>
            <w:noProof/>
          </w:rPr>
          <w:t>2</w:t>
        </w:r>
      </w:hyperlink>
      <w:r w:rsidR="00236EFA">
        <w:rPr>
          <w:noProof/>
        </w:rPr>
        <w:t>]</w:t>
      </w:r>
      <w:r w:rsidR="009A126B" w:rsidRPr="00DE3C1F">
        <w:fldChar w:fldCharType="end"/>
      </w:r>
      <w:r w:rsidR="00201AD9" w:rsidRPr="00DE3C1F">
        <w:t>.</w:t>
      </w:r>
    </w:p>
    <w:p w:rsidR="007D42D1" w:rsidRDefault="008E4855" w:rsidP="00DE3C1F">
      <w:pPr>
        <w:ind w:firstLineChars="200" w:firstLine="420"/>
      </w:pPr>
      <w:r>
        <w:rPr>
          <w:rFonts w:hint="eastAsia"/>
        </w:rPr>
        <w:t>However</w:t>
      </w:r>
      <w:r w:rsidR="007D42D1">
        <w:t xml:space="preserve">, there was still not yet any quantitative assessment of relationship between the </w:t>
      </w:r>
      <w:proofErr w:type="spellStart"/>
      <w:r w:rsidR="007D42D1">
        <w:t>hypermethylation</w:t>
      </w:r>
      <w:proofErr w:type="spellEnd"/>
      <w:r w:rsidR="007D42D1">
        <w:t xml:space="preserve"> in the promoter region of APC gene and NSCLC.</w:t>
      </w:r>
      <w:r w:rsidR="00FA0943" w:rsidRPr="00FA0943">
        <w:t xml:space="preserve"> </w:t>
      </w:r>
      <w:r w:rsidR="00FA0943">
        <w:t xml:space="preserve">In this article, we conducted a meta-analyses of the sensitivity and specificity of APC methylation on NSCLC diagnosis from tissues and serum. source of the factors which leaded heterogeneity to the sensitivity and specificity were discovered with meta-regression. </w:t>
      </w:r>
      <w:r w:rsidR="007D42D1">
        <w:t>In additional, the recent TCGA project provided with massive DNA methylation infor</w:t>
      </w:r>
      <w:r w:rsidR="00A35F41">
        <w:t>mation for NSCLC which included</w:t>
      </w:r>
      <w:r w:rsidR="00A35F41">
        <w:rPr>
          <w:rFonts w:hint="eastAsia"/>
        </w:rPr>
        <w:t xml:space="preserve"> </w:t>
      </w:r>
      <w:r w:rsidR="00250F94">
        <w:t xml:space="preserve">(535 AD and 50 Control) and </w:t>
      </w:r>
      <w:r w:rsidR="007D42D1">
        <w:t>(385 SC and 67 control) with comprehensive clinical and demography information. Integrate analysis of all these existing data would make a unbiased conclusion on the relationship between APC methylation and NSCLC.</w:t>
      </w:r>
    </w:p>
    <w:p w:rsidR="00CF2035" w:rsidRDefault="00CF2035" w:rsidP="008528F7">
      <w:pPr>
        <w:autoSpaceDE w:val="0"/>
        <w:autoSpaceDN w:val="0"/>
        <w:adjustRightInd w:val="0"/>
        <w:jc w:val="left"/>
        <w:rPr>
          <w:rFonts w:ascii="AdvMinionTB-B" w:hAnsi="AdvMinionTB-B" w:cs="AdvMinionTB-B"/>
          <w:kern w:val="0"/>
          <w:szCs w:val="21"/>
        </w:rPr>
      </w:pPr>
    </w:p>
    <w:p w:rsidR="00520F6E" w:rsidRDefault="00520F6E" w:rsidP="008528F7">
      <w:pPr>
        <w:autoSpaceDE w:val="0"/>
        <w:autoSpaceDN w:val="0"/>
        <w:adjustRightInd w:val="0"/>
        <w:jc w:val="left"/>
        <w:rPr>
          <w:rFonts w:ascii="AdvMinionTB-B" w:hAnsi="AdvMinionTB-B" w:cs="AdvMinionTB-B"/>
          <w:kern w:val="0"/>
          <w:szCs w:val="21"/>
        </w:rPr>
      </w:pPr>
      <w:r>
        <w:rPr>
          <w:rFonts w:ascii="AdvMinionTB-B" w:hAnsi="AdvMinionTB-B" w:cs="AdvMinionTB-B"/>
          <w:kern w:val="0"/>
          <w:szCs w:val="21"/>
        </w:rPr>
        <w:t>MATERIALS AND METHODS</w:t>
      </w:r>
    </w:p>
    <w:p w:rsidR="00215EDA" w:rsidRPr="00D840F8" w:rsidRDefault="000D7A04" w:rsidP="008528F7">
      <w:pPr>
        <w:autoSpaceDE w:val="0"/>
        <w:autoSpaceDN w:val="0"/>
        <w:adjustRightInd w:val="0"/>
        <w:jc w:val="left"/>
        <w:rPr>
          <w:rFonts w:ascii="AdvOTce3d9a73" w:hAnsi="AdvOTce3d9a73" w:cs="AdvOTce3d9a73"/>
          <w:b/>
          <w:kern w:val="0"/>
          <w:sz w:val="18"/>
          <w:szCs w:val="18"/>
        </w:rPr>
      </w:pPr>
      <w:r w:rsidRPr="00D840F8">
        <w:rPr>
          <w:rFonts w:ascii="AdvOTce3d9a73" w:hAnsi="AdvOTce3d9a73" w:cs="AdvOTce3d9a73"/>
          <w:b/>
          <w:kern w:val="0"/>
          <w:sz w:val="18"/>
          <w:szCs w:val="18"/>
        </w:rPr>
        <w:t>Search strategy</w:t>
      </w:r>
      <w:r w:rsidR="00FF3B0C">
        <w:rPr>
          <w:rFonts w:ascii="AdvOTce3d9a73" w:hAnsi="AdvOTce3d9a73" w:cs="AdvOTce3d9a73" w:hint="eastAsia"/>
          <w:b/>
          <w:kern w:val="0"/>
          <w:sz w:val="18"/>
          <w:szCs w:val="18"/>
        </w:rPr>
        <w:t>, s</w:t>
      </w:r>
      <w:r w:rsidR="00215EDA" w:rsidRPr="00D840F8">
        <w:rPr>
          <w:rFonts w:ascii="AdvOTce3d9a73" w:hAnsi="AdvOTce3d9a73" w:cs="AdvOTce3d9a73"/>
          <w:b/>
          <w:kern w:val="0"/>
          <w:sz w:val="18"/>
          <w:szCs w:val="18"/>
        </w:rPr>
        <w:t xml:space="preserve">election of studies and data extraction </w:t>
      </w:r>
    </w:p>
    <w:p w:rsidR="00FF3B0C" w:rsidRPr="00123E92" w:rsidRDefault="004E1048" w:rsidP="00123E92">
      <w:pPr>
        <w:ind w:firstLineChars="200" w:firstLine="420"/>
      </w:pPr>
      <w:r w:rsidRPr="00123E92">
        <w:t xml:space="preserve">This pooled study involved searching a range of computerized databases, including </w:t>
      </w:r>
      <w:proofErr w:type="spellStart"/>
      <w:r w:rsidRPr="00123E92">
        <w:t>Pubmed</w:t>
      </w:r>
      <w:proofErr w:type="spellEnd"/>
      <w:r w:rsidRPr="00123E92">
        <w:t>, Co</w:t>
      </w:r>
      <w:r w:rsidR="00CC0F2B" w:rsidRPr="00123E92">
        <w:t xml:space="preserve">chrane </w:t>
      </w:r>
      <w:r w:rsidR="00124B09" w:rsidRPr="00123E92">
        <w:t>Library</w:t>
      </w:r>
      <w:r w:rsidR="00CC0F2B" w:rsidRPr="00123E92">
        <w:t xml:space="preserve">, </w:t>
      </w:r>
      <w:r w:rsidR="00295497" w:rsidRPr="00123E92">
        <w:t xml:space="preserve">OVID Medline and </w:t>
      </w:r>
      <w:r w:rsidR="00A44A88" w:rsidRPr="00123E92">
        <w:t xml:space="preserve">TMC </w:t>
      </w:r>
      <w:proofErr w:type="spellStart"/>
      <w:r w:rsidR="00A44A88" w:rsidRPr="00123E92">
        <w:t>ProSearch</w:t>
      </w:r>
      <w:proofErr w:type="spellEnd"/>
      <w:r w:rsidR="00CC0F2B" w:rsidRPr="00123E92">
        <w:t xml:space="preserve"> </w:t>
      </w:r>
      <w:r w:rsidRPr="00123E92">
        <w:t>for articles published in English or Chinese to March 2013. The study used a subject and text word strategy with (APC OR BTPS2 OR DP2 OR DP2.5 OR DP3 OR PPP1R461) AND ((Lung OR NSCLC) AND (cancer OR neoplasm)) as the primary search terms. wildcard character of star, dollar or some other truncation were applied according to the rule of the databases to make effective collection of the articles.</w:t>
      </w:r>
      <w:r w:rsidR="00DD7B39" w:rsidRPr="00123E92">
        <w:t xml:space="preserve"> </w:t>
      </w:r>
    </w:p>
    <w:p w:rsidR="00D155F7" w:rsidRPr="00123E92" w:rsidRDefault="00D155F7" w:rsidP="00123E92">
      <w:pPr>
        <w:ind w:firstLineChars="200" w:firstLine="420"/>
      </w:pPr>
      <w:r w:rsidRPr="00123E92">
        <w:t>Two independent reviewers (</w:t>
      </w:r>
      <w:proofErr w:type="spellStart"/>
      <w:r w:rsidRPr="00123E92">
        <w:t>Guo</w:t>
      </w:r>
      <w:proofErr w:type="spellEnd"/>
      <w:r w:rsidR="0061776C" w:rsidRPr="00123E92">
        <w:t xml:space="preserve">, </w:t>
      </w:r>
      <w:r w:rsidRPr="00123E92">
        <w:t xml:space="preserve">Tan) screened the titles and abstracts identified by the literature search to identify relevant studies. The following types of studies were excluded: animal experiments, case reports, reviews or meta-analyses and studies with non-case-control design or insufficient data or be inaccessible after the contact with the authors. The remained articles were further examined to see if they met the inclusion criteria: 1) the patients had to be diagnosed with NSCLC(AD and SC), 2) the studies had to have APC gene promoter methylation data from </w:t>
      </w:r>
      <w:proofErr w:type="spellStart"/>
      <w:r w:rsidRPr="00123E92">
        <w:t>tissue,blood</w:t>
      </w:r>
      <w:proofErr w:type="spellEnd"/>
      <w:r w:rsidRPr="00123E92">
        <w:t xml:space="preserve"> or serum, 3) case-control study, which included tissue-tissue, blood-blood or serum-serum </w:t>
      </w:r>
      <w:r w:rsidRPr="00123E92">
        <w:lastRenderedPageBreak/>
        <w:t>in case and controls respectively. The reference sections of all retrieved articles were searched to identify further relevant articles. Potentially relevant papers were obtained and the full text articles were screened for inclusion by two independent reviewers (</w:t>
      </w:r>
      <w:proofErr w:type="spellStart"/>
      <w:r w:rsidRPr="00123E92">
        <w:t>Guo</w:t>
      </w:r>
      <w:proofErr w:type="spellEnd"/>
      <w:r w:rsidRPr="00123E92">
        <w:t>, Tan). Disagreements were resolved by discussion with KX, JJW. Included studies were summarized in data extraction forms. Authors were contacted when relevant data were missing. The name of the first author, year of publication, origin of the study patients(Europe-America, China, Japan, and Korea), sample size, age(mean or median), gender proportion(male/female, M2F), the ratio of AS proportion(Ad/Sc,Ad2Sc), the proportion of TNM stage I/II samples(proportion of early stage of NSCLC samples),  publication aim( for diagnosis or not),</w:t>
      </w:r>
      <w:r w:rsidR="00436002" w:rsidRPr="00123E92">
        <w:t xml:space="preserve"> analyze multiple genes or not(</w:t>
      </w:r>
      <w:r w:rsidR="00A24DCC" w:rsidRPr="00123E92">
        <w:t>one or more genes detected simultaneously</w:t>
      </w:r>
      <w:r w:rsidR="00436002" w:rsidRPr="00123E92">
        <w:t>),</w:t>
      </w:r>
      <w:r w:rsidRPr="00123E92">
        <w:t xml:space="preserve"> control type(</w:t>
      </w:r>
      <w:proofErr w:type="spellStart"/>
      <w:r w:rsidRPr="00123E92">
        <w:t>autogenous</w:t>
      </w:r>
      <w:proofErr w:type="spellEnd"/>
      <w:r w:rsidRPr="00123E92">
        <w:t xml:space="preserve"> or </w:t>
      </w:r>
      <w:proofErr w:type="spellStart"/>
      <w:r w:rsidRPr="00123E92">
        <w:t>heterogenous</w:t>
      </w:r>
      <w:proofErr w:type="spellEnd"/>
      <w:r w:rsidR="002F6381" w:rsidRPr="00123E92">
        <w:t xml:space="preserve"> </w:t>
      </w:r>
      <w:r w:rsidR="00365C6B" w:rsidRPr="00123E92">
        <w:t>counterpart</w:t>
      </w:r>
      <w:r w:rsidRPr="00123E92">
        <w:t>) and methylation status of the APC promoter in human NSCLC and normal or control tissues were extracted.</w:t>
      </w:r>
    </w:p>
    <w:p w:rsidR="00470EA1" w:rsidRPr="00D840F8" w:rsidRDefault="00470EA1" w:rsidP="001C14A8">
      <w:pPr>
        <w:jc w:val="left"/>
        <w:rPr>
          <w:rFonts w:ascii="华文楷体" w:eastAsia="华文楷体" w:hAnsi="华文楷体"/>
          <w:b/>
        </w:rPr>
      </w:pPr>
      <w:r w:rsidRPr="00D840F8">
        <w:rPr>
          <w:rFonts w:ascii="华文楷体" w:eastAsia="华文楷体" w:hAnsi="华文楷体"/>
          <w:b/>
        </w:rPr>
        <w:t xml:space="preserve">Data analysis and synthesis </w:t>
      </w:r>
      <w:bookmarkStart w:id="0" w:name="_GoBack"/>
      <w:bookmarkEnd w:id="0"/>
    </w:p>
    <w:p w:rsidR="00682ED7" w:rsidRPr="00123E92" w:rsidRDefault="00682ED7" w:rsidP="00123E92">
      <w:pPr>
        <w:ind w:firstLineChars="200" w:firstLine="420"/>
      </w:pPr>
      <w:r w:rsidRPr="00123E92">
        <w:t>Data were analyzed and visualized mainly using R Software (R version 2.15.</w:t>
      </w:r>
      <w:r w:rsidR="00E66A3E" w:rsidRPr="00123E92">
        <w:t>3</w:t>
      </w:r>
      <w:r w:rsidRPr="00123E92">
        <w:t>)</w:t>
      </w:r>
      <w:r w:rsidR="003C3C23" w:rsidRPr="00123E92">
        <w:t xml:space="preserve"> </w:t>
      </w:r>
      <w:r w:rsidR="00B068D3">
        <w:t>including meta</w:t>
      </w:r>
      <w:r w:rsidR="00B068D3">
        <w:rPr>
          <w:rFonts w:hint="eastAsia"/>
        </w:rPr>
        <w:t xml:space="preserve">, </w:t>
      </w:r>
      <w:proofErr w:type="spellStart"/>
      <w:r w:rsidR="004E2D7C" w:rsidRPr="00123E92">
        <w:t>metefor</w:t>
      </w:r>
      <w:proofErr w:type="spellEnd"/>
      <w:r w:rsidR="00B068D3">
        <w:rPr>
          <w:rFonts w:hint="eastAsia"/>
        </w:rPr>
        <w:t xml:space="preserve"> and </w:t>
      </w:r>
      <w:proofErr w:type="spellStart"/>
      <w:r w:rsidR="00B068D3">
        <w:rPr>
          <w:rFonts w:hint="eastAsia"/>
        </w:rPr>
        <w:t>mada</w:t>
      </w:r>
      <w:proofErr w:type="spellEnd"/>
      <w:r w:rsidR="004E2D7C" w:rsidRPr="00123E92">
        <w:t xml:space="preserve"> packages</w:t>
      </w:r>
      <w:r w:rsidR="00617441">
        <w:rPr>
          <w:rFonts w:hint="eastAsia"/>
        </w:rPr>
        <w:t>.</w:t>
      </w:r>
      <w:r w:rsidRPr="00123E92">
        <w:t>[1] The strength of association was expressed as pooled odds ratio (OR) with corresponding 95% confidence intervals (</w:t>
      </w:r>
      <w:r w:rsidR="00FA59B2">
        <w:rPr>
          <w:rFonts w:hint="eastAsia"/>
        </w:rPr>
        <w:t xml:space="preserve">90% </w:t>
      </w:r>
      <w:r w:rsidRPr="00123E92">
        <w:t xml:space="preserve">CI). Data were extracted from the original studies and recalculated if necessary. The data were pooled using the </w:t>
      </w:r>
      <w:proofErr w:type="spellStart"/>
      <w:r w:rsidRPr="00123E92">
        <w:t>DerSimonian</w:t>
      </w:r>
      <w:proofErr w:type="spellEnd"/>
      <w:r w:rsidRPr="00123E92">
        <w:t xml:space="preserve"> and Laird random effects model</w:t>
      </w:r>
      <w:r w:rsidR="005445F2">
        <w:rPr>
          <w:rFonts w:hint="eastAsia"/>
        </w:rPr>
        <w:t xml:space="preserve"> </w:t>
      </w:r>
      <w:r w:rsidRPr="00123E92">
        <w:t>(</w:t>
      </w:r>
      <w:r w:rsidR="00B6622E" w:rsidRPr="00123E92">
        <w:t>I</w:t>
      </w:r>
      <w:r w:rsidR="00B6622E" w:rsidRPr="00500947">
        <w:rPr>
          <w:vertAlign w:val="superscript"/>
        </w:rPr>
        <w:t>2</w:t>
      </w:r>
      <w:r w:rsidR="004859B5" w:rsidRPr="00123E92">
        <w:t xml:space="preserve"> </w:t>
      </w:r>
      <w:r w:rsidRPr="00123E92">
        <w:t xml:space="preserve">&gt;50%, P </w:t>
      </w:r>
      <w:r w:rsidR="004859B5" w:rsidRPr="00123E92">
        <w:rPr>
          <w:rFonts w:hint="eastAsia"/>
        </w:rPr>
        <w:t>≤</w:t>
      </w:r>
      <w:r w:rsidRPr="00123E92">
        <w:t xml:space="preserve"> 0.05) or fixed effects model</w:t>
      </w:r>
      <w:r w:rsidR="00FD619E" w:rsidRPr="00123E92">
        <w:t xml:space="preserve"> </w:t>
      </w:r>
      <w:r w:rsidRPr="00123E92">
        <w:t>(I</w:t>
      </w:r>
      <w:r w:rsidRPr="00500947">
        <w:rPr>
          <w:vertAlign w:val="superscript"/>
        </w:rPr>
        <w:t>2</w:t>
      </w:r>
      <w:r w:rsidRPr="00123E92">
        <w:t>&lt;50%) according to heterogeneity statistic I</w:t>
      </w:r>
      <w:r w:rsidRPr="00123E92">
        <w:rPr>
          <w:vertAlign w:val="superscript"/>
        </w:rPr>
        <w:t>2</w:t>
      </w:r>
      <w:r w:rsidRPr="00123E92">
        <w:t>,</w:t>
      </w:r>
      <w:r w:rsidR="00F92343">
        <w:fldChar w:fldCharType="begin"/>
      </w:r>
      <w:r w:rsidR="00F92343">
        <w:instrText xml:space="preserve"> ADDIN EN.CITE &lt;EndNote&gt;&lt;Cite&gt;&lt;Author&gt;DerSimonian&lt;/Author&gt;&lt;Year&gt;1986&lt;/Year&gt;&lt;RecNum&gt;1044&lt;/RecNum&gt;&lt;DisplayText&gt;[3]&lt;/DisplayText&gt;&lt;record&gt;&lt;rec-number&gt;1044&lt;/rec-number&gt;&lt;foreign-keys&gt;&lt;key app="EN" db-id="92w9vwtw5reptqe5f0bps0taaptfv0zrrrea"&gt;1044&lt;/key&gt;&lt;/foreign-keys&gt;&lt;ref-type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P.H.S.&lt;/work-type&gt;&lt;urls&gt;&lt;related-urls&gt;&lt;url&gt;http://www.ncbi.nlm.nih.gov/pubmed/3802833&lt;/url&gt;&lt;/related-urls&gt;&lt;/urls&gt;&lt;language&gt;eng&lt;/language&gt;&lt;/record&gt;&lt;/Cite&gt;&lt;/EndNote&gt;</w:instrText>
      </w:r>
      <w:r w:rsidR="00F92343">
        <w:fldChar w:fldCharType="separate"/>
      </w:r>
      <w:r w:rsidR="00F92343">
        <w:rPr>
          <w:noProof/>
        </w:rPr>
        <w:t>[</w:t>
      </w:r>
      <w:hyperlink w:anchor="_ENREF_3" w:tooltip="DerSimonian, 1986 #1044" w:history="1">
        <w:r w:rsidR="001B0ACD">
          <w:rPr>
            <w:noProof/>
          </w:rPr>
          <w:t>3</w:t>
        </w:r>
      </w:hyperlink>
      <w:r w:rsidR="00F92343">
        <w:rPr>
          <w:noProof/>
        </w:rPr>
        <w:t>]</w:t>
      </w:r>
      <w:r w:rsidR="00F92343">
        <w:fldChar w:fldCharType="end"/>
      </w:r>
      <w:r w:rsidRPr="00123E92">
        <w:t xml:space="preserve"> A two-sided P </w:t>
      </w:r>
      <w:r w:rsidRPr="00123E92">
        <w:rPr>
          <w:rFonts w:hint="eastAsia"/>
        </w:rPr>
        <w:t>≤</w:t>
      </w:r>
      <w:r w:rsidRPr="00123E92">
        <w:t xml:space="preserve"> 0.05 was considered significant without special annotation. Heterogeneity was tested using the </w:t>
      </w:r>
      <w:r w:rsidR="00B6622E" w:rsidRPr="00123E92">
        <w:t>I</w:t>
      </w:r>
      <w:r w:rsidR="00B6622E" w:rsidRPr="00236FD5">
        <w:rPr>
          <w:vertAlign w:val="superscript"/>
        </w:rPr>
        <w:t>2</w:t>
      </w:r>
      <w:r w:rsidR="00236FD5">
        <w:rPr>
          <w:rFonts w:hint="eastAsia"/>
        </w:rPr>
        <w:t xml:space="preserve"> </w:t>
      </w:r>
      <w:r w:rsidRPr="00123E92">
        <w:t xml:space="preserve">statistic with values </w:t>
      </w:r>
      <w:r w:rsidR="005F7809" w:rsidRPr="00123E92">
        <w:t xml:space="preserve">over </w:t>
      </w:r>
      <w:r w:rsidRPr="00123E92">
        <w:t xml:space="preserve">50% and </w:t>
      </w:r>
      <w:r w:rsidR="00323F3B" w:rsidRPr="00323F3B">
        <w:t>Chi-squared test</w:t>
      </w:r>
      <w:r w:rsidRPr="00123E92">
        <w:t xml:space="preserve"> with P </w:t>
      </w:r>
      <w:r w:rsidRPr="00123E92">
        <w:rPr>
          <w:rFonts w:hint="eastAsia"/>
        </w:rPr>
        <w:t>≤</w:t>
      </w:r>
      <w:r w:rsidRPr="00123E92">
        <w:t xml:space="preserve"> 0.05 indicating strong heterogeneity between the studies</w:t>
      </w:r>
      <w:r w:rsidR="007067EA">
        <w:fldChar w:fldCharType="begin"/>
      </w:r>
      <w:r w:rsidR="007067EA">
        <w:instrText xml:space="preserve"> ADDIN EN.CITE &lt;EndNote&gt;&lt;Cite&gt;&lt;Author&gt;Higgins&lt;/Author&gt;&lt;Year&gt;2003&lt;/Year&gt;&lt;RecNum&gt;1045&lt;/RecNum&gt;&lt;DisplayText&gt;[4]&lt;/DisplayText&gt;&lt;record&gt;&lt;rec-number&gt;1045&lt;/rec-number&gt;&lt;foreign-keys&gt;&lt;key app="EN" db-id="92w9vwtw5reptqe5f0bps0taaptfv0zrrrea"&gt;1045&lt;/key&gt;&lt;/foreign-keys&gt;&lt;ref-type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titles&gt;&lt;periodical&gt;&lt;full-title&gt;BMJ&lt;/full-title&gt;&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(Electronic)&amp;#xD;0959-535X (Linking)&lt;/isbn&gt;&lt;accession-num&gt;12958120&lt;/accession-num&gt;&lt;work-type&gt;Research Support, Non-U.S. Gov&amp;apos;t&amp;#xD;Review&lt;/work-type&gt;&lt;urls&gt;&lt;related-urls&gt;&lt;url&gt;http://www.ncbi.nlm.nih.gov/pubmed/12958120&lt;/url&gt;&lt;/related-urls&gt;&lt;/urls&gt;&lt;custom2&gt;192859&lt;/custom2&gt;&lt;electronic-resource-num&gt;10.1136/bmj.327.7414.557&lt;/electronic-resource-num&gt;&lt;language&gt;eng&lt;/language&gt;&lt;/record&gt;&lt;/Cite&gt;&lt;/EndNote&gt;</w:instrText>
      </w:r>
      <w:r w:rsidR="007067EA">
        <w:fldChar w:fldCharType="separate"/>
      </w:r>
      <w:r w:rsidR="007067EA">
        <w:rPr>
          <w:noProof/>
        </w:rPr>
        <w:t>[</w:t>
      </w:r>
      <w:hyperlink w:anchor="_ENREF_4" w:tooltip="Higgins, 2003 #1045" w:history="1">
        <w:r w:rsidR="001B0ACD">
          <w:rPr>
            <w:noProof/>
          </w:rPr>
          <w:t>4</w:t>
        </w:r>
      </w:hyperlink>
      <w:r w:rsidR="007067EA">
        <w:rPr>
          <w:noProof/>
        </w:rPr>
        <w:t>]</w:t>
      </w:r>
      <w:r w:rsidR="007067EA">
        <w:fldChar w:fldCharType="end"/>
      </w:r>
      <w:r w:rsidRPr="00123E92">
        <w:t xml:space="preserve">. </w:t>
      </w:r>
      <w:r w:rsidR="00F17B06" w:rsidRPr="00F17B06">
        <w:t>tau-squared</w:t>
      </w:r>
      <w:r w:rsidR="00855F9D">
        <w:rPr>
          <w:rFonts w:hint="eastAsia"/>
        </w:rPr>
        <w:t>(</w:t>
      </w:r>
      <w:r w:rsidR="001631C6" w:rsidRPr="001631C6">
        <w:rPr>
          <w:rFonts w:hint="eastAsia"/>
        </w:rPr>
        <w:t>τ</w:t>
      </w:r>
      <w:r w:rsidR="001631C6" w:rsidRPr="001631C6">
        <w:t>2</w:t>
      </w:r>
      <w:r w:rsidR="00855F9D">
        <w:rPr>
          <w:rFonts w:hint="eastAsia"/>
        </w:rPr>
        <w:t>)</w:t>
      </w:r>
      <w:r w:rsidRPr="00123E92">
        <w:t xml:space="preserve"> was used to determine how much heterogeneity was explained by subgroup differences. Meta-regression analyses were employed to analyze the sources of the heterogeneity when the heterogeneity was significant</w:t>
      </w:r>
      <w:r w:rsidR="00236FD5">
        <w:fldChar w:fldCharType="begin">
          <w:fldData xml:space="preserve">PEVuZE5vdGU+PENpdGU+PEF1dGhvcj5IdWl6ZW5nYTwvQXV0aG9yPjxZZWFyPjIwMTE8L1llYXI+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</w:fldData>
        </w:fldChar>
      </w:r>
      <w:r w:rsidR="007067EA">
        <w:instrText xml:space="preserve"> ADDIN EN.CITE </w:instrText>
      </w:r>
      <w:r w:rsidR="007067EA">
        <w:fldChar w:fldCharType="begin">
          <w:fldData xml:space="preserve">PEVuZE5vdGU+PENpdGU+PEF1dGhvcj5IdWl6ZW5nYTwvQXV0aG9yPjxZZWFyPjIwMTE8L1llYXI+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</w:fldData>
        </w:fldChar>
      </w:r>
      <w:r w:rsidR="007067EA">
        <w:instrText xml:space="preserve"> ADDIN EN.CITE.DATA </w:instrText>
      </w:r>
      <w:r w:rsidR="007067EA">
        <w:fldChar w:fldCharType="end"/>
      </w:r>
      <w:r w:rsidR="00236FD5">
        <w:fldChar w:fldCharType="separate"/>
      </w:r>
      <w:r w:rsidR="007067EA">
        <w:rPr>
          <w:noProof/>
        </w:rPr>
        <w:t>[</w:t>
      </w:r>
      <w:hyperlink w:anchor="_ENREF_5" w:tooltip="Huizenga, 2011 #1040" w:history="1">
        <w:r w:rsidR="001B0ACD">
          <w:rPr>
            <w:noProof/>
          </w:rPr>
          <w:t>5</w:t>
        </w:r>
      </w:hyperlink>
      <w:r w:rsidR="007067EA">
        <w:rPr>
          <w:noProof/>
        </w:rPr>
        <w:t>]</w:t>
      </w:r>
      <w:r w:rsidR="00236FD5">
        <w:fldChar w:fldCharType="end"/>
      </w:r>
      <w:r w:rsidRPr="00123E92">
        <w:t>. Subgroup analyses of the ORs of APC promoter methylation in cancer tissue versus normal tissue were performed according to control types (</w:t>
      </w:r>
      <w:proofErr w:type="spellStart"/>
      <w:r w:rsidRPr="00123E92">
        <w:t>autogenous</w:t>
      </w:r>
      <w:proofErr w:type="spellEnd"/>
      <w:r w:rsidRPr="00123E92">
        <w:t xml:space="preserve"> and heterogeneous), patient origins (Europe-America, China, Japan, and Korea) and age. Sensitivity analyses were performed to assess the contributions of single studies to the final results with the </w:t>
      </w:r>
      <w:r w:rsidR="00F5767B" w:rsidRPr="00F5767B">
        <w:t xml:space="preserve">abandon </w:t>
      </w:r>
      <w:r w:rsidRPr="00123E92">
        <w:t xml:space="preserve">of one article each time. publication bias was analyzed by funnel plot. If bias was suspected, the conventional meta-trim method was used to re-estimate the effect size. </w:t>
      </w:r>
    </w:p>
    <w:p w:rsidR="00682ED7" w:rsidRPr="00123E92" w:rsidRDefault="008B0B3F" w:rsidP="00123E92">
      <w:pPr>
        <w:ind w:firstLineChars="200" w:firstLine="420"/>
      </w:pPr>
      <w:r>
        <w:rPr>
          <w:rFonts w:hint="eastAsia"/>
        </w:rPr>
        <w:t xml:space="preserve">Compared with traditional meta-analysis, such as </w:t>
      </w:r>
      <w:r w:rsidR="004C1FA2">
        <w:rPr>
          <w:rFonts w:hint="eastAsia"/>
        </w:rPr>
        <w:t xml:space="preserve">SNP </w:t>
      </w:r>
      <w:r>
        <w:rPr>
          <w:rFonts w:hint="eastAsia"/>
        </w:rPr>
        <w:t xml:space="preserve">association </w:t>
      </w:r>
      <w:r w:rsidR="007826E6">
        <w:rPr>
          <w:rFonts w:hint="eastAsia"/>
        </w:rPr>
        <w:t xml:space="preserve">study </w:t>
      </w:r>
      <w:r>
        <w:rPr>
          <w:rFonts w:hint="eastAsia"/>
        </w:rPr>
        <w:t xml:space="preserve">associated meta-analysis in which </w:t>
      </w:r>
      <w:r>
        <w:t>we</w:t>
      </w:r>
      <w:r>
        <w:rPr>
          <w:rFonts w:hint="eastAsia"/>
        </w:rPr>
        <w:t xml:space="preserve"> </w:t>
      </w:r>
      <w:r w:rsidRPr="00123E92">
        <w:t xml:space="preserve">suppose diagnostic </w:t>
      </w:r>
      <w:r w:rsidR="0061284D">
        <w:rPr>
          <w:rFonts w:hint="eastAsia"/>
        </w:rPr>
        <w:t>standard</w:t>
      </w:r>
      <w:r w:rsidRPr="00123E92">
        <w:t xml:space="preserve"> should be same or similar for each study,</w:t>
      </w:r>
      <w:r>
        <w:rPr>
          <w:rFonts w:hint="eastAsia"/>
        </w:rPr>
        <w:t xml:space="preserve"> diagnostic associated meta-analysis might be involved with different </w:t>
      </w:r>
      <w:r w:rsidRPr="00123E92">
        <w:t>diagnostic thresholds</w:t>
      </w:r>
      <w:r>
        <w:rPr>
          <w:rFonts w:hint="eastAsia"/>
        </w:rPr>
        <w:t>.</w:t>
      </w:r>
      <w:r w:rsidR="001427C8">
        <w:rPr>
          <w:rFonts w:hint="eastAsia"/>
        </w:rPr>
        <w:t xml:space="preserve"> </w:t>
      </w:r>
      <w:r w:rsidR="00682ED7" w:rsidRPr="00123E92">
        <w:t>Summary receiver operating characteristics (</w:t>
      </w:r>
      <w:r w:rsidR="00D95E03">
        <w:rPr>
          <w:rFonts w:hint="eastAsia"/>
        </w:rPr>
        <w:t>SROC</w:t>
      </w:r>
      <w:r w:rsidR="00682ED7" w:rsidRPr="00123E92">
        <w:t>) analysis</w:t>
      </w:r>
      <w:r w:rsidR="001427C8">
        <w:rPr>
          <w:rFonts w:hint="eastAsia"/>
        </w:rPr>
        <w:t xml:space="preserve"> was</w:t>
      </w:r>
      <w:r w:rsidR="00682ED7" w:rsidRPr="00123E92">
        <w:t xml:space="preserve"> applied to meta-analysis of diagnostic tests</w:t>
      </w:r>
      <w:r w:rsidR="0004386A">
        <w:fldChar w:fldCharType="begin"/>
      </w:r>
      <w:r w:rsidR="007067EA">
        <w:instrText xml:space="preserve"> ADDIN EN.CITE &lt;EndNote&gt;&lt;Cite&gt;&lt;Author&gt;Midgette&lt;/Author&gt;&lt;Year&gt;1993&lt;/Year&gt;&lt;RecNum&gt;736&lt;/RecNum&gt;&lt;DisplayText&gt;[6]&lt;/DisplayText&gt;&lt;record&gt;&lt;rec-number&gt;736&lt;/rec-number&gt;&lt;foreign-keys&gt;&lt;key app="EN" db-id="92w9vwtw5reptqe5f0bps0taaptfv0zrrrea"&gt;736&lt;/key&gt;&lt;/foreign-keys&gt;&lt;ref-type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04386A">
        <w:fldChar w:fldCharType="separate"/>
      </w:r>
      <w:r w:rsidR="007067EA">
        <w:rPr>
          <w:noProof/>
        </w:rPr>
        <w:t>[</w:t>
      </w:r>
      <w:hyperlink w:anchor="_ENREF_6" w:tooltip="Midgette, 1993 #736" w:history="1">
        <w:r w:rsidR="001B0ACD">
          <w:rPr>
            <w:noProof/>
          </w:rPr>
          <w:t>6</w:t>
        </w:r>
      </w:hyperlink>
      <w:r w:rsidR="007067EA">
        <w:rPr>
          <w:noProof/>
        </w:rPr>
        <w:t>]</w:t>
      </w:r>
      <w:r w:rsidR="0004386A">
        <w:fldChar w:fldCharType="end"/>
      </w:r>
      <w:r w:rsidR="00682ED7" w:rsidRPr="00123E92">
        <w:t xml:space="preserve">. </w:t>
      </w:r>
      <w:r w:rsidR="0004386A">
        <w:rPr>
          <w:rFonts w:hint="eastAsia"/>
        </w:rPr>
        <w:t xml:space="preserve">It </w:t>
      </w:r>
      <w:r w:rsidR="00682ED7" w:rsidRPr="00123E92">
        <w:t>w</w:t>
      </w:r>
      <w:r w:rsidR="00C06521">
        <w:rPr>
          <w:rFonts w:hint="eastAsia"/>
        </w:rPr>
        <w:t>as</w:t>
      </w:r>
      <w:r w:rsidR="00682ED7" w:rsidRPr="00123E92">
        <w:t xml:space="preserve"> plotted to show the performance of the diagnosis ability of APC methylation to NSCLC. Each study produces values for sensitivity, specificity and therefore TPR and FPR. A graph is made from the (TPR, FPR) points. The </w:t>
      </w:r>
      <w:r w:rsidR="00D95E03">
        <w:t>SROC</w:t>
      </w:r>
      <w:r w:rsidR="009A5760" w:rsidRPr="00123E92">
        <w:t xml:space="preserve"> </w:t>
      </w:r>
      <w:r w:rsidR="00682ED7" w:rsidRPr="00123E92">
        <w:t>curve is placed over the points to form a smooth cu</w:t>
      </w:r>
      <w:r w:rsidR="00DE64BA" w:rsidRPr="00123E92">
        <w:t xml:space="preserve">rve. Linear regression model were selected to fit the </w:t>
      </w:r>
      <w:r w:rsidR="00D95E03">
        <w:t>SROC</w:t>
      </w:r>
      <w:r w:rsidR="009A5760" w:rsidRPr="00123E92">
        <w:t xml:space="preserve"> </w:t>
      </w:r>
      <w:r w:rsidR="00DE64BA" w:rsidRPr="00123E92">
        <w:t xml:space="preserve">curve where sensitivity and (1-specificity) are transformed into complex logarithmic variables. The exact area under the curve (AUC) for the </w:t>
      </w:r>
      <w:r w:rsidR="00D95E03">
        <w:t>SROC</w:t>
      </w:r>
      <w:r w:rsidR="009A5760" w:rsidRPr="00123E92">
        <w:t xml:space="preserve"> </w:t>
      </w:r>
      <w:r w:rsidR="00DE64BA" w:rsidRPr="00123E92">
        <w:t>function was used to assess the accuracy of the test.</w:t>
      </w:r>
    </w:p>
    <w:p w:rsidR="0021743A" w:rsidRDefault="0021743A" w:rsidP="001C14A8">
      <w:pPr>
        <w:jc w:val="left"/>
        <w:rPr>
          <w:rFonts w:ascii="AdvMinionTB-B" w:hAnsi="AdvMinionTB-B" w:cs="AdvMinionTB-B"/>
          <w:kern w:val="0"/>
          <w:szCs w:val="21"/>
        </w:rPr>
      </w:pPr>
      <w:r>
        <w:rPr>
          <w:rFonts w:ascii="AdvMinionTB-B" w:hAnsi="AdvMinionTB-B" w:cs="AdvMinionTB-B"/>
          <w:kern w:val="0"/>
          <w:szCs w:val="21"/>
        </w:rPr>
        <w:t>RESULTS</w:t>
      </w:r>
    </w:p>
    <w:p w:rsidR="007126FE" w:rsidRPr="00D840F8" w:rsidRDefault="007126FE" w:rsidP="001C14A8">
      <w:pPr>
        <w:jc w:val="left"/>
        <w:rPr>
          <w:rFonts w:ascii="华文楷体" w:eastAsia="华文楷体" w:hAnsi="华文楷体"/>
          <w:b/>
        </w:rPr>
      </w:pPr>
      <w:r w:rsidRPr="00D840F8">
        <w:rPr>
          <w:rFonts w:ascii="华文楷体" w:eastAsia="华文楷体" w:hAnsi="华文楷体"/>
          <w:b/>
        </w:rPr>
        <w:t xml:space="preserve">Study characteristics </w:t>
      </w:r>
    </w:p>
    <w:p w:rsidR="00265019" w:rsidRPr="00123E92" w:rsidRDefault="007126FE" w:rsidP="00123E92">
      <w:pPr>
        <w:autoSpaceDE w:val="0"/>
        <w:autoSpaceDN w:val="0"/>
        <w:adjustRightInd w:val="0"/>
        <w:ind w:firstLineChars="200" w:firstLine="420"/>
        <w:jc w:val="left"/>
      </w:pPr>
      <w:r w:rsidRPr="00123E92">
        <w:t xml:space="preserve">The electronic search strategy identified </w:t>
      </w:r>
      <w:r w:rsidR="00715312" w:rsidRPr="00123E92">
        <w:t xml:space="preserve">506 </w:t>
      </w:r>
      <w:r w:rsidRPr="00123E92">
        <w:t>potentially relevant articles</w:t>
      </w:r>
      <w:r w:rsidR="006F0F52" w:rsidRPr="00123E92">
        <w:t>(</w:t>
      </w:r>
      <w:proofErr w:type="spellStart"/>
      <w:r w:rsidR="006F0F52" w:rsidRPr="00123E92">
        <w:t>Pubmed</w:t>
      </w:r>
      <w:proofErr w:type="spellEnd"/>
      <w:r w:rsidR="006F0F52" w:rsidRPr="00123E92">
        <w:t>,</w:t>
      </w:r>
      <w:r w:rsidR="006F0F52" w:rsidRPr="006F0F52">
        <w:t xml:space="preserve"> </w:t>
      </w:r>
      <w:r w:rsidR="00772935" w:rsidRPr="00123E92">
        <w:t>315</w:t>
      </w:r>
      <w:r w:rsidR="006F0F52" w:rsidRPr="00123E92">
        <w:t xml:space="preserve">; </w:t>
      </w:r>
      <w:r w:rsidR="000721CB" w:rsidRPr="00123E92">
        <w:t>Scopus, 112</w:t>
      </w:r>
      <w:r w:rsidR="001C01C3" w:rsidRPr="00123E92">
        <w:t>, Cochrane Library,3</w:t>
      </w:r>
      <w:r w:rsidR="00EB4759" w:rsidRPr="00123E92">
        <w:t xml:space="preserve">; </w:t>
      </w:r>
      <w:r w:rsidR="003340F9" w:rsidRPr="00123E92">
        <w:t>OVID Medline</w:t>
      </w:r>
      <w:r w:rsidR="00EB4759" w:rsidRPr="00123E92">
        <w:t xml:space="preserve">, </w:t>
      </w:r>
      <w:r w:rsidR="008D3CC4" w:rsidRPr="00123E92">
        <w:t>53</w:t>
      </w:r>
      <w:r w:rsidR="00296DE6" w:rsidRPr="00123E92">
        <w:t xml:space="preserve">, </w:t>
      </w:r>
      <w:r w:rsidR="00B261D6" w:rsidRPr="00123E92">
        <w:t xml:space="preserve">TMC </w:t>
      </w:r>
      <w:proofErr w:type="spellStart"/>
      <w:r w:rsidR="00B261D6" w:rsidRPr="00123E92">
        <w:t>ProSearch</w:t>
      </w:r>
      <w:proofErr w:type="spellEnd"/>
      <w:r w:rsidR="00296DE6" w:rsidRPr="00123E92">
        <w:t>,</w:t>
      </w:r>
      <w:r w:rsidR="007E465D" w:rsidRPr="00123E92">
        <w:t xml:space="preserve"> 23</w:t>
      </w:r>
      <w:r w:rsidR="006F0F52" w:rsidRPr="00123E92">
        <w:t>)</w:t>
      </w:r>
      <w:r w:rsidRPr="00123E92">
        <w:t>, which were further screened for inclusion on the basis of their titles, abstracts, full texts, or a combination of these. The electronic search was supplemented from reference lists of relevant articles including reviews, and by discussion with experts.</w:t>
      </w:r>
      <w:r w:rsidR="005024CC" w:rsidRPr="00123E92">
        <w:t xml:space="preserve"> Final</w:t>
      </w:r>
      <w:r w:rsidR="00281536" w:rsidRPr="00123E92">
        <w:t>ly</w:t>
      </w:r>
      <w:r w:rsidR="005024CC" w:rsidRPr="00123E92">
        <w:t xml:space="preserve">, </w:t>
      </w:r>
      <w:r w:rsidR="00107ED9" w:rsidRPr="00123E92">
        <w:t>17</w:t>
      </w:r>
      <w:r w:rsidR="00BA442A" w:rsidRPr="00123E92">
        <w:t xml:space="preserve"> </w:t>
      </w:r>
      <w:r w:rsidR="006D325C" w:rsidRPr="00123E92">
        <w:t xml:space="preserve">studies included data on the relationship between </w:t>
      </w:r>
      <w:r w:rsidR="00114576" w:rsidRPr="00123E92">
        <w:t>APC</w:t>
      </w:r>
      <w:r w:rsidR="006D325C" w:rsidRPr="00123E92">
        <w:t xml:space="preserve"> gene promoter methylation and </w:t>
      </w:r>
      <w:r w:rsidR="00BA442A" w:rsidRPr="00123E92">
        <w:t>NSCLC</w:t>
      </w:r>
      <w:r w:rsidR="00EE2C5A" w:rsidRPr="00123E92">
        <w:t xml:space="preserve"> </w:t>
      </w:r>
      <w:r w:rsidR="006D325C" w:rsidRPr="00123E92">
        <w:t xml:space="preserve">and these studies were pooled for analysis (Table 1) </w:t>
      </w:r>
      <w:r w:rsidR="007E629F" w:rsidRPr="00123E92">
        <w:fldChar w:fldCharType="begin">
          <w:fldData xml:space="preserve">cmQ+TWFsZTwva2V5d29yZD48a2V5d29yZD5NaWRkbGUgQWdlZDwva2V5d29yZD48a2V5d29yZD5Q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</w:fldData>
        </w:fldChar>
      </w:r>
      <w:r w:rsidR="007067EA">
        <w:instrText xml:space="preserve"> ADDIN EN.CITE </w:instrText>
      </w:r>
      <w:r w:rsidR="007067EA">
        <w:fldChar w:fldCharType="begin">
          <w:fldData xml:space="preserve">PEVuZE5vdGU+PENpdGU+PEF1dGhvcj5CZWd1bTwvQXV0aG9yPjxZZWFyPjIwMTE8L1llYXI+PFJl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==
</w:fldData>
        </w:fldChar>
      </w:r>
      <w:r w:rsidR="007067EA">
        <w:instrText xml:space="preserve"> ADDIN EN.CITE.DATA </w:instrText>
      </w:r>
      <w:r w:rsidR="007067EA">
        <w:fldChar w:fldCharType="end"/>
      </w:r>
      <w:r w:rsidR="007067EA">
        <w:fldChar w:fldCharType="begin">
          <w:fldData xml:space="preserve">cmQ+TWFsZTwva2V5d29yZD48a2V5d29yZD5NaWRkbGUgQWdlZDwva2V5d29yZD48a2V5d29yZD5Q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</w:fldData>
        </w:fldChar>
      </w:r>
      <w:r w:rsidR="007067EA">
        <w:instrText xml:space="preserve"> ADDIN EN.CITE.DATA </w:instrText>
      </w:r>
      <w:r w:rsidR="007067EA">
        <w:fldChar w:fldCharType="end"/>
      </w:r>
      <w:r w:rsidR="007E629F" w:rsidRPr="00123E92">
        <w:fldChar w:fldCharType="separate"/>
      </w:r>
      <w:r w:rsidR="007067EA">
        <w:rPr>
          <w:noProof/>
        </w:rPr>
        <w:t>[</w:t>
      </w:r>
      <w:hyperlink w:anchor="_ENREF_7" w:tooltip="Begum, 2011 #16" w:history="1">
        <w:r w:rsidR="001B0ACD">
          <w:rPr>
            <w:noProof/>
          </w:rPr>
          <w:t>7-23</w:t>
        </w:r>
      </w:hyperlink>
      <w:r w:rsidR="007067EA">
        <w:rPr>
          <w:noProof/>
        </w:rPr>
        <w:t>]</w:t>
      </w:r>
      <w:r w:rsidR="007E629F" w:rsidRPr="00123E92">
        <w:fldChar w:fldCharType="end"/>
      </w:r>
      <w:r w:rsidR="006D325C" w:rsidRPr="00123E92">
        <w:t>.</w:t>
      </w:r>
      <w:r w:rsidR="00B755D1" w:rsidRPr="00123E92">
        <w:t xml:space="preserve"> </w:t>
      </w:r>
      <w:r w:rsidR="00A4030E" w:rsidRPr="00123E92">
        <w:t xml:space="preserve">All the </w:t>
      </w:r>
      <w:r w:rsidR="006D325C" w:rsidRPr="00123E92">
        <w:t>included articles were written in English.</w:t>
      </w:r>
      <w:r w:rsidR="00E53750" w:rsidRPr="00E53750">
        <w:t xml:space="preserve"> </w:t>
      </w:r>
      <w:r w:rsidR="00E53750">
        <w:t>T</w:t>
      </w:r>
      <w:r w:rsidR="00E53750">
        <w:rPr>
          <w:rFonts w:hint="eastAsia"/>
        </w:rPr>
        <w:t xml:space="preserve">otally, </w:t>
      </w:r>
      <w:r w:rsidR="00E53750" w:rsidRPr="00E53750">
        <w:t>1338</w:t>
      </w:r>
      <w:r w:rsidR="00E53750">
        <w:rPr>
          <w:rFonts w:hint="eastAsia"/>
        </w:rPr>
        <w:t xml:space="preserve"> l</w:t>
      </w:r>
      <w:r w:rsidR="00E53750" w:rsidRPr="00195DB0">
        <w:t xml:space="preserve">ung cancer tissues </w:t>
      </w:r>
      <w:r w:rsidR="00E53750" w:rsidRPr="00195DB0">
        <w:rPr>
          <w:rFonts w:hint="eastAsia"/>
        </w:rPr>
        <w:t>/serum</w:t>
      </w:r>
      <w:r w:rsidR="00E53750" w:rsidRPr="00195DB0">
        <w:t xml:space="preserve"> and </w:t>
      </w:r>
      <w:r w:rsidR="00E53750">
        <w:rPr>
          <w:rFonts w:hint="eastAsia"/>
        </w:rPr>
        <w:t xml:space="preserve">913 </w:t>
      </w:r>
      <w:r w:rsidR="00D34695" w:rsidRPr="00D34695">
        <w:t>normal</w:t>
      </w:r>
      <w:r w:rsidR="00D34695">
        <w:rPr>
          <w:rFonts w:hint="eastAsia"/>
        </w:rPr>
        <w:t xml:space="preserve"> </w:t>
      </w:r>
      <w:r w:rsidR="006B2253">
        <w:rPr>
          <w:rFonts w:hint="eastAsia"/>
        </w:rPr>
        <w:t>counterpart</w:t>
      </w:r>
      <w:r w:rsidR="00E53750" w:rsidRPr="00195DB0">
        <w:t xml:space="preserve"> tissues</w:t>
      </w:r>
      <w:r w:rsidR="00E53750" w:rsidRPr="00195DB0">
        <w:rPr>
          <w:rFonts w:hint="eastAsia"/>
        </w:rPr>
        <w:t>/</w:t>
      </w:r>
      <w:r w:rsidR="00E53750" w:rsidRPr="00A35265">
        <w:t xml:space="preserve"> </w:t>
      </w:r>
      <w:r w:rsidR="00E53750" w:rsidRPr="00195DB0">
        <w:t>serum.</w:t>
      </w:r>
      <w:r w:rsidR="00EE2C5A" w:rsidRPr="00123E92">
        <w:t xml:space="preserve"> A</w:t>
      </w:r>
      <w:r w:rsidR="00281536" w:rsidRPr="00123E92">
        <w:t>ge range of subjects in the 17 studies was</w:t>
      </w:r>
      <w:r w:rsidR="004E5956" w:rsidRPr="00123E92">
        <w:t xml:space="preserve"> 25-86 year</w:t>
      </w:r>
      <w:r w:rsidR="006A7D51" w:rsidRPr="00123E92">
        <w:t xml:space="preserve">s while mean or median age was </w:t>
      </w:r>
      <w:r w:rsidR="006103EF" w:rsidRPr="00123E92">
        <w:t>53-67</w:t>
      </w:r>
      <w:r w:rsidR="004E5956" w:rsidRPr="00123E92">
        <w:t>.</w:t>
      </w:r>
      <w:r w:rsidR="006D325C" w:rsidRPr="00123E92">
        <w:t xml:space="preserve"> Among the </w:t>
      </w:r>
      <w:r w:rsidR="009D0D5E" w:rsidRPr="00123E92">
        <w:t>1</w:t>
      </w:r>
      <w:r w:rsidR="004E5956" w:rsidRPr="00123E92">
        <w:t>7</w:t>
      </w:r>
      <w:r w:rsidR="009D0D5E" w:rsidRPr="00123E92">
        <w:t xml:space="preserve"> </w:t>
      </w:r>
      <w:r w:rsidR="006D325C" w:rsidRPr="00123E92">
        <w:t xml:space="preserve">retrieved </w:t>
      </w:r>
      <w:r w:rsidR="005307B0" w:rsidRPr="00123E92">
        <w:t>studies</w:t>
      </w:r>
      <w:r w:rsidR="00CF7D70">
        <w:rPr>
          <w:rFonts w:hint="eastAsia"/>
        </w:rPr>
        <w:t xml:space="preserve">(13 articles were especially for diagnosis while 5 for </w:t>
      </w:r>
      <w:r w:rsidR="00CF7D70">
        <w:rPr>
          <w:rFonts w:hint="eastAsia"/>
        </w:rPr>
        <w:lastRenderedPageBreak/>
        <w:t xml:space="preserve">other </w:t>
      </w:r>
      <w:r w:rsidR="00190248">
        <w:rPr>
          <w:rFonts w:hint="eastAsia"/>
        </w:rPr>
        <w:t>design</w:t>
      </w:r>
      <w:r w:rsidR="00D50516">
        <w:rPr>
          <w:rFonts w:hint="eastAsia"/>
        </w:rPr>
        <w:t>s</w:t>
      </w:r>
      <w:r w:rsidR="00CF7D70">
        <w:rPr>
          <w:rFonts w:hint="eastAsia"/>
        </w:rPr>
        <w:t xml:space="preserve">, such as prognosis or </w:t>
      </w:r>
      <w:r w:rsidR="00CF7D70" w:rsidRPr="00123E92">
        <w:t>survival research</w:t>
      </w:r>
      <w:r w:rsidR="00CF7D70">
        <w:rPr>
          <w:rFonts w:hint="eastAsia"/>
        </w:rPr>
        <w:t>)</w:t>
      </w:r>
      <w:r w:rsidR="006D325C" w:rsidRPr="00123E92">
        <w:t xml:space="preserve">, </w:t>
      </w:r>
      <w:r w:rsidR="001809F6" w:rsidRPr="00123E92">
        <w:t xml:space="preserve">7 </w:t>
      </w:r>
      <w:r w:rsidR="006D325C" w:rsidRPr="00123E92">
        <w:t>observations used methylation-specific polymerase chain reaction</w:t>
      </w:r>
      <w:r w:rsidR="00C93186" w:rsidRPr="00123E92">
        <w:t>(MSP)</w:t>
      </w:r>
      <w:r w:rsidR="003E5D17" w:rsidRPr="00123E92">
        <w:t xml:space="preserve"> </w:t>
      </w:r>
      <w:r w:rsidR="006D325C" w:rsidRPr="00123E92">
        <w:t xml:space="preserve">to explore </w:t>
      </w:r>
      <w:r w:rsidR="00114576" w:rsidRPr="00123E92">
        <w:t>APC</w:t>
      </w:r>
      <w:r w:rsidR="006D325C" w:rsidRPr="00123E92">
        <w:t xml:space="preserve"> promoter methylation</w:t>
      </w:r>
      <w:r w:rsidR="003E5D17" w:rsidRPr="00123E92">
        <w:t xml:space="preserve"> </w:t>
      </w:r>
      <w:r w:rsidR="005307B0" w:rsidRPr="00123E92">
        <w:t xml:space="preserve">while </w:t>
      </w:r>
      <w:r w:rsidR="003E5D17" w:rsidRPr="00123E92">
        <w:t>others used quanti</w:t>
      </w:r>
      <w:r w:rsidR="00337C87" w:rsidRPr="00123E92">
        <w:t>ta</w:t>
      </w:r>
      <w:r w:rsidR="003E5D17" w:rsidRPr="00123E92">
        <w:t xml:space="preserve">tive MSP such as </w:t>
      </w:r>
      <w:r w:rsidR="006604F4">
        <w:rPr>
          <w:rFonts w:hint="eastAsia"/>
        </w:rPr>
        <w:t>M</w:t>
      </w:r>
      <w:r w:rsidR="00BD64E3" w:rsidRPr="00123E92">
        <w:t>ethylight,</w:t>
      </w:r>
      <w:r w:rsidR="001965B0" w:rsidRPr="00123E92">
        <w:t xml:space="preserve"> </w:t>
      </w:r>
      <w:r w:rsidR="006604F4">
        <w:rPr>
          <w:rFonts w:hint="eastAsia"/>
        </w:rPr>
        <w:t>P</w:t>
      </w:r>
      <w:r w:rsidR="00D06487">
        <w:t>rosequencing</w:t>
      </w:r>
      <w:r w:rsidR="00D06487">
        <w:rPr>
          <w:rFonts w:hint="eastAsia"/>
        </w:rPr>
        <w:t xml:space="preserve">, </w:t>
      </w:r>
      <w:r w:rsidR="00276990" w:rsidRPr="00123E92">
        <w:t>etc</w:t>
      </w:r>
      <w:r w:rsidR="00E5357C" w:rsidRPr="00123E92">
        <w:t xml:space="preserve">. </w:t>
      </w:r>
      <w:r w:rsidR="0004200C" w:rsidRPr="00123E92">
        <w:t xml:space="preserve">The proportions of </w:t>
      </w:r>
      <w:r w:rsidR="000816BA" w:rsidRPr="00123E92">
        <w:t xml:space="preserve">samples of </w:t>
      </w:r>
      <w:r w:rsidR="0004200C" w:rsidRPr="00123E92">
        <w:t>stag</w:t>
      </w:r>
      <w:r w:rsidR="00265019" w:rsidRPr="00123E92">
        <w:t xml:space="preserve">e </w:t>
      </w:r>
      <w:r w:rsidR="0004200C" w:rsidRPr="00123E92">
        <w:t>I</w:t>
      </w:r>
      <w:r w:rsidR="000816BA" w:rsidRPr="00123E92">
        <w:t xml:space="preserve"> </w:t>
      </w:r>
      <w:r w:rsidR="0004200C" w:rsidRPr="00123E92">
        <w:t>and stage</w:t>
      </w:r>
      <w:r w:rsidR="00265019" w:rsidRPr="00123E92">
        <w:t xml:space="preserve"> (I+</w:t>
      </w:r>
      <w:r w:rsidR="0004200C" w:rsidRPr="00123E92">
        <w:t>II</w:t>
      </w:r>
      <w:r w:rsidR="00265019" w:rsidRPr="00123E92">
        <w:t>)</w:t>
      </w:r>
      <w:r w:rsidR="0004200C" w:rsidRPr="00123E92">
        <w:t xml:space="preserve"> were c</w:t>
      </w:r>
      <w:r w:rsidR="00265019" w:rsidRPr="00123E92">
        <w:t>alculated for which the range were 32.1-100% and 70-100%</w:t>
      </w:r>
      <w:r w:rsidR="0004200C" w:rsidRPr="00123E92">
        <w:t xml:space="preserve"> </w:t>
      </w:r>
      <w:r w:rsidR="00265019" w:rsidRPr="00123E92">
        <w:t>respectively.</w:t>
      </w:r>
      <w:r w:rsidR="005A322B" w:rsidRPr="00123E92">
        <w:t xml:space="preserve"> </w:t>
      </w:r>
      <w:r w:rsidR="005D5A90" w:rsidRPr="00123E92">
        <w:t>R</w:t>
      </w:r>
      <w:r w:rsidR="005A322B" w:rsidRPr="00123E92">
        <w:t xml:space="preserve">ange of the </w:t>
      </w:r>
      <w:r w:rsidR="005D5A90" w:rsidRPr="00123E92">
        <w:t xml:space="preserve">ratio of male to female </w:t>
      </w:r>
      <w:r w:rsidR="005A322B" w:rsidRPr="00123E92">
        <w:t>in the NSCLC samples was also estimated which was 53%-81%.</w:t>
      </w:r>
      <w:r w:rsidR="00F353A1">
        <w:rPr>
          <w:rFonts w:hint="eastAsia"/>
        </w:rPr>
        <w:t xml:space="preserve"> </w:t>
      </w:r>
    </w:p>
    <w:p w:rsidR="009E3C93" w:rsidRPr="0014130F" w:rsidRDefault="006D325C" w:rsidP="00123E92">
      <w:pPr>
        <w:autoSpaceDE w:val="0"/>
        <w:autoSpaceDN w:val="0"/>
        <w:adjustRightInd w:val="0"/>
        <w:ind w:firstLineChars="200" w:firstLine="420"/>
        <w:jc w:val="left"/>
        <w:rPr>
          <w:rFonts w:ascii="AdvOTa9103878" w:hAnsi="AdvOTa9103878" w:cs="AdvOTa9103878"/>
          <w:kern w:val="0"/>
          <w:sz w:val="20"/>
          <w:szCs w:val="20"/>
        </w:rPr>
      </w:pPr>
      <w:r w:rsidRPr="00123E92">
        <w:t>The</w:t>
      </w:r>
      <w:r w:rsidR="00674E47" w:rsidRPr="00123E92">
        <w:t xml:space="preserve"> </w:t>
      </w:r>
      <w:r w:rsidR="00AD74BC" w:rsidRPr="00123E92">
        <w:t xml:space="preserve">ORs of </w:t>
      </w:r>
      <w:r w:rsidR="00674E47" w:rsidRPr="00123E92">
        <w:t>random</w:t>
      </w:r>
      <w:r w:rsidR="0000595C" w:rsidRPr="00123E92">
        <w:t xml:space="preserve"> effect</w:t>
      </w:r>
      <w:r w:rsidR="00674E47" w:rsidRPr="00123E92">
        <w:t xml:space="preserve"> mod</w:t>
      </w:r>
      <w:r w:rsidR="005C1742" w:rsidRPr="00123E92">
        <w:t>el</w:t>
      </w:r>
      <w:r w:rsidRPr="00123E92">
        <w:t xml:space="preserve"> pooled </w:t>
      </w:r>
      <w:r w:rsidR="00AD74BC" w:rsidRPr="00123E92">
        <w:t xml:space="preserve">and fixed effect model </w:t>
      </w:r>
      <w:r w:rsidRPr="00123E92">
        <w:t xml:space="preserve">for </w:t>
      </w:r>
      <w:r w:rsidR="00114576" w:rsidRPr="00123E92">
        <w:t>APC</w:t>
      </w:r>
      <w:r w:rsidRPr="00123E92">
        <w:t xml:space="preserve"> methylation in cancer tissues compared with normal tissues w</w:t>
      </w:r>
      <w:r w:rsidR="003136DF" w:rsidRPr="00123E92">
        <w:t>ere</w:t>
      </w:r>
      <w:r w:rsidRPr="00123E92">
        <w:t xml:space="preserve"> </w:t>
      </w:r>
      <w:r w:rsidR="0067294F">
        <w:rPr>
          <w:rFonts w:hint="eastAsia"/>
        </w:rPr>
        <w:t>4.67</w:t>
      </w:r>
      <w:r w:rsidRPr="00123E92">
        <w:t xml:space="preserve"> (95%CI</w:t>
      </w:r>
      <w:r w:rsidR="00DF7289">
        <w:rPr>
          <w:rFonts w:hint="eastAsia"/>
        </w:rPr>
        <w:t xml:space="preserve">, </w:t>
      </w:r>
      <w:r w:rsidR="00933329" w:rsidRPr="00123E92">
        <w:t>2.</w:t>
      </w:r>
      <w:r w:rsidR="0067294F">
        <w:rPr>
          <w:rFonts w:hint="eastAsia"/>
        </w:rPr>
        <w:t>66</w:t>
      </w:r>
      <w:r w:rsidRPr="00123E92">
        <w:t>-</w:t>
      </w:r>
      <w:r w:rsidR="0067294F">
        <w:rPr>
          <w:rFonts w:hint="eastAsia"/>
        </w:rPr>
        <w:t>8.22</w:t>
      </w:r>
      <w:r w:rsidRPr="00123E92">
        <w:t>,</w:t>
      </w:r>
      <w:r w:rsidR="00500915">
        <w:rPr>
          <w:rFonts w:hint="eastAsia"/>
        </w:rPr>
        <w:t xml:space="preserve"> </w:t>
      </w:r>
      <w:r w:rsidR="00E30746">
        <w:rPr>
          <w:rFonts w:hint="eastAsia"/>
        </w:rPr>
        <w:t>z=</w:t>
      </w:r>
      <w:r w:rsidR="00200C12" w:rsidRPr="009E3C93">
        <w:rPr>
          <w:rFonts w:ascii="AdvOTa9103878" w:hAnsi="AdvOTa9103878" w:cs="AdvOTa9103878"/>
          <w:kern w:val="0"/>
          <w:sz w:val="20"/>
          <w:szCs w:val="20"/>
        </w:rPr>
        <w:t>5.3534</w:t>
      </w:r>
      <w:r w:rsidR="00500915">
        <w:rPr>
          <w:rFonts w:hint="eastAsia"/>
        </w:rPr>
        <w:t>,</w:t>
      </w:r>
      <w:r w:rsidR="0067294F">
        <w:rPr>
          <w:rFonts w:hint="eastAsia"/>
        </w:rPr>
        <w:t xml:space="preserve"> </w:t>
      </w:r>
      <w:r w:rsidRPr="00123E92">
        <w:t>P &lt; 0.0001)</w:t>
      </w:r>
      <w:r w:rsidR="003136DF" w:rsidRPr="00123E92">
        <w:t>,</w:t>
      </w:r>
      <w:r w:rsidR="00CA30BA" w:rsidRPr="00123E92">
        <w:t xml:space="preserve"> </w:t>
      </w:r>
      <w:r w:rsidR="00200C12">
        <w:rPr>
          <w:rFonts w:hint="eastAsia"/>
        </w:rPr>
        <w:t>2.74</w:t>
      </w:r>
      <w:r w:rsidR="00CA30BA" w:rsidRPr="00123E92">
        <w:t xml:space="preserve"> (95%CI</w:t>
      </w:r>
      <w:r w:rsidR="00D22630">
        <w:rPr>
          <w:rFonts w:hint="eastAsia"/>
        </w:rPr>
        <w:t>,</w:t>
      </w:r>
      <w:r w:rsidR="003A3DB6" w:rsidRPr="00123E92">
        <w:t>1.99-3.23</w:t>
      </w:r>
      <w:r w:rsidR="00CA30BA" w:rsidRPr="00123E92">
        <w:t>, z =</w:t>
      </w:r>
      <w:r w:rsidR="00200C12">
        <w:rPr>
          <w:rFonts w:hint="eastAsia"/>
        </w:rPr>
        <w:t>8.1038</w:t>
      </w:r>
      <w:r w:rsidR="00CA30BA" w:rsidRPr="00123E92">
        <w:t>, P &lt; 0.0001)</w:t>
      </w:r>
      <w:r w:rsidRPr="00123E92">
        <w:t xml:space="preserve">, </w:t>
      </w:r>
      <w:r w:rsidRPr="0014130F">
        <w:rPr>
          <w:rFonts w:ascii="AdvOTa9103878" w:hAnsi="AdvOTa9103878" w:cs="AdvOTa9103878"/>
          <w:kern w:val="0"/>
          <w:sz w:val="20"/>
          <w:szCs w:val="20"/>
        </w:rPr>
        <w:t xml:space="preserve">indicating an increased likelihood of methylation in </w:t>
      </w:r>
      <w:r w:rsidR="00114576" w:rsidRPr="0014130F">
        <w:rPr>
          <w:rFonts w:ascii="AdvOTa9103878" w:hAnsi="AdvOTa9103878" w:cs="AdvOTa9103878"/>
          <w:kern w:val="0"/>
          <w:sz w:val="20"/>
          <w:szCs w:val="20"/>
        </w:rPr>
        <w:t>Lung</w:t>
      </w:r>
      <w:r w:rsidRPr="0014130F">
        <w:rPr>
          <w:rFonts w:ascii="AdvOTa9103878" w:hAnsi="AdvOTa9103878" w:cs="AdvOTa9103878"/>
          <w:kern w:val="0"/>
          <w:sz w:val="20"/>
          <w:szCs w:val="20"/>
        </w:rPr>
        <w:t xml:space="preserve"> cancer tissue, compared with normal tissue</w:t>
      </w:r>
      <w:r w:rsidRPr="006436F6">
        <w:rPr>
          <w:rFonts w:ascii="AdvOTa9103878" w:hAnsi="AdvOTa9103878" w:cs="AdvOTa9103878"/>
          <w:b/>
          <w:color w:val="FF0000"/>
          <w:kern w:val="0"/>
          <w:sz w:val="20"/>
          <w:szCs w:val="20"/>
        </w:rPr>
        <w:t xml:space="preserve"> (Figure </w:t>
      </w:r>
      <w:r w:rsidR="0014130F" w:rsidRPr="006436F6">
        <w:rPr>
          <w:rFonts w:ascii="AdvOTa9103878" w:hAnsi="AdvOTa9103878" w:cs="AdvOTa9103878" w:hint="eastAsia"/>
          <w:b/>
          <w:color w:val="FF0000"/>
          <w:kern w:val="0"/>
          <w:sz w:val="20"/>
          <w:szCs w:val="20"/>
        </w:rPr>
        <w:t>2</w:t>
      </w:r>
      <w:r w:rsidRPr="006436F6">
        <w:rPr>
          <w:rFonts w:ascii="AdvOTa9103878" w:hAnsi="AdvOTa9103878" w:cs="AdvOTa9103878"/>
          <w:b/>
          <w:color w:val="FF0000"/>
          <w:kern w:val="0"/>
          <w:sz w:val="20"/>
          <w:szCs w:val="20"/>
        </w:rPr>
        <w:t>)</w:t>
      </w:r>
      <w:r w:rsidRPr="0014130F">
        <w:rPr>
          <w:rFonts w:ascii="AdvOTa9103878" w:hAnsi="AdvOTa9103878" w:cs="AdvOTa9103878"/>
          <w:kern w:val="0"/>
          <w:sz w:val="20"/>
          <w:szCs w:val="20"/>
        </w:rPr>
        <w:t>.</w:t>
      </w:r>
    </w:p>
    <w:p w:rsidR="00A70727" w:rsidRPr="00A70727" w:rsidRDefault="006D325C" w:rsidP="00A70727">
      <w:pPr>
        <w:autoSpaceDE w:val="0"/>
        <w:autoSpaceDN w:val="0"/>
        <w:adjustRightInd w:val="0"/>
        <w:jc w:val="left"/>
        <w:rPr>
          <w:rFonts w:ascii="AdvOTa9103878" w:hAnsi="AdvOTa9103878" w:cs="AdvOTa9103878"/>
          <w:b/>
          <w:kern w:val="0"/>
          <w:sz w:val="20"/>
          <w:szCs w:val="20"/>
        </w:rPr>
      </w:pPr>
      <w:r w:rsidRPr="00A70727">
        <w:rPr>
          <w:rFonts w:ascii="AdvOTa9103878" w:hAnsi="AdvOTa9103878" w:cs="AdvOTa9103878"/>
          <w:b/>
          <w:kern w:val="0"/>
          <w:sz w:val="20"/>
          <w:szCs w:val="20"/>
        </w:rPr>
        <w:t xml:space="preserve">Subgroup analysis and meta-regression </w:t>
      </w:r>
    </w:p>
    <w:p w:rsidR="00A803D4" w:rsidRDefault="0056206A" w:rsidP="00452F23">
      <w:pPr>
        <w:autoSpaceDE w:val="0"/>
        <w:autoSpaceDN w:val="0"/>
        <w:adjustRightInd w:val="0"/>
        <w:ind w:firstLineChars="200" w:firstLine="420"/>
        <w:jc w:val="left"/>
        <w:rPr>
          <w:rFonts w:ascii="AdvOTa9103878" w:hAnsi="AdvOTa9103878" w:cs="AdvOTa9103878"/>
          <w:kern w:val="0"/>
          <w:sz w:val="20"/>
          <w:szCs w:val="20"/>
        </w:rPr>
      </w:pPr>
      <w:r w:rsidRPr="00123E92">
        <w:t>S</w:t>
      </w:r>
      <w:r w:rsidRPr="00123E92">
        <w:rPr>
          <w:rFonts w:hint="eastAsia"/>
        </w:rPr>
        <w:t>ubgroup analysis were conducted</w:t>
      </w:r>
      <w:r w:rsidR="00422A57" w:rsidRPr="00123E92">
        <w:rPr>
          <w:rFonts w:hint="eastAsia"/>
        </w:rPr>
        <w:t xml:space="preserve"> under different subtype of</w:t>
      </w:r>
      <w:r w:rsidRPr="00123E92">
        <w:rPr>
          <w:rFonts w:hint="eastAsia"/>
        </w:rPr>
        <w:t xml:space="preserve"> the </w:t>
      </w:r>
      <w:r w:rsidR="00F6414D" w:rsidRPr="00123E92">
        <w:rPr>
          <w:rFonts w:hint="eastAsia"/>
        </w:rPr>
        <w:t>sample</w:t>
      </w:r>
      <w:r w:rsidR="00721A93" w:rsidRPr="00123E92">
        <w:rPr>
          <w:rFonts w:hint="eastAsia"/>
        </w:rPr>
        <w:t xml:space="preserve"> type( tissue or serum)</w:t>
      </w:r>
      <w:r w:rsidR="006B0444" w:rsidRPr="00123E92">
        <w:rPr>
          <w:rFonts w:hint="eastAsia"/>
        </w:rPr>
        <w:t>,</w:t>
      </w:r>
      <w:r w:rsidR="00972CC4" w:rsidRPr="00123E92">
        <w:rPr>
          <w:rFonts w:hint="eastAsia"/>
        </w:rPr>
        <w:t xml:space="preserve"> </w:t>
      </w:r>
      <w:r w:rsidR="00E04B81" w:rsidRPr="00123E92">
        <w:rPr>
          <w:rFonts w:hint="eastAsia"/>
        </w:rPr>
        <w:t>counter</w:t>
      </w:r>
      <w:r w:rsidR="007329D6" w:rsidRPr="00123E92">
        <w:rPr>
          <w:rFonts w:hint="eastAsia"/>
        </w:rPr>
        <w:t>parts category(</w:t>
      </w:r>
      <w:proofErr w:type="spellStart"/>
      <w:r w:rsidR="007329D6" w:rsidRPr="00B250B7">
        <w:t>autogenous</w:t>
      </w:r>
      <w:proofErr w:type="spellEnd"/>
      <w:r w:rsidR="007329D6" w:rsidRPr="00B250B7">
        <w:t xml:space="preserve"> and heterogeneous</w:t>
      </w:r>
      <w:r w:rsidR="007329D6" w:rsidRPr="00123E92">
        <w:rPr>
          <w:rFonts w:hint="eastAsia"/>
        </w:rPr>
        <w:t xml:space="preserve">), </w:t>
      </w:r>
      <w:r w:rsidR="00FA11AE" w:rsidRPr="00123E92">
        <w:rPr>
          <w:rFonts w:hint="eastAsia"/>
        </w:rPr>
        <w:t>proportion of stage I/II (</w:t>
      </w:r>
      <w:r w:rsidR="003C2697" w:rsidRPr="00123E92">
        <w:rPr>
          <w:rFonts w:hint="eastAsia"/>
        </w:rPr>
        <w:t xml:space="preserve">less or more than </w:t>
      </w:r>
      <w:r w:rsidR="0002483F" w:rsidRPr="00123E92">
        <w:rPr>
          <w:rFonts w:hint="eastAsia"/>
        </w:rPr>
        <w:t>median</w:t>
      </w:r>
      <w:r w:rsidR="00FA11AE" w:rsidRPr="00123E92">
        <w:rPr>
          <w:rFonts w:hint="eastAsia"/>
        </w:rPr>
        <w:t>)</w:t>
      </w:r>
      <w:r w:rsidR="009C6A43" w:rsidRPr="00123E92">
        <w:rPr>
          <w:rFonts w:hint="eastAsia"/>
        </w:rPr>
        <w:t>, aim of the study(for diagnosis or non-diagnosis)</w:t>
      </w:r>
      <w:r w:rsidR="00C57175" w:rsidRPr="00123E92">
        <w:rPr>
          <w:rFonts w:hint="eastAsia"/>
        </w:rPr>
        <w:t xml:space="preserve"> and other possible </w:t>
      </w:r>
      <w:r w:rsidR="00C57175" w:rsidRPr="00123E92">
        <w:t xml:space="preserve">interference </w:t>
      </w:r>
      <w:r w:rsidR="00C57175" w:rsidRPr="00123E92">
        <w:rPr>
          <w:rFonts w:hint="eastAsia"/>
        </w:rPr>
        <w:t>factors</w:t>
      </w:r>
      <w:r w:rsidR="007F1412" w:rsidRPr="00123E92">
        <w:rPr>
          <w:rFonts w:hint="eastAsia"/>
          <w:b/>
          <w:color w:val="FF0000"/>
        </w:rPr>
        <w:t>(Table 2)</w:t>
      </w:r>
      <w:r w:rsidR="008837D8" w:rsidRPr="00123E92">
        <w:rPr>
          <w:rFonts w:hint="eastAsia"/>
        </w:rPr>
        <w:t>.</w:t>
      </w:r>
      <w:r w:rsidR="00FB7BE6" w:rsidRPr="00123E92">
        <w:rPr>
          <w:rFonts w:hint="eastAsia"/>
        </w:rPr>
        <w:t xml:space="preserve"> </w:t>
      </w:r>
      <w:r w:rsidR="00157907">
        <w:t>B</w:t>
      </w:r>
      <w:r w:rsidR="00157907">
        <w:rPr>
          <w:rFonts w:hint="eastAsia"/>
        </w:rPr>
        <w:t>oth tissue and serum group</w:t>
      </w:r>
      <w:r w:rsidR="006F5D17">
        <w:rPr>
          <w:rFonts w:hint="eastAsia"/>
        </w:rPr>
        <w:t>s</w:t>
      </w:r>
      <w:r w:rsidR="00157907">
        <w:rPr>
          <w:rFonts w:hint="eastAsia"/>
        </w:rPr>
        <w:t xml:space="preserve"> had showed </w:t>
      </w:r>
      <w:r w:rsidR="00157907">
        <w:t xml:space="preserve">significant association </w:t>
      </w:r>
      <w:r w:rsidR="00157907">
        <w:rPr>
          <w:rFonts w:hint="eastAsia"/>
        </w:rPr>
        <w:t>between APC methylation and NSCLC(OR=11.54, 3.72 respectively)</w:t>
      </w:r>
      <w:r w:rsidR="006F5D17">
        <w:rPr>
          <w:rFonts w:hint="eastAsia"/>
        </w:rPr>
        <w:t xml:space="preserve"> which suggested APC methylation can be taken as a potential biomarker for NSCLC diagnosis or screening as a n</w:t>
      </w:r>
      <w:r w:rsidR="006F5D17" w:rsidRPr="006F5D17">
        <w:t>oninvasive</w:t>
      </w:r>
      <w:r w:rsidR="006F5D17">
        <w:rPr>
          <w:rFonts w:hint="eastAsia"/>
        </w:rPr>
        <w:t xml:space="preserve"> </w:t>
      </w:r>
      <w:r w:rsidR="006F5D17">
        <w:t>approach</w:t>
      </w:r>
      <w:r w:rsidR="006F5D17">
        <w:rPr>
          <w:rFonts w:hint="eastAsia"/>
        </w:rPr>
        <w:t xml:space="preserve"> in </w:t>
      </w:r>
      <w:r w:rsidR="006F5D17" w:rsidRPr="006F5D17">
        <w:t>remote</w:t>
      </w:r>
      <w:r w:rsidR="00827773">
        <w:t xml:space="preserve"> patient medi</w:t>
      </w:r>
      <w:r w:rsidR="00827773">
        <w:rPr>
          <w:rFonts w:hint="eastAsia"/>
        </w:rPr>
        <w:t>a.</w:t>
      </w:r>
      <w:r w:rsidR="00863CBD">
        <w:rPr>
          <w:rFonts w:hint="eastAsia"/>
        </w:rPr>
        <w:t xml:space="preserve"> </w:t>
      </w:r>
      <w:r w:rsidR="00A01401">
        <w:t>S</w:t>
      </w:r>
      <w:r w:rsidR="00A01401">
        <w:rPr>
          <w:rFonts w:hint="eastAsia"/>
        </w:rPr>
        <w:t xml:space="preserve">ignificant difference were found between the OR of </w:t>
      </w:r>
      <w:r w:rsidR="00A01401" w:rsidRPr="00123E92">
        <w:t>heterogeneous</w:t>
      </w:r>
      <w:r w:rsidR="003D729B">
        <w:rPr>
          <w:rFonts w:hint="eastAsia"/>
        </w:rPr>
        <w:t>(</w:t>
      </w:r>
      <w:proofErr w:type="spellStart"/>
      <w:r w:rsidR="003D729B">
        <w:rPr>
          <w:rFonts w:hint="eastAsia"/>
        </w:rPr>
        <w:t>OR</w:t>
      </w:r>
      <w:r w:rsidR="003D729B" w:rsidRPr="00123E92">
        <w:rPr>
          <w:rFonts w:hint="eastAsia"/>
          <w:vertAlign w:val="subscript"/>
        </w:rPr>
        <w:t>h</w:t>
      </w:r>
      <w:proofErr w:type="spellEnd"/>
      <w:r w:rsidR="003D729B">
        <w:rPr>
          <w:rFonts w:hint="eastAsia"/>
        </w:rPr>
        <w:t>=8.33, 95%CI,</w:t>
      </w:r>
      <w:r w:rsidR="003D729B" w:rsidRPr="00123E92">
        <w:t xml:space="preserve"> 3.77-18.39</w:t>
      </w:r>
      <w:r w:rsidR="003D729B">
        <w:rPr>
          <w:rFonts w:hint="eastAsia"/>
        </w:rPr>
        <w:t>)</w:t>
      </w:r>
      <w:r w:rsidR="00A01401" w:rsidRPr="00123E92">
        <w:rPr>
          <w:rFonts w:hint="eastAsia"/>
        </w:rPr>
        <w:t xml:space="preserve"> and </w:t>
      </w:r>
      <w:proofErr w:type="spellStart"/>
      <w:r w:rsidR="00A01401" w:rsidRPr="00123E92">
        <w:t>autogenous</w:t>
      </w:r>
      <w:proofErr w:type="spellEnd"/>
      <w:r w:rsidR="003D729B">
        <w:rPr>
          <w:rFonts w:hint="eastAsia"/>
        </w:rPr>
        <w:t>(</w:t>
      </w:r>
      <w:proofErr w:type="spellStart"/>
      <w:r w:rsidR="003D729B">
        <w:rPr>
          <w:rFonts w:hint="eastAsia"/>
        </w:rPr>
        <w:t>OR</w:t>
      </w:r>
      <w:r w:rsidR="003D729B" w:rsidRPr="00123E92">
        <w:rPr>
          <w:rFonts w:hint="eastAsia"/>
        </w:rPr>
        <w:t>a</w:t>
      </w:r>
      <w:proofErr w:type="spellEnd"/>
      <w:r w:rsidR="003D729B" w:rsidRPr="00123E92">
        <w:rPr>
          <w:rFonts w:hint="eastAsia"/>
        </w:rPr>
        <w:t>=</w:t>
      </w:r>
      <w:r w:rsidR="007963FD" w:rsidRPr="00123E92">
        <w:t>2.25</w:t>
      </w:r>
      <w:r w:rsidR="007963FD" w:rsidRPr="00123E92">
        <w:rPr>
          <w:rFonts w:hint="eastAsia"/>
        </w:rPr>
        <w:t xml:space="preserve">, 95%CI, </w:t>
      </w:r>
      <w:r w:rsidR="007963FD" w:rsidRPr="00123E92">
        <w:t>1.06-4.77</w:t>
      </w:r>
      <w:r w:rsidR="003D729B">
        <w:rPr>
          <w:rFonts w:hint="eastAsia"/>
        </w:rPr>
        <w:t>)</w:t>
      </w:r>
      <w:r w:rsidR="007963FD">
        <w:rPr>
          <w:rFonts w:hint="eastAsia"/>
        </w:rPr>
        <w:t xml:space="preserve"> </w:t>
      </w:r>
      <w:r w:rsidR="00A01401" w:rsidRPr="00123E92">
        <w:rPr>
          <w:rFonts w:hint="eastAsia"/>
        </w:rPr>
        <w:t>subgroup</w:t>
      </w:r>
      <w:r w:rsidR="007963FD">
        <w:rPr>
          <w:rFonts w:hint="eastAsia"/>
        </w:rPr>
        <w:t xml:space="preserve"> </w:t>
      </w:r>
      <w:r w:rsidR="00A01401">
        <w:rPr>
          <w:rFonts w:hint="eastAsia"/>
        </w:rPr>
        <w:t>(</w:t>
      </w:r>
      <w:r w:rsidR="00C5268D">
        <w:rPr>
          <w:rFonts w:hint="eastAsia"/>
        </w:rPr>
        <w:t>P-value</w:t>
      </w:r>
      <w:r w:rsidR="00A01401">
        <w:rPr>
          <w:rFonts w:hint="eastAsia"/>
        </w:rPr>
        <w:t>=</w:t>
      </w:r>
      <w:r w:rsidR="00A01401" w:rsidRPr="00123E92">
        <w:t>0.0187</w:t>
      </w:r>
      <w:r w:rsidR="00A01401">
        <w:rPr>
          <w:rFonts w:hint="eastAsia"/>
        </w:rPr>
        <w:t>)</w:t>
      </w:r>
      <w:r w:rsidR="007963FD">
        <w:rPr>
          <w:rFonts w:hint="eastAsia"/>
        </w:rPr>
        <w:t>, which might be caused by complex situation of the blood compos</w:t>
      </w:r>
      <w:r w:rsidR="00787D8B">
        <w:rPr>
          <w:rFonts w:hint="eastAsia"/>
        </w:rPr>
        <w:t>i</w:t>
      </w:r>
      <w:r w:rsidR="007963FD">
        <w:rPr>
          <w:rFonts w:hint="eastAsia"/>
        </w:rPr>
        <w:t>tion</w:t>
      </w:r>
      <w:r w:rsidR="00787D8B">
        <w:rPr>
          <w:rFonts w:hint="eastAsia"/>
        </w:rPr>
        <w:t>s</w:t>
      </w:r>
      <w:r w:rsidR="009E13EC">
        <w:rPr>
          <w:rFonts w:hint="eastAsia"/>
        </w:rPr>
        <w:t xml:space="preserve"> and should be deeply considered in the application in clinical application</w:t>
      </w:r>
      <w:r w:rsidR="007963FD">
        <w:rPr>
          <w:rFonts w:hint="eastAsia"/>
        </w:rPr>
        <w:t>.</w:t>
      </w:r>
      <w:r w:rsidR="00B16DF5">
        <w:rPr>
          <w:rFonts w:hint="eastAsia"/>
        </w:rPr>
        <w:t xml:space="preserve"> </w:t>
      </w:r>
      <w:r w:rsidR="00FB7BE6" w:rsidRPr="00123E92">
        <w:rPr>
          <w:rFonts w:hint="eastAsia"/>
        </w:rPr>
        <w:t xml:space="preserve">The OR in the </w:t>
      </w:r>
      <w:r w:rsidR="001E091D">
        <w:rPr>
          <w:rFonts w:hint="eastAsia"/>
        </w:rPr>
        <w:t>young subgroup(OR=4.65) was greater than older</w:t>
      </w:r>
      <w:r w:rsidR="001E091D" w:rsidRPr="005241E5">
        <w:rPr>
          <w:rFonts w:hint="eastAsia"/>
        </w:rPr>
        <w:t xml:space="preserve"> subgroup</w:t>
      </w:r>
      <w:r w:rsidR="001E091D">
        <w:rPr>
          <w:rFonts w:hint="eastAsia"/>
        </w:rPr>
        <w:t>(OR=2.24)</w:t>
      </w:r>
      <w:r w:rsidR="00007D18">
        <w:rPr>
          <w:rFonts w:hint="eastAsia"/>
        </w:rPr>
        <w:t xml:space="preserve">, in additional, subgroup of high </w:t>
      </w:r>
      <w:r w:rsidR="00007D18">
        <w:t>proportion</w:t>
      </w:r>
      <w:r w:rsidR="00007D18">
        <w:rPr>
          <w:rFonts w:hint="eastAsia"/>
        </w:rPr>
        <w:t xml:space="preserve"> of stage I and stage (I+II) had a larger OR than that of subgroup of low </w:t>
      </w:r>
      <w:r w:rsidR="00007D18">
        <w:t>proportion</w:t>
      </w:r>
      <w:r w:rsidR="00007D18">
        <w:rPr>
          <w:rFonts w:hint="eastAsia"/>
        </w:rPr>
        <w:t xml:space="preserve"> of stage I and stage (I+II)</w:t>
      </w:r>
      <w:r w:rsidR="001D144A" w:rsidRPr="001D144A">
        <w:rPr>
          <w:rFonts w:hint="eastAsia"/>
          <w:b/>
          <w:color w:val="FF0000"/>
        </w:rPr>
        <w:t xml:space="preserve"> </w:t>
      </w:r>
      <w:r w:rsidR="001D144A" w:rsidRPr="00B250B7">
        <w:rPr>
          <w:rFonts w:hint="eastAsia"/>
          <w:b/>
          <w:color w:val="FF0000"/>
        </w:rPr>
        <w:t>(Table 2)</w:t>
      </w:r>
      <w:r w:rsidR="00007D18">
        <w:rPr>
          <w:rFonts w:hint="eastAsia"/>
        </w:rPr>
        <w:t xml:space="preserve">. These indicated methylation of APC might occurred </w:t>
      </w:r>
      <w:r w:rsidR="00793745">
        <w:rPr>
          <w:rFonts w:hint="eastAsia"/>
        </w:rPr>
        <w:t xml:space="preserve">or functioned </w:t>
      </w:r>
      <w:r w:rsidR="00007D18">
        <w:rPr>
          <w:rFonts w:hint="eastAsia"/>
        </w:rPr>
        <w:t xml:space="preserve">at the </w:t>
      </w:r>
      <w:r w:rsidR="003A4482">
        <w:rPr>
          <w:rFonts w:hint="eastAsia"/>
        </w:rPr>
        <w:t>early</w:t>
      </w:r>
      <w:r w:rsidR="00007D18">
        <w:rPr>
          <w:rFonts w:hint="eastAsia"/>
        </w:rPr>
        <w:t xml:space="preserve"> stage of the </w:t>
      </w:r>
      <w:proofErr w:type="spellStart"/>
      <w:r w:rsidR="00007D18" w:rsidRPr="00007D18">
        <w:t>tumorigenesis</w:t>
      </w:r>
      <w:proofErr w:type="spellEnd"/>
      <w:r w:rsidR="00583E1D">
        <w:rPr>
          <w:rFonts w:hint="eastAsia"/>
        </w:rPr>
        <w:t xml:space="preserve">, which had been </w:t>
      </w:r>
      <w:r w:rsidR="008F2FFA">
        <w:rPr>
          <w:rFonts w:hint="eastAsia"/>
        </w:rPr>
        <w:t xml:space="preserve">founded </w:t>
      </w:r>
      <w:r w:rsidR="00583E1D">
        <w:rPr>
          <w:rFonts w:hint="eastAsia"/>
        </w:rPr>
        <w:t xml:space="preserve">in </w:t>
      </w:r>
      <w:r w:rsidR="00432885">
        <w:rPr>
          <w:rFonts w:hint="eastAsia"/>
        </w:rPr>
        <w:t xml:space="preserve">other </w:t>
      </w:r>
      <w:r w:rsidR="00A85A54">
        <w:rPr>
          <w:rFonts w:hint="eastAsia"/>
        </w:rPr>
        <w:t xml:space="preserve">independent </w:t>
      </w:r>
      <w:r w:rsidR="00432885">
        <w:rPr>
          <w:rFonts w:hint="eastAsia"/>
        </w:rPr>
        <w:t>studies</w:t>
      </w:r>
      <w:r w:rsidR="00432885">
        <w:fldChar w:fldCharType="begin"/>
      </w:r>
      <w:r w:rsidR="007067EA">
        <w:instrText xml:space="preserve"> ADDIN EN.CITE &lt;EndNote&gt;&lt;Cite&gt;&lt;Author&gt;Ignatov&lt;/Author&gt;&lt;Year&gt;2010&lt;/Year&gt;&lt;RecNum&gt;665&lt;/RecNum&gt;&lt;DisplayText&gt;[24]&lt;/DisplayText&gt;&lt;record&gt;&lt;rec-number&gt;665&lt;/rec-number&gt;&lt;foreign-keys&gt;&lt;key app="EN" db-id="92w9vwtw5reptqe5f0bps0taaptfv0zrrrea"&gt;665&lt;/key&gt;&lt;/foreign-keys&gt;&lt;ref-type name="Journal Article"&gt;17&lt;/ref-type&gt;&lt;contributors&gt;&lt;authors&gt;&lt;author&gt;Ignatov, A.&lt;/author&gt;&lt;author&gt;Bischoff, J.&lt;/author&gt;&lt;author&gt;Ignatov, T.&lt;/author&gt;&lt;author&gt;Schwarzenau, C.&lt;/author&gt;&lt;author&gt;Krebs, T.&lt;/author&gt;&lt;author&gt;Kuester, D.&lt;/author&gt;&lt;author&gt;Costa, S. D.&lt;/author&gt;&lt;author&gt;Roessner, A.&lt;/author&gt;&lt;author&gt;Semczuk, A.&lt;/author&gt;&lt;author&gt;Schneider-Stock, R.&lt;/author&gt;&lt;/authors&gt;&lt;/contributors&gt;&lt;auth-address&gt;Department of Obstetrics and Gynecology, Otto-von-Guericke University, Magdeburg, Germany. atanas.ignatov@med.ovgu.de&lt;/auth-address&gt;&lt;titles&gt;&lt;title&gt;APC promoter hypermethylation is an early event in endometrial tumorigenesis&lt;/title&gt;&lt;secondary-title&gt;Cancer Sci&lt;/secondary-title&gt;&lt;alt-title&gt;Cancer science&lt;/alt-title&gt;&lt;/titles&gt;&lt;alt-periodical&gt;&lt;full-title&gt;Cancer Science&lt;/full-title&gt;&lt;/alt-periodical&gt;&lt;pages&gt;321-7&lt;/pages&gt;&lt;volume&gt;101&lt;/volume&gt;&lt;number&gt;2&lt;/number&gt;&lt;edition&gt;2009/11/11&lt;/edition&gt;&lt;keywords&gt;&lt;keyword&gt;Adult&lt;/keyword&gt;&lt;keyword&gt;Aged&lt;/keyword&gt;&lt;keyword&gt;Aged, 80 and over&lt;/keyword&gt;&lt;keyword&gt;Cadherins/genetics&lt;/keyword&gt;&lt;keyword&gt;*DNA Methylation&lt;/keyword&gt;&lt;keyword&gt;Endometrial Neoplasms/etiology/*genetics/pathology&lt;/keyword&gt;&lt;keyword&gt;Female&lt;/keyword&gt;&lt;keyword&gt;*Genes, APC&lt;/keyword&gt;&lt;keyword&gt;Humans&lt;/keyword&gt;&lt;keyword&gt;Ki-67 Antigen/analysis&lt;/keyword&gt;&lt;keyword&gt;Middle Aged&lt;/keyword&gt;&lt;keyword&gt;*Promoter Regions, Genetic&lt;/keyword&gt;&lt;/keywords&gt;&lt;dates&gt;&lt;year&gt;2010&lt;/year&gt;&lt;pub-dates&gt;&lt;date&gt;Feb&lt;/date&gt;&lt;/pub-dates&gt;&lt;/dates&gt;&lt;isbn&gt;1349-7006 (Electronic)&amp;#xD;1347-9032 (Linking)&lt;/isbn&gt;&lt;accession-num&gt;19900189&lt;/accession-num&gt;&lt;work-type&gt;Research Support, Non-U.S. Gov&amp;apos;t&lt;/work-type&gt;&lt;urls&gt;&lt;related-urls&gt;&lt;url&gt;http://www.ncbi.nlm.nih.gov/pubmed/19900189&lt;/url&gt;&lt;/related-urls&gt;&lt;/urls&gt;&lt;electronic-resource-num&gt;10.1111/j.1349-7006.2009.01397.x&lt;/electronic-resource-num&gt;&lt;language&gt;eng&lt;/language&gt;&lt;/record&gt;&lt;/Cite&gt;&lt;/EndNote&gt;</w:instrText>
      </w:r>
      <w:r w:rsidR="00432885">
        <w:fldChar w:fldCharType="separate"/>
      </w:r>
      <w:r w:rsidR="007067EA">
        <w:rPr>
          <w:noProof/>
        </w:rPr>
        <w:t>[</w:t>
      </w:r>
      <w:hyperlink w:anchor="_ENREF_24" w:tooltip="Ignatov, 2010 #665" w:history="1">
        <w:r w:rsidR="001B0ACD">
          <w:rPr>
            <w:noProof/>
          </w:rPr>
          <w:t>24</w:t>
        </w:r>
      </w:hyperlink>
      <w:r w:rsidR="007067EA">
        <w:rPr>
          <w:noProof/>
        </w:rPr>
        <w:t>]</w:t>
      </w:r>
      <w:r w:rsidR="00432885">
        <w:fldChar w:fldCharType="end"/>
      </w:r>
      <w:r w:rsidR="00007D18">
        <w:rPr>
          <w:rFonts w:hint="eastAsia"/>
        </w:rPr>
        <w:t>.</w:t>
      </w:r>
      <w:r w:rsidR="003A4482">
        <w:rPr>
          <w:rFonts w:hint="eastAsia"/>
        </w:rPr>
        <w:t xml:space="preserve"> </w:t>
      </w:r>
      <w:r w:rsidR="00075C48">
        <w:t>Difference</w:t>
      </w:r>
      <w:r w:rsidR="00075C48">
        <w:rPr>
          <w:rFonts w:hint="eastAsia"/>
        </w:rPr>
        <w:t xml:space="preserve">s of the ORs in diagnosis(OR=6.79) or non-diagnosis group(OR=2.59) was very large which </w:t>
      </w:r>
      <w:r w:rsidR="00075C48" w:rsidRPr="00075C48">
        <w:t>suppose</w:t>
      </w:r>
      <w:r w:rsidR="00075C48">
        <w:rPr>
          <w:rFonts w:hint="eastAsia"/>
        </w:rPr>
        <w:t xml:space="preserve">d that there were some public bias </w:t>
      </w:r>
      <w:r w:rsidR="00D37B77">
        <w:rPr>
          <w:rFonts w:hint="eastAsia"/>
        </w:rPr>
        <w:t>in diagnosis subgroup and the truth of the methylation ratio might be lower than the reported data</w:t>
      </w:r>
      <w:r w:rsidR="001D144A" w:rsidRPr="00B250B7">
        <w:rPr>
          <w:rFonts w:hint="eastAsia"/>
          <w:b/>
          <w:color w:val="FF0000"/>
        </w:rPr>
        <w:t>(Table 2)</w:t>
      </w:r>
      <w:r w:rsidR="00D37B77">
        <w:rPr>
          <w:rFonts w:hint="eastAsia"/>
        </w:rPr>
        <w:t>.</w:t>
      </w:r>
      <w:r w:rsidR="00A01401">
        <w:rPr>
          <w:rFonts w:hint="eastAsia"/>
        </w:rPr>
        <w:t xml:space="preserve"> </w:t>
      </w:r>
      <w:r w:rsidR="004D22A1">
        <w:t>N</w:t>
      </w:r>
      <w:r w:rsidR="004D22A1">
        <w:rPr>
          <w:rFonts w:hint="eastAsia"/>
        </w:rPr>
        <w:t xml:space="preserve">o significant differences were found in subgroup of MSP and </w:t>
      </w:r>
      <w:proofErr w:type="spellStart"/>
      <w:r w:rsidR="004D22A1">
        <w:rPr>
          <w:rFonts w:hint="eastAsia"/>
        </w:rPr>
        <w:t>qMSP</w:t>
      </w:r>
      <w:proofErr w:type="spellEnd"/>
      <w:r w:rsidR="00653640">
        <w:rPr>
          <w:rFonts w:hint="eastAsia"/>
        </w:rPr>
        <w:t xml:space="preserve"> (</w:t>
      </w:r>
      <w:r w:rsidR="00C5268D">
        <w:rPr>
          <w:rFonts w:hint="eastAsia"/>
        </w:rPr>
        <w:t>P-value</w:t>
      </w:r>
      <w:r w:rsidR="00653640">
        <w:rPr>
          <w:rFonts w:hint="eastAsia"/>
        </w:rPr>
        <w:t>=0.7685)</w:t>
      </w:r>
      <w:r w:rsidR="004D22A1">
        <w:rPr>
          <w:rFonts w:hint="eastAsia"/>
        </w:rPr>
        <w:t xml:space="preserve">, </w:t>
      </w:r>
      <w:r w:rsidR="001C0ABB">
        <w:rPr>
          <w:rFonts w:hint="eastAsia"/>
        </w:rPr>
        <w:t xml:space="preserve">which suggested both these two methods were </w:t>
      </w:r>
      <w:r w:rsidR="001C0ABB" w:rsidRPr="001C0ABB">
        <w:t>equivalent</w:t>
      </w:r>
      <w:r w:rsidR="001C0ABB">
        <w:rPr>
          <w:rFonts w:hint="eastAsia"/>
        </w:rPr>
        <w:t xml:space="preserve"> in methylation </w:t>
      </w:r>
      <w:r w:rsidR="001C0ABB">
        <w:t>detection</w:t>
      </w:r>
      <w:r w:rsidR="001D144A" w:rsidRPr="00123E92">
        <w:rPr>
          <w:rFonts w:hint="eastAsia"/>
        </w:rPr>
        <w:t>(Table 2)</w:t>
      </w:r>
      <w:r w:rsidR="00957F1B" w:rsidRPr="00123E92">
        <w:rPr>
          <w:rFonts w:hint="eastAsia"/>
        </w:rPr>
        <w:t xml:space="preserve"> and the </w:t>
      </w:r>
      <w:r w:rsidR="00957F1B" w:rsidRPr="00123E92">
        <w:t>result</w:t>
      </w:r>
      <w:r w:rsidR="00957F1B" w:rsidRPr="00123E92">
        <w:rPr>
          <w:rFonts w:hint="eastAsia"/>
        </w:rPr>
        <w:t xml:space="preserve"> was consistent with </w:t>
      </w:r>
      <w:r w:rsidR="00AD70BE" w:rsidRPr="00123E92">
        <w:t>Wu’</w:t>
      </w:r>
      <w:r w:rsidR="00CD61B6" w:rsidRPr="005241E5">
        <w:rPr>
          <w:rFonts w:hint="eastAsia"/>
        </w:rPr>
        <w:t>s conc</w:t>
      </w:r>
      <w:r w:rsidR="00CD61B6">
        <w:rPr>
          <w:rFonts w:hint="eastAsia"/>
        </w:rPr>
        <w:t>lu</w:t>
      </w:r>
      <w:r w:rsidR="00AD70BE" w:rsidRPr="00123E92">
        <w:rPr>
          <w:rFonts w:hint="eastAsia"/>
        </w:rPr>
        <w:t>sion</w:t>
      </w:r>
      <w:r w:rsidR="00D91B31">
        <w:fldChar w:fldCharType="begin">
          <w:fldData xml:space="preserve">PEVuZE5vdGU+PENpdGU+PEF1dGhvcj5XdTwvQXV0aG9yPjxZZWFyPjIwMTE8L1llYXI+PFJlY051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</w:fldData>
        </w:fldChar>
      </w:r>
      <w:r w:rsidR="007067EA">
        <w:instrText xml:space="preserve"> ADDIN EN.CITE </w:instrText>
      </w:r>
      <w:r w:rsidR="007067EA">
        <w:fldChar w:fldCharType="begin">
          <w:fldData xml:space="preserve">PEVuZE5vdGU+PENpdGU+PEF1dGhvcj5XdTwvQXV0aG9yPjxZZWFyPjIwMTE8L1llYXI+PFJlY051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</w:fldData>
        </w:fldChar>
      </w:r>
      <w:r w:rsidR="007067EA">
        <w:instrText xml:space="preserve"> ADDIN EN.CITE.DATA </w:instrText>
      </w:r>
      <w:r w:rsidR="007067EA">
        <w:fldChar w:fldCharType="end"/>
      </w:r>
      <w:r w:rsidR="00D91B31">
        <w:fldChar w:fldCharType="separate"/>
      </w:r>
      <w:r w:rsidR="007067EA">
        <w:rPr>
          <w:noProof/>
        </w:rPr>
        <w:t>[</w:t>
      </w:r>
      <w:hyperlink w:anchor="_ENREF_25" w:tooltip="Wu, 2011 #676" w:history="1">
        <w:r w:rsidR="001B0ACD">
          <w:rPr>
            <w:noProof/>
          </w:rPr>
          <w:t>25</w:t>
        </w:r>
      </w:hyperlink>
      <w:r w:rsidR="007067EA">
        <w:rPr>
          <w:noProof/>
        </w:rPr>
        <w:t>]</w:t>
      </w:r>
      <w:r w:rsidR="00D91B31">
        <w:fldChar w:fldCharType="end"/>
      </w:r>
      <w:r w:rsidR="00957F1B" w:rsidRPr="00123E92">
        <w:rPr>
          <w:rFonts w:hint="eastAsia"/>
        </w:rPr>
        <w:t xml:space="preserve"> </w:t>
      </w:r>
      <w:r w:rsidR="001C0ABB">
        <w:rPr>
          <w:rFonts w:hint="eastAsia"/>
        </w:rPr>
        <w:t>.</w:t>
      </w:r>
      <w:r w:rsidR="00075C48" w:rsidRPr="00123E92">
        <w:rPr>
          <w:rFonts w:hint="eastAsia"/>
        </w:rPr>
        <w:t xml:space="preserve"> </w:t>
      </w:r>
    </w:p>
    <w:p w:rsidR="00FD1A93" w:rsidRPr="00123E92" w:rsidRDefault="006D325C" w:rsidP="00452F23">
      <w:pPr>
        <w:autoSpaceDE w:val="0"/>
        <w:autoSpaceDN w:val="0"/>
        <w:adjustRightInd w:val="0"/>
        <w:ind w:firstLineChars="200" w:firstLine="400"/>
        <w:jc w:val="left"/>
      </w:pPr>
      <w:r w:rsidRPr="00AE66B9">
        <w:rPr>
          <w:rFonts w:ascii="AdvOTa9103878" w:hAnsi="AdvOTa9103878" w:cs="AdvOTa9103878"/>
          <w:kern w:val="0"/>
          <w:sz w:val="20"/>
          <w:szCs w:val="20"/>
        </w:rPr>
        <w:t>We performed further analyses using the meta-regression method with the Knapp-</w:t>
      </w:r>
      <w:proofErr w:type="spellStart"/>
      <w:r w:rsidRPr="00AE66B9">
        <w:rPr>
          <w:rFonts w:ascii="AdvOTa9103878" w:hAnsi="AdvOTa9103878" w:cs="AdvOTa9103878"/>
          <w:kern w:val="0"/>
          <w:sz w:val="20"/>
          <w:szCs w:val="20"/>
        </w:rPr>
        <w:t>Hartung</w:t>
      </w:r>
      <w:proofErr w:type="spellEnd"/>
      <w:r w:rsidRPr="00AE66B9">
        <w:rPr>
          <w:rFonts w:ascii="AdvOTa9103878" w:hAnsi="AdvOTa9103878" w:cs="AdvOTa9103878"/>
          <w:kern w:val="0"/>
          <w:sz w:val="20"/>
          <w:szCs w:val="20"/>
        </w:rPr>
        <w:t xml:space="preserve"> modification</w:t>
      </w:r>
      <w:r w:rsidR="00776CF6">
        <w:rPr>
          <w:rFonts w:hint="eastAsia"/>
        </w:rPr>
        <w:t xml:space="preserve"> since h</w:t>
      </w:r>
      <w:r w:rsidRPr="00123E92">
        <w:t xml:space="preserve">eterogeneity </w:t>
      </w:r>
      <w:r w:rsidR="00F500B2">
        <w:rPr>
          <w:rFonts w:hint="eastAsia"/>
        </w:rPr>
        <w:t xml:space="preserve">significantly </w:t>
      </w:r>
      <w:r w:rsidRPr="00123E92">
        <w:t xml:space="preserve">existed </w:t>
      </w:r>
      <w:r w:rsidR="00B35BCA">
        <w:rPr>
          <w:rFonts w:hint="eastAsia"/>
        </w:rPr>
        <w:t>among</w:t>
      </w:r>
      <w:r w:rsidRPr="00123E92">
        <w:t xml:space="preserve"> all studies (I2 = </w:t>
      </w:r>
      <w:r w:rsidR="007A29FB">
        <w:rPr>
          <w:rFonts w:hint="eastAsia"/>
        </w:rPr>
        <w:t>79.2</w:t>
      </w:r>
      <w:r w:rsidRPr="00123E92">
        <w:t xml:space="preserve">%, </w:t>
      </w:r>
      <w:r w:rsidR="007A29FB">
        <w:rPr>
          <w:rFonts w:hint="eastAsia"/>
        </w:rPr>
        <w:t>Q</w:t>
      </w:r>
      <w:r w:rsidR="007A29FB" w:rsidRPr="00123E92">
        <w:t xml:space="preserve"> </w:t>
      </w:r>
      <w:r w:rsidRPr="00123E92">
        <w:t>= 5</w:t>
      </w:r>
      <w:r w:rsidR="007A29FB">
        <w:rPr>
          <w:rFonts w:hint="eastAsia"/>
        </w:rPr>
        <w:t>2.78</w:t>
      </w:r>
      <w:r w:rsidRPr="00123E92">
        <w:t>, P &lt; 0.0001) (</w:t>
      </w:r>
      <w:r w:rsidR="00002602" w:rsidRPr="00123E92">
        <w:rPr>
          <w:rFonts w:hint="eastAsia"/>
          <w:b/>
          <w:color w:val="FF0000"/>
        </w:rPr>
        <w:t>Figure 1</w:t>
      </w:r>
      <w:r w:rsidRPr="00123E92">
        <w:t>). The results of meta-regression indicated that the trend in ORs was inversely correlated with age, which accounted for some of the heterogeneity (coefficient = -0.16, P = 0.042, adjusted R2 = 44.47%, Table 3). However, other factors such as sample size, year of publication, proportion of males, and the origin of the patients could not explain the heterogeneity (</w:t>
      </w:r>
      <w:r w:rsidRPr="00123E92">
        <w:rPr>
          <w:b/>
          <w:color w:val="FF0000"/>
        </w:rPr>
        <w:t>Table 3</w:t>
      </w:r>
      <w:r w:rsidRPr="00123E92">
        <w:t>).</w:t>
      </w:r>
    </w:p>
    <w:p w:rsidR="00FD1A93" w:rsidRPr="00452F23" w:rsidRDefault="00FD1A93" w:rsidP="00DF51CB">
      <w:pPr>
        <w:autoSpaceDE w:val="0"/>
        <w:autoSpaceDN w:val="0"/>
        <w:adjustRightInd w:val="0"/>
        <w:jc w:val="left"/>
        <w:rPr>
          <w:rFonts w:ascii="AdvOTa9103878" w:hAnsi="AdvOTa9103878" w:cs="AdvOTa9103878"/>
          <w:b/>
          <w:kern w:val="0"/>
          <w:sz w:val="20"/>
          <w:szCs w:val="20"/>
        </w:rPr>
      </w:pPr>
      <w:r w:rsidRPr="00452F23">
        <w:rPr>
          <w:rFonts w:ascii="AdvOTa9103878" w:hAnsi="AdvOTa9103878" w:cs="AdvOTa9103878"/>
          <w:b/>
          <w:kern w:val="0"/>
          <w:sz w:val="20"/>
          <w:szCs w:val="20"/>
        </w:rPr>
        <w:t>Summary Receiver Operating Characteristic Curve for diagnosis capacity of APC methylation</w:t>
      </w:r>
    </w:p>
    <w:p w:rsidR="00FD1A93" w:rsidRDefault="00210A2D" w:rsidP="00452F23">
      <w:pPr>
        <w:autoSpaceDE w:val="0"/>
        <w:autoSpaceDN w:val="0"/>
        <w:adjustRightInd w:val="0"/>
        <w:ind w:firstLineChars="200" w:firstLine="420"/>
        <w:jc w:val="left"/>
      </w:pPr>
      <w:r>
        <w:rPr>
          <w:rFonts w:hint="eastAsia"/>
        </w:rPr>
        <w:t>P</w:t>
      </w:r>
      <w:r w:rsidR="00FD1A93">
        <w:t>ooled sensitivity and specificity were 0.548(95%CI,0.420,0.669,P&lt;0.0001) and 0.776(95%CI,</w:t>
      </w:r>
      <w:r w:rsidR="009602B3">
        <w:rPr>
          <w:rFonts w:hint="eastAsia"/>
        </w:rPr>
        <w:t xml:space="preserve"> </w:t>
      </w:r>
      <w:r w:rsidR="00FD1A93">
        <w:t>0.623-0.879,</w:t>
      </w:r>
      <w:r w:rsidR="009602B3">
        <w:rPr>
          <w:rFonts w:hint="eastAsia"/>
        </w:rPr>
        <w:t xml:space="preserve"> </w:t>
      </w:r>
      <w:r w:rsidR="00FD1A93">
        <w:t xml:space="preserve">P&lt;0.0001) for the whole studies. the sensitivity of tissue subgroup was </w:t>
      </w:r>
      <w:r w:rsidR="009F27A0">
        <w:rPr>
          <w:rFonts w:hint="eastAsia"/>
        </w:rPr>
        <w:t>higher</w:t>
      </w:r>
      <w:r w:rsidR="009F27A0">
        <w:t xml:space="preserve"> </w:t>
      </w:r>
      <w:r w:rsidR="00FD1A93">
        <w:t xml:space="preserve">than that of serum </w:t>
      </w:r>
      <w:r w:rsidR="00C358A2">
        <w:rPr>
          <w:rFonts w:hint="eastAsia"/>
        </w:rPr>
        <w:t>subgroup</w:t>
      </w:r>
      <w:r w:rsidR="00FD1A93">
        <w:t xml:space="preserve">, 0.609(0.453-0.745) versus 0.681(0.495-0.828), while specificity of serum subgroup was higher </w:t>
      </w:r>
      <w:r w:rsidR="009F27A0">
        <w:rPr>
          <w:rFonts w:hint="eastAsia"/>
        </w:rPr>
        <w:t>than</w:t>
      </w:r>
      <w:r w:rsidR="009F27A0">
        <w:t xml:space="preserve"> </w:t>
      </w:r>
      <w:r w:rsidR="00FD1A93">
        <w:t>that of tissue subgroup 0.396(95%CI,0.256-0.555)</w:t>
      </w:r>
      <w:r w:rsidR="000D064B">
        <w:rPr>
          <w:rFonts w:hint="eastAsia"/>
        </w:rPr>
        <w:t xml:space="preserve"> </w:t>
      </w:r>
      <w:r w:rsidR="00FD1A93">
        <w:t xml:space="preserve">versus 0.92(0.855-0.957), which suggested the advantage of this biomarker </w:t>
      </w:r>
      <w:r w:rsidR="00401BEF">
        <w:rPr>
          <w:rFonts w:hint="eastAsia"/>
        </w:rPr>
        <w:t>for</w:t>
      </w:r>
      <w:r w:rsidR="00FD1A93">
        <w:t xml:space="preserve"> its high specificity, esp</w:t>
      </w:r>
      <w:r w:rsidR="00FE5073">
        <w:rPr>
          <w:rFonts w:hint="eastAsia"/>
        </w:rPr>
        <w:t>e</w:t>
      </w:r>
      <w:r w:rsidR="00FD1A93">
        <w:t xml:space="preserve">cially in remote non-invasive media. </w:t>
      </w:r>
    </w:p>
    <w:p w:rsidR="008625C1" w:rsidRPr="00123E92" w:rsidRDefault="00FD1A93" w:rsidP="000015E1">
      <w:pPr>
        <w:autoSpaceDE w:val="0"/>
        <w:autoSpaceDN w:val="0"/>
        <w:adjustRightInd w:val="0"/>
        <w:ind w:firstLineChars="200" w:firstLine="420"/>
        <w:jc w:val="left"/>
        <w:rPr>
          <w:rFonts w:ascii="AdvOTa9103878" w:hAnsi="AdvOTa9103878" w:cs="AdvOTa9103878"/>
          <w:kern w:val="0"/>
          <w:sz w:val="18"/>
          <w:szCs w:val="18"/>
        </w:rPr>
      </w:pPr>
      <w:r>
        <w:t>Alth</w:t>
      </w:r>
      <w:r w:rsidR="00567B50">
        <w:rPr>
          <w:rFonts w:hint="eastAsia"/>
        </w:rPr>
        <w:t>ou</w:t>
      </w:r>
      <w:r>
        <w:t>gh sensitivity and specificity were two of most important feature of a diagnosis test, sometime, pooling sensitivity or specif</w:t>
      </w:r>
      <w:r w:rsidR="000D7B8B">
        <w:t>icity could be misleading event</w:t>
      </w:r>
      <w:r w:rsidR="000D7B8B">
        <w:fldChar w:fldCharType="begin"/>
      </w:r>
      <w:r w:rsidR="000D7B8B">
        <w:instrText xml:space="preserve"> ADDIN EN.CITE &lt;EndNote&gt;&lt;Cite&gt;&lt;Author&gt;Gatsonis&lt;/Author&gt;&lt;Year&gt;2006&lt;/Year&gt;&lt;RecNum&gt;1049&lt;/RecNum&gt;&lt;DisplayText&gt;[26]&lt;/DisplayText&gt;&lt;record&gt;&lt;rec-number&gt;1049&lt;/rec-number&gt;&lt;foreign-keys&gt;&lt;key app="EN" db-id="92w9vwtw5reptqe5f0bps0taaptfv0zrrrea"&gt;1049&lt;/key&gt;&lt;/foreign-keys&gt;&lt;ref-type name="Journal Article"&gt;17&lt;/ref-type&gt;&lt;contributors&gt;&lt;authors&gt;&lt;author&gt;Gatsonis, C.&lt;/author&gt;&lt;author&gt;Paliwal, P.&lt;/author&gt;&lt;/authors&gt;&lt;/contributors&gt;&lt;auth-address&gt;Center for Statistical Sciences, Brown University, Box G-H, Providence, RI 0291, USA. gatsonis@stat.brown.edu&lt;/auth-address&gt;&lt;titles&gt;&lt;title&gt;Meta-analysis of diagnostic and screening test accuracy evaluations: methodologic primer&lt;/title&gt;&lt;secondary-title&gt;AJR Am J Roentgenol&lt;/secondary-title&gt;&lt;alt-title&gt;AJR. American journal of roentgenology&lt;/alt-title&gt;&lt;/titles&gt;&lt;periodical&gt;&lt;full-title&gt;AJR Am J Roentgenol&lt;/full-title&gt;&lt;abbr-1&gt;AJR. American journal of roentgenology&lt;/abbr-1&gt;&lt;/periodical&gt;&lt;alt-periodical&gt;&lt;full-title&gt;AJR Am J Roentgenol&lt;/full-title&gt;&lt;abbr-1&gt;AJR. American journal of roentgenology&lt;/abbr-1&gt;&lt;/alt-periodical&gt;&lt;pages&gt;271-81&lt;/pages&gt;&lt;volume&gt;187&lt;/volume&gt;&lt;number&gt;2&lt;/number&gt;&lt;edition&gt;2006/07/25&lt;/edition&gt;&lt;keywords&gt;&lt;keyword&gt;Diagnostic Techniques and Procedures/*standards&lt;/keyword&gt;&lt;keyword&gt;Humans&lt;/keyword&gt;&lt;keyword&gt;Mass Screening/standards&lt;/keyword&gt;&lt;keyword&gt;ROC Curve&lt;/keyword&gt;&lt;keyword&gt;Radiography&lt;/keyword&gt;&lt;keyword&gt;Reproducibility of Results&lt;/keyword&gt;&lt;/keywords&gt;&lt;dates&gt;&lt;year&gt;2006&lt;/year&gt;&lt;pub-dates&gt;&lt;date&gt;Aug&lt;/date&gt;&lt;/pub-dates&gt;&lt;/dates&gt;&lt;isbn&gt;1546-3141 (Electronic)&amp;#xD;0361-803X (Linking)&lt;/isbn&gt;&lt;accession-num&gt;16861527&lt;/accession-num&gt;&lt;work-type&gt;Meta-Analysis&lt;/work-type&gt;&lt;urls&gt;&lt;related-urls&gt;&lt;url&gt;http://www.ncbi.nlm.nih.gov/pubmed/16861527&lt;/url&gt;&lt;/related-urls&gt;&lt;/urls&gt;&lt;electronic-resource-num&gt;10.2214/AJR.06.0226&lt;/electronic-resource-num&gt;&lt;language&gt;eng&lt;/language&gt;&lt;/record&gt;&lt;/Cite&gt;&lt;/EndNote&gt;</w:instrText>
      </w:r>
      <w:r w:rsidR="000D7B8B">
        <w:fldChar w:fldCharType="separate"/>
      </w:r>
      <w:r w:rsidR="000D7B8B">
        <w:rPr>
          <w:noProof/>
        </w:rPr>
        <w:t>[</w:t>
      </w:r>
      <w:hyperlink w:anchor="_ENREF_26" w:tooltip="Gatsonis, 2006 #1049" w:history="1">
        <w:r w:rsidR="001B0ACD">
          <w:rPr>
            <w:noProof/>
          </w:rPr>
          <w:t>26</w:t>
        </w:r>
      </w:hyperlink>
      <w:r w:rsidR="000D7B8B">
        <w:rPr>
          <w:noProof/>
        </w:rPr>
        <w:t>]</w:t>
      </w:r>
      <w:r w:rsidR="000D7B8B">
        <w:fldChar w:fldCharType="end"/>
      </w:r>
      <w:r>
        <w:t>. we descripted the ab</w:t>
      </w:r>
      <w:r w:rsidR="00823E1D">
        <w:rPr>
          <w:rFonts w:hint="eastAsia"/>
        </w:rPr>
        <w:t>i</w:t>
      </w:r>
      <w:r>
        <w:t xml:space="preserve">lity of the test with </w:t>
      </w:r>
      <w:r w:rsidR="00D95E03">
        <w:t>SROC</w:t>
      </w:r>
      <w:r>
        <w:t xml:space="preserve"> curve, which could depict the stab</w:t>
      </w:r>
      <w:r w:rsidR="00D17D3B">
        <w:rPr>
          <w:rFonts w:hint="eastAsia"/>
        </w:rPr>
        <w:t>i</w:t>
      </w:r>
      <w:r>
        <w:t xml:space="preserve">lity and accuracy of the diagnosis test. In additional, Since the quantitative </w:t>
      </w:r>
      <w:r w:rsidR="00FE5073" w:rsidRPr="00FE5073">
        <w:t xml:space="preserve">assess </w:t>
      </w:r>
      <w:r>
        <w:t>of the APC methylation in diagnosis of prostate cancer had been conducted by Yang Chen</w:t>
      </w:r>
      <w:r w:rsidR="009C2798">
        <w:fldChar w:fldCharType="begin"/>
      </w:r>
      <w:r w:rsidR="000D7B8B">
        <w:instrText xml:space="preserve"> ADDIN EN.CITE &lt;EndNote&gt;&lt;Cite&gt;&lt;Author&gt;Chen&lt;/Author&gt;&lt;Year&gt;2013&lt;/Year&gt;&lt;RecNum&gt;678&lt;/RecNum&gt;&lt;DisplayText&gt;[27]&lt;/DisplayText&gt;&lt;record&gt;&lt;rec-number&gt;678&lt;/rec-number&gt;&lt;foreign-keys&gt;&lt;key app="EN" db-id="92w9vwtw5reptqe5f0bps0taaptfv0zrrrea"&gt;678&lt;/key&gt;&lt;/foreign-keys&gt;&lt;ref-type name="Journal Article"&gt;17&lt;/ref-type&gt;&lt;contributors&gt;&lt;authors&gt;&lt;author&gt;Chen, Y.&lt;/author&gt;&lt;author&gt;Li, J.&lt;/author&gt;&lt;author&gt;Yu, X.&lt;/author&gt;&lt;author&gt;Li, S.&lt;/author&gt;&lt;author&gt;Zhang, X.&lt;/author&gt;&lt;author&gt;Mo, Z.&lt;/author&gt;&lt;author&gt;Hu, Y.&lt;/author&gt;&lt;/authors&gt;&lt;/contributors&gt;&lt;auth-address&gt;Center for Genomic and Personalized Medicine, Guangxi Medical University, Nanning, China.&lt;/auth-address&gt;&lt;titles&gt;&lt;title&gt;APC gene hypermethylation and prostate cancer: a systematic review and meta-analysis&lt;/title&gt;&lt;secondary-title&gt;Eur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EJHG&lt;/abbr-1&gt;&lt;/alt-periodical&gt;&lt;edition&gt;2013/01/10&lt;/edition&gt;&lt;dates&gt;&lt;year&gt;2013&lt;/year&gt;&lt;pub-dates&gt;&lt;date&gt;Jan 9&lt;/date&gt;&lt;/pub-dates&gt;&lt;/dates&gt;&lt;isbn&gt;1476-5438 (Electronic)&amp;#xD;1018-4813 (Linking)&lt;/isbn&gt;&lt;accession-num&gt;23299921&lt;/accession-num&gt;&lt;urls&gt;&lt;related-urls&gt;&lt;url&gt;http://www.ncbi.nlm.nih.gov/pubmed/23299921&lt;/url&gt;&lt;/related-urls&gt;&lt;/urls&gt;&lt;electronic-resource-num&gt;10.1038/ejhg.2012.281&lt;/electronic-resource-num&gt;&lt;language&gt;Eng&lt;/language&gt;&lt;/record&gt;&lt;/Cite&gt;&lt;/EndNote&gt;</w:instrText>
      </w:r>
      <w:r w:rsidR="009C2798">
        <w:fldChar w:fldCharType="separate"/>
      </w:r>
      <w:r w:rsidR="000D7B8B">
        <w:rPr>
          <w:noProof/>
        </w:rPr>
        <w:t>[</w:t>
      </w:r>
      <w:hyperlink w:anchor="_ENREF_27" w:tooltip="Chen, 2013 #678" w:history="1">
        <w:r w:rsidR="001B0ACD">
          <w:rPr>
            <w:noProof/>
          </w:rPr>
          <w:t>27</w:t>
        </w:r>
      </w:hyperlink>
      <w:r w:rsidR="000D7B8B">
        <w:rPr>
          <w:noProof/>
        </w:rPr>
        <w:t>]</w:t>
      </w:r>
      <w:r w:rsidR="009C2798">
        <w:fldChar w:fldCharType="end"/>
      </w:r>
      <w:r>
        <w:t xml:space="preserve">, we compared the two </w:t>
      </w:r>
      <w:r w:rsidR="00D95E03">
        <w:t>SROC</w:t>
      </w:r>
      <w:r>
        <w:t>s to give a comprehensive understand of the diagnosis role of APC methylation</w:t>
      </w:r>
      <w:r w:rsidRPr="000D7B8B">
        <w:rPr>
          <w:b/>
          <w:color w:val="FF0000"/>
        </w:rPr>
        <w:t xml:space="preserve">(Figure </w:t>
      </w:r>
      <w:r w:rsidRPr="000D7B8B">
        <w:rPr>
          <w:b/>
          <w:color w:val="FF0000"/>
        </w:rPr>
        <w:lastRenderedPageBreak/>
        <w:t>3)</w:t>
      </w:r>
      <w:r>
        <w:t>.The result showed that both sensitivity and specificity in diagnosis of prostate cancer(</w:t>
      </w:r>
      <w:proofErr w:type="spellStart"/>
      <w:r>
        <w:t>sen</w:t>
      </w:r>
      <w:proofErr w:type="spellEnd"/>
      <w:r>
        <w:t>=0.75,spe=0.85) were higher than that in NSCLC</w:t>
      </w:r>
      <w:r w:rsidR="000D41DA">
        <w:rPr>
          <w:rFonts w:hint="eastAsia"/>
        </w:rPr>
        <w:t xml:space="preserve"> </w:t>
      </w:r>
      <w:r>
        <w:t>(</w:t>
      </w:r>
      <w:proofErr w:type="spellStart"/>
      <w:r>
        <w:t>sen</w:t>
      </w:r>
      <w:proofErr w:type="spellEnd"/>
      <w:r>
        <w:t xml:space="preserve">=0.55,spe=0.78). AUC for NSCLC was 0.671 while that for </w:t>
      </w:r>
      <w:proofErr w:type="spellStart"/>
      <w:r>
        <w:t>PCa</w:t>
      </w:r>
      <w:proofErr w:type="spellEnd"/>
      <w:r>
        <w:t xml:space="preserve"> was 0.82.</w:t>
      </w:r>
      <w:r w:rsidR="00A52B69">
        <w:rPr>
          <w:rFonts w:hint="eastAsia"/>
        </w:rPr>
        <w:t xml:space="preserve"> </w:t>
      </w:r>
    </w:p>
    <w:p w:rsidR="00D840F8" w:rsidRDefault="006D325C" w:rsidP="001C14A8">
      <w:pPr>
        <w:jc w:val="left"/>
        <w:rPr>
          <w:rFonts w:ascii="华文楷体" w:eastAsia="华文楷体" w:hAnsi="华文楷体"/>
          <w:b/>
        </w:rPr>
      </w:pPr>
      <w:r w:rsidRPr="00D840F8">
        <w:rPr>
          <w:rFonts w:ascii="华文楷体" w:eastAsia="华文楷体" w:hAnsi="华文楷体"/>
          <w:b/>
        </w:rPr>
        <w:t xml:space="preserve">Bias analysis and robust estimation of pooled OR </w:t>
      </w:r>
    </w:p>
    <w:p w:rsidR="00A52B69" w:rsidRDefault="00DE391C" w:rsidP="00DE391C">
      <w:pPr>
        <w:autoSpaceDE w:val="0"/>
        <w:autoSpaceDN w:val="0"/>
        <w:adjustRightInd w:val="0"/>
        <w:ind w:firstLineChars="150" w:firstLine="300"/>
        <w:jc w:val="left"/>
        <w:rPr>
          <w:rFonts w:ascii="AdvOTa9103878" w:hAnsi="AdvOTa9103878" w:cs="AdvOTa9103878"/>
          <w:kern w:val="0"/>
          <w:sz w:val="20"/>
          <w:szCs w:val="20"/>
        </w:rPr>
      </w:pPr>
      <w:r w:rsidRPr="003760A2">
        <w:rPr>
          <w:rFonts w:ascii="AdvOTa9103878" w:hAnsi="AdvOTa9103878" w:cs="AdvOTa9103878"/>
          <w:kern w:val="0"/>
          <w:sz w:val="20"/>
          <w:szCs w:val="20"/>
        </w:rPr>
        <w:t xml:space="preserve">A funnel plot of methylation status of Lung cancer tissue versus normal tissue showed that </w:t>
      </w:r>
      <w:r w:rsidR="00246448">
        <w:rPr>
          <w:rFonts w:ascii="AdvOTa9103878" w:hAnsi="AdvOTa9103878" w:cs="AdvOTa9103878" w:hint="eastAsia"/>
          <w:kern w:val="0"/>
          <w:sz w:val="20"/>
          <w:szCs w:val="20"/>
        </w:rPr>
        <w:t>eight</w:t>
      </w:r>
      <w:r w:rsidRPr="003760A2">
        <w:rPr>
          <w:rFonts w:ascii="AdvOTa9103878" w:hAnsi="AdvOTa9103878" w:cs="AdvOTa9103878"/>
          <w:kern w:val="0"/>
          <w:sz w:val="20"/>
          <w:szCs w:val="20"/>
        </w:rPr>
        <w:t xml:space="preserve"> studies exceeded the 95% confidence limits</w:t>
      </w:r>
      <w:r w:rsidRPr="00123E92">
        <w:rPr>
          <w:rFonts w:ascii="AdvOTa9103878" w:hAnsi="AdvOTa9103878" w:cs="AdvOTa9103878"/>
          <w:b/>
          <w:color w:val="FF0000"/>
          <w:kern w:val="0"/>
          <w:sz w:val="20"/>
          <w:szCs w:val="20"/>
        </w:rPr>
        <w:t xml:space="preserve"> (Figure</w:t>
      </w:r>
      <w:r w:rsidR="00C53804" w:rsidRPr="00123E92">
        <w:rPr>
          <w:rFonts w:ascii="AdvOTa9103878" w:hAnsi="AdvOTa9103878" w:cs="AdvOTa9103878" w:hint="eastAsia"/>
          <w:b/>
          <w:color w:val="FF0000"/>
          <w:kern w:val="0"/>
          <w:sz w:val="20"/>
          <w:szCs w:val="20"/>
        </w:rPr>
        <w:t xml:space="preserve"> 3</w:t>
      </w:r>
      <w:r w:rsidRPr="00123E92">
        <w:rPr>
          <w:rFonts w:ascii="AdvOTa9103878" w:hAnsi="AdvOTa9103878" w:cs="AdvOTa9103878"/>
          <w:b/>
          <w:color w:val="FF0000"/>
          <w:kern w:val="0"/>
          <w:sz w:val="20"/>
          <w:szCs w:val="20"/>
        </w:rPr>
        <w:t>)</w:t>
      </w:r>
      <w:r w:rsidRPr="003760A2">
        <w:rPr>
          <w:rFonts w:ascii="AdvOTa9103878" w:hAnsi="AdvOTa9103878" w:cs="AdvOTa9103878"/>
          <w:kern w:val="0"/>
          <w:sz w:val="20"/>
          <w:szCs w:val="20"/>
        </w:rPr>
        <w:t xml:space="preserve">. </w:t>
      </w:r>
      <w:r w:rsidR="00B47ADD">
        <w:rPr>
          <w:rFonts w:ascii="AdvOTa9103878" w:hAnsi="AdvOTa9103878" w:cs="AdvOTa9103878" w:hint="eastAsia"/>
          <w:kern w:val="0"/>
          <w:sz w:val="20"/>
          <w:szCs w:val="20"/>
        </w:rPr>
        <w:t xml:space="preserve">In order to eliminate the effect of </w:t>
      </w:r>
      <w:r w:rsidR="004768B4">
        <w:rPr>
          <w:rFonts w:ascii="AdvOTa9103878" w:hAnsi="AdvOTa9103878" w:cs="AdvOTa9103878" w:hint="eastAsia"/>
          <w:kern w:val="0"/>
          <w:sz w:val="20"/>
          <w:szCs w:val="20"/>
        </w:rPr>
        <w:t xml:space="preserve">public bias, </w:t>
      </w:r>
      <w:r w:rsidR="00B47ADD">
        <w:rPr>
          <w:rFonts w:ascii="AdvOTa9103878" w:hAnsi="AdvOTa9103878" w:cs="AdvOTa9103878" w:hint="eastAsia"/>
          <w:kern w:val="0"/>
          <w:sz w:val="20"/>
          <w:szCs w:val="20"/>
        </w:rPr>
        <w:t>t</w:t>
      </w:r>
      <w:r w:rsidR="004768B4" w:rsidRPr="003760A2">
        <w:rPr>
          <w:rFonts w:ascii="AdvOTa9103878" w:hAnsi="AdvOTa9103878" w:cs="AdvOTa9103878"/>
          <w:kern w:val="0"/>
          <w:sz w:val="20"/>
          <w:szCs w:val="20"/>
        </w:rPr>
        <w:t xml:space="preserve">rim and fill analysis was performed </w:t>
      </w:r>
      <w:r w:rsidR="00B47ADD">
        <w:rPr>
          <w:rFonts w:ascii="AdvOTa9103878" w:hAnsi="AdvOTa9103878" w:cs="AdvOTa9103878"/>
          <w:kern w:val="0"/>
          <w:sz w:val="20"/>
          <w:szCs w:val="20"/>
        </w:rPr>
        <w:t>using the random effects model</w:t>
      </w:r>
      <w:r w:rsidR="00B47ADD">
        <w:rPr>
          <w:rFonts w:ascii="AdvOTa9103878" w:hAnsi="AdvOTa9103878" w:cs="AdvOTa9103878" w:hint="eastAsia"/>
          <w:kern w:val="0"/>
          <w:sz w:val="20"/>
          <w:szCs w:val="20"/>
        </w:rPr>
        <w:t xml:space="preserve">. </w:t>
      </w:r>
      <w:r w:rsidR="004768B4" w:rsidRPr="003760A2">
        <w:rPr>
          <w:rFonts w:ascii="AdvOTa9103878" w:hAnsi="AdvOTa9103878" w:cs="AdvOTa9103878"/>
          <w:kern w:val="0"/>
          <w:sz w:val="20"/>
          <w:szCs w:val="20"/>
        </w:rPr>
        <w:t xml:space="preserve">The </w:t>
      </w:r>
      <w:r w:rsidR="00457740">
        <w:rPr>
          <w:rFonts w:ascii="AdvOTa9103878" w:hAnsi="AdvOTa9103878" w:cs="AdvOTa9103878" w:hint="eastAsia"/>
          <w:kern w:val="0"/>
          <w:sz w:val="20"/>
          <w:szCs w:val="20"/>
        </w:rPr>
        <w:t xml:space="preserve">adjusted </w:t>
      </w:r>
      <w:r w:rsidR="004768B4" w:rsidRPr="003760A2">
        <w:rPr>
          <w:rFonts w:ascii="AdvOTa9103878" w:hAnsi="AdvOTa9103878" w:cs="AdvOTa9103878"/>
          <w:kern w:val="0"/>
          <w:sz w:val="20"/>
          <w:szCs w:val="20"/>
        </w:rPr>
        <w:t xml:space="preserve">pooled OR </w:t>
      </w:r>
      <w:r w:rsidR="00F23B8C">
        <w:rPr>
          <w:rFonts w:ascii="AdvOTa9103878" w:hAnsi="AdvOTa9103878" w:cs="AdvOTa9103878" w:hint="eastAsia"/>
          <w:kern w:val="0"/>
          <w:sz w:val="20"/>
          <w:szCs w:val="20"/>
        </w:rPr>
        <w:t>were</w:t>
      </w:r>
      <w:r w:rsidR="00F23B8C">
        <w:rPr>
          <w:rFonts w:ascii="AdvOTa9103878" w:hAnsi="AdvOTa9103878" w:cs="AdvOTa9103878"/>
          <w:kern w:val="0"/>
          <w:sz w:val="20"/>
          <w:szCs w:val="20"/>
        </w:rPr>
        <w:t xml:space="preserve"> </w:t>
      </w:r>
      <w:r w:rsidR="00F23B8C">
        <w:rPr>
          <w:rFonts w:ascii="AdvOTa9103878" w:hAnsi="AdvOTa9103878" w:cs="AdvOTa9103878" w:hint="eastAsia"/>
          <w:kern w:val="0"/>
          <w:sz w:val="20"/>
          <w:szCs w:val="20"/>
        </w:rPr>
        <w:t xml:space="preserve">2.50 </w:t>
      </w:r>
      <w:r w:rsidR="004768B4">
        <w:rPr>
          <w:rFonts w:ascii="AdvOTa9103878" w:hAnsi="AdvOTa9103878" w:cs="AdvOTa9103878"/>
          <w:kern w:val="0"/>
          <w:sz w:val="20"/>
          <w:szCs w:val="20"/>
        </w:rPr>
        <w:t>(95%CI</w:t>
      </w:r>
      <w:r w:rsidR="004768B4">
        <w:rPr>
          <w:rFonts w:ascii="AdvOTa9103878" w:hAnsi="AdvOTa9103878" w:cs="AdvOTa9103878" w:hint="eastAsia"/>
          <w:kern w:val="0"/>
          <w:sz w:val="20"/>
          <w:szCs w:val="20"/>
        </w:rPr>
        <w:t xml:space="preserve">, </w:t>
      </w:r>
      <w:r w:rsidR="00F23B8C">
        <w:rPr>
          <w:rFonts w:ascii="AdvOTa9103878" w:hAnsi="AdvOTa9103878" w:cs="AdvOTa9103878" w:hint="eastAsia"/>
          <w:kern w:val="0"/>
          <w:sz w:val="20"/>
          <w:szCs w:val="20"/>
        </w:rPr>
        <w:t>1.43</w:t>
      </w:r>
      <w:r w:rsidR="004768B4">
        <w:rPr>
          <w:rFonts w:ascii="AdvOTa9103878" w:hAnsi="AdvOTa9103878" w:cs="AdvOTa9103878" w:hint="eastAsia"/>
          <w:kern w:val="0"/>
          <w:sz w:val="20"/>
          <w:szCs w:val="20"/>
        </w:rPr>
        <w:t>-</w:t>
      </w:r>
      <w:r w:rsidR="00F23B8C">
        <w:rPr>
          <w:rFonts w:ascii="AdvOTa9103878" w:hAnsi="AdvOTa9103878" w:cs="AdvOTa9103878" w:hint="eastAsia"/>
          <w:kern w:val="0"/>
          <w:sz w:val="20"/>
          <w:szCs w:val="20"/>
        </w:rPr>
        <w:t>4.38, P=0.0013</w:t>
      </w:r>
      <w:r w:rsidR="004768B4" w:rsidRPr="003760A2">
        <w:rPr>
          <w:rFonts w:ascii="AdvOTa9103878" w:hAnsi="AdvOTa9103878" w:cs="AdvOTa9103878"/>
          <w:kern w:val="0"/>
          <w:sz w:val="20"/>
          <w:szCs w:val="20"/>
        </w:rPr>
        <w:t>)</w:t>
      </w:r>
      <w:r w:rsidR="00F23B8C">
        <w:rPr>
          <w:rFonts w:ascii="AdvOTa9103878" w:hAnsi="AdvOTa9103878" w:cs="AdvOTa9103878" w:hint="eastAsia"/>
          <w:kern w:val="0"/>
          <w:sz w:val="20"/>
          <w:szCs w:val="20"/>
        </w:rPr>
        <w:t xml:space="preserve"> in random effect model and 2.19(</w:t>
      </w:r>
      <w:r w:rsidR="00F23B8C">
        <w:rPr>
          <w:rFonts w:ascii="AdvOTa9103878" w:hAnsi="AdvOTa9103878" w:cs="AdvOTa9103878"/>
          <w:kern w:val="0"/>
          <w:sz w:val="20"/>
          <w:szCs w:val="20"/>
        </w:rPr>
        <w:t>95%CI</w:t>
      </w:r>
      <w:r w:rsidR="00F23B8C">
        <w:rPr>
          <w:rFonts w:ascii="AdvOTa9103878" w:hAnsi="AdvOTa9103878" w:cs="AdvOTa9103878" w:hint="eastAsia"/>
          <w:kern w:val="0"/>
          <w:sz w:val="20"/>
          <w:szCs w:val="20"/>
        </w:rPr>
        <w:t>, 1.74-2.77, P&lt;0.0001)</w:t>
      </w:r>
      <w:r w:rsidR="004768B4" w:rsidRPr="003760A2">
        <w:rPr>
          <w:rFonts w:ascii="AdvOTa9103878" w:hAnsi="AdvOTa9103878" w:cs="AdvOTa9103878"/>
          <w:kern w:val="0"/>
          <w:sz w:val="20"/>
          <w:szCs w:val="20"/>
        </w:rPr>
        <w:t xml:space="preserve"> </w:t>
      </w:r>
      <w:r w:rsidR="00E9405E">
        <w:rPr>
          <w:rFonts w:ascii="AdvOTa9103878" w:hAnsi="AdvOTa9103878" w:cs="AdvOTa9103878" w:hint="eastAsia"/>
          <w:kern w:val="0"/>
          <w:sz w:val="20"/>
          <w:szCs w:val="20"/>
        </w:rPr>
        <w:t>in fi</w:t>
      </w:r>
      <w:r w:rsidR="00F23B8C">
        <w:rPr>
          <w:rFonts w:ascii="AdvOTa9103878" w:hAnsi="AdvOTa9103878" w:cs="AdvOTa9103878" w:hint="eastAsia"/>
          <w:kern w:val="0"/>
          <w:sz w:val="20"/>
          <w:szCs w:val="20"/>
        </w:rPr>
        <w:t xml:space="preserve">xed effect model, respectively, </w:t>
      </w:r>
      <w:r w:rsidR="004768B4" w:rsidRPr="003760A2">
        <w:rPr>
          <w:rFonts w:ascii="AdvOTa9103878" w:hAnsi="AdvOTa9103878" w:cs="AdvOTa9103878"/>
          <w:kern w:val="0"/>
          <w:sz w:val="20"/>
          <w:szCs w:val="20"/>
        </w:rPr>
        <w:t xml:space="preserve">indicating a </w:t>
      </w:r>
      <w:r w:rsidR="00AE7F0D">
        <w:rPr>
          <w:rFonts w:ascii="AdvOTa9103878" w:hAnsi="AdvOTa9103878" w:cs="AdvOTa9103878" w:hint="eastAsia"/>
          <w:kern w:val="0"/>
          <w:sz w:val="20"/>
          <w:szCs w:val="20"/>
        </w:rPr>
        <w:t xml:space="preserve">significantly </w:t>
      </w:r>
      <w:r w:rsidR="004768B4" w:rsidRPr="003760A2">
        <w:rPr>
          <w:rFonts w:ascii="AdvOTa9103878" w:hAnsi="AdvOTa9103878" w:cs="AdvOTa9103878"/>
          <w:kern w:val="0"/>
          <w:sz w:val="20"/>
          <w:szCs w:val="20"/>
        </w:rPr>
        <w:t>positive association between APC methylation and Lung cancer.</w:t>
      </w:r>
      <w:r w:rsidR="00A52B69">
        <w:rPr>
          <w:rFonts w:ascii="AdvOTa9103878" w:hAnsi="AdvOTa9103878" w:cs="AdvOTa9103878" w:hint="eastAsia"/>
          <w:kern w:val="0"/>
          <w:sz w:val="20"/>
          <w:szCs w:val="20"/>
        </w:rPr>
        <w:t xml:space="preserve"> </w:t>
      </w:r>
    </w:p>
    <w:p w:rsidR="00DE391C" w:rsidRDefault="00A96B76" w:rsidP="00DE391C">
      <w:pPr>
        <w:autoSpaceDE w:val="0"/>
        <w:autoSpaceDN w:val="0"/>
        <w:adjustRightInd w:val="0"/>
        <w:ind w:firstLineChars="150" w:firstLine="300"/>
        <w:jc w:val="left"/>
        <w:rPr>
          <w:rFonts w:ascii="AdvOTa9103878" w:hAnsi="AdvOTa9103878" w:cs="AdvOTa9103878"/>
          <w:kern w:val="0"/>
          <w:sz w:val="20"/>
          <w:szCs w:val="20"/>
        </w:rPr>
      </w:pPr>
      <w:r>
        <w:rPr>
          <w:rFonts w:ascii="AdvOTa9103878" w:hAnsi="AdvOTa9103878" w:cs="AdvOTa9103878" w:hint="eastAsia"/>
          <w:kern w:val="0"/>
          <w:sz w:val="20"/>
          <w:szCs w:val="20"/>
        </w:rPr>
        <w:t>S</w:t>
      </w:r>
      <w:r w:rsidR="00DE391C" w:rsidRPr="003760A2">
        <w:rPr>
          <w:rFonts w:ascii="AdvOTa9103878" w:hAnsi="AdvOTa9103878" w:cs="AdvOTa9103878"/>
          <w:kern w:val="0"/>
          <w:sz w:val="20"/>
          <w:szCs w:val="20"/>
        </w:rPr>
        <w:t>ensitivity analyses to determine the effects of omitting a sin</w:t>
      </w:r>
      <w:r>
        <w:rPr>
          <w:rFonts w:ascii="AdvOTa9103878" w:hAnsi="AdvOTa9103878" w:cs="AdvOTa9103878"/>
          <w:kern w:val="0"/>
          <w:sz w:val="20"/>
          <w:szCs w:val="20"/>
        </w:rPr>
        <w:t>gle study on the overall effect</w:t>
      </w:r>
      <w:r>
        <w:rPr>
          <w:rFonts w:ascii="AdvOTa9103878" w:hAnsi="AdvOTa9103878" w:cs="AdvOTa9103878" w:hint="eastAsia"/>
          <w:kern w:val="0"/>
          <w:sz w:val="20"/>
          <w:szCs w:val="20"/>
        </w:rPr>
        <w:t xml:space="preserve"> showed</w:t>
      </w:r>
      <w:r w:rsidR="00DE391C" w:rsidRPr="003760A2">
        <w:rPr>
          <w:rFonts w:ascii="AdvOTa9103878" w:hAnsi="AdvOTa9103878" w:cs="AdvOTa9103878"/>
          <w:kern w:val="0"/>
          <w:sz w:val="20"/>
          <w:szCs w:val="20"/>
        </w:rPr>
        <w:t xml:space="preserve"> </w:t>
      </w:r>
      <w:r>
        <w:rPr>
          <w:rFonts w:ascii="AdvOTa9103878" w:hAnsi="AdvOTa9103878" w:cs="AdvOTa9103878"/>
          <w:kern w:val="0"/>
          <w:sz w:val="20"/>
          <w:szCs w:val="20"/>
        </w:rPr>
        <w:t>the overall OR</w:t>
      </w:r>
      <w:r>
        <w:rPr>
          <w:rFonts w:ascii="AdvOTa9103878" w:hAnsi="AdvOTa9103878" w:cs="AdvOTa9103878" w:hint="eastAsia"/>
          <w:kern w:val="0"/>
          <w:sz w:val="20"/>
          <w:szCs w:val="20"/>
        </w:rPr>
        <w:t xml:space="preserve">s were </w:t>
      </w:r>
      <w:r w:rsidR="001626BD">
        <w:rPr>
          <w:rFonts w:ascii="AdvOTa9103878" w:hAnsi="AdvOTa9103878" w:cs="AdvOTa9103878" w:hint="eastAsia"/>
          <w:kern w:val="0"/>
          <w:sz w:val="20"/>
          <w:szCs w:val="20"/>
        </w:rPr>
        <w:t xml:space="preserve">between </w:t>
      </w:r>
      <w:r w:rsidR="006E798D" w:rsidRPr="003760A2">
        <w:rPr>
          <w:rFonts w:ascii="AdvOTa9103878" w:hAnsi="AdvOTa9103878" w:cs="AdvOTa9103878"/>
          <w:kern w:val="0"/>
          <w:sz w:val="20"/>
          <w:szCs w:val="20"/>
        </w:rPr>
        <w:t>4.</w:t>
      </w:r>
      <w:r w:rsidR="006E798D">
        <w:rPr>
          <w:rFonts w:ascii="AdvOTa9103878" w:hAnsi="AdvOTa9103878" w:cs="AdvOTa9103878" w:hint="eastAsia"/>
          <w:kern w:val="0"/>
          <w:sz w:val="20"/>
          <w:szCs w:val="20"/>
        </w:rPr>
        <w:t>3</w:t>
      </w:r>
      <w:r w:rsidR="006E798D">
        <w:rPr>
          <w:rFonts w:ascii="AdvOTa9103878" w:hAnsi="AdvOTa9103878" w:cs="AdvOTa9103878"/>
          <w:kern w:val="0"/>
          <w:sz w:val="20"/>
          <w:szCs w:val="20"/>
        </w:rPr>
        <w:t>(95%CI</w:t>
      </w:r>
      <w:r w:rsidR="006E798D">
        <w:rPr>
          <w:rFonts w:ascii="AdvOTa9103878" w:hAnsi="AdvOTa9103878" w:cs="AdvOTa9103878" w:hint="eastAsia"/>
          <w:kern w:val="0"/>
          <w:sz w:val="20"/>
          <w:szCs w:val="20"/>
        </w:rPr>
        <w:t xml:space="preserve">, </w:t>
      </w:r>
      <w:r w:rsidR="006E798D" w:rsidRPr="003760A2">
        <w:rPr>
          <w:rFonts w:ascii="AdvOTa9103878" w:hAnsi="AdvOTa9103878" w:cs="AdvOTa9103878"/>
          <w:kern w:val="0"/>
          <w:sz w:val="20"/>
          <w:szCs w:val="20"/>
        </w:rPr>
        <w:t>2.</w:t>
      </w:r>
      <w:r w:rsidR="006E798D">
        <w:rPr>
          <w:rFonts w:ascii="AdvOTa9103878" w:hAnsi="AdvOTa9103878" w:cs="AdvOTa9103878" w:hint="eastAsia"/>
          <w:kern w:val="0"/>
          <w:sz w:val="20"/>
          <w:szCs w:val="20"/>
        </w:rPr>
        <w:t>46-7.52</w:t>
      </w:r>
      <w:r w:rsidR="006E798D" w:rsidRPr="003760A2">
        <w:rPr>
          <w:rFonts w:ascii="AdvOTa9103878" w:hAnsi="AdvOTa9103878" w:cs="AdvOTa9103878"/>
          <w:kern w:val="0"/>
          <w:sz w:val="20"/>
          <w:szCs w:val="20"/>
        </w:rPr>
        <w:t xml:space="preserve">) </w:t>
      </w:r>
      <w:r w:rsidR="00FA7BE3">
        <w:rPr>
          <w:rFonts w:ascii="AdvOTa9103878" w:hAnsi="AdvOTa9103878" w:cs="AdvOTa9103878" w:hint="eastAsia"/>
          <w:kern w:val="0"/>
          <w:sz w:val="20"/>
          <w:szCs w:val="20"/>
        </w:rPr>
        <w:t>and</w:t>
      </w:r>
      <w:r w:rsidR="00715361">
        <w:rPr>
          <w:rFonts w:ascii="AdvOTa9103878" w:hAnsi="AdvOTa9103878" w:cs="AdvOTa9103878"/>
          <w:kern w:val="0"/>
          <w:sz w:val="20"/>
          <w:szCs w:val="20"/>
        </w:rPr>
        <w:t xml:space="preserve"> </w:t>
      </w:r>
      <w:r w:rsidR="006E798D">
        <w:rPr>
          <w:rFonts w:ascii="AdvOTa9103878" w:hAnsi="AdvOTa9103878" w:cs="AdvOTa9103878" w:hint="eastAsia"/>
          <w:kern w:val="0"/>
          <w:sz w:val="20"/>
          <w:szCs w:val="20"/>
        </w:rPr>
        <w:t>5.27</w:t>
      </w:r>
      <w:r w:rsidR="00715361">
        <w:rPr>
          <w:rFonts w:ascii="AdvOTa9103878" w:hAnsi="AdvOTa9103878" w:cs="AdvOTa9103878"/>
          <w:kern w:val="0"/>
          <w:sz w:val="20"/>
          <w:szCs w:val="20"/>
        </w:rPr>
        <w:t xml:space="preserve"> (</w:t>
      </w:r>
      <w:r w:rsidR="00F6669D">
        <w:rPr>
          <w:rFonts w:ascii="AdvOTa9103878" w:hAnsi="AdvOTa9103878" w:cs="AdvOTa9103878"/>
          <w:kern w:val="0"/>
          <w:sz w:val="20"/>
          <w:szCs w:val="20"/>
        </w:rPr>
        <w:t>95%CI</w:t>
      </w:r>
      <w:r w:rsidR="00F6669D">
        <w:rPr>
          <w:rFonts w:ascii="AdvOTa9103878" w:hAnsi="AdvOTa9103878" w:cs="AdvOTa9103878" w:hint="eastAsia"/>
          <w:kern w:val="0"/>
          <w:sz w:val="20"/>
          <w:szCs w:val="20"/>
        </w:rPr>
        <w:t xml:space="preserve">, </w:t>
      </w:r>
      <w:r w:rsidR="006E798D">
        <w:rPr>
          <w:rFonts w:ascii="AdvOTa9103878" w:hAnsi="AdvOTa9103878" w:cs="AdvOTa9103878" w:hint="eastAsia"/>
          <w:kern w:val="0"/>
          <w:sz w:val="20"/>
          <w:szCs w:val="20"/>
        </w:rPr>
        <w:t>2.92</w:t>
      </w:r>
      <w:r w:rsidR="00715361">
        <w:rPr>
          <w:rFonts w:ascii="AdvOTa9103878" w:hAnsi="AdvOTa9103878" w:cs="AdvOTa9103878"/>
          <w:kern w:val="0"/>
          <w:sz w:val="20"/>
          <w:szCs w:val="20"/>
        </w:rPr>
        <w:t xml:space="preserve">, </w:t>
      </w:r>
      <w:r w:rsidR="006E798D">
        <w:rPr>
          <w:rFonts w:ascii="AdvOTa9103878" w:hAnsi="AdvOTa9103878" w:cs="AdvOTa9103878" w:hint="eastAsia"/>
          <w:kern w:val="0"/>
          <w:sz w:val="20"/>
          <w:szCs w:val="20"/>
        </w:rPr>
        <w:t>9.53</w:t>
      </w:r>
      <w:r w:rsidR="00715361">
        <w:rPr>
          <w:rFonts w:ascii="AdvOTa9103878" w:hAnsi="AdvOTa9103878" w:cs="AdvOTa9103878"/>
          <w:kern w:val="0"/>
          <w:sz w:val="20"/>
          <w:szCs w:val="20"/>
        </w:rPr>
        <w:t xml:space="preserve">) </w:t>
      </w:r>
      <w:r w:rsidR="00715361">
        <w:rPr>
          <w:rFonts w:ascii="AdvOTa9103878" w:hAnsi="AdvOTa9103878" w:cs="AdvOTa9103878" w:hint="eastAsia"/>
          <w:kern w:val="0"/>
          <w:sz w:val="20"/>
          <w:szCs w:val="20"/>
        </w:rPr>
        <w:t>in</w:t>
      </w:r>
      <w:r w:rsidR="00DE391C" w:rsidRPr="003760A2">
        <w:rPr>
          <w:rFonts w:ascii="AdvOTa9103878" w:hAnsi="AdvOTa9103878" w:cs="AdvOTa9103878"/>
          <w:kern w:val="0"/>
          <w:sz w:val="20"/>
          <w:szCs w:val="20"/>
        </w:rPr>
        <w:t xml:space="preserve"> the random </w:t>
      </w:r>
      <w:r w:rsidR="00715361">
        <w:rPr>
          <w:rFonts w:ascii="AdvOTa9103878" w:hAnsi="AdvOTa9103878" w:cs="AdvOTa9103878" w:hint="eastAsia"/>
          <w:kern w:val="0"/>
          <w:sz w:val="20"/>
          <w:szCs w:val="20"/>
        </w:rPr>
        <w:t xml:space="preserve">effect </w:t>
      </w:r>
      <w:r w:rsidR="00DE391C" w:rsidRPr="003760A2">
        <w:rPr>
          <w:rFonts w:ascii="AdvOTa9103878" w:hAnsi="AdvOTa9103878" w:cs="AdvOTa9103878"/>
          <w:kern w:val="0"/>
          <w:sz w:val="20"/>
          <w:szCs w:val="20"/>
        </w:rPr>
        <w:t xml:space="preserve">method, </w:t>
      </w:r>
      <w:r w:rsidR="004629DE">
        <w:rPr>
          <w:rFonts w:ascii="AdvOTa9103878" w:hAnsi="AdvOTa9103878" w:cs="AdvOTa9103878" w:hint="eastAsia"/>
          <w:kern w:val="0"/>
          <w:sz w:val="20"/>
          <w:szCs w:val="20"/>
        </w:rPr>
        <w:t xml:space="preserve">which </w:t>
      </w:r>
      <w:r w:rsidR="004629DE">
        <w:rPr>
          <w:rFonts w:ascii="AdvOTa9103878" w:hAnsi="AdvOTa9103878" w:cs="AdvOTa9103878"/>
          <w:kern w:val="0"/>
          <w:sz w:val="20"/>
          <w:szCs w:val="20"/>
        </w:rPr>
        <w:t>suggest</w:t>
      </w:r>
      <w:r w:rsidR="004629DE">
        <w:rPr>
          <w:rFonts w:ascii="AdvOTa9103878" w:hAnsi="AdvOTa9103878" w:cs="AdvOTa9103878" w:hint="eastAsia"/>
          <w:kern w:val="0"/>
          <w:sz w:val="20"/>
          <w:szCs w:val="20"/>
        </w:rPr>
        <w:t>ed</w:t>
      </w:r>
      <w:r w:rsidR="00DE391C" w:rsidRPr="003760A2">
        <w:rPr>
          <w:rFonts w:ascii="AdvOTa9103878" w:hAnsi="AdvOTa9103878" w:cs="AdvOTa9103878"/>
          <w:kern w:val="0"/>
          <w:sz w:val="20"/>
          <w:szCs w:val="20"/>
        </w:rPr>
        <w:t xml:space="preserve"> that there was no single sensitive study </w:t>
      </w:r>
      <w:r w:rsidR="00DE391C" w:rsidRPr="00123E92">
        <w:rPr>
          <w:rFonts w:ascii="AdvOTa9103878" w:hAnsi="AdvOTa9103878" w:cs="AdvOTa9103878"/>
          <w:b/>
          <w:color w:val="FF0000"/>
          <w:kern w:val="0"/>
          <w:sz w:val="20"/>
          <w:szCs w:val="20"/>
        </w:rPr>
        <w:t>(</w:t>
      </w:r>
      <w:r w:rsidR="004F1C00" w:rsidRPr="00123E92">
        <w:rPr>
          <w:rFonts w:ascii="AdvOTa9103878" w:hAnsi="AdvOTa9103878" w:cs="AdvOTa9103878" w:hint="eastAsia"/>
          <w:b/>
          <w:color w:val="FF0000"/>
          <w:kern w:val="0"/>
          <w:sz w:val="20"/>
          <w:szCs w:val="20"/>
        </w:rPr>
        <w:t>Figure</w:t>
      </w:r>
      <w:r w:rsidR="00DE391C" w:rsidRPr="00123E92">
        <w:rPr>
          <w:rFonts w:ascii="AdvOTa9103878" w:hAnsi="AdvOTa9103878" w:cs="AdvOTa9103878"/>
          <w:b/>
          <w:color w:val="FF0000"/>
          <w:kern w:val="0"/>
          <w:sz w:val="20"/>
          <w:szCs w:val="20"/>
        </w:rPr>
        <w:t xml:space="preserve"> 4)</w:t>
      </w:r>
      <w:r w:rsidR="00DE391C" w:rsidRPr="003760A2">
        <w:rPr>
          <w:rFonts w:ascii="AdvOTa9103878" w:hAnsi="AdvOTa9103878" w:cs="AdvOTa9103878"/>
          <w:kern w:val="0"/>
          <w:sz w:val="20"/>
          <w:szCs w:val="20"/>
        </w:rPr>
        <w:t xml:space="preserve">. </w:t>
      </w:r>
    </w:p>
    <w:p w:rsidR="00012614" w:rsidRDefault="00FB6E0A" w:rsidP="005241E5">
      <w:pPr>
        <w:autoSpaceDE w:val="0"/>
        <w:autoSpaceDN w:val="0"/>
        <w:adjustRightInd w:val="0"/>
        <w:ind w:firstLineChars="150" w:firstLine="300"/>
        <w:jc w:val="left"/>
        <w:rPr>
          <w:rFonts w:ascii="AdvOTa9103878" w:hAnsi="AdvOTa9103878" w:cs="AdvOTa9103878"/>
          <w:kern w:val="0"/>
          <w:sz w:val="20"/>
          <w:szCs w:val="20"/>
        </w:rPr>
      </w:pPr>
      <w:r>
        <w:rPr>
          <w:rFonts w:ascii="AdvOTa9103878" w:hAnsi="AdvOTa9103878" w:cs="AdvOTa9103878" w:hint="eastAsia"/>
          <w:kern w:val="0"/>
          <w:sz w:val="20"/>
          <w:szCs w:val="20"/>
        </w:rPr>
        <w:t xml:space="preserve">In spite of slight influence to </w:t>
      </w:r>
      <w:r w:rsidR="00CF7CFC">
        <w:rPr>
          <w:rFonts w:ascii="AdvOTa9103878" w:hAnsi="AdvOTa9103878" w:cs="AdvOTa9103878" w:hint="eastAsia"/>
          <w:kern w:val="0"/>
          <w:sz w:val="20"/>
          <w:szCs w:val="20"/>
        </w:rPr>
        <w:t xml:space="preserve">combined effect size of OR, </w:t>
      </w:r>
      <w:r w:rsidR="00FC2245">
        <w:rPr>
          <w:rFonts w:ascii="AdvOTa9103878" w:hAnsi="AdvOTa9103878" w:cs="AdvOTa9103878" w:hint="eastAsia"/>
          <w:kern w:val="0"/>
          <w:sz w:val="20"/>
          <w:szCs w:val="20"/>
        </w:rPr>
        <w:t>the influence to meta-regression were analyzed when</w:t>
      </w:r>
      <w:r w:rsidR="00EA6F0E">
        <w:rPr>
          <w:rFonts w:ascii="AdvOTa9103878" w:hAnsi="AdvOTa9103878" w:cs="AdvOTa9103878" w:hint="eastAsia"/>
          <w:kern w:val="0"/>
          <w:sz w:val="20"/>
          <w:szCs w:val="20"/>
        </w:rPr>
        <w:t xml:space="preserve"> </w:t>
      </w:r>
      <w:r w:rsidR="00FC2245">
        <w:rPr>
          <w:rFonts w:ascii="AdvOTa9103878" w:hAnsi="AdvOTa9103878" w:cs="AdvOTa9103878" w:hint="eastAsia"/>
          <w:kern w:val="0"/>
          <w:sz w:val="20"/>
          <w:szCs w:val="20"/>
        </w:rPr>
        <w:t xml:space="preserve">omitting one study each time to </w:t>
      </w:r>
      <w:r w:rsidR="00D33C2C" w:rsidRPr="00D33C2C">
        <w:rPr>
          <w:rFonts w:ascii="AdvOTa9103878" w:hAnsi="AdvOTa9103878" w:cs="AdvOTa9103878"/>
          <w:kern w:val="0"/>
          <w:sz w:val="20"/>
          <w:szCs w:val="20"/>
        </w:rPr>
        <w:t>explore</w:t>
      </w:r>
      <w:r w:rsidR="00D33C2C" w:rsidRPr="00D33C2C">
        <w:rPr>
          <w:rFonts w:ascii="AdvOTa9103878" w:hAnsi="AdvOTa9103878" w:cs="AdvOTa9103878" w:hint="eastAsia"/>
          <w:kern w:val="0"/>
          <w:sz w:val="20"/>
          <w:szCs w:val="20"/>
        </w:rPr>
        <w:t xml:space="preserve"> </w:t>
      </w:r>
      <w:r w:rsidR="00EA6F0E">
        <w:rPr>
          <w:rFonts w:ascii="AdvOTa9103878" w:hAnsi="AdvOTa9103878" w:cs="AdvOTa9103878" w:hint="eastAsia"/>
          <w:kern w:val="0"/>
          <w:sz w:val="20"/>
          <w:szCs w:val="20"/>
        </w:rPr>
        <w:t>heterogeneity sources.</w:t>
      </w:r>
      <w:r w:rsidR="00774EA8">
        <w:rPr>
          <w:rFonts w:ascii="AdvOTa9103878" w:hAnsi="AdvOTa9103878" w:cs="AdvOTa9103878" w:hint="eastAsia"/>
          <w:kern w:val="0"/>
          <w:sz w:val="20"/>
          <w:szCs w:val="20"/>
        </w:rPr>
        <w:t xml:space="preserve"> </w:t>
      </w:r>
      <w:r w:rsidR="00012614">
        <w:rPr>
          <w:rFonts w:ascii="AdvOTa9103878" w:hAnsi="AdvOTa9103878" w:cs="AdvOTa9103878"/>
          <w:kern w:val="0"/>
          <w:sz w:val="20"/>
          <w:szCs w:val="20"/>
        </w:rPr>
        <w:t>T</w:t>
      </w:r>
      <w:r w:rsidR="00012614">
        <w:rPr>
          <w:rFonts w:ascii="AdvOTa9103878" w:hAnsi="AdvOTa9103878" w:cs="AdvOTa9103878" w:hint="eastAsia"/>
          <w:kern w:val="0"/>
          <w:sz w:val="20"/>
          <w:szCs w:val="20"/>
        </w:rPr>
        <w:t xml:space="preserve">he sample type of tissue or serum would be </w:t>
      </w:r>
      <w:r w:rsidR="00DC2EF8">
        <w:rPr>
          <w:rFonts w:ascii="AdvOTa9103878" w:hAnsi="AdvOTa9103878" w:cs="AdvOTa9103878" w:hint="eastAsia"/>
          <w:kern w:val="0"/>
          <w:sz w:val="20"/>
          <w:szCs w:val="20"/>
        </w:rPr>
        <w:t xml:space="preserve">one of the </w:t>
      </w:r>
      <w:r w:rsidR="00012614">
        <w:rPr>
          <w:rFonts w:ascii="AdvOTa9103878" w:hAnsi="AdvOTa9103878" w:cs="AdvOTa9103878" w:hint="eastAsia"/>
          <w:kern w:val="0"/>
          <w:sz w:val="20"/>
          <w:szCs w:val="20"/>
        </w:rPr>
        <w:t>heterogeneity source</w:t>
      </w:r>
      <w:r w:rsidR="00DC2EF8">
        <w:rPr>
          <w:rFonts w:ascii="AdvOTa9103878" w:hAnsi="AdvOTa9103878" w:cs="AdvOTa9103878" w:hint="eastAsia"/>
          <w:kern w:val="0"/>
          <w:sz w:val="20"/>
          <w:szCs w:val="20"/>
        </w:rPr>
        <w:t>s</w:t>
      </w:r>
      <w:r w:rsidR="00012614">
        <w:rPr>
          <w:rFonts w:ascii="AdvOTa9103878" w:hAnsi="AdvOTa9103878" w:cs="AdvOTa9103878" w:hint="eastAsia"/>
          <w:kern w:val="0"/>
          <w:sz w:val="20"/>
          <w:szCs w:val="20"/>
        </w:rPr>
        <w:t xml:space="preserve"> when </w:t>
      </w:r>
      <w:r w:rsidR="00012614" w:rsidRPr="00012614">
        <w:rPr>
          <w:rFonts w:ascii="AdvOTa9103878" w:hAnsi="AdvOTa9103878" w:cs="AdvOTa9103878"/>
          <w:kern w:val="0"/>
          <w:sz w:val="20"/>
          <w:szCs w:val="20"/>
        </w:rPr>
        <w:t>Begum et al (2011, USA)</w:t>
      </w:r>
      <w:r w:rsidR="00012614">
        <w:rPr>
          <w:rFonts w:ascii="AdvOTa9103878" w:hAnsi="AdvOTa9103878" w:cs="AdvOTa9103878" w:hint="eastAsia"/>
          <w:kern w:val="0"/>
          <w:sz w:val="20"/>
          <w:szCs w:val="20"/>
        </w:rPr>
        <w:t xml:space="preserve"> </w:t>
      </w:r>
      <w:r w:rsidR="005D7B33">
        <w:rPr>
          <w:rFonts w:ascii="AdvOTa9103878" w:hAnsi="AdvOTa9103878" w:cs="AdvOTa9103878" w:hint="eastAsia"/>
          <w:kern w:val="0"/>
          <w:sz w:val="20"/>
          <w:szCs w:val="20"/>
        </w:rPr>
        <w:t>were</w:t>
      </w:r>
      <w:r w:rsidR="00012614">
        <w:rPr>
          <w:rFonts w:ascii="AdvOTa9103878" w:hAnsi="AdvOTa9103878" w:cs="AdvOTa9103878" w:hint="eastAsia"/>
          <w:kern w:val="0"/>
          <w:sz w:val="20"/>
          <w:szCs w:val="20"/>
        </w:rPr>
        <w:t xml:space="preserve"> remove</w:t>
      </w:r>
      <w:r w:rsidR="005D7B33">
        <w:rPr>
          <w:rFonts w:ascii="AdvOTa9103878" w:hAnsi="AdvOTa9103878" w:cs="AdvOTa9103878" w:hint="eastAsia"/>
          <w:kern w:val="0"/>
          <w:sz w:val="20"/>
          <w:szCs w:val="20"/>
        </w:rPr>
        <w:t>d</w:t>
      </w:r>
      <w:r w:rsidR="005A2C66">
        <w:rPr>
          <w:rFonts w:ascii="AdvOTa9103878" w:hAnsi="AdvOTa9103878" w:cs="AdvOTa9103878" w:hint="eastAsia"/>
          <w:kern w:val="0"/>
          <w:sz w:val="20"/>
          <w:szCs w:val="20"/>
        </w:rPr>
        <w:t xml:space="preserve"> from the meta </w:t>
      </w:r>
      <w:r w:rsidR="00571E19">
        <w:rPr>
          <w:rFonts w:ascii="AdvOTa9103878" w:hAnsi="AdvOTa9103878" w:cs="AdvOTa9103878" w:hint="eastAsia"/>
          <w:kern w:val="0"/>
          <w:sz w:val="20"/>
          <w:szCs w:val="20"/>
        </w:rPr>
        <w:t>studies</w:t>
      </w:r>
      <w:r w:rsidR="00184443">
        <w:rPr>
          <w:rFonts w:ascii="AdvOTa9103878" w:hAnsi="AdvOTa9103878" w:cs="AdvOTa9103878" w:hint="eastAsia"/>
          <w:kern w:val="0"/>
          <w:sz w:val="20"/>
          <w:szCs w:val="20"/>
        </w:rPr>
        <w:t>(</w:t>
      </w:r>
      <w:r w:rsidR="00C5268D">
        <w:rPr>
          <w:rFonts w:ascii="AdvOTa9103878" w:hAnsi="AdvOTa9103878" w:cs="AdvOTa9103878" w:hint="eastAsia"/>
          <w:kern w:val="0"/>
          <w:sz w:val="20"/>
          <w:szCs w:val="20"/>
        </w:rPr>
        <w:t>P-value</w:t>
      </w:r>
      <w:r w:rsidR="00184443">
        <w:rPr>
          <w:rFonts w:ascii="AdvOTa9103878" w:hAnsi="AdvOTa9103878" w:cs="AdvOTa9103878" w:hint="eastAsia"/>
          <w:kern w:val="0"/>
          <w:sz w:val="20"/>
          <w:szCs w:val="20"/>
        </w:rPr>
        <w:t xml:space="preserve"> &lt; </w:t>
      </w:r>
      <w:r w:rsidR="00184443">
        <w:rPr>
          <w:rFonts w:ascii="AdvOTa9103878" w:hAnsi="AdvOTa9103878" w:cs="AdvOTa9103878"/>
          <w:kern w:val="0"/>
          <w:sz w:val="20"/>
          <w:szCs w:val="20"/>
        </w:rPr>
        <w:t>0.02</w:t>
      </w:r>
      <w:r w:rsidR="00184443">
        <w:rPr>
          <w:rFonts w:ascii="AdvOTa9103878" w:hAnsi="AdvOTa9103878" w:cs="AdvOTa9103878" w:hint="eastAsia"/>
          <w:kern w:val="0"/>
          <w:sz w:val="20"/>
          <w:szCs w:val="20"/>
        </w:rPr>
        <w:t>6)</w:t>
      </w:r>
      <w:r w:rsidR="005A2C66">
        <w:rPr>
          <w:rFonts w:ascii="AdvOTa9103878" w:hAnsi="AdvOTa9103878" w:cs="AdvOTa9103878" w:hint="eastAsia"/>
          <w:kern w:val="0"/>
          <w:sz w:val="20"/>
          <w:szCs w:val="20"/>
        </w:rPr>
        <w:t xml:space="preserve">, </w:t>
      </w:r>
      <w:r w:rsidR="006E6808">
        <w:rPr>
          <w:rFonts w:ascii="AdvOTa9103878" w:hAnsi="AdvOTa9103878" w:cs="AdvOTa9103878" w:hint="eastAsia"/>
          <w:kern w:val="0"/>
          <w:sz w:val="20"/>
          <w:szCs w:val="20"/>
        </w:rPr>
        <w:t>l</w:t>
      </w:r>
      <w:r w:rsidR="005A2C66" w:rsidRPr="005A2C66">
        <w:rPr>
          <w:rFonts w:ascii="AdvOTa9103878" w:hAnsi="AdvOTa9103878" w:cs="AdvOTa9103878"/>
          <w:kern w:val="0"/>
          <w:sz w:val="20"/>
          <w:szCs w:val="20"/>
        </w:rPr>
        <w:t>ikewise</w:t>
      </w:r>
      <w:r w:rsidR="006E6808">
        <w:rPr>
          <w:rFonts w:ascii="AdvOTa9103878" w:hAnsi="AdvOTa9103878" w:cs="AdvOTa9103878" w:hint="eastAsia"/>
          <w:kern w:val="0"/>
          <w:sz w:val="20"/>
          <w:szCs w:val="20"/>
        </w:rPr>
        <w:t>, the proportion of stage I, stage II and aim of the study would become heterogeneity source</w:t>
      </w:r>
      <w:r w:rsidR="006E6808" w:rsidRPr="00012614">
        <w:rPr>
          <w:rFonts w:ascii="AdvOTa9103878" w:hAnsi="AdvOTa9103878" w:cs="AdvOTa9103878"/>
          <w:kern w:val="0"/>
          <w:sz w:val="20"/>
          <w:szCs w:val="20"/>
        </w:rPr>
        <w:t xml:space="preserve"> </w:t>
      </w:r>
      <w:r w:rsidR="006E6808">
        <w:rPr>
          <w:rFonts w:ascii="AdvOTa9103878" w:hAnsi="AdvOTa9103878" w:cs="AdvOTa9103878" w:hint="eastAsia"/>
          <w:kern w:val="0"/>
          <w:sz w:val="20"/>
          <w:szCs w:val="20"/>
        </w:rPr>
        <w:t xml:space="preserve">when </w:t>
      </w:r>
      <w:r w:rsidR="006E6808" w:rsidRPr="00012614">
        <w:rPr>
          <w:rFonts w:ascii="AdvOTa9103878" w:hAnsi="AdvOTa9103878" w:cs="AdvOTa9103878"/>
          <w:kern w:val="0"/>
          <w:sz w:val="20"/>
          <w:szCs w:val="20"/>
        </w:rPr>
        <w:t>Lin et al (2009, China)</w:t>
      </w:r>
      <w:r w:rsidR="006E6808">
        <w:rPr>
          <w:rFonts w:ascii="AdvOTa9103878" w:hAnsi="AdvOTa9103878" w:cs="AdvOTa9103878" w:hint="eastAsia"/>
          <w:kern w:val="0"/>
          <w:sz w:val="20"/>
          <w:szCs w:val="20"/>
        </w:rPr>
        <w:t xml:space="preserve">, </w:t>
      </w:r>
      <w:r w:rsidR="006E6808" w:rsidRPr="00012614">
        <w:rPr>
          <w:rFonts w:ascii="AdvOTa9103878" w:hAnsi="AdvOTa9103878" w:cs="AdvOTa9103878"/>
          <w:kern w:val="0"/>
          <w:sz w:val="20"/>
          <w:szCs w:val="20"/>
        </w:rPr>
        <w:t>Zhang et al (2011,China)</w:t>
      </w:r>
      <w:r w:rsidR="006E6808">
        <w:rPr>
          <w:rFonts w:ascii="AdvOTa9103878" w:hAnsi="AdvOTa9103878" w:cs="AdvOTa9103878" w:hint="eastAsia"/>
          <w:kern w:val="0"/>
          <w:sz w:val="20"/>
          <w:szCs w:val="20"/>
        </w:rPr>
        <w:t xml:space="preserve"> and </w:t>
      </w:r>
      <w:proofErr w:type="spellStart"/>
      <w:r w:rsidR="006E6808" w:rsidRPr="00012614">
        <w:rPr>
          <w:rFonts w:ascii="AdvOTa9103878" w:hAnsi="AdvOTa9103878" w:cs="AdvOTa9103878"/>
          <w:kern w:val="0"/>
          <w:sz w:val="20"/>
          <w:szCs w:val="20"/>
        </w:rPr>
        <w:t>Yanagawa</w:t>
      </w:r>
      <w:proofErr w:type="spellEnd"/>
      <w:r w:rsidR="006E6808" w:rsidRPr="00012614">
        <w:rPr>
          <w:rFonts w:ascii="AdvOTa9103878" w:hAnsi="AdvOTa9103878" w:cs="AdvOTa9103878"/>
          <w:kern w:val="0"/>
          <w:sz w:val="20"/>
          <w:szCs w:val="20"/>
        </w:rPr>
        <w:t xml:space="preserve"> et al (2003, Japan)</w:t>
      </w:r>
      <w:r w:rsidR="006E6808">
        <w:rPr>
          <w:rFonts w:ascii="AdvOTa9103878" w:hAnsi="AdvOTa9103878" w:cs="AdvOTa9103878" w:hint="eastAsia"/>
          <w:kern w:val="0"/>
          <w:sz w:val="20"/>
          <w:szCs w:val="20"/>
        </w:rPr>
        <w:t xml:space="preserve"> was removed</w:t>
      </w:r>
      <w:r w:rsidR="00EF6D77">
        <w:rPr>
          <w:rFonts w:ascii="AdvOTa9103878" w:hAnsi="AdvOTa9103878" w:cs="AdvOTa9103878" w:hint="eastAsia"/>
          <w:kern w:val="0"/>
          <w:sz w:val="20"/>
          <w:szCs w:val="20"/>
        </w:rPr>
        <w:t xml:space="preserve"> </w:t>
      </w:r>
      <w:r w:rsidR="00AD455A">
        <w:rPr>
          <w:rFonts w:ascii="AdvOTa9103878" w:hAnsi="AdvOTa9103878" w:cs="AdvOTa9103878" w:hint="eastAsia"/>
          <w:kern w:val="0"/>
          <w:sz w:val="20"/>
          <w:szCs w:val="20"/>
        </w:rPr>
        <w:t xml:space="preserve">( </w:t>
      </w:r>
      <w:r w:rsidR="00C5268D">
        <w:rPr>
          <w:rFonts w:ascii="AdvOTa9103878" w:hAnsi="AdvOTa9103878" w:cs="AdvOTa9103878" w:hint="eastAsia"/>
          <w:kern w:val="0"/>
          <w:sz w:val="20"/>
          <w:szCs w:val="20"/>
        </w:rPr>
        <w:t>P-value</w:t>
      </w:r>
      <w:r w:rsidR="00AD455A">
        <w:rPr>
          <w:rFonts w:ascii="AdvOTa9103878" w:hAnsi="AdvOTa9103878" w:cs="AdvOTa9103878" w:hint="eastAsia"/>
          <w:kern w:val="0"/>
          <w:sz w:val="20"/>
          <w:szCs w:val="20"/>
        </w:rPr>
        <w:t xml:space="preserve"> were</w:t>
      </w:r>
      <w:r w:rsidR="0068360F">
        <w:rPr>
          <w:rFonts w:ascii="AdvOTa9103878" w:hAnsi="AdvOTa9103878" w:cs="AdvOTa9103878" w:hint="eastAsia"/>
          <w:kern w:val="0"/>
          <w:sz w:val="20"/>
          <w:szCs w:val="20"/>
        </w:rPr>
        <w:t xml:space="preserve"> </w:t>
      </w:r>
      <w:r w:rsidR="00184443">
        <w:rPr>
          <w:rFonts w:ascii="AdvOTa9103878" w:hAnsi="AdvOTa9103878" w:cs="AdvOTa9103878"/>
          <w:kern w:val="0"/>
          <w:sz w:val="20"/>
          <w:szCs w:val="20"/>
        </w:rPr>
        <w:t>0.004</w:t>
      </w:r>
      <w:r w:rsidR="00184443">
        <w:rPr>
          <w:rFonts w:ascii="AdvOTa9103878" w:hAnsi="AdvOTa9103878" w:cs="AdvOTa9103878" w:hint="eastAsia"/>
          <w:kern w:val="0"/>
          <w:sz w:val="20"/>
          <w:szCs w:val="20"/>
        </w:rPr>
        <w:t xml:space="preserve">6, </w:t>
      </w:r>
      <w:r w:rsidR="00184443" w:rsidRPr="00184443">
        <w:rPr>
          <w:rFonts w:ascii="AdvOTa9103878" w:hAnsi="AdvOTa9103878" w:cs="AdvOTa9103878"/>
          <w:kern w:val="0"/>
          <w:sz w:val="20"/>
          <w:szCs w:val="20"/>
        </w:rPr>
        <w:t>0.029</w:t>
      </w:r>
      <w:r w:rsidR="00184443">
        <w:rPr>
          <w:rFonts w:ascii="AdvOTa9103878" w:hAnsi="AdvOTa9103878" w:cs="AdvOTa9103878" w:hint="eastAsia"/>
          <w:kern w:val="0"/>
          <w:sz w:val="20"/>
          <w:szCs w:val="20"/>
        </w:rPr>
        <w:t xml:space="preserve"> and </w:t>
      </w:r>
      <w:r w:rsidR="009114E1">
        <w:rPr>
          <w:rFonts w:ascii="AdvOTa9103878" w:hAnsi="AdvOTa9103878" w:cs="AdvOTa9103878"/>
          <w:kern w:val="0"/>
          <w:sz w:val="20"/>
          <w:szCs w:val="20"/>
        </w:rPr>
        <w:t>0.03</w:t>
      </w:r>
      <w:r w:rsidR="009114E1">
        <w:rPr>
          <w:rFonts w:ascii="AdvOTa9103878" w:hAnsi="AdvOTa9103878" w:cs="AdvOTa9103878" w:hint="eastAsia"/>
          <w:kern w:val="0"/>
          <w:sz w:val="20"/>
          <w:szCs w:val="20"/>
        </w:rPr>
        <w:t>9</w:t>
      </w:r>
      <w:r w:rsidR="006E6808">
        <w:rPr>
          <w:rFonts w:ascii="AdvOTa9103878" w:hAnsi="AdvOTa9103878" w:cs="AdvOTa9103878" w:hint="eastAsia"/>
          <w:kern w:val="0"/>
          <w:sz w:val="20"/>
          <w:szCs w:val="20"/>
        </w:rPr>
        <w:t xml:space="preserve"> </w:t>
      </w:r>
      <w:r w:rsidR="00D77D78" w:rsidRPr="00D77D78">
        <w:rPr>
          <w:rFonts w:ascii="AdvOTa9103878" w:hAnsi="AdvOTa9103878" w:cs="AdvOTa9103878"/>
          <w:kern w:val="0"/>
          <w:sz w:val="20"/>
          <w:szCs w:val="20"/>
        </w:rPr>
        <w:t>respectively</w:t>
      </w:r>
      <w:r w:rsidR="00AD455A">
        <w:rPr>
          <w:rFonts w:ascii="AdvOTa9103878" w:hAnsi="AdvOTa9103878" w:cs="AdvOTa9103878" w:hint="eastAsia"/>
          <w:kern w:val="0"/>
          <w:sz w:val="20"/>
          <w:szCs w:val="20"/>
        </w:rPr>
        <w:t>)</w:t>
      </w:r>
      <w:r w:rsidR="00F52CF0">
        <w:rPr>
          <w:rFonts w:ascii="AdvOTa9103878" w:hAnsi="AdvOTa9103878" w:cs="AdvOTa9103878" w:hint="eastAsia"/>
          <w:kern w:val="0"/>
          <w:sz w:val="20"/>
          <w:szCs w:val="20"/>
        </w:rPr>
        <w:t xml:space="preserve">, which suggest these factors should be considered in the future case-control </w:t>
      </w:r>
      <w:r w:rsidR="000F7A02">
        <w:rPr>
          <w:rFonts w:ascii="AdvOTa9103878" w:hAnsi="AdvOTa9103878" w:cs="AdvOTa9103878" w:hint="eastAsia"/>
          <w:kern w:val="0"/>
          <w:sz w:val="20"/>
          <w:szCs w:val="20"/>
        </w:rPr>
        <w:t xml:space="preserve">association </w:t>
      </w:r>
      <w:r w:rsidR="00F52CF0">
        <w:rPr>
          <w:rFonts w:ascii="AdvOTa9103878" w:hAnsi="AdvOTa9103878" w:cs="AdvOTa9103878" w:hint="eastAsia"/>
          <w:kern w:val="0"/>
          <w:sz w:val="20"/>
          <w:szCs w:val="20"/>
        </w:rPr>
        <w:t>study.</w:t>
      </w:r>
    </w:p>
    <w:p w:rsidR="008F2F4F" w:rsidRPr="00123E92" w:rsidRDefault="007E629F" w:rsidP="008F2F4F">
      <w:pPr>
        <w:autoSpaceDE w:val="0"/>
        <w:autoSpaceDN w:val="0"/>
        <w:adjustRightInd w:val="0"/>
        <w:jc w:val="left"/>
        <w:rPr>
          <w:rFonts w:ascii="AdvOTa9103878" w:hAnsi="AdvOTa9103878" w:cs="AdvOTa9103878"/>
          <w:b/>
          <w:kern w:val="0"/>
          <w:sz w:val="20"/>
          <w:szCs w:val="20"/>
        </w:rPr>
      </w:pPr>
      <w:r w:rsidRPr="00123E92">
        <w:rPr>
          <w:rFonts w:ascii="AdvOTa9103878" w:hAnsi="AdvOTa9103878" w:cs="AdvOTa9103878"/>
          <w:b/>
          <w:kern w:val="0"/>
          <w:sz w:val="20"/>
          <w:szCs w:val="20"/>
        </w:rPr>
        <w:t>Validation by independent TCGA Lung cancer Dataset</w:t>
      </w:r>
    </w:p>
    <w:p w:rsidR="00265769" w:rsidRDefault="00187C0E" w:rsidP="00123E92">
      <w:pPr>
        <w:autoSpaceDE w:val="0"/>
        <w:autoSpaceDN w:val="0"/>
        <w:adjustRightInd w:val="0"/>
        <w:ind w:firstLineChars="150" w:firstLine="300"/>
        <w:jc w:val="left"/>
        <w:rPr>
          <w:rFonts w:ascii="AdvOTa9103878" w:hAnsi="AdvOTa9103878" w:cs="AdvOTa9103878"/>
          <w:kern w:val="0"/>
          <w:sz w:val="20"/>
          <w:szCs w:val="20"/>
        </w:rPr>
      </w:pPr>
      <w:r>
        <w:rPr>
          <w:rFonts w:ascii="AdvOTa9103878" w:hAnsi="AdvOTa9103878" w:cs="AdvOTa9103878" w:hint="eastAsia"/>
          <w:kern w:val="0"/>
          <w:sz w:val="20"/>
          <w:szCs w:val="20"/>
        </w:rPr>
        <w:t xml:space="preserve">In order to make </w:t>
      </w:r>
      <w:r w:rsidR="00452E35">
        <w:rPr>
          <w:rFonts w:ascii="AdvOTa9103878" w:hAnsi="AdvOTa9103878" w:cs="AdvOTa9103878" w:hint="eastAsia"/>
          <w:kern w:val="0"/>
          <w:sz w:val="20"/>
          <w:szCs w:val="20"/>
        </w:rPr>
        <w:t xml:space="preserve">independent validation </w:t>
      </w:r>
      <w:r w:rsidR="00446C0D">
        <w:rPr>
          <w:rFonts w:ascii="AdvOTa9103878" w:hAnsi="AdvOTa9103878" w:cs="AdvOTa9103878" w:hint="eastAsia"/>
          <w:kern w:val="0"/>
          <w:sz w:val="20"/>
          <w:szCs w:val="20"/>
        </w:rPr>
        <w:t xml:space="preserve">of the result above, we collected </w:t>
      </w:r>
      <w:r w:rsidR="00183630">
        <w:rPr>
          <w:rFonts w:ascii="AdvOTa9103878" w:hAnsi="AdvOTa9103878" w:cs="AdvOTa9103878" w:hint="eastAsia"/>
          <w:kern w:val="0"/>
          <w:sz w:val="20"/>
          <w:szCs w:val="20"/>
        </w:rPr>
        <w:t xml:space="preserve">the methylation status of </w:t>
      </w:r>
      <w:r w:rsidR="006F44F0">
        <w:rPr>
          <w:rFonts w:ascii="AdvOTa9103878" w:hAnsi="AdvOTa9103878" w:cs="AdvOTa9103878" w:hint="eastAsia"/>
          <w:kern w:val="0"/>
          <w:sz w:val="20"/>
          <w:szCs w:val="20"/>
        </w:rPr>
        <w:t>6</w:t>
      </w:r>
      <w:r w:rsidR="00183630">
        <w:rPr>
          <w:rFonts w:ascii="AdvOTa9103878" w:hAnsi="AdvOTa9103878" w:cs="AdvOTa9103878" w:hint="eastAsia"/>
          <w:kern w:val="0"/>
          <w:sz w:val="20"/>
          <w:szCs w:val="20"/>
        </w:rPr>
        <w:t xml:space="preserve"> </w:t>
      </w:r>
      <w:proofErr w:type="spellStart"/>
      <w:r w:rsidR="00183630">
        <w:rPr>
          <w:rFonts w:ascii="AdvOTa9103878" w:hAnsi="AdvOTa9103878" w:cs="AdvOTa9103878" w:hint="eastAsia"/>
          <w:kern w:val="0"/>
          <w:sz w:val="20"/>
          <w:szCs w:val="20"/>
        </w:rPr>
        <w:t>CpG</w:t>
      </w:r>
      <w:proofErr w:type="spellEnd"/>
      <w:r w:rsidR="00D42C43">
        <w:rPr>
          <w:rFonts w:ascii="AdvOTa9103878" w:hAnsi="AdvOTa9103878" w:cs="AdvOTa9103878" w:hint="eastAsia"/>
          <w:kern w:val="0"/>
          <w:sz w:val="20"/>
          <w:szCs w:val="20"/>
        </w:rPr>
        <w:t xml:space="preserve"> sites</w:t>
      </w:r>
      <w:r w:rsidR="00183630">
        <w:rPr>
          <w:rFonts w:ascii="AdvOTa9103878" w:hAnsi="AdvOTa9103878" w:cs="AdvOTa9103878" w:hint="eastAsia"/>
          <w:kern w:val="0"/>
          <w:sz w:val="20"/>
          <w:szCs w:val="20"/>
        </w:rPr>
        <w:t xml:space="preserve"> </w:t>
      </w:r>
      <w:r w:rsidR="007E2077">
        <w:rPr>
          <w:rFonts w:ascii="AdvOTa9103878" w:hAnsi="AdvOTa9103878" w:cs="AdvOTa9103878" w:hint="eastAsia"/>
          <w:kern w:val="0"/>
          <w:sz w:val="20"/>
          <w:szCs w:val="20"/>
        </w:rPr>
        <w:t>in</w:t>
      </w:r>
      <w:r w:rsidR="00183630">
        <w:rPr>
          <w:rFonts w:ascii="AdvOTa9103878" w:hAnsi="AdvOTa9103878" w:cs="AdvOTa9103878" w:hint="eastAsia"/>
          <w:kern w:val="0"/>
          <w:sz w:val="20"/>
          <w:szCs w:val="20"/>
        </w:rPr>
        <w:t xml:space="preserve"> </w:t>
      </w:r>
      <w:r w:rsidR="00C50641" w:rsidRPr="00C321D2">
        <w:rPr>
          <w:rFonts w:ascii="AdvOTa9103878" w:hAnsi="AdvOTa9103878" w:cs="AdvOTa9103878" w:hint="eastAsia"/>
          <w:kern w:val="0"/>
          <w:sz w:val="20"/>
          <w:szCs w:val="20"/>
        </w:rPr>
        <w:t>336</w:t>
      </w:r>
      <w:r w:rsidR="0025273D" w:rsidRPr="00C321D2">
        <w:rPr>
          <w:rFonts w:ascii="AdvOTa9103878" w:hAnsi="AdvOTa9103878" w:cs="AdvOTa9103878" w:hint="eastAsia"/>
          <w:kern w:val="0"/>
          <w:sz w:val="20"/>
          <w:szCs w:val="20"/>
        </w:rPr>
        <w:t xml:space="preserve"> A</w:t>
      </w:r>
      <w:r w:rsidR="00EA7789" w:rsidRPr="00C321D2">
        <w:rPr>
          <w:rFonts w:ascii="AdvOTa9103878" w:hAnsi="AdvOTa9103878" w:cs="AdvOTa9103878" w:hint="eastAsia"/>
          <w:kern w:val="0"/>
          <w:sz w:val="20"/>
          <w:szCs w:val="20"/>
        </w:rPr>
        <w:t>d</w:t>
      </w:r>
      <w:r w:rsidR="0093530F">
        <w:rPr>
          <w:rFonts w:ascii="AdvOTa9103878" w:hAnsi="AdvOTa9103878" w:cs="AdvOTa9103878" w:hint="eastAsia"/>
          <w:kern w:val="0"/>
          <w:sz w:val="20"/>
          <w:szCs w:val="20"/>
        </w:rPr>
        <w:t xml:space="preserve">, </w:t>
      </w:r>
      <w:r w:rsidR="00183630" w:rsidRPr="00C321D2">
        <w:rPr>
          <w:rFonts w:ascii="AdvOTa9103878" w:hAnsi="AdvOTa9103878" w:cs="AdvOTa9103878" w:hint="eastAsia"/>
          <w:kern w:val="0"/>
          <w:sz w:val="20"/>
          <w:szCs w:val="20"/>
        </w:rPr>
        <w:t xml:space="preserve">409 </w:t>
      </w:r>
      <w:proofErr w:type="spellStart"/>
      <w:r w:rsidR="00183630" w:rsidRPr="00C321D2">
        <w:rPr>
          <w:rFonts w:ascii="AdvOTa9103878" w:hAnsi="AdvOTa9103878" w:cs="AdvOTa9103878" w:hint="eastAsia"/>
          <w:kern w:val="0"/>
          <w:sz w:val="20"/>
          <w:szCs w:val="20"/>
        </w:rPr>
        <w:t>Sc</w:t>
      </w:r>
      <w:proofErr w:type="spellEnd"/>
      <w:r w:rsidR="00183630" w:rsidRPr="00C321D2">
        <w:rPr>
          <w:rFonts w:ascii="AdvOTa9103878" w:hAnsi="AdvOTa9103878" w:cs="AdvOTa9103878" w:hint="eastAsia"/>
          <w:kern w:val="0"/>
          <w:sz w:val="20"/>
          <w:szCs w:val="20"/>
        </w:rPr>
        <w:t xml:space="preserve"> and its counterparts from TCGA Lung cancer project</w:t>
      </w:r>
      <w:r w:rsidR="00C321D2">
        <w:rPr>
          <w:rFonts w:ascii="AdvOTa9103878" w:hAnsi="AdvOTa9103878" w:cs="AdvOTa9103878" w:hint="eastAsia"/>
          <w:kern w:val="0"/>
          <w:sz w:val="20"/>
          <w:szCs w:val="20"/>
        </w:rPr>
        <w:t xml:space="preserve"> (</w:t>
      </w:r>
      <w:hyperlink r:id="rId8" w:history="1">
        <w:r w:rsidR="00FD2219" w:rsidRPr="00C46593">
          <w:rPr>
            <w:rStyle w:val="a5"/>
            <w:rFonts w:ascii="AdvOTa9103878" w:hAnsi="AdvOTa9103878" w:cs="AdvOTa9103878"/>
            <w:kern w:val="0"/>
            <w:sz w:val="20"/>
            <w:szCs w:val="20"/>
          </w:rPr>
          <w:t>http://cancergenome.nih.gov/</w:t>
        </w:r>
      </w:hyperlink>
      <w:r w:rsidR="00C321D2">
        <w:rPr>
          <w:rFonts w:ascii="AdvOTa9103878" w:hAnsi="AdvOTa9103878" w:cs="AdvOTa9103878" w:hint="eastAsia"/>
          <w:kern w:val="0"/>
          <w:sz w:val="20"/>
          <w:szCs w:val="20"/>
        </w:rPr>
        <w:t>)</w:t>
      </w:r>
      <w:r w:rsidR="00183630" w:rsidRPr="00C321D2">
        <w:rPr>
          <w:rFonts w:ascii="AdvOTa9103878" w:hAnsi="AdvOTa9103878" w:cs="AdvOTa9103878" w:hint="eastAsia"/>
          <w:kern w:val="0"/>
          <w:sz w:val="20"/>
          <w:szCs w:val="20"/>
        </w:rPr>
        <w:t>.</w:t>
      </w:r>
      <w:r w:rsidR="00FD2219">
        <w:rPr>
          <w:rFonts w:ascii="AdvOTa9103878" w:hAnsi="AdvOTa9103878" w:cs="AdvOTa9103878" w:hint="eastAsia"/>
          <w:kern w:val="0"/>
          <w:sz w:val="20"/>
          <w:szCs w:val="20"/>
        </w:rPr>
        <w:t xml:space="preserve"> </w:t>
      </w:r>
      <w:r w:rsidR="00FD2219">
        <w:rPr>
          <w:rFonts w:ascii="AdvOTa9103878" w:hAnsi="AdvOTa9103878" w:cs="AdvOTa9103878"/>
          <w:kern w:val="0"/>
          <w:sz w:val="20"/>
          <w:szCs w:val="20"/>
        </w:rPr>
        <w:t>T</w:t>
      </w:r>
      <w:r w:rsidR="00FD2219">
        <w:rPr>
          <w:rFonts w:ascii="AdvOTa9103878" w:hAnsi="AdvOTa9103878" w:cs="AdvOTa9103878" w:hint="eastAsia"/>
          <w:kern w:val="0"/>
          <w:sz w:val="20"/>
          <w:szCs w:val="20"/>
        </w:rPr>
        <w:t>he information of th</w:t>
      </w:r>
      <w:r w:rsidR="00C45B70">
        <w:rPr>
          <w:rFonts w:ascii="AdvOTa9103878" w:hAnsi="AdvOTa9103878" w:cs="AdvOTa9103878" w:hint="eastAsia"/>
          <w:kern w:val="0"/>
          <w:sz w:val="20"/>
          <w:szCs w:val="20"/>
        </w:rPr>
        <w:t xml:space="preserve">ese 6 </w:t>
      </w:r>
      <w:proofErr w:type="spellStart"/>
      <w:r w:rsidR="00C45B70">
        <w:rPr>
          <w:rFonts w:ascii="AdvOTa9103878" w:hAnsi="AdvOTa9103878" w:cs="AdvOTa9103878" w:hint="eastAsia"/>
          <w:kern w:val="0"/>
          <w:sz w:val="20"/>
          <w:szCs w:val="20"/>
        </w:rPr>
        <w:t>CpG</w:t>
      </w:r>
      <w:proofErr w:type="spellEnd"/>
      <w:r w:rsidR="00C45B70">
        <w:rPr>
          <w:rFonts w:ascii="AdvOTa9103878" w:hAnsi="AdvOTa9103878" w:cs="AdvOTa9103878" w:hint="eastAsia"/>
          <w:kern w:val="0"/>
          <w:sz w:val="20"/>
          <w:szCs w:val="20"/>
        </w:rPr>
        <w:t xml:space="preserve"> sites were descripted in </w:t>
      </w:r>
      <w:r w:rsidR="00F27E30">
        <w:rPr>
          <w:rFonts w:ascii="AdvOTa9103878" w:hAnsi="AdvOTa9103878" w:cs="AdvOTa9103878"/>
          <w:kern w:val="0"/>
          <w:sz w:val="20"/>
          <w:szCs w:val="20"/>
        </w:rPr>
        <w:t>Supplementary Table S1</w:t>
      </w:r>
      <w:r w:rsidR="00F27E30">
        <w:rPr>
          <w:rFonts w:ascii="AdvOTa9103878" w:hAnsi="AdvOTa9103878" w:cs="AdvOTa9103878" w:hint="eastAsia"/>
          <w:kern w:val="0"/>
          <w:sz w:val="20"/>
          <w:szCs w:val="20"/>
        </w:rPr>
        <w:t>.</w:t>
      </w:r>
      <w:r w:rsidR="00A72F77">
        <w:rPr>
          <w:rFonts w:ascii="AdvOTa9103878" w:hAnsi="AdvOTa9103878" w:cs="AdvOTa9103878" w:hint="eastAsia"/>
          <w:kern w:val="0"/>
          <w:sz w:val="20"/>
          <w:szCs w:val="20"/>
        </w:rPr>
        <w:t xml:space="preserve"> </w:t>
      </w:r>
    </w:p>
    <w:p w:rsidR="00A831F4" w:rsidRDefault="00A831F4" w:rsidP="00123E92">
      <w:pPr>
        <w:autoSpaceDE w:val="0"/>
        <w:autoSpaceDN w:val="0"/>
        <w:adjustRightInd w:val="0"/>
        <w:ind w:firstLineChars="150" w:firstLine="300"/>
        <w:jc w:val="left"/>
        <w:rPr>
          <w:rFonts w:ascii="AdvOTa9103878" w:hAnsi="AdvOTa9103878" w:cs="AdvOTa9103878"/>
          <w:kern w:val="0"/>
          <w:sz w:val="20"/>
          <w:szCs w:val="20"/>
        </w:rPr>
      </w:pPr>
    </w:p>
    <w:p w:rsidR="004D73B0" w:rsidRDefault="004D73B0" w:rsidP="004D73B0">
      <w:pPr>
        <w:jc w:val="left"/>
        <w:rPr>
          <w:rFonts w:ascii="AdvOTa9103878" w:hAnsi="AdvOTa9103878" w:cs="AdvOTa9103878"/>
          <w:kern w:val="0"/>
          <w:sz w:val="20"/>
          <w:szCs w:val="20"/>
        </w:rPr>
      </w:pPr>
    </w:p>
    <w:p w:rsidR="004D73B0" w:rsidRDefault="004D73B0" w:rsidP="004D73B0">
      <w:pPr>
        <w:jc w:val="left"/>
        <w:rPr>
          <w:rFonts w:ascii="AdvMinionTB-B" w:hAnsi="AdvMinionTB-B" w:cs="AdvMinionTB-B"/>
          <w:kern w:val="0"/>
          <w:szCs w:val="21"/>
        </w:rPr>
      </w:pPr>
      <w:r>
        <w:rPr>
          <w:rFonts w:ascii="AdvMinionTB-B" w:hAnsi="AdvMinionTB-B" w:cs="AdvMinionTB-B"/>
          <w:kern w:val="0"/>
          <w:szCs w:val="21"/>
        </w:rPr>
        <w:t>DISCUSSION</w:t>
      </w:r>
    </w:p>
    <w:p w:rsidR="00E04948" w:rsidRDefault="001B0ACD" w:rsidP="00E04948">
      <w:pPr>
        <w:ind w:firstLineChars="200" w:firstLine="400"/>
        <w:jc w:val="left"/>
        <w:rPr>
          <w:rFonts w:ascii="AdvOTa9103878" w:hAnsi="AdvOTa9103878" w:cs="AdvOTa9103878"/>
          <w:kern w:val="0"/>
          <w:sz w:val="20"/>
          <w:szCs w:val="20"/>
        </w:rPr>
      </w:pPr>
      <w:r>
        <w:rPr>
          <w:rFonts w:ascii="AdvOTa9103878" w:hAnsi="AdvOTa9103878" w:cs="AdvOTa9103878" w:hint="eastAsia"/>
          <w:kern w:val="0"/>
          <w:sz w:val="20"/>
          <w:szCs w:val="20"/>
        </w:rPr>
        <w:t xml:space="preserve">APC gene has been supposed as </w:t>
      </w:r>
      <w:proofErr w:type="spellStart"/>
      <w:r>
        <w:rPr>
          <w:rFonts w:ascii="AdvOTa9103878" w:hAnsi="AdvOTa9103878" w:cs="AdvOTa9103878" w:hint="eastAsia"/>
          <w:kern w:val="0"/>
          <w:sz w:val="20"/>
          <w:szCs w:val="20"/>
        </w:rPr>
        <w:t>a</w:t>
      </w:r>
      <w:proofErr w:type="spellEnd"/>
      <w:r>
        <w:rPr>
          <w:rFonts w:ascii="AdvOTa9103878" w:hAnsi="AdvOTa9103878" w:cs="AdvOTa9103878" w:hint="eastAsia"/>
          <w:kern w:val="0"/>
          <w:sz w:val="20"/>
          <w:szCs w:val="20"/>
        </w:rPr>
        <w:t xml:space="preserve"> important tumor suppressor gene in </w:t>
      </w:r>
      <w:r w:rsidRPr="001B0ACD">
        <w:rPr>
          <w:rFonts w:ascii="AdvOTa9103878" w:hAnsi="AdvOTa9103878" w:cs="AdvOTa9103878"/>
          <w:kern w:val="0"/>
          <w:sz w:val="20"/>
          <w:szCs w:val="20"/>
        </w:rPr>
        <w:t>colorectal cancer</w:t>
      </w:r>
      <w:r>
        <w:rPr>
          <w:rFonts w:ascii="AdvOTa9103878" w:hAnsi="AdvOTa9103878" w:cs="AdvOTa9103878"/>
          <w:kern w:val="0"/>
          <w:sz w:val="20"/>
          <w:szCs w:val="20"/>
        </w:rPr>
        <w:fldChar w:fldCharType="begin"/>
      </w:r>
      <w:r>
        <w:rPr>
          <w:rFonts w:ascii="AdvOTa9103878" w:hAnsi="AdvOTa9103878" w:cs="AdvOTa9103878"/>
          <w:kern w:val="0"/>
          <w:sz w:val="20"/>
          <w:szCs w:val="20"/>
        </w:rPr>
        <w:instrText xml:space="preserve"> ADDIN EN.CITE &lt;EndNote&gt;&lt;Cite&gt;&lt;Author&gt;Purnak&lt;/Author&gt;&lt;Year&gt;2010&lt;/Year&gt;&lt;RecNum&gt;1066&lt;/RecNum&gt;&lt;DisplayText&gt;[28]&lt;/DisplayText&gt;&lt;record&gt;&lt;rec-number&gt;1066&lt;/rec-number&gt;&lt;foreign-keys&gt;&lt;key app="EN" db-id="92w9vwtw5reptqe5f0bps0taaptfv0zrrrea"&gt;1066&lt;/key&gt;&lt;/foreign-keys&gt;&lt;ref-type name="Journal Article"&gt;17&lt;/ref-type&gt;&lt;contributors&gt;&lt;authors&gt;&lt;author&gt;Purnak, T.&lt;/author&gt;&lt;author&gt;Ozaslan, E.&lt;/author&gt;&lt;author&gt;Efe, C.&lt;/author&gt;&lt;/authors&gt;&lt;/contributors&gt;&lt;titles&gt;&lt;title&gt;Molecular basis of colorectal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medicine&lt;/abbr-1&gt;&lt;/alt-periodical&gt;&lt;pages&gt;1246; author reply 1246-7&lt;/pages&gt;&lt;volume&gt;362&lt;/volume&gt;&lt;number&gt;13&lt;/number&gt;&lt;edition&gt;2010/04/07&lt;/edition&gt;&lt;keywords&gt;&lt;keyword&gt;Colitis, Ulcerative/*complications&lt;/keyword&gt;&lt;keyword&gt;Colorectal Neoplasms/*etiology/genetics/prevention &amp;amp; control&lt;/keyword&gt;&lt;keyword&gt;Genes, APC&lt;/keyword&gt;&lt;keyword&gt;Humans&lt;/keyword&gt;&lt;keyword&gt;Mutation&lt;/keyword&gt;&lt;keyword&gt;Vitamin D/*therapeutic use&lt;/keyword&gt;&lt;keyword&gt;Vitamins/*therapeutic use&lt;/keyword&gt;&lt;/keywords&gt;&lt;dates&gt;&lt;year&gt;2010&lt;/year&gt;&lt;pub-dates&gt;&lt;date&gt;Apr 1&lt;/date&gt;&lt;/pub-dates&gt;&lt;/dates&gt;&lt;isbn&gt;1533-4406 (Electronic)&amp;#xD;0028-4793 (Linking)&lt;/isbn&gt;&lt;accession-num&gt;20364461&lt;/accession-num&gt;&lt;work-type&gt;Comment&amp;#xD;Letter&lt;/work-type&gt;&lt;urls&gt;&lt;related-urls&gt;&lt;url&gt;http://www.ncbi.nlm.nih.gov/pubmed/20364461&lt;/url&gt;&lt;/related-urls&gt;&lt;/urls&gt;&lt;language&gt;eng&lt;/language&gt;&lt;/record&gt;&lt;/Cite&gt;&lt;/EndNote&gt;</w:instrText>
      </w:r>
      <w:r>
        <w:rPr>
          <w:rFonts w:ascii="AdvOTa9103878" w:hAnsi="AdvOTa9103878" w:cs="AdvOTa9103878"/>
          <w:kern w:val="0"/>
          <w:sz w:val="20"/>
          <w:szCs w:val="20"/>
        </w:rPr>
        <w:fldChar w:fldCharType="separate"/>
      </w:r>
      <w:r>
        <w:rPr>
          <w:rFonts w:ascii="AdvOTa9103878" w:hAnsi="AdvOTa9103878" w:cs="AdvOTa9103878"/>
          <w:kern w:val="0"/>
          <w:sz w:val="20"/>
          <w:szCs w:val="20"/>
        </w:rPr>
        <w:t>[</w:t>
      </w:r>
      <w:hyperlink w:anchor="_ENREF_28" w:tooltip="Purnak, 2010 #1066" w:history="1">
        <w:r>
          <w:rPr>
            <w:rFonts w:ascii="AdvOTa9103878" w:hAnsi="AdvOTa9103878" w:cs="AdvOTa9103878"/>
            <w:kern w:val="0"/>
            <w:sz w:val="20"/>
            <w:szCs w:val="20"/>
          </w:rPr>
          <w:t>28</w:t>
        </w:r>
      </w:hyperlink>
      <w:r>
        <w:rPr>
          <w:rFonts w:ascii="AdvOTa9103878" w:hAnsi="AdvOTa9103878" w:cs="AdvOTa9103878"/>
          <w:kern w:val="0"/>
          <w:sz w:val="20"/>
          <w:szCs w:val="20"/>
        </w:rPr>
        <w:t>]</w:t>
      </w:r>
      <w:r>
        <w:rPr>
          <w:rFonts w:ascii="AdvOTa9103878" w:hAnsi="AdvOTa9103878" w:cs="AdvOTa9103878"/>
          <w:kern w:val="0"/>
          <w:sz w:val="20"/>
          <w:szCs w:val="20"/>
        </w:rPr>
        <w:fldChar w:fldCharType="end"/>
      </w:r>
      <w:r>
        <w:rPr>
          <w:rFonts w:ascii="AdvOTa9103878" w:hAnsi="AdvOTa9103878" w:cs="AdvOTa9103878" w:hint="eastAsia"/>
          <w:kern w:val="0"/>
          <w:sz w:val="20"/>
          <w:szCs w:val="20"/>
        </w:rPr>
        <w:t xml:space="preserve">. </w:t>
      </w:r>
      <w:r w:rsidR="00193CD6" w:rsidRPr="003760A2">
        <w:rPr>
          <w:rFonts w:ascii="AdvOTa9103878" w:hAnsi="AdvOTa9103878" w:cs="AdvOTa9103878"/>
          <w:kern w:val="0"/>
          <w:sz w:val="20"/>
          <w:szCs w:val="20"/>
        </w:rPr>
        <w:t>The role of the APC gene in Lung</w:t>
      </w:r>
      <w:r>
        <w:rPr>
          <w:rFonts w:ascii="AdvOTa9103878" w:hAnsi="AdvOTa9103878" w:cs="AdvOTa9103878"/>
          <w:kern w:val="0"/>
          <w:sz w:val="20"/>
          <w:szCs w:val="20"/>
        </w:rPr>
        <w:t xml:space="preserve"> cancer is controversial</w:t>
      </w:r>
      <w:r>
        <w:rPr>
          <w:rFonts w:ascii="AdvOTa9103878" w:hAnsi="AdvOTa9103878" w:cs="AdvOTa9103878"/>
          <w:kern w:val="0"/>
          <w:sz w:val="20"/>
          <w:szCs w:val="20"/>
        </w:rPr>
        <w:fldChar w:fldCharType="begin">
          <w:fldData xml:space="preserve">PEVuZE5vdGU+PENpdGU+PEF1dGhvcj5PaGdha2k8L0F1dGhvcj48WWVhcj4yMDA0PC9ZZWFyPjxS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</w:fldData>
        </w:fldChar>
      </w:r>
      <w:r>
        <w:rPr>
          <w:rFonts w:ascii="AdvOTa9103878" w:hAnsi="AdvOTa9103878" w:cs="AdvOTa9103878"/>
          <w:kern w:val="0"/>
          <w:sz w:val="20"/>
          <w:szCs w:val="20"/>
        </w:rPr>
        <w:instrText xml:space="preserve"> ADDIN EN.CITE </w:instrText>
      </w:r>
      <w:r>
        <w:rPr>
          <w:rFonts w:ascii="AdvOTa9103878" w:hAnsi="AdvOTa9103878" w:cs="AdvOTa9103878"/>
          <w:kern w:val="0"/>
          <w:sz w:val="20"/>
          <w:szCs w:val="20"/>
        </w:rPr>
        <w:fldChar w:fldCharType="begin">
          <w:fldData xml:space="preserve">PEVuZE5vdGU+PENpdGU+PEF1dGhvcj5PaGdha2k8L0F1dGhvcj48WWVhcj4yMDA0PC9ZZWFyPjxS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</w:fldData>
        </w:fldChar>
      </w:r>
      <w:r>
        <w:rPr>
          <w:rFonts w:ascii="AdvOTa9103878" w:hAnsi="AdvOTa9103878" w:cs="AdvOTa9103878"/>
          <w:kern w:val="0"/>
          <w:sz w:val="20"/>
          <w:szCs w:val="20"/>
        </w:rPr>
        <w:instrText xml:space="preserve"> ADDIN EN.CITE.DATA </w:instrText>
      </w:r>
      <w:r>
        <w:rPr>
          <w:rFonts w:ascii="AdvOTa9103878" w:hAnsi="AdvOTa9103878" w:cs="AdvOTa9103878"/>
          <w:kern w:val="0"/>
          <w:sz w:val="20"/>
          <w:szCs w:val="20"/>
        </w:rPr>
      </w:r>
      <w:r>
        <w:rPr>
          <w:rFonts w:ascii="AdvOTa9103878" w:hAnsi="AdvOTa9103878" w:cs="AdvOTa9103878"/>
          <w:kern w:val="0"/>
          <w:sz w:val="20"/>
          <w:szCs w:val="20"/>
        </w:rPr>
        <w:fldChar w:fldCharType="end"/>
      </w:r>
      <w:r>
        <w:rPr>
          <w:rFonts w:ascii="AdvOTa9103878" w:hAnsi="AdvOTa9103878" w:cs="AdvOTa9103878"/>
          <w:kern w:val="0"/>
          <w:sz w:val="20"/>
          <w:szCs w:val="20"/>
        </w:rPr>
      </w:r>
      <w:r>
        <w:rPr>
          <w:rFonts w:ascii="AdvOTa9103878" w:hAnsi="AdvOTa9103878" w:cs="AdvOTa9103878"/>
          <w:kern w:val="0"/>
          <w:sz w:val="20"/>
          <w:szCs w:val="20"/>
        </w:rPr>
        <w:fldChar w:fldCharType="separate"/>
      </w:r>
      <w:r>
        <w:rPr>
          <w:rFonts w:ascii="AdvOTa9103878" w:hAnsi="AdvOTa9103878" w:cs="AdvOTa9103878"/>
          <w:kern w:val="0"/>
          <w:sz w:val="20"/>
          <w:szCs w:val="20"/>
        </w:rPr>
        <w:t>[</w:t>
      </w:r>
      <w:hyperlink w:anchor="_ENREF_29" w:tooltip="Ohgaki, 2004 #1062" w:history="1">
        <w:r>
          <w:rPr>
            <w:rFonts w:ascii="AdvOTa9103878" w:hAnsi="AdvOTa9103878" w:cs="AdvOTa9103878"/>
            <w:kern w:val="0"/>
            <w:sz w:val="20"/>
            <w:szCs w:val="20"/>
          </w:rPr>
          <w:t>29-31</w:t>
        </w:r>
      </w:hyperlink>
      <w:r>
        <w:rPr>
          <w:rFonts w:ascii="AdvOTa9103878" w:hAnsi="AdvOTa9103878" w:cs="AdvOTa9103878"/>
          <w:kern w:val="0"/>
          <w:sz w:val="20"/>
          <w:szCs w:val="20"/>
        </w:rPr>
        <w:t>]</w:t>
      </w:r>
      <w:r>
        <w:rPr>
          <w:rFonts w:ascii="AdvOTa9103878" w:hAnsi="AdvOTa9103878" w:cs="AdvOTa9103878"/>
          <w:kern w:val="0"/>
          <w:sz w:val="20"/>
          <w:szCs w:val="20"/>
        </w:rPr>
        <w:fldChar w:fldCharType="end"/>
      </w:r>
      <w:r w:rsidR="00B24BB4">
        <w:rPr>
          <w:rFonts w:ascii="AdvOTa9103878" w:hAnsi="AdvOTa9103878" w:cs="AdvOTa9103878" w:hint="eastAsia"/>
          <w:kern w:val="0"/>
          <w:sz w:val="20"/>
          <w:szCs w:val="20"/>
        </w:rPr>
        <w:t>.</w:t>
      </w:r>
      <w:r w:rsidR="000C1BC7">
        <w:rPr>
          <w:rFonts w:ascii="AdvOTa9103878" w:hAnsi="AdvOTa9103878" w:cs="AdvOTa9103878" w:hint="eastAsia"/>
          <w:kern w:val="0"/>
          <w:sz w:val="20"/>
          <w:szCs w:val="20"/>
        </w:rPr>
        <w:t xml:space="preserve"> </w:t>
      </w:r>
      <w:r w:rsidR="000C1BC7">
        <w:rPr>
          <w:rFonts w:ascii="AdvOTa9103878" w:hAnsi="AdvOTa9103878" w:cs="AdvOTa9103878"/>
          <w:kern w:val="0"/>
          <w:sz w:val="20"/>
          <w:szCs w:val="20"/>
        </w:rPr>
        <w:t>N</w:t>
      </w:r>
      <w:r w:rsidR="000C1BC7">
        <w:rPr>
          <w:rFonts w:ascii="AdvOTa9103878" w:hAnsi="AdvOTa9103878" w:cs="AdvOTa9103878" w:hint="eastAsia"/>
          <w:kern w:val="0"/>
          <w:sz w:val="20"/>
          <w:szCs w:val="20"/>
        </w:rPr>
        <w:t>o matter what</w:t>
      </w:r>
      <w:r w:rsidR="000C1BC7">
        <w:rPr>
          <w:rFonts w:ascii="AdvOTa9103878" w:hAnsi="AdvOTa9103878" w:cs="AdvOTa9103878"/>
          <w:kern w:val="0"/>
          <w:sz w:val="20"/>
          <w:szCs w:val="20"/>
        </w:rPr>
        <w:t>’</w:t>
      </w:r>
      <w:r w:rsidR="000C1BC7">
        <w:rPr>
          <w:rFonts w:ascii="AdvOTa9103878" w:hAnsi="AdvOTa9103878" w:cs="AdvOTa9103878" w:hint="eastAsia"/>
          <w:kern w:val="0"/>
          <w:sz w:val="20"/>
          <w:szCs w:val="20"/>
        </w:rPr>
        <w:t xml:space="preserve">s the biological function of APC in </w:t>
      </w:r>
      <w:proofErr w:type="spellStart"/>
      <w:r w:rsidR="000C1BC7" w:rsidRPr="000C1BC7">
        <w:rPr>
          <w:rFonts w:ascii="AdvOTa9103878" w:hAnsi="AdvOTa9103878" w:cs="AdvOTa9103878"/>
          <w:kern w:val="0"/>
          <w:sz w:val="20"/>
          <w:szCs w:val="20"/>
        </w:rPr>
        <w:t>tumorigenesis</w:t>
      </w:r>
      <w:proofErr w:type="spellEnd"/>
      <w:r w:rsidR="000C1BC7">
        <w:rPr>
          <w:rFonts w:ascii="AdvOTa9103878" w:hAnsi="AdvOTa9103878" w:cs="AdvOTa9103878" w:hint="eastAsia"/>
          <w:kern w:val="0"/>
          <w:sz w:val="20"/>
          <w:szCs w:val="20"/>
        </w:rPr>
        <w:t xml:space="preserve">, the diagnostic role in cancer screening or subgroup </w:t>
      </w:r>
      <w:r w:rsidR="000C1BC7">
        <w:rPr>
          <w:rFonts w:ascii="AdvOTa9103878" w:hAnsi="AdvOTa9103878" w:cs="AdvOTa9103878"/>
          <w:kern w:val="0"/>
          <w:sz w:val="20"/>
          <w:szCs w:val="20"/>
        </w:rPr>
        <w:t>definition</w:t>
      </w:r>
      <w:r w:rsidR="000C1BC7">
        <w:rPr>
          <w:rFonts w:ascii="AdvOTa9103878" w:hAnsi="AdvOTa9103878" w:cs="AdvOTa9103878" w:hint="eastAsia"/>
          <w:kern w:val="0"/>
          <w:sz w:val="20"/>
          <w:szCs w:val="20"/>
        </w:rPr>
        <w:t xml:space="preserve"> has been studied by numbers of research.</w:t>
      </w:r>
      <w:r w:rsidR="00E04948" w:rsidRPr="00E04948">
        <w:rPr>
          <w:rFonts w:ascii="AdvOTa9103878" w:hAnsi="AdvOTa9103878" w:cs="AdvOTa9103878"/>
          <w:kern w:val="0"/>
          <w:sz w:val="20"/>
          <w:szCs w:val="20"/>
        </w:rPr>
        <w:t xml:space="preserve"> </w:t>
      </w:r>
    </w:p>
    <w:p w:rsidR="00170CC0" w:rsidRDefault="00E04948" w:rsidP="00170CC0">
      <w:pPr>
        <w:ind w:firstLineChars="200" w:firstLine="400"/>
        <w:jc w:val="left"/>
        <w:rPr>
          <w:rFonts w:ascii="AdvOTa9103878" w:hAnsi="AdvOTa9103878" w:cs="AdvOTa9103878"/>
          <w:kern w:val="0"/>
          <w:sz w:val="20"/>
          <w:szCs w:val="20"/>
        </w:rPr>
      </w:pPr>
      <w:r w:rsidRPr="003760A2">
        <w:rPr>
          <w:rFonts w:ascii="AdvOTa9103878" w:hAnsi="AdvOTa9103878" w:cs="AdvOTa9103878"/>
          <w:kern w:val="0"/>
          <w:sz w:val="20"/>
          <w:szCs w:val="20"/>
        </w:rPr>
        <w:t>We therefore performed a meta</w:t>
      </w:r>
      <w:r>
        <w:rPr>
          <w:rFonts w:ascii="AdvOTa9103878" w:hAnsi="AdvOTa9103878" w:cs="AdvOTa9103878" w:hint="eastAsia"/>
          <w:kern w:val="0"/>
          <w:sz w:val="20"/>
          <w:szCs w:val="20"/>
        </w:rPr>
        <w:t>-</w:t>
      </w:r>
      <w:r w:rsidRPr="003760A2">
        <w:rPr>
          <w:rFonts w:ascii="AdvOTa9103878" w:hAnsi="AdvOTa9103878" w:cs="AdvOTa9103878"/>
          <w:kern w:val="0"/>
          <w:sz w:val="20"/>
          <w:szCs w:val="20"/>
        </w:rPr>
        <w:t xml:space="preserve">analysis to quantify the </w:t>
      </w:r>
      <w:r w:rsidR="0085299F">
        <w:rPr>
          <w:rFonts w:ascii="AdvOTa9103878" w:hAnsi="AdvOTa9103878" w:cs="AdvOTa9103878" w:hint="eastAsia"/>
          <w:kern w:val="0"/>
          <w:sz w:val="20"/>
          <w:szCs w:val="20"/>
        </w:rPr>
        <w:t>ability for</w:t>
      </w:r>
      <w:r w:rsidRPr="003760A2">
        <w:rPr>
          <w:rFonts w:ascii="AdvOTa9103878" w:hAnsi="AdvOTa9103878" w:cs="AdvOTa9103878"/>
          <w:kern w:val="0"/>
          <w:sz w:val="20"/>
          <w:szCs w:val="20"/>
        </w:rPr>
        <w:t xml:space="preserve"> APC promoter methylation </w:t>
      </w:r>
      <w:r w:rsidR="0085299F">
        <w:rPr>
          <w:rFonts w:ascii="AdvOTa9103878" w:hAnsi="AdvOTa9103878" w:cs="AdvOTa9103878" w:hint="eastAsia"/>
          <w:kern w:val="0"/>
          <w:sz w:val="20"/>
          <w:szCs w:val="20"/>
        </w:rPr>
        <w:t>test in NSCLC diagnosis</w:t>
      </w:r>
      <w:r w:rsidRPr="003760A2">
        <w:rPr>
          <w:rFonts w:ascii="AdvOTa9103878" w:hAnsi="AdvOTa9103878" w:cs="AdvOTa9103878"/>
          <w:kern w:val="0"/>
          <w:sz w:val="20"/>
          <w:szCs w:val="20"/>
        </w:rPr>
        <w:t xml:space="preserve">. The overall OR for methylation status in </w:t>
      </w:r>
      <w:r w:rsidR="00E74BB6">
        <w:rPr>
          <w:rFonts w:ascii="AdvOTa9103878" w:hAnsi="AdvOTa9103878" w:cs="AdvOTa9103878" w:hint="eastAsia"/>
          <w:kern w:val="0"/>
          <w:sz w:val="20"/>
          <w:szCs w:val="20"/>
        </w:rPr>
        <w:t>NSCLC</w:t>
      </w:r>
      <w:r w:rsidRPr="003760A2">
        <w:rPr>
          <w:rFonts w:ascii="AdvOTa9103878" w:hAnsi="AdvOTa9103878" w:cs="AdvOTa9103878"/>
          <w:kern w:val="0"/>
          <w:sz w:val="20"/>
          <w:szCs w:val="20"/>
        </w:rPr>
        <w:t xml:space="preserve"> versus normal Lung</w:t>
      </w:r>
      <w:r w:rsidR="005D1667">
        <w:rPr>
          <w:rFonts w:ascii="AdvOTa9103878" w:hAnsi="AdvOTa9103878" w:cs="AdvOTa9103878"/>
          <w:kern w:val="0"/>
          <w:sz w:val="20"/>
          <w:szCs w:val="20"/>
        </w:rPr>
        <w:t xml:space="preserve"> tissue was 5.63 (3.15, 10.07)</w:t>
      </w:r>
      <w:r w:rsidR="005D1667">
        <w:rPr>
          <w:rFonts w:ascii="AdvOTa9103878" w:hAnsi="AdvOTa9103878" w:cs="AdvOTa9103878" w:hint="eastAsia"/>
          <w:kern w:val="0"/>
          <w:sz w:val="20"/>
          <w:szCs w:val="20"/>
        </w:rPr>
        <w:t xml:space="preserve"> in the </w:t>
      </w:r>
      <w:r w:rsidRPr="003760A2">
        <w:rPr>
          <w:rFonts w:ascii="AdvOTa9103878" w:hAnsi="AdvOTa9103878" w:cs="AdvOTa9103878"/>
          <w:kern w:val="0"/>
          <w:sz w:val="20"/>
          <w:szCs w:val="20"/>
        </w:rPr>
        <w:t xml:space="preserve">random effects model on pooled data from 16 observations in 15 studies. Subgroup analysis showed an OR in the heterogeneous tissue-origin subgroup of 4.44 (0.35, 56.70), which was significant in the fixed, but not in the random effects model. This discrepancy </w:t>
      </w:r>
      <w:r w:rsidRPr="00C07F2D">
        <w:rPr>
          <w:rFonts w:ascii="AdvOTa9103878" w:hAnsi="AdvOTa9103878" w:cs="AdvOTa9103878"/>
          <w:kern w:val="0"/>
          <w:sz w:val="20"/>
          <w:szCs w:val="20"/>
        </w:rPr>
        <w:t>might</w:t>
      </w:r>
      <w:r w:rsidRPr="00C07F2D" w:rsidDel="00C07F2D">
        <w:rPr>
          <w:rFonts w:ascii="AdvOTa9103878" w:hAnsi="AdvOTa9103878" w:cs="AdvOTa9103878"/>
          <w:kern w:val="0"/>
          <w:sz w:val="20"/>
          <w:szCs w:val="20"/>
        </w:rPr>
        <w:t xml:space="preserve"> </w:t>
      </w:r>
      <w:r w:rsidRPr="003760A2">
        <w:rPr>
          <w:rFonts w:ascii="AdvOTa9103878" w:hAnsi="AdvOTa9103878" w:cs="AdvOTa9103878"/>
          <w:kern w:val="0"/>
          <w:sz w:val="20"/>
          <w:szCs w:val="20"/>
        </w:rPr>
        <w:t>be a result of the smaller number of studies analyzed. The ORs also differed in subgroups with</w:t>
      </w:r>
      <w:r w:rsidRPr="003760A2">
        <w:rPr>
          <w:rFonts w:ascii="AdvOTa9103878" w:hAnsi="AdvOTa9103878" w:cs="AdvOTa9103878" w:hint="eastAsia"/>
          <w:kern w:val="0"/>
          <w:sz w:val="20"/>
          <w:szCs w:val="20"/>
        </w:rPr>
        <w:t xml:space="preserve"> </w:t>
      </w:r>
      <w:r w:rsidRPr="003760A2">
        <w:rPr>
          <w:rFonts w:ascii="AdvOTa9103878" w:hAnsi="AdvOTa9103878" w:cs="AdvOTa9103878"/>
          <w:kern w:val="0"/>
          <w:sz w:val="20"/>
          <w:szCs w:val="20"/>
        </w:rPr>
        <w:t xml:space="preserve">different ethnic origins: the OR in the Chinese subgroup was 26.19 (95%CI: 8.04, 85.33), followed by the </w:t>
      </w:r>
    </w:p>
    <w:p w:rsidR="00170CC0" w:rsidRDefault="00170CC0" w:rsidP="00170CC0">
      <w:pPr>
        <w:ind w:firstLineChars="200" w:firstLine="400"/>
        <w:jc w:val="left"/>
        <w:rPr>
          <w:rFonts w:ascii="AdvOTa9103878" w:hAnsi="AdvOTa9103878" w:cs="AdvOTa9103878"/>
          <w:kern w:val="0"/>
          <w:sz w:val="20"/>
          <w:szCs w:val="20"/>
        </w:rPr>
      </w:pPr>
      <w:r w:rsidRPr="003760A2">
        <w:rPr>
          <w:rFonts w:ascii="AdvOTa9103878" w:hAnsi="AdvOTa9103878" w:cs="AdvOTa9103878"/>
          <w:kern w:val="0"/>
          <w:sz w:val="20"/>
          <w:szCs w:val="20"/>
        </w:rPr>
        <w:t xml:space="preserve">Trim and fill tests were performed using the random effects model, and two virtual studies were filled. The overall OR of the trim and fill method was 4.67, which was slightly smaller than that of the crude meta-analysis, but it was still significant, indicating a strong association between APC promoter methylation and Lung cancer. </w:t>
      </w:r>
    </w:p>
    <w:p w:rsidR="00193CD6" w:rsidRPr="00170CC0" w:rsidRDefault="00193CD6" w:rsidP="000C1BC7">
      <w:pPr>
        <w:ind w:firstLineChars="200" w:firstLine="400"/>
        <w:jc w:val="left"/>
        <w:rPr>
          <w:rFonts w:ascii="AdvOTa9103878" w:hAnsi="AdvOTa9103878" w:cs="AdvOTa9103878"/>
          <w:kern w:val="0"/>
          <w:sz w:val="20"/>
          <w:szCs w:val="20"/>
        </w:rPr>
      </w:pPr>
    </w:p>
    <w:p w:rsidR="00D3760A" w:rsidRPr="00193CD6" w:rsidRDefault="00D3760A" w:rsidP="00193CD6">
      <w:pPr>
        <w:ind w:firstLineChars="200" w:firstLine="400"/>
        <w:jc w:val="left"/>
        <w:rPr>
          <w:rFonts w:ascii="AdvOTa9103878" w:hAnsi="AdvOTa9103878" w:cs="AdvOTa9103878"/>
          <w:kern w:val="0"/>
          <w:sz w:val="20"/>
          <w:szCs w:val="20"/>
        </w:rPr>
      </w:pPr>
      <w:r w:rsidRPr="00193CD6">
        <w:rPr>
          <w:rFonts w:ascii="AdvOTa9103878" w:hAnsi="AdvOTa9103878" w:cs="AdvOTa9103878"/>
          <w:kern w:val="0"/>
          <w:sz w:val="20"/>
          <w:szCs w:val="20"/>
        </w:rPr>
        <w:t>Meta-analysis has been widely applied in SNP-disease risk association studies that is because SNPs had specific genome l</w:t>
      </w:r>
      <w:r w:rsidR="00BA4DB3">
        <w:rPr>
          <w:rFonts w:ascii="AdvOTa9103878" w:hAnsi="AdvOTa9103878" w:cs="AdvOTa9103878"/>
          <w:kern w:val="0"/>
          <w:sz w:val="20"/>
          <w:szCs w:val="20"/>
        </w:rPr>
        <w:t xml:space="preserve">ocation, meanwhile, it is also </w:t>
      </w:r>
      <w:r w:rsidRPr="00193CD6">
        <w:rPr>
          <w:rFonts w:ascii="AdvOTa9103878" w:hAnsi="AdvOTa9103878" w:cs="AdvOTa9103878"/>
          <w:kern w:val="0"/>
          <w:sz w:val="20"/>
          <w:szCs w:val="20"/>
        </w:rPr>
        <w:t xml:space="preserve">booming in DNA methylation realm gradually. The primers for methylation detection have been considered when extracting information from studies, however, this information was difficult to be analyzed in the following subgroup or meta-regression analysis, since the high diversity of the primers used in each individual articles. we observed there </w:t>
      </w:r>
      <w:r w:rsidR="006D02B1">
        <w:rPr>
          <w:rFonts w:ascii="AdvOTa9103878" w:hAnsi="AdvOTa9103878" w:cs="AdvOTa9103878" w:hint="eastAsia"/>
          <w:kern w:val="0"/>
          <w:sz w:val="20"/>
          <w:szCs w:val="20"/>
        </w:rPr>
        <w:t>were</w:t>
      </w:r>
      <w:r w:rsidR="008D0D46">
        <w:rPr>
          <w:rFonts w:ascii="AdvOTa9103878" w:hAnsi="AdvOTa9103878" w:cs="AdvOTa9103878" w:hint="eastAsia"/>
          <w:kern w:val="0"/>
          <w:sz w:val="20"/>
          <w:szCs w:val="20"/>
        </w:rPr>
        <w:t xml:space="preserve"> at least</w:t>
      </w:r>
      <w:r w:rsidRPr="00193CD6">
        <w:rPr>
          <w:rFonts w:ascii="AdvOTa9103878" w:hAnsi="AdvOTa9103878" w:cs="AdvOTa9103878"/>
          <w:kern w:val="0"/>
          <w:sz w:val="20"/>
          <w:szCs w:val="20"/>
        </w:rPr>
        <w:t xml:space="preserve"> 6 different primers used in 18 studies. In order to expatiate on the divergence of different </w:t>
      </w:r>
      <w:proofErr w:type="spellStart"/>
      <w:r w:rsidRPr="00193CD6">
        <w:rPr>
          <w:rFonts w:ascii="AdvOTa9103878" w:hAnsi="AdvOTa9103878" w:cs="AdvOTa9103878"/>
          <w:kern w:val="0"/>
          <w:sz w:val="20"/>
          <w:szCs w:val="20"/>
        </w:rPr>
        <w:t>CpG</w:t>
      </w:r>
      <w:proofErr w:type="spellEnd"/>
      <w:r w:rsidRPr="00193CD6">
        <w:rPr>
          <w:rFonts w:ascii="AdvOTa9103878" w:hAnsi="AdvOTa9103878" w:cs="AdvOTa9103878"/>
          <w:kern w:val="0"/>
          <w:sz w:val="20"/>
          <w:szCs w:val="20"/>
        </w:rPr>
        <w:t xml:space="preserve"> sites, we collected the methylation signals of 6 </w:t>
      </w:r>
      <w:proofErr w:type="spellStart"/>
      <w:r w:rsidRPr="00193CD6">
        <w:rPr>
          <w:rFonts w:ascii="AdvOTa9103878" w:hAnsi="AdvOTa9103878" w:cs="AdvOTa9103878"/>
          <w:kern w:val="0"/>
          <w:sz w:val="20"/>
          <w:szCs w:val="20"/>
        </w:rPr>
        <w:t>CpGs</w:t>
      </w:r>
      <w:proofErr w:type="spellEnd"/>
      <w:r w:rsidRPr="00193CD6">
        <w:rPr>
          <w:rFonts w:ascii="AdvOTa9103878" w:hAnsi="AdvOTa9103878" w:cs="AdvOTa9103878"/>
          <w:kern w:val="0"/>
          <w:sz w:val="20"/>
          <w:szCs w:val="20"/>
        </w:rPr>
        <w:t xml:space="preserve"> from methylation 27K and 450K microarray dataset from TCGA project(LUAD and LUSC). we found the methylation status of six different </w:t>
      </w:r>
      <w:proofErr w:type="spellStart"/>
      <w:r w:rsidRPr="00193CD6">
        <w:rPr>
          <w:rFonts w:ascii="AdvOTa9103878" w:hAnsi="AdvOTa9103878" w:cs="AdvOTa9103878"/>
          <w:kern w:val="0"/>
          <w:sz w:val="20"/>
          <w:szCs w:val="20"/>
        </w:rPr>
        <w:t>CpG</w:t>
      </w:r>
      <w:proofErr w:type="spellEnd"/>
      <w:r w:rsidRPr="00193CD6">
        <w:rPr>
          <w:rFonts w:ascii="AdvOTa9103878" w:hAnsi="AdvOTa9103878" w:cs="AdvOTa9103878"/>
          <w:kern w:val="0"/>
          <w:sz w:val="20"/>
          <w:szCs w:val="20"/>
        </w:rPr>
        <w:t xml:space="preserve"> sites were dramatically different which methylation ratio in cancers were from ? to ? (Table ). this phenomenon reminded that future DNA methylation detection in case-control studies should be design more accurately and comprehensively to some certain </w:t>
      </w:r>
      <w:proofErr w:type="spellStart"/>
      <w:r w:rsidRPr="00193CD6">
        <w:rPr>
          <w:rFonts w:ascii="AdvOTa9103878" w:hAnsi="AdvOTa9103878" w:cs="AdvOTa9103878"/>
          <w:kern w:val="0"/>
          <w:sz w:val="20"/>
          <w:szCs w:val="20"/>
        </w:rPr>
        <w:t>CpG</w:t>
      </w:r>
      <w:proofErr w:type="spellEnd"/>
      <w:r w:rsidRPr="00193CD6">
        <w:rPr>
          <w:rFonts w:ascii="AdvOTa9103878" w:hAnsi="AdvOTa9103878" w:cs="AdvOTa9103878"/>
          <w:kern w:val="0"/>
          <w:sz w:val="20"/>
          <w:szCs w:val="20"/>
        </w:rPr>
        <w:t xml:space="preserve"> site or blocks.</w:t>
      </w:r>
    </w:p>
    <w:p w:rsidR="00D3760A" w:rsidRDefault="00D3760A" w:rsidP="004D73B0">
      <w:pPr>
        <w:jc w:val="left"/>
        <w:rPr>
          <w:rFonts w:ascii="AdvMinionTB-B" w:hAnsi="AdvMinionTB-B" w:cs="AdvMinionTB-B"/>
          <w:kern w:val="0"/>
          <w:szCs w:val="21"/>
        </w:rPr>
      </w:pPr>
    </w:p>
    <w:p w:rsidR="00170CC0" w:rsidRDefault="00C04BE4" w:rsidP="004D73B0">
      <w:pPr>
        <w:ind w:firstLineChars="200" w:firstLine="400"/>
        <w:jc w:val="left"/>
        <w:rPr>
          <w:rFonts w:ascii="AdvOTa9103878" w:hAnsi="AdvOTa9103878" w:cs="AdvOTa9103878"/>
          <w:kern w:val="0"/>
          <w:sz w:val="20"/>
          <w:szCs w:val="20"/>
        </w:rPr>
      </w:pPr>
      <w:r w:rsidRPr="003760A2">
        <w:rPr>
          <w:rFonts w:ascii="AdvOTa9103878" w:hAnsi="AdvOTa9103878" w:cs="AdvOTa9103878"/>
          <w:kern w:val="0"/>
          <w:sz w:val="20"/>
          <w:szCs w:val="20"/>
        </w:rPr>
        <w:t>European-American subgroup (OR = 5.15, 95%CI: 0.23, 113.17), the Korean subgroup (OR = 4.96, 95%CI: 2.14, 11.47), and the Japanese subgroup (OR = 3.20,</w:t>
      </w:r>
      <w:r w:rsidRPr="003760A2">
        <w:rPr>
          <w:rFonts w:ascii="AdvOTa9103878" w:hAnsi="AdvOTa9103878" w:cs="AdvOTa9103878" w:hint="eastAsia"/>
          <w:kern w:val="0"/>
          <w:sz w:val="20"/>
          <w:szCs w:val="20"/>
        </w:rPr>
        <w:t xml:space="preserve"> 95%CI: 1.60, 6.39). The ORs for the different age subgroups were 15.00 (95%CI: 5.21, 43.15) for age &lt;60, 6.31 (95%CI: 3.19, 12.46) for age 60-65, and 3.75 (95% CI: 1.29, 10.89) for age </w:t>
      </w:r>
      <w:r w:rsidRPr="003760A2">
        <w:rPr>
          <w:rFonts w:ascii="AdvOTa9103878" w:hAnsi="AdvOTa9103878" w:cs="AdvOTa9103878" w:hint="eastAsia"/>
          <w:kern w:val="0"/>
          <w:sz w:val="20"/>
          <w:szCs w:val="20"/>
        </w:rPr>
        <w:t>≥</w:t>
      </w:r>
      <w:r w:rsidRPr="003760A2">
        <w:rPr>
          <w:rFonts w:ascii="AdvOTa9103878" w:hAnsi="AdvOTa9103878" w:cs="AdvOTa9103878" w:hint="eastAsia"/>
          <w:kern w:val="0"/>
          <w:sz w:val="20"/>
          <w:szCs w:val="20"/>
        </w:rPr>
        <w:t xml:space="preserve"> 65. Heterogeneity within the studies was demonstrated by c2and I2 te</w:t>
      </w:r>
      <w:r w:rsidRPr="003760A2">
        <w:rPr>
          <w:rFonts w:ascii="AdvOTa9103878" w:hAnsi="AdvOTa9103878" w:cs="AdvOTa9103878"/>
          <w:kern w:val="0"/>
          <w:sz w:val="20"/>
          <w:szCs w:val="20"/>
        </w:rPr>
        <w:t>sts and meta</w:t>
      </w:r>
      <w:r w:rsidR="00360953">
        <w:rPr>
          <w:rFonts w:ascii="AdvOTa9103878" w:hAnsi="AdvOTa9103878" w:cs="AdvOTa9103878" w:hint="eastAsia"/>
          <w:kern w:val="0"/>
          <w:sz w:val="20"/>
          <w:szCs w:val="20"/>
        </w:rPr>
        <w:t>-</w:t>
      </w:r>
      <w:r w:rsidRPr="003760A2">
        <w:rPr>
          <w:rFonts w:ascii="AdvOTa9103878" w:hAnsi="AdvOTa9103878" w:cs="AdvOTa9103878"/>
          <w:kern w:val="0"/>
          <w:sz w:val="20"/>
          <w:szCs w:val="20"/>
        </w:rPr>
        <w:t>regression was therefore used to determine the sources of the heterogeneity. This showed that the trend in ORs was inversely correlated with age, which accounted for at least some of the heterogeneity (coefficient = -0.16, P = 0.042, adjusted R2 = 44.47%). These results were consistent with the results of subgroup analysis according to age. The incidence of age</w:t>
      </w:r>
      <w:r w:rsidR="001C7DBA">
        <w:rPr>
          <w:rFonts w:ascii="AdvOTa9103878" w:hAnsi="AdvOTa9103878" w:cs="AdvOTa9103878" w:hint="eastAsia"/>
          <w:kern w:val="0"/>
          <w:sz w:val="20"/>
          <w:szCs w:val="20"/>
        </w:rPr>
        <w:t>-</w:t>
      </w:r>
      <w:r w:rsidRPr="003760A2">
        <w:rPr>
          <w:rFonts w:ascii="AdvOTa9103878" w:hAnsi="AdvOTa9103878" w:cs="AdvOTa9103878"/>
          <w:kern w:val="0"/>
          <w:sz w:val="20"/>
          <w:szCs w:val="20"/>
        </w:rPr>
        <w:t xml:space="preserve">related methylation in most organs was in accordance with the reported incidences of methylation in their malignant counterparts [45].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 was reported to occur preferentially in the lower third portion of the stomach in individuals older than 70 years [45]. We found that the ORs for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 decreased from 15.00 in the younger age group, through 6.31, to 3.75 in the oldest age group. The coefficient for age was calculated to be -0.16 by meta</w:t>
      </w:r>
      <w:r w:rsidR="00475194">
        <w:rPr>
          <w:rFonts w:ascii="AdvOTa9103878" w:hAnsi="AdvOTa9103878" w:cs="AdvOTa9103878" w:hint="eastAsia"/>
          <w:kern w:val="0"/>
          <w:sz w:val="20"/>
          <w:szCs w:val="20"/>
        </w:rPr>
        <w:t>-</w:t>
      </w:r>
      <w:r w:rsidRPr="003760A2">
        <w:rPr>
          <w:rFonts w:ascii="AdvOTa9103878" w:hAnsi="AdvOTa9103878" w:cs="AdvOTa9103878"/>
          <w:kern w:val="0"/>
          <w:sz w:val="20"/>
          <w:szCs w:val="20"/>
        </w:rPr>
        <w:t xml:space="preserve">regression analysis, indicating that the tendency for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 decreased with advancing age. To the best of our knowledge, the current study is the first to report this finding. However, there was no significant difference in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promoter methylation status of cancer tissues between older (more than 60) and younger (less than 60) individuals. This suggests that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 was not correlated with age in </w:t>
      </w:r>
      <w:r w:rsidR="00114576" w:rsidRPr="003760A2">
        <w:rPr>
          <w:rFonts w:ascii="AdvOTa9103878" w:hAnsi="AdvOTa9103878" w:cs="AdvOTa9103878"/>
          <w:kern w:val="0"/>
          <w:sz w:val="20"/>
          <w:szCs w:val="20"/>
        </w:rPr>
        <w:t>Lung</w:t>
      </w:r>
      <w:r w:rsidRPr="003760A2">
        <w:rPr>
          <w:rFonts w:ascii="AdvOTa9103878" w:hAnsi="AdvOTa9103878" w:cs="AdvOTa9103878"/>
          <w:kern w:val="0"/>
          <w:sz w:val="20"/>
          <w:szCs w:val="20"/>
        </w:rPr>
        <w:t xml:space="preserve"> cancer tissue. However, in accordance with the previous study,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 did decrease with advancing age in normal </w:t>
      </w:r>
      <w:r w:rsidR="00114576" w:rsidRPr="003760A2">
        <w:rPr>
          <w:rFonts w:ascii="AdvOTa9103878" w:hAnsi="AdvOTa9103878" w:cs="AdvOTa9103878"/>
          <w:kern w:val="0"/>
          <w:sz w:val="20"/>
          <w:szCs w:val="20"/>
        </w:rPr>
        <w:t>Lung</w:t>
      </w:r>
      <w:r w:rsidRPr="003760A2">
        <w:rPr>
          <w:rFonts w:ascii="AdvOTa9103878" w:hAnsi="AdvOTa9103878" w:cs="AdvOTa9103878"/>
          <w:kern w:val="0"/>
          <w:sz w:val="20"/>
          <w:szCs w:val="20"/>
        </w:rPr>
        <w:t xml:space="preserve"> mucosa [45]. The negative correlation between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 and age suggests that the influence of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 on </w:t>
      </w:r>
      <w:r w:rsidR="00114576" w:rsidRPr="003760A2">
        <w:rPr>
          <w:rFonts w:ascii="AdvOTa9103878" w:hAnsi="AdvOTa9103878" w:cs="AdvOTa9103878"/>
          <w:kern w:val="0"/>
          <w:sz w:val="20"/>
          <w:szCs w:val="20"/>
        </w:rPr>
        <w:t>Lung</w:t>
      </w:r>
      <w:r w:rsidRPr="003760A2">
        <w:rPr>
          <w:rFonts w:ascii="AdvOTa9103878" w:hAnsi="AdvOTa9103878" w:cs="AdvOTa9103878"/>
          <w:kern w:val="0"/>
          <w:sz w:val="20"/>
          <w:szCs w:val="20"/>
        </w:rPr>
        <w:t xml:space="preserve"> cancer is reduced in older individuals. Other factors including sample size, year of publication, proportion of males, and the origins of the patients were not identified as sources of heterogeneity by meta</w:t>
      </w:r>
      <w:r w:rsidR="001128B9">
        <w:rPr>
          <w:rFonts w:ascii="AdvOTa9103878" w:hAnsi="AdvOTa9103878" w:cs="AdvOTa9103878" w:hint="eastAsia"/>
          <w:kern w:val="0"/>
          <w:sz w:val="20"/>
          <w:szCs w:val="20"/>
        </w:rPr>
        <w:t xml:space="preserve"> </w:t>
      </w:r>
      <w:r w:rsidRPr="003760A2">
        <w:rPr>
          <w:rFonts w:ascii="AdvOTa9103878" w:hAnsi="AdvOTa9103878" w:cs="AdvOTa9103878"/>
          <w:kern w:val="0"/>
          <w:sz w:val="20"/>
          <w:szCs w:val="20"/>
        </w:rPr>
        <w:t xml:space="preserve">regression analysis. Meta-analysis of small studies </w:t>
      </w:r>
      <w:r w:rsidR="00C07F2D" w:rsidRPr="00C07F2D">
        <w:rPr>
          <w:rFonts w:ascii="AdvOTa9103878" w:hAnsi="AdvOTa9103878" w:cs="AdvOTa9103878"/>
          <w:kern w:val="0"/>
          <w:sz w:val="20"/>
          <w:szCs w:val="20"/>
        </w:rPr>
        <w:t>might</w:t>
      </w:r>
      <w:r w:rsidR="00C07F2D" w:rsidRPr="00C07F2D" w:rsidDel="00C07F2D">
        <w:rPr>
          <w:rFonts w:ascii="AdvOTa9103878" w:hAnsi="AdvOTa9103878" w:cs="AdvOTa9103878"/>
          <w:kern w:val="0"/>
          <w:sz w:val="20"/>
          <w:szCs w:val="20"/>
        </w:rPr>
        <w:t xml:space="preserve"> </w:t>
      </w:r>
      <w:r w:rsidRPr="003760A2">
        <w:rPr>
          <w:rFonts w:ascii="AdvOTa9103878" w:hAnsi="AdvOTa9103878" w:cs="AdvOTa9103878"/>
          <w:kern w:val="0"/>
          <w:sz w:val="20"/>
          <w:szCs w:val="20"/>
        </w:rPr>
        <w:t xml:space="preserve">result in biased results. The funnel plot showed that the standard errors in four of the studies exceeded the 95% confidence limits; furthermore, the asymmetry test of the funnel plot by Egger’s regression method showed that the smaller studies reported more positive results, raising the suspicion of bias among the studies. To produce a more robust estimation, we performed sensitivity analysis using the random effects model and were unable to identify any individual sensitive study with a strong influence on the pooled results. </w:t>
      </w:r>
    </w:p>
    <w:p w:rsidR="001C14A8" w:rsidRPr="003760A2" w:rsidRDefault="00C04BE4" w:rsidP="004D73B0">
      <w:pPr>
        <w:ind w:firstLineChars="200" w:firstLine="400"/>
        <w:jc w:val="left"/>
        <w:rPr>
          <w:rFonts w:ascii="AdvOTa9103878" w:hAnsi="AdvOTa9103878" w:cs="AdvOTa9103878"/>
          <w:kern w:val="0"/>
          <w:sz w:val="20"/>
          <w:szCs w:val="20"/>
        </w:rPr>
      </w:pPr>
      <w:r w:rsidRPr="003760A2">
        <w:rPr>
          <w:rFonts w:ascii="AdvOTa9103878" w:hAnsi="AdvOTa9103878" w:cs="AdvOTa9103878"/>
          <w:kern w:val="0"/>
          <w:sz w:val="20"/>
          <w:szCs w:val="20"/>
        </w:rPr>
        <w:t xml:space="preserve">There were no significant differences in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 in cancer tissues in relation to gender, TNM stage, invasion of tumors into vessels or lymphatic ducts, or tumor stage. Although some studies have reported significant differences in methylation status and protein expression of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in relation to tumor invasion depth [46], the overall results of the current study failed to support the existence of such a relationship. Previous studies have also reported increased methylation of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in stage I and II </w:t>
      </w:r>
      <w:r w:rsidR="00114576" w:rsidRPr="003760A2">
        <w:rPr>
          <w:rFonts w:ascii="AdvOTa9103878" w:hAnsi="AdvOTa9103878" w:cs="AdvOTa9103878"/>
          <w:kern w:val="0"/>
          <w:sz w:val="20"/>
          <w:szCs w:val="20"/>
        </w:rPr>
        <w:t>Lung</w:t>
      </w:r>
      <w:r w:rsidRPr="003760A2">
        <w:rPr>
          <w:rFonts w:ascii="AdvOTa9103878" w:hAnsi="AdvOTa9103878" w:cs="AdvOTa9103878"/>
          <w:kern w:val="0"/>
          <w:sz w:val="20"/>
          <w:szCs w:val="20"/>
        </w:rPr>
        <w:t xml:space="preserve"> cancers, suggesting that the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gene contributes to </w:t>
      </w:r>
      <w:r w:rsidR="00114576" w:rsidRPr="003760A2">
        <w:rPr>
          <w:rFonts w:ascii="AdvOTa9103878" w:hAnsi="AdvOTa9103878" w:cs="AdvOTa9103878"/>
          <w:kern w:val="0"/>
          <w:sz w:val="20"/>
          <w:szCs w:val="20"/>
        </w:rPr>
        <w:t>Lung</w:t>
      </w:r>
      <w:r w:rsidRPr="003760A2">
        <w:rPr>
          <w:rFonts w:ascii="AdvOTa9103878" w:hAnsi="AdvOTa9103878" w:cs="AdvOTa9103878"/>
          <w:kern w:val="0"/>
          <w:sz w:val="20"/>
          <w:szCs w:val="20"/>
        </w:rPr>
        <w:t xml:space="preserve"> cancer development [38]. However, the results of the current meta-analysis did not support this assumption. Other factors, such as tumor invasion of blood vessels, lymph nodes or lymphatic ducts, and tumor metastases, also demonstrated no relation with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 The aggregated results found that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 was more frequent in intestinal-type compared with diffuse- type </w:t>
      </w:r>
      <w:r w:rsidR="00114576" w:rsidRPr="003760A2">
        <w:rPr>
          <w:rFonts w:ascii="AdvOTa9103878" w:hAnsi="AdvOTa9103878" w:cs="AdvOTa9103878"/>
          <w:kern w:val="0"/>
          <w:sz w:val="20"/>
          <w:szCs w:val="20"/>
        </w:rPr>
        <w:t>Lung</w:t>
      </w:r>
      <w:r w:rsidRPr="003760A2">
        <w:rPr>
          <w:rFonts w:ascii="AdvOTa9103878" w:hAnsi="AdvOTa9103878" w:cs="AdvOTa9103878"/>
          <w:kern w:val="0"/>
          <w:sz w:val="20"/>
          <w:szCs w:val="20"/>
        </w:rPr>
        <w:t xml:space="preserve"> carcinomas, suggesting that inactivation of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might play a more significant role in the development of intestinal-type </w:t>
      </w:r>
      <w:r w:rsidR="00114576" w:rsidRPr="003760A2">
        <w:rPr>
          <w:rFonts w:ascii="AdvOTa9103878" w:hAnsi="AdvOTa9103878" w:cs="AdvOTa9103878"/>
          <w:kern w:val="0"/>
          <w:sz w:val="20"/>
          <w:szCs w:val="20"/>
        </w:rPr>
        <w:t>Lung</w:t>
      </w:r>
      <w:r w:rsidRPr="003760A2">
        <w:rPr>
          <w:rFonts w:ascii="AdvOTa9103878" w:hAnsi="AdvOTa9103878" w:cs="AdvOTa9103878"/>
          <w:kern w:val="0"/>
          <w:sz w:val="20"/>
          <w:szCs w:val="20"/>
        </w:rPr>
        <w:t xml:space="preserve"> carcinomas. Analysis of the pooled data also showed that undifferentiated </w:t>
      </w:r>
      <w:r w:rsidR="00114576" w:rsidRPr="003760A2">
        <w:rPr>
          <w:rFonts w:ascii="AdvOTa9103878" w:hAnsi="AdvOTa9103878" w:cs="AdvOTa9103878"/>
          <w:kern w:val="0"/>
          <w:sz w:val="20"/>
          <w:szCs w:val="20"/>
        </w:rPr>
        <w:t>Lung</w:t>
      </w:r>
      <w:r w:rsidRPr="003760A2">
        <w:rPr>
          <w:rFonts w:ascii="AdvOTa9103878" w:hAnsi="AdvOTa9103878" w:cs="AdvOTa9103878"/>
          <w:kern w:val="0"/>
          <w:sz w:val="20"/>
          <w:szCs w:val="20"/>
        </w:rPr>
        <w:t xml:space="preserve"> cancers had a higher methylation OR than well-differentiated cancer tissues. This suggests that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promoter methylation or down-regulation of the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gene </w:t>
      </w:r>
      <w:r w:rsidR="00C07F2D" w:rsidRPr="00C07F2D">
        <w:rPr>
          <w:rFonts w:ascii="AdvOTa9103878" w:hAnsi="AdvOTa9103878" w:cs="AdvOTa9103878"/>
          <w:kern w:val="0"/>
          <w:sz w:val="20"/>
          <w:szCs w:val="20"/>
        </w:rPr>
        <w:t>might</w:t>
      </w:r>
      <w:r w:rsidR="00C07F2D" w:rsidRPr="00C07F2D" w:rsidDel="00C07F2D">
        <w:rPr>
          <w:rFonts w:ascii="AdvOTa9103878" w:hAnsi="AdvOTa9103878" w:cs="AdvOTa9103878"/>
          <w:kern w:val="0"/>
          <w:sz w:val="20"/>
          <w:szCs w:val="20"/>
        </w:rPr>
        <w:t xml:space="preserve"> </w:t>
      </w:r>
      <w:r w:rsidRPr="003760A2">
        <w:rPr>
          <w:rFonts w:ascii="AdvOTa9103878" w:hAnsi="AdvOTa9103878" w:cs="AdvOTa9103878"/>
          <w:kern w:val="0"/>
          <w:sz w:val="20"/>
          <w:szCs w:val="20"/>
        </w:rPr>
        <w:t>be related to poor prognosis, as suggested in previous studies [47,48].</w:t>
      </w:r>
    </w:p>
    <w:p w:rsidR="00D840F8" w:rsidRDefault="00C04BE4" w:rsidP="00C04BE4">
      <w:pPr>
        <w:autoSpaceDE w:val="0"/>
        <w:autoSpaceDN w:val="0"/>
        <w:adjustRightInd w:val="0"/>
        <w:jc w:val="left"/>
        <w:rPr>
          <w:rFonts w:ascii="华文楷体" w:eastAsia="华文楷体" w:hAnsi="华文楷体"/>
        </w:rPr>
      </w:pPr>
      <w:r w:rsidRPr="00D840F8">
        <w:rPr>
          <w:rFonts w:ascii="华文楷体" w:eastAsia="华文楷体" w:hAnsi="华文楷体"/>
          <w:b/>
          <w:color w:val="FF0000"/>
        </w:rPr>
        <w:t>Conclusions</w:t>
      </w:r>
      <w:r w:rsidRPr="00C04BE4">
        <w:rPr>
          <w:rFonts w:ascii="华文楷体" w:eastAsia="华文楷体" w:hAnsi="华文楷体"/>
        </w:rPr>
        <w:t xml:space="preserve"> </w:t>
      </w:r>
    </w:p>
    <w:p w:rsidR="001C14A8" w:rsidRDefault="00C04BE4" w:rsidP="003760A2">
      <w:pPr>
        <w:ind w:firstLineChars="200" w:firstLine="400"/>
        <w:jc w:val="left"/>
        <w:rPr>
          <w:rFonts w:ascii="AdvOTa9103878" w:hAnsi="AdvOTa9103878" w:cs="AdvOTa9103878"/>
          <w:kern w:val="0"/>
          <w:sz w:val="20"/>
          <w:szCs w:val="20"/>
        </w:rPr>
      </w:pPr>
      <w:r w:rsidRPr="003760A2">
        <w:rPr>
          <w:rFonts w:ascii="AdvOTa9103878" w:hAnsi="AdvOTa9103878" w:cs="AdvOTa9103878"/>
          <w:kern w:val="0"/>
          <w:sz w:val="20"/>
          <w:szCs w:val="20"/>
        </w:rPr>
        <w:t xml:space="preserve">In conclusion, this meta-analysis of pooled data provides additional evidence to support a strong association between methylation of the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promoter and </w:t>
      </w:r>
      <w:r w:rsidR="000A7530">
        <w:rPr>
          <w:rFonts w:ascii="AdvOTa9103878" w:hAnsi="AdvOTa9103878" w:cs="AdvOTa9103878" w:hint="eastAsia"/>
          <w:kern w:val="0"/>
          <w:sz w:val="20"/>
          <w:szCs w:val="20"/>
        </w:rPr>
        <w:t>NSCLC</w:t>
      </w:r>
      <w:r w:rsidRPr="003760A2">
        <w:rPr>
          <w:rFonts w:ascii="AdvOTa9103878" w:hAnsi="AdvOTa9103878" w:cs="AdvOTa9103878"/>
          <w:kern w:val="0"/>
          <w:sz w:val="20"/>
          <w:szCs w:val="20"/>
        </w:rPr>
        <w:t xml:space="preserve">. This association depended on patient origin and the controls used, and further studies are needed to explore these aspects. Younger individuals had higher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 rates than older individuals.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 was also associated with histological type and differentiation state of the </w:t>
      </w:r>
      <w:r w:rsidR="00114576" w:rsidRPr="003760A2">
        <w:rPr>
          <w:rFonts w:ascii="AdvOTa9103878" w:hAnsi="AdvOTa9103878" w:cs="AdvOTa9103878"/>
          <w:kern w:val="0"/>
          <w:sz w:val="20"/>
          <w:szCs w:val="20"/>
        </w:rPr>
        <w:t>Lung</w:t>
      </w:r>
      <w:r w:rsidRPr="003760A2">
        <w:rPr>
          <w:rFonts w:ascii="AdvOTa9103878" w:hAnsi="AdvOTa9103878" w:cs="AdvOTa9103878"/>
          <w:kern w:val="0"/>
          <w:sz w:val="20"/>
          <w:szCs w:val="20"/>
        </w:rPr>
        <w:t xml:space="preserve"> cancer. However, gender, TNM stage, invasion of tumors into</w:t>
      </w:r>
      <w:r w:rsidRPr="003760A2">
        <w:rPr>
          <w:rFonts w:ascii="AdvOTa9103878" w:hAnsi="AdvOTa9103878" w:cs="AdvOTa9103878" w:hint="eastAsia"/>
          <w:kern w:val="0"/>
          <w:sz w:val="20"/>
          <w:szCs w:val="20"/>
        </w:rPr>
        <w:t xml:space="preserve"> </w:t>
      </w:r>
      <w:r w:rsidRPr="003760A2">
        <w:rPr>
          <w:rFonts w:ascii="AdvOTa9103878" w:hAnsi="AdvOTa9103878" w:cs="AdvOTa9103878"/>
          <w:kern w:val="0"/>
          <w:sz w:val="20"/>
          <w:szCs w:val="20"/>
        </w:rPr>
        <w:t>blood vessels or lymphatic ducts, and tumor stage</w:t>
      </w:r>
      <w:r w:rsidRPr="003760A2">
        <w:rPr>
          <w:rFonts w:ascii="AdvOTa9103878" w:hAnsi="AdvOTa9103878" w:cs="AdvOTa9103878" w:hint="eastAsia"/>
          <w:kern w:val="0"/>
          <w:sz w:val="20"/>
          <w:szCs w:val="20"/>
        </w:rPr>
        <w:t xml:space="preserve"> </w:t>
      </w:r>
      <w:r w:rsidRPr="003760A2">
        <w:rPr>
          <w:rFonts w:ascii="AdvOTa9103878" w:hAnsi="AdvOTa9103878" w:cs="AdvOTa9103878"/>
          <w:kern w:val="0"/>
          <w:sz w:val="20"/>
          <w:szCs w:val="20"/>
        </w:rPr>
        <w:t xml:space="preserve">showed no significant associations with </w:t>
      </w:r>
      <w:r w:rsidR="00114576" w:rsidRPr="003760A2">
        <w:rPr>
          <w:rFonts w:ascii="AdvOTa9103878" w:hAnsi="AdvOTa9103878" w:cs="AdvOTa9103878"/>
          <w:kern w:val="0"/>
          <w:sz w:val="20"/>
          <w:szCs w:val="20"/>
        </w:rPr>
        <w:t>APC</w:t>
      </w:r>
      <w:r w:rsidRPr="003760A2">
        <w:rPr>
          <w:rFonts w:ascii="AdvOTa9103878" w:hAnsi="AdvOTa9103878" w:cs="AdvOTa9103878"/>
          <w:kern w:val="0"/>
          <w:sz w:val="20"/>
          <w:szCs w:val="20"/>
        </w:rPr>
        <w:t xml:space="preserve"> methylation</w:t>
      </w:r>
      <w:r w:rsidRPr="003760A2">
        <w:rPr>
          <w:rFonts w:ascii="AdvOTa9103878" w:hAnsi="AdvOTa9103878" w:cs="AdvOTa9103878" w:hint="eastAsia"/>
          <w:kern w:val="0"/>
          <w:sz w:val="20"/>
          <w:szCs w:val="20"/>
        </w:rPr>
        <w:t xml:space="preserve"> </w:t>
      </w:r>
      <w:r w:rsidRPr="003760A2">
        <w:rPr>
          <w:rFonts w:ascii="AdvOTa9103878" w:hAnsi="AdvOTa9103878" w:cs="AdvOTa9103878"/>
          <w:kern w:val="0"/>
          <w:sz w:val="20"/>
          <w:szCs w:val="20"/>
        </w:rPr>
        <w:t xml:space="preserve">in </w:t>
      </w:r>
      <w:r w:rsidR="00114576" w:rsidRPr="003760A2">
        <w:rPr>
          <w:rFonts w:ascii="AdvOTa9103878" w:hAnsi="AdvOTa9103878" w:cs="AdvOTa9103878"/>
          <w:kern w:val="0"/>
          <w:sz w:val="20"/>
          <w:szCs w:val="20"/>
        </w:rPr>
        <w:t>Lung</w:t>
      </w:r>
      <w:r w:rsidRPr="003760A2">
        <w:rPr>
          <w:rFonts w:ascii="AdvOTa9103878" w:hAnsi="AdvOTa9103878" w:cs="AdvOTa9103878"/>
          <w:kern w:val="0"/>
          <w:sz w:val="20"/>
          <w:szCs w:val="20"/>
        </w:rPr>
        <w:t xml:space="preserve"> cancer tissues.</w:t>
      </w:r>
    </w:p>
    <w:p w:rsidR="0058360A" w:rsidRDefault="0058360A" w:rsidP="003760A2">
      <w:pPr>
        <w:ind w:firstLineChars="200" w:firstLine="400"/>
        <w:jc w:val="left"/>
        <w:rPr>
          <w:rFonts w:ascii="AdvOTa9103878" w:hAnsi="AdvOTa9103878" w:cs="AdvOTa9103878"/>
          <w:kern w:val="0"/>
          <w:sz w:val="20"/>
          <w:szCs w:val="20"/>
        </w:rPr>
      </w:pPr>
      <w:r>
        <w:rPr>
          <w:rFonts w:ascii="AdvOTa9103878" w:hAnsi="AdvOTa9103878" w:cs="AdvOTa9103878"/>
          <w:kern w:val="0"/>
          <w:sz w:val="20"/>
          <w:szCs w:val="20"/>
        </w:rPr>
        <w:t>W</w:t>
      </w:r>
      <w:r>
        <w:rPr>
          <w:rFonts w:ascii="AdvOTa9103878" w:hAnsi="AdvOTa9103878" w:cs="AdvOTa9103878" w:hint="eastAsia"/>
          <w:kern w:val="0"/>
          <w:sz w:val="20"/>
          <w:szCs w:val="20"/>
        </w:rPr>
        <w:t xml:space="preserve">hen we evaluating the specificity of the methylation test, we should promise all the controls are healthy or non-cancer, However, </w:t>
      </w:r>
      <w:r w:rsidR="009E3B2F">
        <w:rPr>
          <w:rFonts w:ascii="AdvOTa9103878" w:hAnsi="AdvOTa9103878" w:cs="AdvOTa9103878" w:hint="eastAsia"/>
          <w:kern w:val="0"/>
          <w:sz w:val="20"/>
          <w:szCs w:val="20"/>
        </w:rPr>
        <w:t xml:space="preserve">neither of the adjacent tissues nor random healthy serum were taken rigorously </w:t>
      </w:r>
      <w:proofErr w:type="spellStart"/>
      <w:r w:rsidR="009E3B2F">
        <w:rPr>
          <w:rFonts w:ascii="AdvOTa9103878" w:hAnsi="AdvOTa9103878" w:cs="AdvOTa9103878" w:hint="eastAsia"/>
          <w:kern w:val="0"/>
          <w:sz w:val="20"/>
          <w:szCs w:val="20"/>
        </w:rPr>
        <w:t>biosy</w:t>
      </w:r>
      <w:proofErr w:type="spellEnd"/>
      <w:r w:rsidR="003B4149">
        <w:rPr>
          <w:rFonts w:ascii="AdvOTa9103878" w:hAnsi="AdvOTa9103878" w:cs="AdvOTa9103878" w:hint="eastAsia"/>
          <w:kern w:val="0"/>
          <w:sz w:val="20"/>
          <w:szCs w:val="20"/>
        </w:rPr>
        <w:t xml:space="preserve"> to </w:t>
      </w:r>
      <w:r w:rsidR="003B4149" w:rsidRPr="003B4149">
        <w:rPr>
          <w:rFonts w:ascii="AdvOTa9103878" w:hAnsi="AdvOTa9103878" w:cs="AdvOTa9103878"/>
          <w:kern w:val="0"/>
          <w:sz w:val="20"/>
          <w:szCs w:val="20"/>
        </w:rPr>
        <w:t>assure</w:t>
      </w:r>
      <w:r w:rsidR="003B4149">
        <w:rPr>
          <w:rFonts w:ascii="AdvOTa9103878" w:hAnsi="AdvOTa9103878" w:cs="AdvOTa9103878" w:hint="eastAsia"/>
          <w:kern w:val="0"/>
          <w:sz w:val="20"/>
          <w:szCs w:val="20"/>
        </w:rPr>
        <w:t xml:space="preserve"> this </w:t>
      </w:r>
      <w:r w:rsidR="003B4149" w:rsidRPr="003B4149">
        <w:rPr>
          <w:rFonts w:ascii="AdvOTa9103878" w:hAnsi="AdvOTa9103878" w:cs="AdvOTa9103878"/>
          <w:kern w:val="0"/>
          <w:sz w:val="20"/>
          <w:szCs w:val="20"/>
        </w:rPr>
        <w:t>precondition</w:t>
      </w:r>
      <w:r w:rsidR="003B4149">
        <w:rPr>
          <w:rFonts w:ascii="AdvOTa9103878" w:hAnsi="AdvOTa9103878" w:cs="AdvOTa9103878" w:hint="eastAsia"/>
          <w:kern w:val="0"/>
          <w:sz w:val="20"/>
          <w:szCs w:val="20"/>
        </w:rPr>
        <w:t>.</w:t>
      </w:r>
    </w:p>
    <w:p w:rsidR="00B60E6B" w:rsidRPr="00570BEE" w:rsidRDefault="00B60E6B" w:rsidP="003760A2">
      <w:pPr>
        <w:jc w:val="left"/>
        <w:rPr>
          <w:rFonts w:ascii="AdvOTa9103878" w:hAnsi="AdvOTa9103878" w:cs="AdvOTa9103878"/>
          <w:b/>
          <w:color w:val="FF0000"/>
          <w:kern w:val="0"/>
          <w:sz w:val="20"/>
          <w:szCs w:val="20"/>
        </w:rPr>
      </w:pPr>
      <w:r w:rsidRPr="00570BEE">
        <w:rPr>
          <w:rFonts w:ascii="AdvOTa9103878" w:hAnsi="AdvOTa9103878" w:cs="AdvOTa9103878"/>
          <w:b/>
          <w:color w:val="FF0000"/>
          <w:kern w:val="0"/>
          <w:sz w:val="20"/>
          <w:szCs w:val="20"/>
        </w:rPr>
        <w:t>Authors’ contributions</w:t>
      </w:r>
    </w:p>
    <w:p w:rsidR="00A515CF" w:rsidRPr="003760A2" w:rsidRDefault="00B60E6B" w:rsidP="003760A2">
      <w:pPr>
        <w:ind w:firstLineChars="200" w:firstLine="400"/>
        <w:jc w:val="left"/>
        <w:rPr>
          <w:rFonts w:ascii="AdvOTa9103878" w:hAnsi="AdvOTa9103878" w:cs="AdvOTa9103878"/>
          <w:kern w:val="0"/>
          <w:sz w:val="20"/>
          <w:szCs w:val="20"/>
        </w:rPr>
      </w:pPr>
      <w:r w:rsidRPr="003760A2">
        <w:rPr>
          <w:rFonts w:ascii="AdvOTa9103878" w:hAnsi="AdvOTa9103878" w:cs="AdvOTa9103878"/>
          <w:kern w:val="0"/>
          <w:sz w:val="20"/>
          <w:szCs w:val="20"/>
        </w:rPr>
        <w:t>All authors have made substantial contributions to this article: contributed to the conception, design and final approval of the</w:t>
      </w:r>
      <w:r w:rsidRPr="003760A2">
        <w:rPr>
          <w:rFonts w:ascii="AdvOTa9103878" w:hAnsi="AdvOTa9103878" w:cs="AdvOTa9103878" w:hint="eastAsia"/>
          <w:kern w:val="0"/>
          <w:sz w:val="20"/>
          <w:szCs w:val="20"/>
        </w:rPr>
        <w:t xml:space="preserve"> </w:t>
      </w:r>
      <w:r w:rsidRPr="003760A2">
        <w:rPr>
          <w:rFonts w:ascii="AdvOTa9103878" w:hAnsi="AdvOTa9103878" w:cs="AdvOTa9103878"/>
          <w:kern w:val="0"/>
          <w:sz w:val="20"/>
          <w:szCs w:val="20"/>
        </w:rPr>
        <w:t>submitted version. contributed to the analysis and interpretation</w:t>
      </w:r>
      <w:r w:rsidRPr="003760A2">
        <w:rPr>
          <w:rFonts w:ascii="AdvOTa9103878" w:hAnsi="AdvOTa9103878" w:cs="AdvOTa9103878" w:hint="eastAsia"/>
          <w:kern w:val="0"/>
          <w:sz w:val="20"/>
          <w:szCs w:val="20"/>
        </w:rPr>
        <w:t xml:space="preserve"> </w:t>
      </w:r>
      <w:r w:rsidRPr="003760A2">
        <w:rPr>
          <w:rFonts w:ascii="AdvOTa9103878" w:hAnsi="AdvOTa9103878" w:cs="AdvOTa9103878"/>
          <w:kern w:val="0"/>
          <w:sz w:val="20"/>
          <w:szCs w:val="20"/>
        </w:rPr>
        <w:t>of data, and drafting of the article. contributed to the</w:t>
      </w:r>
      <w:r w:rsidRPr="003760A2">
        <w:rPr>
          <w:rFonts w:ascii="AdvOTa9103878" w:hAnsi="AdvOTa9103878" w:cs="AdvOTa9103878" w:hint="eastAsia"/>
          <w:kern w:val="0"/>
          <w:sz w:val="20"/>
          <w:szCs w:val="20"/>
        </w:rPr>
        <w:t xml:space="preserve"> </w:t>
      </w:r>
      <w:r w:rsidRPr="003760A2">
        <w:rPr>
          <w:rFonts w:ascii="AdvOTa9103878" w:hAnsi="AdvOTa9103878" w:cs="AdvOTa9103878"/>
          <w:kern w:val="0"/>
          <w:sz w:val="20"/>
          <w:szCs w:val="20"/>
        </w:rPr>
        <w:t>acquisition of data and revision of the article. contributed</w:t>
      </w:r>
      <w:r w:rsidRPr="003760A2">
        <w:rPr>
          <w:rFonts w:ascii="AdvOTa9103878" w:hAnsi="AdvOTa9103878" w:cs="AdvOTa9103878" w:hint="eastAsia"/>
          <w:kern w:val="0"/>
          <w:sz w:val="20"/>
          <w:szCs w:val="20"/>
        </w:rPr>
        <w:t xml:space="preserve"> </w:t>
      </w:r>
      <w:r w:rsidRPr="003760A2">
        <w:rPr>
          <w:rFonts w:ascii="AdvOTa9103878" w:hAnsi="AdvOTa9103878" w:cs="AdvOTa9103878"/>
          <w:kern w:val="0"/>
          <w:sz w:val="20"/>
          <w:szCs w:val="20"/>
        </w:rPr>
        <w:t>to the acquisition of data and discussion of the article design. All authors</w:t>
      </w:r>
      <w:r w:rsidRPr="003760A2">
        <w:rPr>
          <w:rFonts w:ascii="AdvOTa9103878" w:hAnsi="AdvOTa9103878" w:cs="AdvOTa9103878" w:hint="eastAsia"/>
          <w:kern w:val="0"/>
          <w:sz w:val="20"/>
          <w:szCs w:val="20"/>
        </w:rPr>
        <w:t xml:space="preserve"> </w:t>
      </w:r>
      <w:r w:rsidRPr="003760A2">
        <w:rPr>
          <w:rFonts w:ascii="AdvOTa9103878" w:hAnsi="AdvOTa9103878" w:cs="AdvOTa9103878"/>
          <w:kern w:val="0"/>
          <w:sz w:val="20"/>
          <w:szCs w:val="20"/>
        </w:rPr>
        <w:t>read and approved the final manuscript.</w:t>
      </w:r>
    </w:p>
    <w:p w:rsidR="00115C9B" w:rsidRDefault="00115C9B" w:rsidP="00115C9B">
      <w:pPr>
        <w:jc w:val="left"/>
        <w:rPr>
          <w:rFonts w:ascii="AdvMinionTB-B" w:hAnsi="AdvMinionTB-B" w:cs="AdvMinionTB-B"/>
          <w:kern w:val="0"/>
          <w:szCs w:val="21"/>
        </w:rPr>
      </w:pPr>
    </w:p>
    <w:p w:rsidR="00115C9B" w:rsidRDefault="00115C9B" w:rsidP="00115C9B">
      <w:pPr>
        <w:jc w:val="left"/>
        <w:rPr>
          <w:rFonts w:ascii="AdvMinionTB-B" w:hAnsi="AdvMinionTB-B" w:cs="AdvMinionTB-B"/>
          <w:kern w:val="0"/>
          <w:szCs w:val="21"/>
        </w:rPr>
      </w:pPr>
      <w:r>
        <w:rPr>
          <w:rFonts w:ascii="AdvMinionTB-B" w:hAnsi="AdvMinionTB-B" w:cs="AdvMinionTB-B"/>
          <w:kern w:val="0"/>
          <w:szCs w:val="21"/>
        </w:rPr>
        <w:t>ACKNOWLEDGEMENTS</w:t>
      </w:r>
    </w:p>
    <w:p w:rsidR="00937838" w:rsidRDefault="00937838" w:rsidP="00115C9B">
      <w:pPr>
        <w:ind w:firstLineChars="150" w:firstLine="300"/>
        <w:jc w:val="left"/>
        <w:rPr>
          <w:rFonts w:ascii="AdvOTa9103878" w:hAnsi="AdvOTa9103878" w:cs="AdvOTa9103878"/>
          <w:kern w:val="0"/>
          <w:sz w:val="20"/>
          <w:szCs w:val="20"/>
        </w:rPr>
      </w:pPr>
      <w:r w:rsidRPr="00937838">
        <w:rPr>
          <w:rFonts w:ascii="AdvOTa9103878" w:hAnsi="AdvOTa9103878" w:cs="AdvOTa9103878"/>
          <w:kern w:val="0"/>
          <w:sz w:val="20"/>
          <w:szCs w:val="20"/>
        </w:rPr>
        <w:t xml:space="preserve">This research was supported by grants from the National Science Foundation of China (30890034), National Outstanding Youth Science Foundation of China (30625016), </w:t>
      </w:r>
      <w:r w:rsidR="0010094B" w:rsidRPr="0010094B">
        <w:rPr>
          <w:rFonts w:ascii="AdvOTa9103878" w:hAnsi="AdvOTa9103878" w:cs="AdvOTa9103878"/>
          <w:kern w:val="0"/>
          <w:sz w:val="20"/>
          <w:szCs w:val="20"/>
        </w:rPr>
        <w:t>Shanghai</w:t>
      </w:r>
      <w:r w:rsidR="0010094B">
        <w:rPr>
          <w:rFonts w:ascii="AdvOTa9103878" w:hAnsi="AdvOTa9103878" w:cs="AdvOTa9103878"/>
          <w:kern w:val="0"/>
          <w:sz w:val="20"/>
          <w:szCs w:val="20"/>
        </w:rPr>
        <w:t xml:space="preserve"> Postdoctoral Sustentation Fund</w:t>
      </w:r>
      <w:r w:rsidR="0010094B">
        <w:rPr>
          <w:rFonts w:ascii="AdvOTa9103878" w:hAnsi="AdvOTa9103878" w:cs="AdvOTa9103878" w:hint="eastAsia"/>
          <w:kern w:val="0"/>
          <w:sz w:val="20"/>
          <w:szCs w:val="20"/>
        </w:rPr>
        <w:t>(</w:t>
      </w:r>
      <w:r w:rsidR="0010094B" w:rsidRPr="0010094B">
        <w:rPr>
          <w:rFonts w:ascii="AdvOTa9103878" w:hAnsi="AdvOTa9103878" w:cs="AdvOTa9103878"/>
          <w:kern w:val="0"/>
          <w:sz w:val="20"/>
          <w:szCs w:val="20"/>
        </w:rPr>
        <w:t>12R21411500)</w:t>
      </w:r>
      <w:r w:rsidR="0010094B">
        <w:rPr>
          <w:rFonts w:ascii="AdvOTa9103878" w:hAnsi="AdvOTa9103878" w:cs="AdvOTa9103878" w:hint="eastAsia"/>
          <w:kern w:val="0"/>
          <w:sz w:val="20"/>
          <w:szCs w:val="20"/>
        </w:rPr>
        <w:t>,</w:t>
      </w:r>
      <w:r w:rsidRPr="00937838">
        <w:rPr>
          <w:rFonts w:ascii="AdvOTa9103878" w:hAnsi="AdvOTa9103878" w:cs="AdvOTa9103878"/>
          <w:kern w:val="0"/>
          <w:sz w:val="20"/>
          <w:szCs w:val="20"/>
        </w:rPr>
        <w:t>and</w:t>
      </w:r>
      <w:r w:rsidR="00D20259">
        <w:rPr>
          <w:rFonts w:ascii="AdvOTa9103878" w:hAnsi="AdvOTa9103878" w:cs="AdvOTa9103878" w:hint="eastAsia"/>
          <w:kern w:val="0"/>
          <w:sz w:val="20"/>
          <w:szCs w:val="20"/>
        </w:rPr>
        <w:t xml:space="preserve"> </w:t>
      </w:r>
      <w:r w:rsidRPr="00937838">
        <w:rPr>
          <w:rFonts w:ascii="AdvOTa9103878" w:hAnsi="AdvOTa9103878" w:cs="AdvOTa9103878"/>
          <w:kern w:val="0"/>
          <w:sz w:val="20"/>
          <w:szCs w:val="20"/>
        </w:rPr>
        <w:t>Shanghai Leading Academic Discipline Project (B111).</w:t>
      </w:r>
    </w:p>
    <w:p w:rsidR="005F5BBC" w:rsidRDefault="005F5BBC" w:rsidP="00570BEE">
      <w:pPr>
        <w:jc w:val="left"/>
        <w:rPr>
          <w:rFonts w:ascii="AdvOTa9103878" w:hAnsi="AdvOTa9103878" w:cs="AdvOTa9103878"/>
          <w:kern w:val="0"/>
          <w:sz w:val="20"/>
          <w:szCs w:val="20"/>
        </w:rPr>
      </w:pPr>
    </w:p>
    <w:p w:rsidR="00555125" w:rsidRDefault="00555125" w:rsidP="001C14A8">
      <w:pPr>
        <w:autoSpaceDE w:val="0"/>
        <w:autoSpaceDN w:val="0"/>
        <w:adjustRightInd w:val="0"/>
        <w:jc w:val="left"/>
        <w:rPr>
          <w:rFonts w:ascii="华文楷体" w:eastAsia="华文楷体" w:hAnsi="华文楷体" w:cs="Times New Roman"/>
          <w:kern w:val="0"/>
          <w:sz w:val="20"/>
          <w:szCs w:val="20"/>
        </w:rPr>
      </w:pPr>
    </w:p>
    <w:p w:rsidR="001B0ACD" w:rsidRPr="001B0ACD" w:rsidRDefault="007E629F" w:rsidP="001B0ACD">
      <w:pPr>
        <w:ind w:left="720" w:hanging="720"/>
        <w:jc w:val="left"/>
        <w:rPr>
          <w:rFonts w:ascii="Calibri" w:eastAsia="华文楷体" w:hAnsi="Calibri" w:cs="Times New Roman"/>
          <w:noProof/>
          <w:kern w:val="0"/>
          <w:sz w:val="20"/>
          <w:szCs w:val="20"/>
        </w:rPr>
      </w:pPr>
      <w:r>
        <w:rPr>
          <w:rFonts w:ascii="华文楷体" w:eastAsia="华文楷体" w:hAnsi="华文楷体" w:cs="Times New Roman"/>
          <w:kern w:val="0"/>
          <w:sz w:val="20"/>
          <w:szCs w:val="20"/>
        </w:rPr>
        <w:fldChar w:fldCharType="begin"/>
      </w:r>
      <w:r w:rsidR="00555125">
        <w:rPr>
          <w:rFonts w:ascii="华文楷体" w:eastAsia="华文楷体" w:hAnsi="华文楷体" w:cs="Times New Roman"/>
          <w:kern w:val="0"/>
          <w:sz w:val="20"/>
          <w:szCs w:val="20"/>
        </w:rPr>
        <w:instrText xml:space="preserve"> ADDIN EN.REFLIST </w:instrText>
      </w:r>
      <w:r>
        <w:rPr>
          <w:rFonts w:ascii="华文楷体" w:eastAsia="华文楷体" w:hAnsi="华文楷体" w:cs="Times New Roman"/>
          <w:kern w:val="0"/>
          <w:sz w:val="20"/>
          <w:szCs w:val="20"/>
        </w:rPr>
        <w:fldChar w:fldCharType="separate"/>
      </w:r>
      <w:bookmarkStart w:id="1" w:name="_ENREF_1"/>
      <w:r w:rsidR="001B0ACD" w:rsidRPr="001B0ACD">
        <w:rPr>
          <w:rFonts w:ascii="Calibri" w:eastAsia="华文楷体" w:hAnsi="Calibri" w:cs="Times New Roman"/>
          <w:noProof/>
          <w:kern w:val="0"/>
          <w:sz w:val="20"/>
          <w:szCs w:val="20"/>
        </w:rPr>
        <w:t>1.</w:t>
      </w:r>
      <w:r w:rsidR="001B0ACD" w:rsidRPr="001B0ACD">
        <w:rPr>
          <w:rFonts w:ascii="Calibri" w:eastAsia="华文楷体" w:hAnsi="Calibri" w:cs="Times New Roman"/>
          <w:noProof/>
          <w:kern w:val="0"/>
          <w:sz w:val="20"/>
          <w:szCs w:val="20"/>
        </w:rPr>
        <w:tab/>
        <w:t xml:space="preserve">Siegel R, Naishadham D, Jemal A: </w:t>
      </w:r>
      <w:r w:rsidR="001B0ACD" w:rsidRPr="001B0ACD">
        <w:rPr>
          <w:rFonts w:ascii="Calibri" w:eastAsia="华文楷体" w:hAnsi="Calibri" w:cs="Times New Roman"/>
          <w:b/>
          <w:noProof/>
          <w:kern w:val="0"/>
          <w:sz w:val="20"/>
          <w:szCs w:val="20"/>
        </w:rPr>
        <w:t>Cancer statistics, 2013</w:t>
      </w:r>
      <w:r w:rsidR="001B0ACD" w:rsidRPr="001B0ACD">
        <w:rPr>
          <w:rFonts w:ascii="Calibri" w:eastAsia="华文楷体" w:hAnsi="Calibri" w:cs="Times New Roman"/>
          <w:noProof/>
          <w:kern w:val="0"/>
          <w:sz w:val="20"/>
          <w:szCs w:val="20"/>
        </w:rPr>
        <w:t xml:space="preserve">. </w:t>
      </w:r>
      <w:r w:rsidR="001B0ACD" w:rsidRPr="001B0ACD">
        <w:rPr>
          <w:rFonts w:ascii="Calibri" w:eastAsia="华文楷体" w:hAnsi="Calibri" w:cs="Times New Roman"/>
          <w:i/>
          <w:noProof/>
          <w:kern w:val="0"/>
          <w:sz w:val="20"/>
          <w:szCs w:val="20"/>
        </w:rPr>
        <w:t xml:space="preserve">CA: a cancer journal for clinicians </w:t>
      </w:r>
      <w:r w:rsidR="001B0ACD" w:rsidRPr="001B0ACD">
        <w:rPr>
          <w:rFonts w:ascii="Calibri" w:eastAsia="华文楷体" w:hAnsi="Calibri" w:cs="Times New Roman"/>
          <w:noProof/>
          <w:kern w:val="0"/>
          <w:sz w:val="20"/>
          <w:szCs w:val="20"/>
        </w:rPr>
        <w:t xml:space="preserve">2013, </w:t>
      </w:r>
      <w:r w:rsidR="001B0ACD" w:rsidRPr="001B0ACD">
        <w:rPr>
          <w:rFonts w:ascii="Calibri" w:eastAsia="华文楷体" w:hAnsi="Calibri" w:cs="Times New Roman"/>
          <w:b/>
          <w:noProof/>
          <w:kern w:val="0"/>
          <w:sz w:val="20"/>
          <w:szCs w:val="20"/>
        </w:rPr>
        <w:t>63</w:t>
      </w:r>
      <w:r w:rsidR="001B0ACD" w:rsidRPr="001B0ACD">
        <w:rPr>
          <w:rFonts w:ascii="Calibri" w:eastAsia="华文楷体" w:hAnsi="Calibri" w:cs="Times New Roman"/>
          <w:noProof/>
          <w:kern w:val="0"/>
          <w:sz w:val="20"/>
          <w:szCs w:val="20"/>
        </w:rPr>
        <w:t>(1):11-30.</w:t>
      </w:r>
      <w:bookmarkEnd w:id="1"/>
    </w:p>
    <w:p w:rsidR="001B0ACD" w:rsidRPr="001B0ACD" w:rsidRDefault="001B0ACD" w:rsidP="001B0ACD">
      <w:pPr>
        <w:ind w:left="720" w:hanging="720"/>
        <w:jc w:val="left"/>
        <w:rPr>
          <w:rFonts w:ascii="Calibri" w:eastAsia="华文楷体" w:hAnsi="Calibri" w:cs="Times New Roman"/>
          <w:noProof/>
          <w:kern w:val="0"/>
          <w:sz w:val="20"/>
          <w:szCs w:val="20"/>
        </w:rPr>
      </w:pPr>
      <w:bookmarkStart w:id="2" w:name="_ENREF_2"/>
      <w:r w:rsidRPr="001B0ACD">
        <w:rPr>
          <w:rFonts w:ascii="Calibri" w:eastAsia="华文楷体" w:hAnsi="Calibri" w:cs="Times New Roman"/>
          <w:noProof/>
          <w:kern w:val="0"/>
          <w:sz w:val="20"/>
          <w:szCs w:val="20"/>
        </w:rPr>
        <w:t>2.</w:t>
      </w:r>
      <w:r w:rsidRPr="001B0ACD">
        <w:rPr>
          <w:rFonts w:ascii="Calibri" w:eastAsia="华文楷体" w:hAnsi="Calibri" w:cs="Times New Roman"/>
          <w:noProof/>
          <w:kern w:val="0"/>
          <w:sz w:val="20"/>
          <w:szCs w:val="20"/>
        </w:rPr>
        <w:tab/>
        <w:t xml:space="preserve">Deng G, Song GA, Pong E, Sleisenger M, Kim YS: </w:t>
      </w:r>
      <w:r w:rsidRPr="001B0ACD">
        <w:rPr>
          <w:rFonts w:ascii="Calibri" w:eastAsia="华文楷体" w:hAnsi="Calibri" w:cs="Times New Roman"/>
          <w:b/>
          <w:noProof/>
          <w:kern w:val="0"/>
          <w:sz w:val="20"/>
          <w:szCs w:val="20"/>
        </w:rPr>
        <w:t>Promoter methylation inhibits APC gene expression by causing changes in chromatin conformation and interfering with the binding of transcription factor CCAAT-binding factor</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Cancer research </w:t>
      </w:r>
      <w:r w:rsidRPr="001B0ACD">
        <w:rPr>
          <w:rFonts w:ascii="Calibri" w:eastAsia="华文楷体" w:hAnsi="Calibri" w:cs="Times New Roman"/>
          <w:noProof/>
          <w:kern w:val="0"/>
          <w:sz w:val="20"/>
          <w:szCs w:val="20"/>
        </w:rPr>
        <w:t xml:space="preserve">2004, </w:t>
      </w:r>
      <w:r w:rsidRPr="001B0ACD">
        <w:rPr>
          <w:rFonts w:ascii="Calibri" w:eastAsia="华文楷体" w:hAnsi="Calibri" w:cs="Times New Roman"/>
          <w:b/>
          <w:noProof/>
          <w:kern w:val="0"/>
          <w:sz w:val="20"/>
          <w:szCs w:val="20"/>
        </w:rPr>
        <w:t>64</w:t>
      </w:r>
      <w:r w:rsidRPr="001B0ACD">
        <w:rPr>
          <w:rFonts w:ascii="Calibri" w:eastAsia="华文楷体" w:hAnsi="Calibri" w:cs="Times New Roman"/>
          <w:noProof/>
          <w:kern w:val="0"/>
          <w:sz w:val="20"/>
          <w:szCs w:val="20"/>
        </w:rPr>
        <w:t>(8):2692-2698.</w:t>
      </w:r>
      <w:bookmarkEnd w:id="2"/>
    </w:p>
    <w:p w:rsidR="001B0ACD" w:rsidRPr="001B0ACD" w:rsidRDefault="001B0ACD" w:rsidP="001B0ACD">
      <w:pPr>
        <w:ind w:left="720" w:hanging="720"/>
        <w:jc w:val="left"/>
        <w:rPr>
          <w:rFonts w:ascii="Calibri" w:eastAsia="华文楷体" w:hAnsi="Calibri" w:cs="Times New Roman"/>
          <w:noProof/>
          <w:kern w:val="0"/>
          <w:sz w:val="20"/>
          <w:szCs w:val="20"/>
        </w:rPr>
      </w:pPr>
      <w:bookmarkStart w:id="3" w:name="_ENREF_3"/>
      <w:r w:rsidRPr="001B0ACD">
        <w:rPr>
          <w:rFonts w:ascii="Calibri" w:eastAsia="华文楷体" w:hAnsi="Calibri" w:cs="Times New Roman"/>
          <w:noProof/>
          <w:kern w:val="0"/>
          <w:sz w:val="20"/>
          <w:szCs w:val="20"/>
        </w:rPr>
        <w:t>3.</w:t>
      </w:r>
      <w:r w:rsidRPr="001B0ACD">
        <w:rPr>
          <w:rFonts w:ascii="Calibri" w:eastAsia="华文楷体" w:hAnsi="Calibri" w:cs="Times New Roman"/>
          <w:noProof/>
          <w:kern w:val="0"/>
          <w:sz w:val="20"/>
          <w:szCs w:val="20"/>
        </w:rPr>
        <w:tab/>
        <w:t xml:space="preserve">DerSimonian R, Laird N: </w:t>
      </w:r>
      <w:r w:rsidRPr="001B0ACD">
        <w:rPr>
          <w:rFonts w:ascii="Calibri" w:eastAsia="华文楷体" w:hAnsi="Calibri" w:cs="Times New Roman"/>
          <w:b/>
          <w:noProof/>
          <w:kern w:val="0"/>
          <w:sz w:val="20"/>
          <w:szCs w:val="20"/>
        </w:rPr>
        <w:t>Meta-analysis in clinical trials</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Controlled clinical trials </w:t>
      </w:r>
      <w:r w:rsidRPr="001B0ACD">
        <w:rPr>
          <w:rFonts w:ascii="Calibri" w:eastAsia="华文楷体" w:hAnsi="Calibri" w:cs="Times New Roman"/>
          <w:noProof/>
          <w:kern w:val="0"/>
          <w:sz w:val="20"/>
          <w:szCs w:val="20"/>
        </w:rPr>
        <w:t xml:space="preserve">1986, </w:t>
      </w:r>
      <w:r w:rsidRPr="001B0ACD">
        <w:rPr>
          <w:rFonts w:ascii="Calibri" w:eastAsia="华文楷体" w:hAnsi="Calibri" w:cs="Times New Roman"/>
          <w:b/>
          <w:noProof/>
          <w:kern w:val="0"/>
          <w:sz w:val="20"/>
          <w:szCs w:val="20"/>
        </w:rPr>
        <w:t>7</w:t>
      </w:r>
      <w:r w:rsidRPr="001B0ACD">
        <w:rPr>
          <w:rFonts w:ascii="Calibri" w:eastAsia="华文楷体" w:hAnsi="Calibri" w:cs="Times New Roman"/>
          <w:noProof/>
          <w:kern w:val="0"/>
          <w:sz w:val="20"/>
          <w:szCs w:val="20"/>
        </w:rPr>
        <w:t>(3):177-188.</w:t>
      </w:r>
      <w:bookmarkEnd w:id="3"/>
    </w:p>
    <w:p w:rsidR="001B0ACD" w:rsidRPr="001B0ACD" w:rsidRDefault="001B0ACD" w:rsidP="001B0ACD">
      <w:pPr>
        <w:ind w:left="720" w:hanging="720"/>
        <w:jc w:val="left"/>
        <w:rPr>
          <w:rFonts w:ascii="Calibri" w:eastAsia="华文楷体" w:hAnsi="Calibri" w:cs="Times New Roman"/>
          <w:noProof/>
          <w:kern w:val="0"/>
          <w:sz w:val="20"/>
          <w:szCs w:val="20"/>
        </w:rPr>
      </w:pPr>
      <w:bookmarkStart w:id="4" w:name="_ENREF_4"/>
      <w:r w:rsidRPr="001B0ACD">
        <w:rPr>
          <w:rFonts w:ascii="Calibri" w:eastAsia="华文楷体" w:hAnsi="Calibri" w:cs="Times New Roman"/>
          <w:noProof/>
          <w:kern w:val="0"/>
          <w:sz w:val="20"/>
          <w:szCs w:val="20"/>
        </w:rPr>
        <w:t>4.</w:t>
      </w:r>
      <w:r w:rsidRPr="001B0ACD">
        <w:rPr>
          <w:rFonts w:ascii="Calibri" w:eastAsia="华文楷体" w:hAnsi="Calibri" w:cs="Times New Roman"/>
          <w:noProof/>
          <w:kern w:val="0"/>
          <w:sz w:val="20"/>
          <w:szCs w:val="20"/>
        </w:rPr>
        <w:tab/>
        <w:t xml:space="preserve">Higgins JP, Thompson SG, Deeks JJ, Altman DG: </w:t>
      </w:r>
      <w:r w:rsidRPr="001B0ACD">
        <w:rPr>
          <w:rFonts w:ascii="Calibri" w:eastAsia="华文楷体" w:hAnsi="Calibri" w:cs="Times New Roman"/>
          <w:b/>
          <w:noProof/>
          <w:kern w:val="0"/>
          <w:sz w:val="20"/>
          <w:szCs w:val="20"/>
        </w:rPr>
        <w:t>Measuring inconsistency in meta-analyses</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BMJ </w:t>
      </w:r>
      <w:r w:rsidRPr="001B0ACD">
        <w:rPr>
          <w:rFonts w:ascii="Calibri" w:eastAsia="华文楷体" w:hAnsi="Calibri" w:cs="Times New Roman"/>
          <w:noProof/>
          <w:kern w:val="0"/>
          <w:sz w:val="20"/>
          <w:szCs w:val="20"/>
        </w:rPr>
        <w:t xml:space="preserve">2003, </w:t>
      </w:r>
      <w:r w:rsidRPr="001B0ACD">
        <w:rPr>
          <w:rFonts w:ascii="Calibri" w:eastAsia="华文楷体" w:hAnsi="Calibri" w:cs="Times New Roman"/>
          <w:b/>
          <w:noProof/>
          <w:kern w:val="0"/>
          <w:sz w:val="20"/>
          <w:szCs w:val="20"/>
        </w:rPr>
        <w:t>327</w:t>
      </w:r>
      <w:r w:rsidRPr="001B0ACD">
        <w:rPr>
          <w:rFonts w:ascii="Calibri" w:eastAsia="华文楷体" w:hAnsi="Calibri" w:cs="Times New Roman"/>
          <w:noProof/>
          <w:kern w:val="0"/>
          <w:sz w:val="20"/>
          <w:szCs w:val="20"/>
        </w:rPr>
        <w:t>(7414):557-560.</w:t>
      </w:r>
      <w:bookmarkEnd w:id="4"/>
    </w:p>
    <w:p w:rsidR="001B0ACD" w:rsidRPr="001B0ACD" w:rsidRDefault="001B0ACD" w:rsidP="001B0ACD">
      <w:pPr>
        <w:ind w:left="720" w:hanging="720"/>
        <w:jc w:val="left"/>
        <w:rPr>
          <w:rFonts w:ascii="Calibri" w:eastAsia="华文楷体" w:hAnsi="Calibri" w:cs="Times New Roman"/>
          <w:noProof/>
          <w:kern w:val="0"/>
          <w:sz w:val="20"/>
          <w:szCs w:val="20"/>
        </w:rPr>
      </w:pPr>
      <w:bookmarkStart w:id="5" w:name="_ENREF_5"/>
      <w:r w:rsidRPr="001B0ACD">
        <w:rPr>
          <w:rFonts w:ascii="Calibri" w:eastAsia="华文楷体" w:hAnsi="Calibri" w:cs="Times New Roman"/>
          <w:noProof/>
          <w:kern w:val="0"/>
          <w:sz w:val="20"/>
          <w:szCs w:val="20"/>
        </w:rPr>
        <w:t>5.</w:t>
      </w:r>
      <w:r w:rsidRPr="001B0ACD">
        <w:rPr>
          <w:rFonts w:ascii="Calibri" w:eastAsia="华文楷体" w:hAnsi="Calibri" w:cs="Times New Roman"/>
          <w:noProof/>
          <w:kern w:val="0"/>
          <w:sz w:val="20"/>
          <w:szCs w:val="20"/>
        </w:rPr>
        <w:tab/>
        <w:t xml:space="preserve">Huizenga HM, Visser I, Dolan CV: </w:t>
      </w:r>
      <w:r w:rsidRPr="001B0ACD">
        <w:rPr>
          <w:rFonts w:ascii="Calibri" w:eastAsia="华文楷体" w:hAnsi="Calibri" w:cs="Times New Roman"/>
          <w:b/>
          <w:noProof/>
          <w:kern w:val="0"/>
          <w:sz w:val="20"/>
          <w:szCs w:val="20"/>
        </w:rPr>
        <w:t>Testing overall and moderator effects in random effects meta-regression</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The British journal of mathematical and statistical psychology </w:t>
      </w:r>
      <w:r w:rsidRPr="001B0ACD">
        <w:rPr>
          <w:rFonts w:ascii="Calibri" w:eastAsia="华文楷体" w:hAnsi="Calibri" w:cs="Times New Roman"/>
          <w:noProof/>
          <w:kern w:val="0"/>
          <w:sz w:val="20"/>
          <w:szCs w:val="20"/>
        </w:rPr>
        <w:t xml:space="preserve">2011, </w:t>
      </w:r>
      <w:r w:rsidRPr="001B0ACD">
        <w:rPr>
          <w:rFonts w:ascii="Calibri" w:eastAsia="华文楷体" w:hAnsi="Calibri" w:cs="Times New Roman"/>
          <w:b/>
          <w:noProof/>
          <w:kern w:val="0"/>
          <w:sz w:val="20"/>
          <w:szCs w:val="20"/>
        </w:rPr>
        <w:t>64</w:t>
      </w:r>
      <w:r w:rsidRPr="001B0ACD">
        <w:rPr>
          <w:rFonts w:ascii="Calibri" w:eastAsia="华文楷体" w:hAnsi="Calibri" w:cs="Times New Roman"/>
          <w:noProof/>
          <w:kern w:val="0"/>
          <w:sz w:val="20"/>
          <w:szCs w:val="20"/>
        </w:rPr>
        <w:t>(Pt 1):1-19.</w:t>
      </w:r>
      <w:bookmarkEnd w:id="5"/>
    </w:p>
    <w:p w:rsidR="001B0ACD" w:rsidRPr="001B0ACD" w:rsidRDefault="001B0ACD" w:rsidP="001B0ACD">
      <w:pPr>
        <w:ind w:left="720" w:hanging="720"/>
        <w:jc w:val="left"/>
        <w:rPr>
          <w:rFonts w:ascii="Calibri" w:eastAsia="华文楷体" w:hAnsi="Calibri" w:cs="Times New Roman"/>
          <w:noProof/>
          <w:kern w:val="0"/>
          <w:sz w:val="20"/>
          <w:szCs w:val="20"/>
        </w:rPr>
      </w:pPr>
      <w:bookmarkStart w:id="6" w:name="_ENREF_6"/>
      <w:r w:rsidRPr="001B0ACD">
        <w:rPr>
          <w:rFonts w:ascii="Calibri" w:eastAsia="华文楷体" w:hAnsi="Calibri" w:cs="Times New Roman"/>
          <w:noProof/>
          <w:kern w:val="0"/>
          <w:sz w:val="20"/>
          <w:szCs w:val="20"/>
        </w:rPr>
        <w:t>6.</w:t>
      </w:r>
      <w:r w:rsidRPr="001B0ACD">
        <w:rPr>
          <w:rFonts w:ascii="Calibri" w:eastAsia="华文楷体" w:hAnsi="Calibri" w:cs="Times New Roman"/>
          <w:noProof/>
          <w:kern w:val="0"/>
          <w:sz w:val="20"/>
          <w:szCs w:val="20"/>
        </w:rPr>
        <w:tab/>
        <w:t xml:space="preserve">Midgette AS, Stukel TA, Littenberg B: </w:t>
      </w:r>
      <w:r w:rsidRPr="001B0ACD">
        <w:rPr>
          <w:rFonts w:ascii="Calibri" w:eastAsia="华文楷体" w:hAnsi="Calibri" w:cs="Times New Roman"/>
          <w:b/>
          <w:noProof/>
          <w:kern w:val="0"/>
          <w:sz w:val="20"/>
          <w:szCs w:val="20"/>
        </w:rPr>
        <w:t>A meta-analytic method for summarizing diagnostic test performances: receiver-operating-characteristic-summary point estimates</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Medical decision making : an international journal of the Society for Medical Decision Making </w:t>
      </w:r>
      <w:r w:rsidRPr="001B0ACD">
        <w:rPr>
          <w:rFonts w:ascii="Calibri" w:eastAsia="华文楷体" w:hAnsi="Calibri" w:cs="Times New Roman"/>
          <w:noProof/>
          <w:kern w:val="0"/>
          <w:sz w:val="20"/>
          <w:szCs w:val="20"/>
        </w:rPr>
        <w:t xml:space="preserve">1993, </w:t>
      </w:r>
      <w:r w:rsidRPr="001B0ACD">
        <w:rPr>
          <w:rFonts w:ascii="Calibri" w:eastAsia="华文楷体" w:hAnsi="Calibri" w:cs="Times New Roman"/>
          <w:b/>
          <w:noProof/>
          <w:kern w:val="0"/>
          <w:sz w:val="20"/>
          <w:szCs w:val="20"/>
        </w:rPr>
        <w:t>13</w:t>
      </w:r>
      <w:r w:rsidRPr="001B0ACD">
        <w:rPr>
          <w:rFonts w:ascii="Calibri" w:eastAsia="华文楷体" w:hAnsi="Calibri" w:cs="Times New Roman"/>
          <w:noProof/>
          <w:kern w:val="0"/>
          <w:sz w:val="20"/>
          <w:szCs w:val="20"/>
        </w:rPr>
        <w:t>(3):253-257.</w:t>
      </w:r>
      <w:bookmarkEnd w:id="6"/>
    </w:p>
    <w:p w:rsidR="001B0ACD" w:rsidRPr="001B0ACD" w:rsidRDefault="001B0ACD" w:rsidP="001B0ACD">
      <w:pPr>
        <w:ind w:left="720" w:hanging="720"/>
        <w:jc w:val="left"/>
        <w:rPr>
          <w:rFonts w:ascii="Calibri" w:eastAsia="华文楷体" w:hAnsi="Calibri" w:cs="Times New Roman"/>
          <w:noProof/>
          <w:kern w:val="0"/>
          <w:sz w:val="20"/>
          <w:szCs w:val="20"/>
        </w:rPr>
      </w:pPr>
      <w:bookmarkStart w:id="7" w:name="_ENREF_7"/>
      <w:r w:rsidRPr="001B0ACD">
        <w:rPr>
          <w:rFonts w:ascii="Calibri" w:eastAsia="华文楷体" w:hAnsi="Calibri" w:cs="Times New Roman"/>
          <w:noProof/>
          <w:kern w:val="0"/>
          <w:sz w:val="20"/>
          <w:szCs w:val="20"/>
        </w:rPr>
        <w:t>7.</w:t>
      </w:r>
      <w:r w:rsidRPr="001B0ACD">
        <w:rPr>
          <w:rFonts w:ascii="Calibri" w:eastAsia="华文楷体" w:hAnsi="Calibri" w:cs="Times New Roman"/>
          <w:noProof/>
          <w:kern w:val="0"/>
          <w:sz w:val="20"/>
          <w:szCs w:val="20"/>
        </w:rPr>
        <w:tab/>
        <w:t>Begum S, Brait M, Dasgupta S, Ostrow KL, Zahurak M, Carvalho AL, Califano JA, Goodman SN, Westra WH, Hoque MO</w:t>
      </w:r>
      <w:r w:rsidRPr="001B0ACD">
        <w:rPr>
          <w:rFonts w:ascii="Calibri" w:eastAsia="华文楷体" w:hAnsi="Calibri" w:cs="Times New Roman"/>
          <w:i/>
          <w:noProof/>
          <w:kern w:val="0"/>
          <w:sz w:val="20"/>
          <w:szCs w:val="20"/>
        </w:rPr>
        <w:t xml:space="preserve"> et al</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b/>
          <w:noProof/>
          <w:kern w:val="0"/>
          <w:sz w:val="20"/>
          <w:szCs w:val="20"/>
        </w:rPr>
        <w:t>An epigenetic marker panel for detection of lung cancer using cell-free serum DNA</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Clin Cancer Res </w:t>
      </w:r>
      <w:r w:rsidRPr="001B0ACD">
        <w:rPr>
          <w:rFonts w:ascii="Calibri" w:eastAsia="华文楷体" w:hAnsi="Calibri" w:cs="Times New Roman"/>
          <w:noProof/>
          <w:kern w:val="0"/>
          <w:sz w:val="20"/>
          <w:szCs w:val="20"/>
        </w:rPr>
        <w:t xml:space="preserve">2011, </w:t>
      </w:r>
      <w:r w:rsidRPr="001B0ACD">
        <w:rPr>
          <w:rFonts w:ascii="Calibri" w:eastAsia="华文楷体" w:hAnsi="Calibri" w:cs="Times New Roman"/>
          <w:b/>
          <w:noProof/>
          <w:kern w:val="0"/>
          <w:sz w:val="20"/>
          <w:szCs w:val="20"/>
        </w:rPr>
        <w:t>17</w:t>
      </w:r>
      <w:r w:rsidRPr="001B0ACD">
        <w:rPr>
          <w:rFonts w:ascii="Calibri" w:eastAsia="华文楷体" w:hAnsi="Calibri" w:cs="Times New Roman"/>
          <w:noProof/>
          <w:kern w:val="0"/>
          <w:sz w:val="20"/>
          <w:szCs w:val="20"/>
        </w:rPr>
        <w:t>(13):4494-4503.</w:t>
      </w:r>
      <w:bookmarkEnd w:id="7"/>
    </w:p>
    <w:p w:rsidR="001B0ACD" w:rsidRPr="001B0ACD" w:rsidRDefault="001B0ACD" w:rsidP="001B0ACD">
      <w:pPr>
        <w:ind w:left="720" w:hanging="720"/>
        <w:jc w:val="left"/>
        <w:rPr>
          <w:rFonts w:ascii="Calibri" w:eastAsia="华文楷体" w:hAnsi="Calibri" w:cs="Times New Roman"/>
          <w:noProof/>
          <w:kern w:val="0"/>
          <w:sz w:val="20"/>
          <w:szCs w:val="20"/>
        </w:rPr>
      </w:pPr>
      <w:bookmarkStart w:id="8" w:name="_ENREF_8"/>
      <w:r w:rsidRPr="001B0ACD">
        <w:rPr>
          <w:rFonts w:ascii="Calibri" w:eastAsia="华文楷体" w:hAnsi="Calibri" w:cs="Times New Roman"/>
          <w:noProof/>
          <w:kern w:val="0"/>
          <w:sz w:val="20"/>
          <w:szCs w:val="20"/>
        </w:rPr>
        <w:t>8.</w:t>
      </w:r>
      <w:r w:rsidRPr="001B0ACD">
        <w:rPr>
          <w:rFonts w:ascii="Calibri" w:eastAsia="华文楷体" w:hAnsi="Calibri" w:cs="Times New Roman"/>
          <w:noProof/>
          <w:kern w:val="0"/>
          <w:sz w:val="20"/>
          <w:szCs w:val="20"/>
        </w:rPr>
        <w:tab/>
        <w:t>Brabender J, Usadel H, Danenberg KD, Metzger R, Schneider PM, Lord RV, Wickramasinghe K, Lum CE, Park J, Salonga D</w:t>
      </w:r>
      <w:r w:rsidRPr="001B0ACD">
        <w:rPr>
          <w:rFonts w:ascii="Calibri" w:eastAsia="华文楷体" w:hAnsi="Calibri" w:cs="Times New Roman"/>
          <w:i/>
          <w:noProof/>
          <w:kern w:val="0"/>
          <w:sz w:val="20"/>
          <w:szCs w:val="20"/>
        </w:rPr>
        <w:t xml:space="preserve"> et al</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b/>
          <w:noProof/>
          <w:kern w:val="0"/>
          <w:sz w:val="20"/>
          <w:szCs w:val="20"/>
        </w:rPr>
        <w:t>Adenomatous polyposis coli gene promoter hypermethylation in non-small cell lung cancer is associated with survival</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Oncogene </w:t>
      </w:r>
      <w:r w:rsidRPr="001B0ACD">
        <w:rPr>
          <w:rFonts w:ascii="Calibri" w:eastAsia="华文楷体" w:hAnsi="Calibri" w:cs="Times New Roman"/>
          <w:noProof/>
          <w:kern w:val="0"/>
          <w:sz w:val="20"/>
          <w:szCs w:val="20"/>
        </w:rPr>
        <w:t xml:space="preserve">2001, </w:t>
      </w:r>
      <w:r w:rsidRPr="001B0ACD">
        <w:rPr>
          <w:rFonts w:ascii="Calibri" w:eastAsia="华文楷体" w:hAnsi="Calibri" w:cs="Times New Roman"/>
          <w:b/>
          <w:noProof/>
          <w:kern w:val="0"/>
          <w:sz w:val="20"/>
          <w:szCs w:val="20"/>
        </w:rPr>
        <w:t>20</w:t>
      </w:r>
      <w:r w:rsidRPr="001B0ACD">
        <w:rPr>
          <w:rFonts w:ascii="Calibri" w:eastAsia="华文楷体" w:hAnsi="Calibri" w:cs="Times New Roman"/>
          <w:noProof/>
          <w:kern w:val="0"/>
          <w:sz w:val="20"/>
          <w:szCs w:val="20"/>
        </w:rPr>
        <w:t>(27):3528-3532.</w:t>
      </w:r>
      <w:bookmarkEnd w:id="8"/>
    </w:p>
    <w:p w:rsidR="001B0ACD" w:rsidRPr="001B0ACD" w:rsidRDefault="001B0ACD" w:rsidP="001B0ACD">
      <w:pPr>
        <w:ind w:left="720" w:hanging="720"/>
        <w:jc w:val="left"/>
        <w:rPr>
          <w:rFonts w:ascii="Calibri" w:eastAsia="华文楷体" w:hAnsi="Calibri" w:cs="Times New Roman"/>
          <w:noProof/>
          <w:kern w:val="0"/>
          <w:sz w:val="20"/>
          <w:szCs w:val="20"/>
        </w:rPr>
      </w:pPr>
      <w:bookmarkStart w:id="9" w:name="_ENREF_9"/>
      <w:r w:rsidRPr="001B0ACD">
        <w:rPr>
          <w:rFonts w:ascii="Calibri" w:eastAsia="华文楷体" w:hAnsi="Calibri" w:cs="Times New Roman"/>
          <w:noProof/>
          <w:kern w:val="0"/>
          <w:sz w:val="20"/>
          <w:szCs w:val="20"/>
        </w:rPr>
        <w:t>9.</w:t>
      </w:r>
      <w:r w:rsidRPr="001B0ACD">
        <w:rPr>
          <w:rFonts w:ascii="Calibri" w:eastAsia="华文楷体" w:hAnsi="Calibri" w:cs="Times New Roman"/>
          <w:noProof/>
          <w:kern w:val="0"/>
          <w:sz w:val="20"/>
          <w:szCs w:val="20"/>
        </w:rPr>
        <w:tab/>
        <w:t xml:space="preserve">Feng Q, Hawes SE, Stern JE, Wiens L, Lu H, Dong ZM, Jordan CD, Kiviat NB, Vesselle H: </w:t>
      </w:r>
      <w:r w:rsidRPr="001B0ACD">
        <w:rPr>
          <w:rFonts w:ascii="Calibri" w:eastAsia="华文楷体" w:hAnsi="Calibri" w:cs="Times New Roman"/>
          <w:b/>
          <w:noProof/>
          <w:kern w:val="0"/>
          <w:sz w:val="20"/>
          <w:szCs w:val="20"/>
        </w:rPr>
        <w:t>DNA methylation in tumor and matched normal tissues from non-small cell lung cancer patients</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Cancer Epidemiol Biomarkers Prev </w:t>
      </w:r>
      <w:r w:rsidRPr="001B0ACD">
        <w:rPr>
          <w:rFonts w:ascii="Calibri" w:eastAsia="华文楷体" w:hAnsi="Calibri" w:cs="Times New Roman"/>
          <w:noProof/>
          <w:kern w:val="0"/>
          <w:sz w:val="20"/>
          <w:szCs w:val="20"/>
        </w:rPr>
        <w:t xml:space="preserve">2008, </w:t>
      </w:r>
      <w:r w:rsidRPr="001B0ACD">
        <w:rPr>
          <w:rFonts w:ascii="Calibri" w:eastAsia="华文楷体" w:hAnsi="Calibri" w:cs="Times New Roman"/>
          <w:b/>
          <w:noProof/>
          <w:kern w:val="0"/>
          <w:sz w:val="20"/>
          <w:szCs w:val="20"/>
        </w:rPr>
        <w:t>17</w:t>
      </w:r>
      <w:r w:rsidRPr="001B0ACD">
        <w:rPr>
          <w:rFonts w:ascii="Calibri" w:eastAsia="华文楷体" w:hAnsi="Calibri" w:cs="Times New Roman"/>
          <w:noProof/>
          <w:kern w:val="0"/>
          <w:sz w:val="20"/>
          <w:szCs w:val="20"/>
        </w:rPr>
        <w:t>(3):645-654.</w:t>
      </w:r>
      <w:bookmarkEnd w:id="9"/>
    </w:p>
    <w:p w:rsidR="001B0ACD" w:rsidRPr="001B0ACD" w:rsidRDefault="001B0ACD" w:rsidP="001B0ACD">
      <w:pPr>
        <w:ind w:left="720" w:hanging="720"/>
        <w:jc w:val="left"/>
        <w:rPr>
          <w:rFonts w:ascii="Calibri" w:eastAsia="华文楷体" w:hAnsi="Calibri" w:cs="Times New Roman"/>
          <w:noProof/>
          <w:kern w:val="0"/>
          <w:sz w:val="20"/>
          <w:szCs w:val="20"/>
        </w:rPr>
      </w:pPr>
      <w:bookmarkStart w:id="10" w:name="_ENREF_10"/>
      <w:r w:rsidRPr="001B0ACD">
        <w:rPr>
          <w:rFonts w:ascii="Calibri" w:eastAsia="华文楷体" w:hAnsi="Calibri" w:cs="Times New Roman"/>
          <w:noProof/>
          <w:kern w:val="0"/>
          <w:sz w:val="20"/>
          <w:szCs w:val="20"/>
        </w:rPr>
        <w:t>10.</w:t>
      </w:r>
      <w:r w:rsidRPr="001B0ACD">
        <w:rPr>
          <w:rFonts w:ascii="Calibri" w:eastAsia="华文楷体" w:hAnsi="Calibri" w:cs="Times New Roman"/>
          <w:noProof/>
          <w:kern w:val="0"/>
          <w:sz w:val="20"/>
          <w:szCs w:val="20"/>
        </w:rPr>
        <w:tab/>
        <w:t xml:space="preserve">Jin M, Kawakami K, Fukui Y, Tsukioka S, Oda M, Watanabe G, Takechi T, Oka T, Minamoto T: </w:t>
      </w:r>
      <w:r w:rsidRPr="001B0ACD">
        <w:rPr>
          <w:rFonts w:ascii="Calibri" w:eastAsia="华文楷体" w:hAnsi="Calibri" w:cs="Times New Roman"/>
          <w:b/>
          <w:noProof/>
          <w:kern w:val="0"/>
          <w:sz w:val="20"/>
          <w:szCs w:val="20"/>
        </w:rPr>
        <w:t>Different histological types of non-small cell lung cancer have distinct folate and DNA methylation levels</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Cancer Sci </w:t>
      </w:r>
      <w:r w:rsidRPr="001B0ACD">
        <w:rPr>
          <w:rFonts w:ascii="Calibri" w:eastAsia="华文楷体" w:hAnsi="Calibri" w:cs="Times New Roman"/>
          <w:noProof/>
          <w:kern w:val="0"/>
          <w:sz w:val="20"/>
          <w:szCs w:val="20"/>
        </w:rPr>
        <w:t xml:space="preserve">2009, </w:t>
      </w:r>
      <w:r w:rsidRPr="001B0ACD">
        <w:rPr>
          <w:rFonts w:ascii="Calibri" w:eastAsia="华文楷体" w:hAnsi="Calibri" w:cs="Times New Roman"/>
          <w:b/>
          <w:noProof/>
          <w:kern w:val="0"/>
          <w:sz w:val="20"/>
          <w:szCs w:val="20"/>
        </w:rPr>
        <w:t>100</w:t>
      </w:r>
      <w:r w:rsidRPr="001B0ACD">
        <w:rPr>
          <w:rFonts w:ascii="Calibri" w:eastAsia="华文楷体" w:hAnsi="Calibri" w:cs="Times New Roman"/>
          <w:noProof/>
          <w:kern w:val="0"/>
          <w:sz w:val="20"/>
          <w:szCs w:val="20"/>
        </w:rPr>
        <w:t>(12):2325-2330.</w:t>
      </w:r>
      <w:bookmarkEnd w:id="10"/>
    </w:p>
    <w:p w:rsidR="001B0ACD" w:rsidRPr="001B0ACD" w:rsidRDefault="001B0ACD" w:rsidP="001B0ACD">
      <w:pPr>
        <w:ind w:left="720" w:hanging="720"/>
        <w:jc w:val="left"/>
        <w:rPr>
          <w:rFonts w:ascii="Calibri" w:eastAsia="华文楷体" w:hAnsi="Calibri" w:cs="Times New Roman"/>
          <w:noProof/>
          <w:kern w:val="0"/>
          <w:sz w:val="20"/>
          <w:szCs w:val="20"/>
        </w:rPr>
      </w:pPr>
      <w:bookmarkStart w:id="11" w:name="_ENREF_11"/>
      <w:r w:rsidRPr="001B0ACD">
        <w:rPr>
          <w:rFonts w:ascii="Calibri" w:eastAsia="华文楷体" w:hAnsi="Calibri" w:cs="Times New Roman"/>
          <w:noProof/>
          <w:kern w:val="0"/>
          <w:sz w:val="20"/>
          <w:szCs w:val="20"/>
        </w:rPr>
        <w:t>11.</w:t>
      </w:r>
      <w:r w:rsidRPr="001B0ACD">
        <w:rPr>
          <w:rFonts w:ascii="Calibri" w:eastAsia="华文楷体" w:hAnsi="Calibri" w:cs="Times New Roman"/>
          <w:noProof/>
          <w:kern w:val="0"/>
          <w:sz w:val="20"/>
          <w:szCs w:val="20"/>
        </w:rPr>
        <w:tab/>
        <w:t>Kim DS, Cha SI, Lee JH, Lee YM, Choi JE, Kim MJ, Lim JS, Lee EB, Kim CH, Park TI</w:t>
      </w:r>
      <w:r w:rsidRPr="001B0ACD">
        <w:rPr>
          <w:rFonts w:ascii="Calibri" w:eastAsia="华文楷体" w:hAnsi="Calibri" w:cs="Times New Roman"/>
          <w:i/>
          <w:noProof/>
          <w:kern w:val="0"/>
          <w:sz w:val="20"/>
          <w:szCs w:val="20"/>
        </w:rPr>
        <w:t xml:space="preserve"> et al</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b/>
          <w:noProof/>
          <w:kern w:val="0"/>
          <w:sz w:val="20"/>
          <w:szCs w:val="20"/>
        </w:rPr>
        <w:t>Aberrant DNA methylation profiles of non-small cell lung cancers in a Korean population</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Lung Cancer </w:t>
      </w:r>
      <w:r w:rsidRPr="001B0ACD">
        <w:rPr>
          <w:rFonts w:ascii="Calibri" w:eastAsia="华文楷体" w:hAnsi="Calibri" w:cs="Times New Roman"/>
          <w:noProof/>
          <w:kern w:val="0"/>
          <w:sz w:val="20"/>
          <w:szCs w:val="20"/>
        </w:rPr>
        <w:t xml:space="preserve">2007, </w:t>
      </w:r>
      <w:r w:rsidRPr="001B0ACD">
        <w:rPr>
          <w:rFonts w:ascii="Calibri" w:eastAsia="华文楷体" w:hAnsi="Calibri" w:cs="Times New Roman"/>
          <w:b/>
          <w:noProof/>
          <w:kern w:val="0"/>
          <w:sz w:val="20"/>
          <w:szCs w:val="20"/>
        </w:rPr>
        <w:t>58</w:t>
      </w:r>
      <w:r w:rsidRPr="001B0ACD">
        <w:rPr>
          <w:rFonts w:ascii="Calibri" w:eastAsia="华文楷体" w:hAnsi="Calibri" w:cs="Times New Roman"/>
          <w:noProof/>
          <w:kern w:val="0"/>
          <w:sz w:val="20"/>
          <w:szCs w:val="20"/>
        </w:rPr>
        <w:t>(1):1-6.</w:t>
      </w:r>
      <w:bookmarkEnd w:id="11"/>
    </w:p>
    <w:p w:rsidR="001B0ACD" w:rsidRPr="001B0ACD" w:rsidRDefault="001B0ACD" w:rsidP="001B0ACD">
      <w:pPr>
        <w:ind w:left="720" w:hanging="720"/>
        <w:jc w:val="left"/>
        <w:rPr>
          <w:rFonts w:ascii="Calibri" w:eastAsia="华文楷体" w:hAnsi="Calibri" w:cs="Times New Roman"/>
          <w:noProof/>
          <w:kern w:val="0"/>
          <w:sz w:val="20"/>
          <w:szCs w:val="20"/>
        </w:rPr>
      </w:pPr>
      <w:bookmarkStart w:id="12" w:name="_ENREF_12"/>
      <w:r w:rsidRPr="001B0ACD">
        <w:rPr>
          <w:rFonts w:ascii="Calibri" w:eastAsia="华文楷体" w:hAnsi="Calibri" w:cs="Times New Roman"/>
          <w:noProof/>
          <w:kern w:val="0"/>
          <w:sz w:val="20"/>
          <w:szCs w:val="20"/>
        </w:rPr>
        <w:t>12.</w:t>
      </w:r>
      <w:r w:rsidRPr="001B0ACD">
        <w:rPr>
          <w:rFonts w:ascii="Calibri" w:eastAsia="华文楷体" w:hAnsi="Calibri" w:cs="Times New Roman"/>
          <w:noProof/>
          <w:kern w:val="0"/>
          <w:sz w:val="20"/>
          <w:szCs w:val="20"/>
        </w:rPr>
        <w:tab/>
        <w:t>Lin Q, Geng J, Ma K, Yu J, Sun J, Shen Z, Bao G, Chen Y, Zhang H, He Y</w:t>
      </w:r>
      <w:r w:rsidRPr="001B0ACD">
        <w:rPr>
          <w:rFonts w:ascii="Calibri" w:eastAsia="华文楷体" w:hAnsi="Calibri" w:cs="Times New Roman"/>
          <w:i/>
          <w:noProof/>
          <w:kern w:val="0"/>
          <w:sz w:val="20"/>
          <w:szCs w:val="20"/>
        </w:rPr>
        <w:t xml:space="preserve"> et al</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b/>
          <w:noProof/>
          <w:kern w:val="0"/>
          <w:sz w:val="20"/>
          <w:szCs w:val="20"/>
        </w:rPr>
        <w:t>RASSF1A, APC, ESR1, ABCB1 and HOXC9, but not p16INK4A, DAPK1, PTEN and MT1G genes were frequently methylated in the stage i non-small cell lung cancer in China</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Journal of cancer research and clinical oncology </w:t>
      </w:r>
      <w:r w:rsidRPr="001B0ACD">
        <w:rPr>
          <w:rFonts w:ascii="Calibri" w:eastAsia="华文楷体" w:hAnsi="Calibri" w:cs="Times New Roman"/>
          <w:noProof/>
          <w:kern w:val="0"/>
          <w:sz w:val="20"/>
          <w:szCs w:val="20"/>
        </w:rPr>
        <w:t xml:space="preserve">2009, </w:t>
      </w:r>
      <w:r w:rsidRPr="001B0ACD">
        <w:rPr>
          <w:rFonts w:ascii="Calibri" w:eastAsia="华文楷体" w:hAnsi="Calibri" w:cs="Times New Roman"/>
          <w:b/>
          <w:noProof/>
          <w:kern w:val="0"/>
          <w:sz w:val="20"/>
          <w:szCs w:val="20"/>
        </w:rPr>
        <w:t>135</w:t>
      </w:r>
      <w:r w:rsidRPr="001B0ACD">
        <w:rPr>
          <w:rFonts w:ascii="Calibri" w:eastAsia="华文楷体" w:hAnsi="Calibri" w:cs="Times New Roman"/>
          <w:noProof/>
          <w:kern w:val="0"/>
          <w:sz w:val="20"/>
          <w:szCs w:val="20"/>
        </w:rPr>
        <w:t>(12):1675-1684.</w:t>
      </w:r>
      <w:bookmarkEnd w:id="12"/>
    </w:p>
    <w:p w:rsidR="001B0ACD" w:rsidRPr="001B0ACD" w:rsidRDefault="001B0ACD" w:rsidP="001B0ACD">
      <w:pPr>
        <w:ind w:left="720" w:hanging="720"/>
        <w:jc w:val="left"/>
        <w:rPr>
          <w:rFonts w:ascii="Calibri" w:eastAsia="华文楷体" w:hAnsi="Calibri" w:cs="Times New Roman"/>
          <w:noProof/>
          <w:kern w:val="0"/>
          <w:sz w:val="20"/>
          <w:szCs w:val="20"/>
        </w:rPr>
      </w:pPr>
      <w:bookmarkStart w:id="13" w:name="_ENREF_13"/>
      <w:r w:rsidRPr="001B0ACD">
        <w:rPr>
          <w:rFonts w:ascii="Calibri" w:eastAsia="华文楷体" w:hAnsi="Calibri" w:cs="Times New Roman"/>
          <w:noProof/>
          <w:kern w:val="0"/>
          <w:sz w:val="20"/>
          <w:szCs w:val="20"/>
        </w:rPr>
        <w:t>13.</w:t>
      </w:r>
      <w:r w:rsidRPr="001B0ACD">
        <w:rPr>
          <w:rFonts w:ascii="Calibri" w:eastAsia="华文楷体" w:hAnsi="Calibri" w:cs="Times New Roman"/>
          <w:noProof/>
          <w:kern w:val="0"/>
          <w:sz w:val="20"/>
          <w:szCs w:val="20"/>
        </w:rPr>
        <w:tab/>
        <w:t xml:space="preserve">Pan SY, Xie EF, Shu YQ, Gao L, Zhang LX, Chen D, Chen JB, Zhao WJ, Mu Y, Zhang JN: </w:t>
      </w:r>
      <w:r w:rsidRPr="001B0ACD">
        <w:rPr>
          <w:rFonts w:ascii="Calibri" w:eastAsia="华文楷体" w:hAnsi="Calibri" w:cs="Times New Roman"/>
          <w:b/>
          <w:noProof/>
          <w:kern w:val="0"/>
          <w:sz w:val="20"/>
          <w:szCs w:val="20"/>
        </w:rPr>
        <w:t>[Methylation quantification of adenomatous polyposis coli (APC) gene promoter in plasma of lung cancer patients]</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Ai Zheng </w:t>
      </w:r>
      <w:r w:rsidRPr="001B0ACD">
        <w:rPr>
          <w:rFonts w:ascii="Calibri" w:eastAsia="华文楷体" w:hAnsi="Calibri" w:cs="Times New Roman"/>
          <w:noProof/>
          <w:kern w:val="0"/>
          <w:sz w:val="20"/>
          <w:szCs w:val="20"/>
        </w:rPr>
        <w:t xml:space="preserve">2009, </w:t>
      </w:r>
      <w:r w:rsidRPr="001B0ACD">
        <w:rPr>
          <w:rFonts w:ascii="Calibri" w:eastAsia="华文楷体" w:hAnsi="Calibri" w:cs="Times New Roman"/>
          <w:b/>
          <w:noProof/>
          <w:kern w:val="0"/>
          <w:sz w:val="20"/>
          <w:szCs w:val="20"/>
        </w:rPr>
        <w:t>28</w:t>
      </w:r>
      <w:r w:rsidRPr="001B0ACD">
        <w:rPr>
          <w:rFonts w:ascii="Calibri" w:eastAsia="华文楷体" w:hAnsi="Calibri" w:cs="Times New Roman"/>
          <w:noProof/>
          <w:kern w:val="0"/>
          <w:sz w:val="20"/>
          <w:szCs w:val="20"/>
        </w:rPr>
        <w:t>(4):384-389.</w:t>
      </w:r>
      <w:bookmarkEnd w:id="13"/>
    </w:p>
    <w:p w:rsidR="001B0ACD" w:rsidRPr="001B0ACD" w:rsidRDefault="001B0ACD" w:rsidP="001B0ACD">
      <w:pPr>
        <w:ind w:left="720" w:hanging="720"/>
        <w:jc w:val="left"/>
        <w:rPr>
          <w:rFonts w:ascii="Calibri" w:eastAsia="华文楷体" w:hAnsi="Calibri" w:cs="Times New Roman"/>
          <w:noProof/>
          <w:kern w:val="0"/>
          <w:sz w:val="20"/>
          <w:szCs w:val="20"/>
        </w:rPr>
      </w:pPr>
      <w:bookmarkStart w:id="14" w:name="_ENREF_14"/>
      <w:r w:rsidRPr="001B0ACD">
        <w:rPr>
          <w:rFonts w:ascii="Calibri" w:eastAsia="华文楷体" w:hAnsi="Calibri" w:cs="Times New Roman"/>
          <w:noProof/>
          <w:kern w:val="0"/>
          <w:sz w:val="20"/>
          <w:szCs w:val="20"/>
        </w:rPr>
        <w:t>14.</w:t>
      </w:r>
      <w:r w:rsidRPr="001B0ACD">
        <w:rPr>
          <w:rFonts w:ascii="Calibri" w:eastAsia="华文楷体" w:hAnsi="Calibri" w:cs="Times New Roman"/>
          <w:noProof/>
          <w:kern w:val="0"/>
          <w:sz w:val="20"/>
          <w:szCs w:val="20"/>
        </w:rPr>
        <w:tab/>
        <w:t xml:space="preserve">Rykova EY, Skvortsova TE, Laktionov PP, Tamkovich SN, Bryzgunova OE, Starikov AV, Kuznetsova NP, Kolomiets SA, Sevostianova NV, Vlassov VV: </w:t>
      </w:r>
      <w:r w:rsidRPr="001B0ACD">
        <w:rPr>
          <w:rFonts w:ascii="Calibri" w:eastAsia="华文楷体" w:hAnsi="Calibri" w:cs="Times New Roman"/>
          <w:b/>
          <w:noProof/>
          <w:kern w:val="0"/>
          <w:sz w:val="20"/>
          <w:szCs w:val="20"/>
        </w:rPr>
        <w:t>Investigation of tumor-derived extracellular DNA in blood of cancer patients by methylation-specific PCR</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Nucleosides Nucleotides Nucleic Acids </w:t>
      </w:r>
      <w:r w:rsidRPr="001B0ACD">
        <w:rPr>
          <w:rFonts w:ascii="Calibri" w:eastAsia="华文楷体" w:hAnsi="Calibri" w:cs="Times New Roman"/>
          <w:noProof/>
          <w:kern w:val="0"/>
          <w:sz w:val="20"/>
          <w:szCs w:val="20"/>
        </w:rPr>
        <w:t xml:space="preserve">2004, </w:t>
      </w:r>
      <w:r w:rsidRPr="001B0ACD">
        <w:rPr>
          <w:rFonts w:ascii="Calibri" w:eastAsia="华文楷体" w:hAnsi="Calibri" w:cs="Times New Roman"/>
          <w:b/>
          <w:noProof/>
          <w:kern w:val="0"/>
          <w:sz w:val="20"/>
          <w:szCs w:val="20"/>
        </w:rPr>
        <w:t>23</w:t>
      </w:r>
      <w:r w:rsidRPr="001B0ACD">
        <w:rPr>
          <w:rFonts w:ascii="Calibri" w:eastAsia="华文楷体" w:hAnsi="Calibri" w:cs="Times New Roman"/>
          <w:noProof/>
          <w:kern w:val="0"/>
          <w:sz w:val="20"/>
          <w:szCs w:val="20"/>
        </w:rPr>
        <w:t>(6-7):855-859.</w:t>
      </w:r>
      <w:bookmarkEnd w:id="14"/>
    </w:p>
    <w:p w:rsidR="001B0ACD" w:rsidRPr="001B0ACD" w:rsidRDefault="001B0ACD" w:rsidP="001B0ACD">
      <w:pPr>
        <w:ind w:left="720" w:hanging="720"/>
        <w:jc w:val="left"/>
        <w:rPr>
          <w:rFonts w:ascii="Calibri" w:eastAsia="华文楷体" w:hAnsi="Calibri" w:cs="Times New Roman"/>
          <w:noProof/>
          <w:kern w:val="0"/>
          <w:sz w:val="20"/>
          <w:szCs w:val="20"/>
        </w:rPr>
      </w:pPr>
      <w:bookmarkStart w:id="15" w:name="_ENREF_15"/>
      <w:r w:rsidRPr="001B0ACD">
        <w:rPr>
          <w:rFonts w:ascii="Calibri" w:eastAsia="华文楷体" w:hAnsi="Calibri" w:cs="Times New Roman"/>
          <w:noProof/>
          <w:kern w:val="0"/>
          <w:sz w:val="20"/>
          <w:szCs w:val="20"/>
        </w:rPr>
        <w:t>15.</w:t>
      </w:r>
      <w:r w:rsidRPr="001B0ACD">
        <w:rPr>
          <w:rFonts w:ascii="Calibri" w:eastAsia="华文楷体" w:hAnsi="Calibri" w:cs="Times New Roman"/>
          <w:noProof/>
          <w:kern w:val="0"/>
          <w:sz w:val="20"/>
          <w:szCs w:val="20"/>
        </w:rPr>
        <w:tab/>
        <w:t>Shivapurkar N, Stastny V, Suzuki M, Wistuba, II, Li L, Zheng Y, Feng Z, Hol B, Prinsen C, Thunnissen FB</w:t>
      </w:r>
      <w:r w:rsidRPr="001B0ACD">
        <w:rPr>
          <w:rFonts w:ascii="Calibri" w:eastAsia="华文楷体" w:hAnsi="Calibri" w:cs="Times New Roman"/>
          <w:i/>
          <w:noProof/>
          <w:kern w:val="0"/>
          <w:sz w:val="20"/>
          <w:szCs w:val="20"/>
        </w:rPr>
        <w:t xml:space="preserve"> et al</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b/>
          <w:noProof/>
          <w:kern w:val="0"/>
          <w:sz w:val="20"/>
          <w:szCs w:val="20"/>
        </w:rPr>
        <w:t>Application of a methylation gene panel by quantitative PCR for lung cancers</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Cancer Letters </w:t>
      </w:r>
      <w:r w:rsidRPr="001B0ACD">
        <w:rPr>
          <w:rFonts w:ascii="Calibri" w:eastAsia="华文楷体" w:hAnsi="Calibri" w:cs="Times New Roman"/>
          <w:noProof/>
          <w:kern w:val="0"/>
          <w:sz w:val="20"/>
          <w:szCs w:val="20"/>
        </w:rPr>
        <w:t xml:space="preserve">2007, </w:t>
      </w:r>
      <w:r w:rsidRPr="001B0ACD">
        <w:rPr>
          <w:rFonts w:ascii="Calibri" w:eastAsia="华文楷体" w:hAnsi="Calibri" w:cs="Times New Roman"/>
          <w:b/>
          <w:noProof/>
          <w:kern w:val="0"/>
          <w:sz w:val="20"/>
          <w:szCs w:val="20"/>
        </w:rPr>
        <w:t>247</w:t>
      </w:r>
      <w:r w:rsidRPr="001B0ACD">
        <w:rPr>
          <w:rFonts w:ascii="Calibri" w:eastAsia="华文楷体" w:hAnsi="Calibri" w:cs="Times New Roman"/>
          <w:noProof/>
          <w:kern w:val="0"/>
          <w:sz w:val="20"/>
          <w:szCs w:val="20"/>
        </w:rPr>
        <w:t>(1):56-71.</w:t>
      </w:r>
      <w:bookmarkEnd w:id="15"/>
    </w:p>
    <w:p w:rsidR="001B0ACD" w:rsidRPr="001B0ACD" w:rsidRDefault="001B0ACD" w:rsidP="001B0ACD">
      <w:pPr>
        <w:ind w:left="720" w:hanging="720"/>
        <w:jc w:val="left"/>
        <w:rPr>
          <w:rFonts w:ascii="Calibri" w:eastAsia="华文楷体" w:hAnsi="Calibri" w:cs="Times New Roman"/>
          <w:noProof/>
          <w:kern w:val="0"/>
          <w:sz w:val="20"/>
          <w:szCs w:val="20"/>
        </w:rPr>
      </w:pPr>
      <w:bookmarkStart w:id="16" w:name="_ENREF_16"/>
      <w:r w:rsidRPr="001B0ACD">
        <w:rPr>
          <w:rFonts w:ascii="Calibri" w:eastAsia="华文楷体" w:hAnsi="Calibri" w:cs="Times New Roman"/>
          <w:noProof/>
          <w:kern w:val="0"/>
          <w:sz w:val="20"/>
          <w:szCs w:val="20"/>
        </w:rPr>
        <w:t>16.</w:t>
      </w:r>
      <w:r w:rsidRPr="001B0ACD">
        <w:rPr>
          <w:rFonts w:ascii="Calibri" w:eastAsia="华文楷体" w:hAnsi="Calibri" w:cs="Times New Roman"/>
          <w:noProof/>
          <w:kern w:val="0"/>
          <w:sz w:val="20"/>
          <w:szCs w:val="20"/>
        </w:rPr>
        <w:tab/>
        <w:t xml:space="preserve">Suzuki M, Shigematsu H, Iizasa T, Hiroshima K, Nakatani Y, Minna JD, Gazdar AF, Fujisawa T: </w:t>
      </w:r>
      <w:r w:rsidRPr="001B0ACD">
        <w:rPr>
          <w:rFonts w:ascii="Calibri" w:eastAsia="华文楷体" w:hAnsi="Calibri" w:cs="Times New Roman"/>
          <w:b/>
          <w:noProof/>
          <w:kern w:val="0"/>
          <w:sz w:val="20"/>
          <w:szCs w:val="20"/>
        </w:rPr>
        <w:t>Exclusive mutation in epidermal growth factor receptor gene, HER-2, and KRAS, and synchronous methylation of nonsmall cell lung cancer</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Cancer </w:t>
      </w:r>
      <w:r w:rsidRPr="001B0ACD">
        <w:rPr>
          <w:rFonts w:ascii="Calibri" w:eastAsia="华文楷体" w:hAnsi="Calibri" w:cs="Times New Roman"/>
          <w:noProof/>
          <w:kern w:val="0"/>
          <w:sz w:val="20"/>
          <w:szCs w:val="20"/>
        </w:rPr>
        <w:t xml:space="preserve">2006, </w:t>
      </w:r>
      <w:r w:rsidRPr="001B0ACD">
        <w:rPr>
          <w:rFonts w:ascii="Calibri" w:eastAsia="华文楷体" w:hAnsi="Calibri" w:cs="Times New Roman"/>
          <w:b/>
          <w:noProof/>
          <w:kern w:val="0"/>
          <w:sz w:val="20"/>
          <w:szCs w:val="20"/>
        </w:rPr>
        <w:t>106</w:t>
      </w:r>
      <w:r w:rsidRPr="001B0ACD">
        <w:rPr>
          <w:rFonts w:ascii="Calibri" w:eastAsia="华文楷体" w:hAnsi="Calibri" w:cs="Times New Roman"/>
          <w:noProof/>
          <w:kern w:val="0"/>
          <w:sz w:val="20"/>
          <w:szCs w:val="20"/>
        </w:rPr>
        <w:t>(10):2200-2207.</w:t>
      </w:r>
      <w:bookmarkEnd w:id="16"/>
    </w:p>
    <w:p w:rsidR="001B0ACD" w:rsidRPr="001B0ACD" w:rsidRDefault="001B0ACD" w:rsidP="001B0ACD">
      <w:pPr>
        <w:ind w:left="720" w:hanging="720"/>
        <w:jc w:val="left"/>
        <w:rPr>
          <w:rFonts w:ascii="Calibri" w:eastAsia="华文楷体" w:hAnsi="Calibri" w:cs="Times New Roman"/>
          <w:noProof/>
          <w:kern w:val="0"/>
          <w:sz w:val="20"/>
          <w:szCs w:val="20"/>
        </w:rPr>
      </w:pPr>
      <w:bookmarkStart w:id="17" w:name="_ENREF_17"/>
      <w:r w:rsidRPr="001B0ACD">
        <w:rPr>
          <w:rFonts w:ascii="Calibri" w:eastAsia="华文楷体" w:hAnsi="Calibri" w:cs="Times New Roman"/>
          <w:noProof/>
          <w:kern w:val="0"/>
          <w:sz w:val="20"/>
          <w:szCs w:val="20"/>
        </w:rPr>
        <w:t>17.</w:t>
      </w:r>
      <w:r w:rsidRPr="001B0ACD">
        <w:rPr>
          <w:rFonts w:ascii="Calibri" w:eastAsia="华文楷体" w:hAnsi="Calibri" w:cs="Times New Roman"/>
          <w:noProof/>
          <w:kern w:val="0"/>
          <w:sz w:val="20"/>
          <w:szCs w:val="20"/>
        </w:rPr>
        <w:tab/>
        <w:t xml:space="preserve">Topaloglu O, Hoque MO, Tokumaru Y, Lee J, Ratovitski E, Sidransky D, Moon CS: </w:t>
      </w:r>
      <w:r w:rsidRPr="001B0ACD">
        <w:rPr>
          <w:rFonts w:ascii="Calibri" w:eastAsia="华文楷体" w:hAnsi="Calibri" w:cs="Times New Roman"/>
          <w:b/>
          <w:noProof/>
          <w:kern w:val="0"/>
          <w:sz w:val="20"/>
          <w:szCs w:val="20"/>
        </w:rPr>
        <w:t>Detection of promoter hypermethylation of multiple genes in the tumor and bronchoalveolar lavage of patients with lung cancer</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Clinical Cancer Research </w:t>
      </w:r>
      <w:r w:rsidRPr="001B0ACD">
        <w:rPr>
          <w:rFonts w:ascii="Calibri" w:eastAsia="华文楷体" w:hAnsi="Calibri" w:cs="Times New Roman"/>
          <w:noProof/>
          <w:kern w:val="0"/>
          <w:sz w:val="20"/>
          <w:szCs w:val="20"/>
        </w:rPr>
        <w:t xml:space="preserve">2004, </w:t>
      </w:r>
      <w:r w:rsidRPr="001B0ACD">
        <w:rPr>
          <w:rFonts w:ascii="Calibri" w:eastAsia="华文楷体" w:hAnsi="Calibri" w:cs="Times New Roman"/>
          <w:b/>
          <w:noProof/>
          <w:kern w:val="0"/>
          <w:sz w:val="20"/>
          <w:szCs w:val="20"/>
        </w:rPr>
        <w:t>10</w:t>
      </w:r>
      <w:r w:rsidRPr="001B0ACD">
        <w:rPr>
          <w:rFonts w:ascii="Calibri" w:eastAsia="华文楷体" w:hAnsi="Calibri" w:cs="Times New Roman"/>
          <w:noProof/>
          <w:kern w:val="0"/>
          <w:sz w:val="20"/>
          <w:szCs w:val="20"/>
        </w:rPr>
        <w:t>(7):2284-2288.</w:t>
      </w:r>
      <w:bookmarkEnd w:id="17"/>
    </w:p>
    <w:p w:rsidR="001B0ACD" w:rsidRPr="001B0ACD" w:rsidRDefault="001B0ACD" w:rsidP="001B0ACD">
      <w:pPr>
        <w:ind w:left="720" w:hanging="720"/>
        <w:jc w:val="left"/>
        <w:rPr>
          <w:rFonts w:ascii="Calibri" w:eastAsia="华文楷体" w:hAnsi="Calibri" w:cs="Times New Roman"/>
          <w:noProof/>
          <w:kern w:val="0"/>
          <w:sz w:val="20"/>
          <w:szCs w:val="20"/>
        </w:rPr>
      </w:pPr>
      <w:bookmarkStart w:id="18" w:name="_ENREF_18"/>
      <w:r w:rsidRPr="001B0ACD">
        <w:rPr>
          <w:rFonts w:ascii="Calibri" w:eastAsia="华文楷体" w:hAnsi="Calibri" w:cs="Times New Roman"/>
          <w:noProof/>
          <w:kern w:val="0"/>
          <w:sz w:val="20"/>
          <w:szCs w:val="20"/>
        </w:rPr>
        <w:t>18.</w:t>
      </w:r>
      <w:r w:rsidRPr="001B0ACD">
        <w:rPr>
          <w:rFonts w:ascii="Calibri" w:eastAsia="华文楷体" w:hAnsi="Calibri" w:cs="Times New Roman"/>
          <w:noProof/>
          <w:kern w:val="0"/>
          <w:sz w:val="20"/>
          <w:szCs w:val="20"/>
        </w:rPr>
        <w:tab/>
        <w:t xml:space="preserve">Usadel H, Brabender J, Danenberg KD, Jeronimo C, Harden S, Engles J, Danenberg PV, Yang S, Sidransky D: </w:t>
      </w:r>
      <w:r w:rsidRPr="001B0ACD">
        <w:rPr>
          <w:rFonts w:ascii="Calibri" w:eastAsia="华文楷体" w:hAnsi="Calibri" w:cs="Times New Roman"/>
          <w:b/>
          <w:noProof/>
          <w:kern w:val="0"/>
          <w:sz w:val="20"/>
          <w:szCs w:val="20"/>
        </w:rPr>
        <w:t>Quantitative adenomatous polyposis coli promoter methylation analysis in tumor tissue, serum, and plasma DNA of patients with lung cancer</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Cancer Res </w:t>
      </w:r>
      <w:r w:rsidRPr="001B0ACD">
        <w:rPr>
          <w:rFonts w:ascii="Calibri" w:eastAsia="华文楷体" w:hAnsi="Calibri" w:cs="Times New Roman"/>
          <w:noProof/>
          <w:kern w:val="0"/>
          <w:sz w:val="20"/>
          <w:szCs w:val="20"/>
        </w:rPr>
        <w:t xml:space="preserve">2002, </w:t>
      </w:r>
      <w:r w:rsidRPr="001B0ACD">
        <w:rPr>
          <w:rFonts w:ascii="Calibri" w:eastAsia="华文楷体" w:hAnsi="Calibri" w:cs="Times New Roman"/>
          <w:b/>
          <w:noProof/>
          <w:kern w:val="0"/>
          <w:sz w:val="20"/>
          <w:szCs w:val="20"/>
        </w:rPr>
        <w:t>62</w:t>
      </w:r>
      <w:r w:rsidRPr="001B0ACD">
        <w:rPr>
          <w:rFonts w:ascii="Calibri" w:eastAsia="华文楷体" w:hAnsi="Calibri" w:cs="Times New Roman"/>
          <w:noProof/>
          <w:kern w:val="0"/>
          <w:sz w:val="20"/>
          <w:szCs w:val="20"/>
        </w:rPr>
        <w:t>(2):371-375.</w:t>
      </w:r>
      <w:bookmarkEnd w:id="18"/>
    </w:p>
    <w:p w:rsidR="001B0ACD" w:rsidRPr="001B0ACD" w:rsidRDefault="001B0ACD" w:rsidP="001B0ACD">
      <w:pPr>
        <w:ind w:left="720" w:hanging="720"/>
        <w:jc w:val="left"/>
        <w:rPr>
          <w:rFonts w:ascii="Calibri" w:eastAsia="华文楷体" w:hAnsi="Calibri" w:cs="Times New Roman"/>
          <w:noProof/>
          <w:kern w:val="0"/>
          <w:sz w:val="20"/>
          <w:szCs w:val="20"/>
        </w:rPr>
      </w:pPr>
      <w:bookmarkStart w:id="19" w:name="_ENREF_19"/>
      <w:r w:rsidRPr="001B0ACD">
        <w:rPr>
          <w:rFonts w:ascii="Calibri" w:eastAsia="华文楷体" w:hAnsi="Calibri" w:cs="Times New Roman"/>
          <w:noProof/>
          <w:kern w:val="0"/>
          <w:sz w:val="20"/>
          <w:szCs w:val="20"/>
        </w:rPr>
        <w:t>19.</w:t>
      </w:r>
      <w:r w:rsidRPr="001B0ACD">
        <w:rPr>
          <w:rFonts w:ascii="Calibri" w:eastAsia="华文楷体" w:hAnsi="Calibri" w:cs="Times New Roman"/>
          <w:noProof/>
          <w:kern w:val="0"/>
          <w:sz w:val="20"/>
          <w:szCs w:val="20"/>
        </w:rPr>
        <w:tab/>
        <w:t xml:space="preserve">Vallbohmer D, Brabender J, Yang D, Schneider PM, Metzger R, Danenberg KD, Holscher AH, Danenberg PV: </w:t>
      </w:r>
      <w:r w:rsidRPr="001B0ACD">
        <w:rPr>
          <w:rFonts w:ascii="Calibri" w:eastAsia="华文楷体" w:hAnsi="Calibri" w:cs="Times New Roman"/>
          <w:b/>
          <w:noProof/>
          <w:kern w:val="0"/>
          <w:sz w:val="20"/>
          <w:szCs w:val="20"/>
        </w:rPr>
        <w:t>DNA methyltransferases messenger RNA expression and aberrant methylation of CpG islands in non-small-cell lung cancer: association and prognostic value</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Clin Lung Cancer </w:t>
      </w:r>
      <w:r w:rsidRPr="001B0ACD">
        <w:rPr>
          <w:rFonts w:ascii="Calibri" w:eastAsia="华文楷体" w:hAnsi="Calibri" w:cs="Times New Roman"/>
          <w:noProof/>
          <w:kern w:val="0"/>
          <w:sz w:val="20"/>
          <w:szCs w:val="20"/>
        </w:rPr>
        <w:t xml:space="preserve">2006, </w:t>
      </w:r>
      <w:r w:rsidRPr="001B0ACD">
        <w:rPr>
          <w:rFonts w:ascii="Calibri" w:eastAsia="华文楷体" w:hAnsi="Calibri" w:cs="Times New Roman"/>
          <w:b/>
          <w:noProof/>
          <w:kern w:val="0"/>
          <w:sz w:val="20"/>
          <w:szCs w:val="20"/>
        </w:rPr>
        <w:t>8</w:t>
      </w:r>
      <w:r w:rsidRPr="001B0ACD">
        <w:rPr>
          <w:rFonts w:ascii="Calibri" w:eastAsia="华文楷体" w:hAnsi="Calibri" w:cs="Times New Roman"/>
          <w:noProof/>
          <w:kern w:val="0"/>
          <w:sz w:val="20"/>
          <w:szCs w:val="20"/>
        </w:rPr>
        <w:t>(1):39-44.</w:t>
      </w:r>
      <w:bookmarkEnd w:id="19"/>
    </w:p>
    <w:p w:rsidR="001B0ACD" w:rsidRPr="001B0ACD" w:rsidRDefault="001B0ACD" w:rsidP="001B0ACD">
      <w:pPr>
        <w:ind w:left="720" w:hanging="720"/>
        <w:jc w:val="left"/>
        <w:rPr>
          <w:rFonts w:ascii="Calibri" w:eastAsia="华文楷体" w:hAnsi="Calibri" w:cs="Times New Roman"/>
          <w:noProof/>
          <w:kern w:val="0"/>
          <w:sz w:val="20"/>
          <w:szCs w:val="20"/>
        </w:rPr>
      </w:pPr>
      <w:bookmarkStart w:id="20" w:name="_ENREF_20"/>
      <w:r w:rsidRPr="001B0ACD">
        <w:rPr>
          <w:rFonts w:ascii="Calibri" w:eastAsia="华文楷体" w:hAnsi="Calibri" w:cs="Times New Roman"/>
          <w:noProof/>
          <w:kern w:val="0"/>
          <w:sz w:val="20"/>
          <w:szCs w:val="20"/>
        </w:rPr>
        <w:t>20.</w:t>
      </w:r>
      <w:r w:rsidRPr="001B0ACD">
        <w:rPr>
          <w:rFonts w:ascii="Calibri" w:eastAsia="华文楷体" w:hAnsi="Calibri" w:cs="Times New Roman"/>
          <w:noProof/>
          <w:kern w:val="0"/>
          <w:sz w:val="20"/>
          <w:szCs w:val="20"/>
        </w:rPr>
        <w:tab/>
        <w:t>Virmani AK, Rathi A, Sathyanarayana UG, Padar A, Huang CX, Cunnigham HT, Farinas AJ, Milchgrub S, Euhus DM, Gilcrease M</w:t>
      </w:r>
      <w:r w:rsidRPr="001B0ACD">
        <w:rPr>
          <w:rFonts w:ascii="Calibri" w:eastAsia="华文楷体" w:hAnsi="Calibri" w:cs="Times New Roman"/>
          <w:i/>
          <w:noProof/>
          <w:kern w:val="0"/>
          <w:sz w:val="20"/>
          <w:szCs w:val="20"/>
        </w:rPr>
        <w:t xml:space="preserve"> et al</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b/>
          <w:noProof/>
          <w:kern w:val="0"/>
          <w:sz w:val="20"/>
          <w:szCs w:val="20"/>
        </w:rPr>
        <w:t>Aberrant methylation of the adenomatous polyposis coli (APC) gene promoter 1A in breast and lung carcinomas</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Clin Cancer Res </w:t>
      </w:r>
      <w:r w:rsidRPr="001B0ACD">
        <w:rPr>
          <w:rFonts w:ascii="Calibri" w:eastAsia="华文楷体" w:hAnsi="Calibri" w:cs="Times New Roman"/>
          <w:noProof/>
          <w:kern w:val="0"/>
          <w:sz w:val="20"/>
          <w:szCs w:val="20"/>
        </w:rPr>
        <w:t xml:space="preserve">2001, </w:t>
      </w:r>
      <w:r w:rsidRPr="001B0ACD">
        <w:rPr>
          <w:rFonts w:ascii="Calibri" w:eastAsia="华文楷体" w:hAnsi="Calibri" w:cs="Times New Roman"/>
          <w:b/>
          <w:noProof/>
          <w:kern w:val="0"/>
          <w:sz w:val="20"/>
          <w:szCs w:val="20"/>
        </w:rPr>
        <w:t>7</w:t>
      </w:r>
      <w:r w:rsidRPr="001B0ACD">
        <w:rPr>
          <w:rFonts w:ascii="Calibri" w:eastAsia="华文楷体" w:hAnsi="Calibri" w:cs="Times New Roman"/>
          <w:noProof/>
          <w:kern w:val="0"/>
          <w:sz w:val="20"/>
          <w:szCs w:val="20"/>
        </w:rPr>
        <w:t>(7):1998-2004.</w:t>
      </w:r>
      <w:bookmarkEnd w:id="20"/>
    </w:p>
    <w:p w:rsidR="001B0ACD" w:rsidRPr="001B0ACD" w:rsidRDefault="001B0ACD" w:rsidP="001B0ACD">
      <w:pPr>
        <w:ind w:left="720" w:hanging="720"/>
        <w:jc w:val="left"/>
        <w:rPr>
          <w:rFonts w:ascii="Calibri" w:eastAsia="华文楷体" w:hAnsi="Calibri" w:cs="Times New Roman"/>
          <w:noProof/>
          <w:kern w:val="0"/>
          <w:sz w:val="20"/>
          <w:szCs w:val="20"/>
        </w:rPr>
      </w:pPr>
      <w:bookmarkStart w:id="21" w:name="_ENREF_21"/>
      <w:r w:rsidRPr="001B0ACD">
        <w:rPr>
          <w:rFonts w:ascii="Calibri" w:eastAsia="华文楷体" w:hAnsi="Calibri" w:cs="Times New Roman"/>
          <w:noProof/>
          <w:kern w:val="0"/>
          <w:sz w:val="20"/>
          <w:szCs w:val="20"/>
        </w:rPr>
        <w:t>21.</w:t>
      </w:r>
      <w:r w:rsidRPr="001B0ACD">
        <w:rPr>
          <w:rFonts w:ascii="Calibri" w:eastAsia="华文楷体" w:hAnsi="Calibri" w:cs="Times New Roman"/>
          <w:noProof/>
          <w:kern w:val="0"/>
          <w:sz w:val="20"/>
          <w:szCs w:val="20"/>
        </w:rPr>
        <w:tab/>
        <w:t xml:space="preserve">Wang Y, Zhang D, Zheng W, Luo J, Bai Y, Lu Z: </w:t>
      </w:r>
      <w:r w:rsidRPr="001B0ACD">
        <w:rPr>
          <w:rFonts w:ascii="Calibri" w:eastAsia="华文楷体" w:hAnsi="Calibri" w:cs="Times New Roman"/>
          <w:b/>
          <w:noProof/>
          <w:kern w:val="0"/>
          <w:sz w:val="20"/>
          <w:szCs w:val="20"/>
        </w:rPr>
        <w:t>Multiple gene methylation of nonsmall cell lung cancers evaluated with 3-dimensional microarray</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Cancer </w:t>
      </w:r>
      <w:r w:rsidRPr="001B0ACD">
        <w:rPr>
          <w:rFonts w:ascii="Calibri" w:eastAsia="华文楷体" w:hAnsi="Calibri" w:cs="Times New Roman"/>
          <w:noProof/>
          <w:kern w:val="0"/>
          <w:sz w:val="20"/>
          <w:szCs w:val="20"/>
        </w:rPr>
        <w:t xml:space="preserve">2008, </w:t>
      </w:r>
      <w:r w:rsidRPr="001B0ACD">
        <w:rPr>
          <w:rFonts w:ascii="Calibri" w:eastAsia="华文楷体" w:hAnsi="Calibri" w:cs="Times New Roman"/>
          <w:b/>
          <w:noProof/>
          <w:kern w:val="0"/>
          <w:sz w:val="20"/>
          <w:szCs w:val="20"/>
        </w:rPr>
        <w:t>112</w:t>
      </w:r>
      <w:r w:rsidRPr="001B0ACD">
        <w:rPr>
          <w:rFonts w:ascii="Calibri" w:eastAsia="华文楷体" w:hAnsi="Calibri" w:cs="Times New Roman"/>
          <w:noProof/>
          <w:kern w:val="0"/>
          <w:sz w:val="20"/>
          <w:szCs w:val="20"/>
        </w:rPr>
        <w:t>(6):1325-1336.</w:t>
      </w:r>
      <w:bookmarkEnd w:id="21"/>
    </w:p>
    <w:p w:rsidR="001B0ACD" w:rsidRPr="001B0ACD" w:rsidRDefault="001B0ACD" w:rsidP="001B0ACD">
      <w:pPr>
        <w:ind w:left="720" w:hanging="720"/>
        <w:jc w:val="left"/>
        <w:rPr>
          <w:rFonts w:ascii="Calibri" w:eastAsia="华文楷体" w:hAnsi="Calibri" w:cs="Times New Roman"/>
          <w:noProof/>
          <w:kern w:val="0"/>
          <w:sz w:val="20"/>
          <w:szCs w:val="20"/>
        </w:rPr>
      </w:pPr>
      <w:bookmarkStart w:id="22" w:name="_ENREF_22"/>
      <w:r w:rsidRPr="001B0ACD">
        <w:rPr>
          <w:rFonts w:ascii="Calibri" w:eastAsia="华文楷体" w:hAnsi="Calibri" w:cs="Times New Roman"/>
          <w:noProof/>
          <w:kern w:val="0"/>
          <w:sz w:val="20"/>
          <w:szCs w:val="20"/>
        </w:rPr>
        <w:t>22.</w:t>
      </w:r>
      <w:r w:rsidRPr="001B0ACD">
        <w:rPr>
          <w:rFonts w:ascii="Calibri" w:eastAsia="华文楷体" w:hAnsi="Calibri" w:cs="Times New Roman"/>
          <w:noProof/>
          <w:kern w:val="0"/>
          <w:sz w:val="20"/>
          <w:szCs w:val="20"/>
        </w:rPr>
        <w:tab/>
        <w:t xml:space="preserve">Yanagawa N, Tamura G, Oizumi H, Takahashi N, Shimazaki Y, Motoyama T: </w:t>
      </w:r>
      <w:r w:rsidRPr="001B0ACD">
        <w:rPr>
          <w:rFonts w:ascii="Calibri" w:eastAsia="华文楷体" w:hAnsi="Calibri" w:cs="Times New Roman"/>
          <w:b/>
          <w:noProof/>
          <w:kern w:val="0"/>
          <w:sz w:val="20"/>
          <w:szCs w:val="20"/>
        </w:rPr>
        <w:t>Promoter hypermethylation of tumor suppressor and tumor-related genes in non-small cell lung cancers</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Cancer Science </w:t>
      </w:r>
      <w:r w:rsidRPr="001B0ACD">
        <w:rPr>
          <w:rFonts w:ascii="Calibri" w:eastAsia="华文楷体" w:hAnsi="Calibri" w:cs="Times New Roman"/>
          <w:noProof/>
          <w:kern w:val="0"/>
          <w:sz w:val="20"/>
          <w:szCs w:val="20"/>
        </w:rPr>
        <w:t xml:space="preserve">2003, </w:t>
      </w:r>
      <w:r w:rsidRPr="001B0ACD">
        <w:rPr>
          <w:rFonts w:ascii="Calibri" w:eastAsia="华文楷体" w:hAnsi="Calibri" w:cs="Times New Roman"/>
          <w:b/>
          <w:noProof/>
          <w:kern w:val="0"/>
          <w:sz w:val="20"/>
          <w:szCs w:val="20"/>
        </w:rPr>
        <w:t>94</w:t>
      </w:r>
      <w:r w:rsidRPr="001B0ACD">
        <w:rPr>
          <w:rFonts w:ascii="Calibri" w:eastAsia="华文楷体" w:hAnsi="Calibri" w:cs="Times New Roman"/>
          <w:noProof/>
          <w:kern w:val="0"/>
          <w:sz w:val="20"/>
          <w:szCs w:val="20"/>
        </w:rPr>
        <w:t>(7):589-592.</w:t>
      </w:r>
      <w:bookmarkEnd w:id="22"/>
    </w:p>
    <w:p w:rsidR="001B0ACD" w:rsidRPr="001B0ACD" w:rsidRDefault="001B0ACD" w:rsidP="001B0ACD">
      <w:pPr>
        <w:ind w:left="720" w:hanging="720"/>
        <w:jc w:val="left"/>
        <w:rPr>
          <w:rFonts w:ascii="Calibri" w:eastAsia="华文楷体" w:hAnsi="Calibri" w:cs="Times New Roman"/>
          <w:noProof/>
          <w:kern w:val="0"/>
          <w:sz w:val="20"/>
          <w:szCs w:val="20"/>
        </w:rPr>
      </w:pPr>
      <w:bookmarkStart w:id="23" w:name="_ENREF_23"/>
      <w:r w:rsidRPr="001B0ACD">
        <w:rPr>
          <w:rFonts w:ascii="Calibri" w:eastAsia="华文楷体" w:hAnsi="Calibri" w:cs="Times New Roman"/>
          <w:noProof/>
          <w:kern w:val="0"/>
          <w:sz w:val="20"/>
          <w:szCs w:val="20"/>
        </w:rPr>
        <w:t>23.</w:t>
      </w:r>
      <w:r w:rsidRPr="001B0ACD">
        <w:rPr>
          <w:rFonts w:ascii="Calibri" w:eastAsia="华文楷体" w:hAnsi="Calibri" w:cs="Times New Roman"/>
          <w:noProof/>
          <w:kern w:val="0"/>
          <w:sz w:val="20"/>
          <w:szCs w:val="20"/>
        </w:rPr>
        <w:tab/>
        <w:t xml:space="preserve">Zhang Y, Wang R, Song H, Huang G, Yi J, Zheng Y, Wang J, Chen L: </w:t>
      </w:r>
      <w:r w:rsidRPr="001B0ACD">
        <w:rPr>
          <w:rFonts w:ascii="Calibri" w:eastAsia="华文楷体" w:hAnsi="Calibri" w:cs="Times New Roman"/>
          <w:b/>
          <w:noProof/>
          <w:kern w:val="0"/>
          <w:sz w:val="20"/>
          <w:szCs w:val="20"/>
        </w:rPr>
        <w:t>Methylation of multiple genes as a candidate biomarker in non-small cell lung cancer</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Cancer letters </w:t>
      </w:r>
      <w:r w:rsidRPr="001B0ACD">
        <w:rPr>
          <w:rFonts w:ascii="Calibri" w:eastAsia="华文楷体" w:hAnsi="Calibri" w:cs="Times New Roman"/>
          <w:noProof/>
          <w:kern w:val="0"/>
          <w:sz w:val="20"/>
          <w:szCs w:val="20"/>
        </w:rPr>
        <w:t xml:space="preserve">2011, </w:t>
      </w:r>
      <w:r w:rsidRPr="001B0ACD">
        <w:rPr>
          <w:rFonts w:ascii="Calibri" w:eastAsia="华文楷体" w:hAnsi="Calibri" w:cs="Times New Roman"/>
          <w:b/>
          <w:noProof/>
          <w:kern w:val="0"/>
          <w:sz w:val="20"/>
          <w:szCs w:val="20"/>
        </w:rPr>
        <w:t>303</w:t>
      </w:r>
      <w:r w:rsidRPr="001B0ACD">
        <w:rPr>
          <w:rFonts w:ascii="Calibri" w:eastAsia="华文楷体" w:hAnsi="Calibri" w:cs="Times New Roman"/>
          <w:noProof/>
          <w:kern w:val="0"/>
          <w:sz w:val="20"/>
          <w:szCs w:val="20"/>
        </w:rPr>
        <w:t>(1):21-28.</w:t>
      </w:r>
      <w:bookmarkEnd w:id="23"/>
    </w:p>
    <w:p w:rsidR="001B0ACD" w:rsidRPr="001B0ACD" w:rsidRDefault="001B0ACD" w:rsidP="001B0ACD">
      <w:pPr>
        <w:ind w:left="720" w:hanging="720"/>
        <w:jc w:val="left"/>
        <w:rPr>
          <w:rFonts w:ascii="Calibri" w:eastAsia="华文楷体" w:hAnsi="Calibri" w:cs="Times New Roman"/>
          <w:noProof/>
          <w:kern w:val="0"/>
          <w:sz w:val="20"/>
          <w:szCs w:val="20"/>
        </w:rPr>
      </w:pPr>
      <w:bookmarkStart w:id="24" w:name="_ENREF_24"/>
      <w:r w:rsidRPr="001B0ACD">
        <w:rPr>
          <w:rFonts w:ascii="Calibri" w:eastAsia="华文楷体" w:hAnsi="Calibri" w:cs="Times New Roman"/>
          <w:noProof/>
          <w:kern w:val="0"/>
          <w:sz w:val="20"/>
          <w:szCs w:val="20"/>
        </w:rPr>
        <w:t>24.</w:t>
      </w:r>
      <w:r w:rsidRPr="001B0ACD">
        <w:rPr>
          <w:rFonts w:ascii="Calibri" w:eastAsia="华文楷体" w:hAnsi="Calibri" w:cs="Times New Roman"/>
          <w:noProof/>
          <w:kern w:val="0"/>
          <w:sz w:val="20"/>
          <w:szCs w:val="20"/>
        </w:rPr>
        <w:tab/>
        <w:t xml:space="preserve">Ignatov A, Bischoff J, Ignatov T, Schwarzenau C, Krebs T, Kuester D, Costa SD, Roessner A, Semczuk A, Schneider-Stock R: </w:t>
      </w:r>
      <w:r w:rsidRPr="001B0ACD">
        <w:rPr>
          <w:rFonts w:ascii="Calibri" w:eastAsia="华文楷体" w:hAnsi="Calibri" w:cs="Times New Roman"/>
          <w:b/>
          <w:noProof/>
          <w:kern w:val="0"/>
          <w:sz w:val="20"/>
          <w:szCs w:val="20"/>
        </w:rPr>
        <w:t>APC promoter hypermethylation is an early event in endometrial tumorigenesis</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Cancer Sci </w:t>
      </w:r>
      <w:r w:rsidRPr="001B0ACD">
        <w:rPr>
          <w:rFonts w:ascii="Calibri" w:eastAsia="华文楷体" w:hAnsi="Calibri" w:cs="Times New Roman"/>
          <w:noProof/>
          <w:kern w:val="0"/>
          <w:sz w:val="20"/>
          <w:szCs w:val="20"/>
        </w:rPr>
        <w:t xml:space="preserve">2010, </w:t>
      </w:r>
      <w:r w:rsidRPr="001B0ACD">
        <w:rPr>
          <w:rFonts w:ascii="Calibri" w:eastAsia="华文楷体" w:hAnsi="Calibri" w:cs="Times New Roman"/>
          <w:b/>
          <w:noProof/>
          <w:kern w:val="0"/>
          <w:sz w:val="20"/>
          <w:szCs w:val="20"/>
        </w:rPr>
        <w:t>101</w:t>
      </w:r>
      <w:r w:rsidRPr="001B0ACD">
        <w:rPr>
          <w:rFonts w:ascii="Calibri" w:eastAsia="华文楷体" w:hAnsi="Calibri" w:cs="Times New Roman"/>
          <w:noProof/>
          <w:kern w:val="0"/>
          <w:sz w:val="20"/>
          <w:szCs w:val="20"/>
        </w:rPr>
        <w:t>(2):321-327.</w:t>
      </w:r>
      <w:bookmarkEnd w:id="24"/>
    </w:p>
    <w:p w:rsidR="001B0ACD" w:rsidRPr="001B0ACD" w:rsidRDefault="001B0ACD" w:rsidP="001B0ACD">
      <w:pPr>
        <w:ind w:left="720" w:hanging="720"/>
        <w:jc w:val="left"/>
        <w:rPr>
          <w:rFonts w:ascii="Calibri" w:eastAsia="华文楷体" w:hAnsi="Calibri" w:cs="Times New Roman"/>
          <w:noProof/>
          <w:kern w:val="0"/>
          <w:sz w:val="20"/>
          <w:szCs w:val="20"/>
        </w:rPr>
      </w:pPr>
      <w:bookmarkStart w:id="25" w:name="_ENREF_25"/>
      <w:r w:rsidRPr="001B0ACD">
        <w:rPr>
          <w:rFonts w:ascii="Calibri" w:eastAsia="华文楷体" w:hAnsi="Calibri" w:cs="Times New Roman"/>
          <w:noProof/>
          <w:kern w:val="0"/>
          <w:sz w:val="20"/>
          <w:szCs w:val="20"/>
        </w:rPr>
        <w:t>25.</w:t>
      </w:r>
      <w:r w:rsidRPr="001B0ACD">
        <w:rPr>
          <w:rFonts w:ascii="Calibri" w:eastAsia="华文楷体" w:hAnsi="Calibri" w:cs="Times New Roman"/>
          <w:noProof/>
          <w:kern w:val="0"/>
          <w:sz w:val="20"/>
          <w:szCs w:val="20"/>
        </w:rPr>
        <w:tab/>
        <w:t xml:space="preserve">Wu T, Giovannucci E, Welge J, Mallick P, Tang WY, Ho SM: </w:t>
      </w:r>
      <w:r w:rsidRPr="001B0ACD">
        <w:rPr>
          <w:rFonts w:ascii="Calibri" w:eastAsia="华文楷体" w:hAnsi="Calibri" w:cs="Times New Roman"/>
          <w:b/>
          <w:noProof/>
          <w:kern w:val="0"/>
          <w:sz w:val="20"/>
          <w:szCs w:val="20"/>
        </w:rPr>
        <w:t>Measurement of GSTP1 promoter methylation in body fluids may complement PSA screening: a meta-analysis</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British journal of cancer </w:t>
      </w:r>
      <w:r w:rsidRPr="001B0ACD">
        <w:rPr>
          <w:rFonts w:ascii="Calibri" w:eastAsia="华文楷体" w:hAnsi="Calibri" w:cs="Times New Roman"/>
          <w:noProof/>
          <w:kern w:val="0"/>
          <w:sz w:val="20"/>
          <w:szCs w:val="20"/>
        </w:rPr>
        <w:t xml:space="preserve">2011, </w:t>
      </w:r>
      <w:r w:rsidRPr="001B0ACD">
        <w:rPr>
          <w:rFonts w:ascii="Calibri" w:eastAsia="华文楷体" w:hAnsi="Calibri" w:cs="Times New Roman"/>
          <w:b/>
          <w:noProof/>
          <w:kern w:val="0"/>
          <w:sz w:val="20"/>
          <w:szCs w:val="20"/>
        </w:rPr>
        <w:t>105</w:t>
      </w:r>
      <w:r w:rsidRPr="001B0ACD">
        <w:rPr>
          <w:rFonts w:ascii="Calibri" w:eastAsia="华文楷体" w:hAnsi="Calibri" w:cs="Times New Roman"/>
          <w:noProof/>
          <w:kern w:val="0"/>
          <w:sz w:val="20"/>
          <w:szCs w:val="20"/>
        </w:rPr>
        <w:t>(1):65-73.</w:t>
      </w:r>
      <w:bookmarkEnd w:id="25"/>
    </w:p>
    <w:p w:rsidR="001B0ACD" w:rsidRPr="001B0ACD" w:rsidRDefault="001B0ACD" w:rsidP="001B0ACD">
      <w:pPr>
        <w:ind w:left="720" w:hanging="720"/>
        <w:jc w:val="left"/>
        <w:rPr>
          <w:rFonts w:ascii="Calibri" w:eastAsia="华文楷体" w:hAnsi="Calibri" w:cs="Times New Roman"/>
          <w:noProof/>
          <w:kern w:val="0"/>
          <w:sz w:val="20"/>
          <w:szCs w:val="20"/>
        </w:rPr>
      </w:pPr>
      <w:bookmarkStart w:id="26" w:name="_ENREF_26"/>
      <w:r w:rsidRPr="001B0ACD">
        <w:rPr>
          <w:rFonts w:ascii="Calibri" w:eastAsia="华文楷体" w:hAnsi="Calibri" w:cs="Times New Roman"/>
          <w:noProof/>
          <w:kern w:val="0"/>
          <w:sz w:val="20"/>
          <w:szCs w:val="20"/>
        </w:rPr>
        <w:t>26.</w:t>
      </w:r>
      <w:r w:rsidRPr="001B0ACD">
        <w:rPr>
          <w:rFonts w:ascii="Calibri" w:eastAsia="华文楷体" w:hAnsi="Calibri" w:cs="Times New Roman"/>
          <w:noProof/>
          <w:kern w:val="0"/>
          <w:sz w:val="20"/>
          <w:szCs w:val="20"/>
        </w:rPr>
        <w:tab/>
        <w:t xml:space="preserve">Gatsonis C, Paliwal P: </w:t>
      </w:r>
      <w:r w:rsidRPr="001B0ACD">
        <w:rPr>
          <w:rFonts w:ascii="Calibri" w:eastAsia="华文楷体" w:hAnsi="Calibri" w:cs="Times New Roman"/>
          <w:b/>
          <w:noProof/>
          <w:kern w:val="0"/>
          <w:sz w:val="20"/>
          <w:szCs w:val="20"/>
        </w:rPr>
        <w:t>Meta-analysis of diagnostic and screening test accuracy evaluations: methodologic primer</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AJR American journal of roentgenology </w:t>
      </w:r>
      <w:r w:rsidRPr="001B0ACD">
        <w:rPr>
          <w:rFonts w:ascii="Calibri" w:eastAsia="华文楷体" w:hAnsi="Calibri" w:cs="Times New Roman"/>
          <w:noProof/>
          <w:kern w:val="0"/>
          <w:sz w:val="20"/>
          <w:szCs w:val="20"/>
        </w:rPr>
        <w:t xml:space="preserve">2006, </w:t>
      </w:r>
      <w:r w:rsidRPr="001B0ACD">
        <w:rPr>
          <w:rFonts w:ascii="Calibri" w:eastAsia="华文楷体" w:hAnsi="Calibri" w:cs="Times New Roman"/>
          <w:b/>
          <w:noProof/>
          <w:kern w:val="0"/>
          <w:sz w:val="20"/>
          <w:szCs w:val="20"/>
        </w:rPr>
        <w:t>187</w:t>
      </w:r>
      <w:r w:rsidRPr="001B0ACD">
        <w:rPr>
          <w:rFonts w:ascii="Calibri" w:eastAsia="华文楷体" w:hAnsi="Calibri" w:cs="Times New Roman"/>
          <w:noProof/>
          <w:kern w:val="0"/>
          <w:sz w:val="20"/>
          <w:szCs w:val="20"/>
        </w:rPr>
        <w:t>(2):271-281.</w:t>
      </w:r>
      <w:bookmarkEnd w:id="26"/>
    </w:p>
    <w:p w:rsidR="001B0ACD" w:rsidRPr="001B0ACD" w:rsidRDefault="001B0ACD" w:rsidP="001B0ACD">
      <w:pPr>
        <w:ind w:left="720" w:hanging="720"/>
        <w:jc w:val="left"/>
        <w:rPr>
          <w:rFonts w:ascii="Calibri" w:eastAsia="华文楷体" w:hAnsi="Calibri" w:cs="Times New Roman"/>
          <w:noProof/>
          <w:kern w:val="0"/>
          <w:sz w:val="20"/>
          <w:szCs w:val="20"/>
        </w:rPr>
      </w:pPr>
      <w:bookmarkStart w:id="27" w:name="_ENREF_27"/>
      <w:r w:rsidRPr="001B0ACD">
        <w:rPr>
          <w:rFonts w:ascii="Calibri" w:eastAsia="华文楷体" w:hAnsi="Calibri" w:cs="Times New Roman"/>
          <w:noProof/>
          <w:kern w:val="0"/>
          <w:sz w:val="20"/>
          <w:szCs w:val="20"/>
        </w:rPr>
        <w:t>27.</w:t>
      </w:r>
      <w:r w:rsidRPr="001B0ACD">
        <w:rPr>
          <w:rFonts w:ascii="Calibri" w:eastAsia="华文楷体" w:hAnsi="Calibri" w:cs="Times New Roman"/>
          <w:noProof/>
          <w:kern w:val="0"/>
          <w:sz w:val="20"/>
          <w:szCs w:val="20"/>
        </w:rPr>
        <w:tab/>
        <w:t xml:space="preserve">Chen Y, Li J, Yu X, Li S, Zhang X, Mo Z, Hu Y: </w:t>
      </w:r>
      <w:r w:rsidRPr="001B0ACD">
        <w:rPr>
          <w:rFonts w:ascii="Calibri" w:eastAsia="华文楷体" w:hAnsi="Calibri" w:cs="Times New Roman"/>
          <w:b/>
          <w:noProof/>
          <w:kern w:val="0"/>
          <w:sz w:val="20"/>
          <w:szCs w:val="20"/>
        </w:rPr>
        <w:t>APC gene hypermethylation and prostate cancer: a systematic review and meta-analysis</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European journal of human genetics : EJHG </w:t>
      </w:r>
      <w:r w:rsidRPr="001B0ACD">
        <w:rPr>
          <w:rFonts w:ascii="Calibri" w:eastAsia="华文楷体" w:hAnsi="Calibri" w:cs="Times New Roman"/>
          <w:noProof/>
          <w:kern w:val="0"/>
          <w:sz w:val="20"/>
          <w:szCs w:val="20"/>
        </w:rPr>
        <w:t>2013.</w:t>
      </w:r>
      <w:bookmarkEnd w:id="27"/>
    </w:p>
    <w:p w:rsidR="001B0ACD" w:rsidRPr="001B0ACD" w:rsidRDefault="001B0ACD" w:rsidP="001B0ACD">
      <w:pPr>
        <w:ind w:left="720" w:hanging="720"/>
        <w:jc w:val="left"/>
        <w:rPr>
          <w:rFonts w:ascii="Calibri" w:eastAsia="华文楷体" w:hAnsi="Calibri" w:cs="Times New Roman"/>
          <w:noProof/>
          <w:kern w:val="0"/>
          <w:sz w:val="20"/>
          <w:szCs w:val="20"/>
        </w:rPr>
      </w:pPr>
      <w:bookmarkStart w:id="28" w:name="_ENREF_28"/>
      <w:r w:rsidRPr="001B0ACD">
        <w:rPr>
          <w:rFonts w:ascii="Calibri" w:eastAsia="华文楷体" w:hAnsi="Calibri" w:cs="Times New Roman"/>
          <w:noProof/>
          <w:kern w:val="0"/>
          <w:sz w:val="20"/>
          <w:szCs w:val="20"/>
        </w:rPr>
        <w:t>28.</w:t>
      </w:r>
      <w:r w:rsidRPr="001B0ACD">
        <w:rPr>
          <w:rFonts w:ascii="Calibri" w:eastAsia="华文楷体" w:hAnsi="Calibri" w:cs="Times New Roman"/>
          <w:noProof/>
          <w:kern w:val="0"/>
          <w:sz w:val="20"/>
          <w:szCs w:val="20"/>
        </w:rPr>
        <w:tab/>
        <w:t xml:space="preserve">Purnak T, Ozaslan E, Efe C: </w:t>
      </w:r>
      <w:r w:rsidRPr="001B0ACD">
        <w:rPr>
          <w:rFonts w:ascii="Calibri" w:eastAsia="华文楷体" w:hAnsi="Calibri" w:cs="Times New Roman"/>
          <w:b/>
          <w:noProof/>
          <w:kern w:val="0"/>
          <w:sz w:val="20"/>
          <w:szCs w:val="20"/>
        </w:rPr>
        <w:t>Molecular basis of colorectal cancer</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The New England journal of medicine </w:t>
      </w:r>
      <w:r w:rsidRPr="001B0ACD">
        <w:rPr>
          <w:rFonts w:ascii="Calibri" w:eastAsia="华文楷体" w:hAnsi="Calibri" w:cs="Times New Roman"/>
          <w:noProof/>
          <w:kern w:val="0"/>
          <w:sz w:val="20"/>
          <w:szCs w:val="20"/>
        </w:rPr>
        <w:t xml:space="preserve">2010, </w:t>
      </w:r>
      <w:r w:rsidRPr="001B0ACD">
        <w:rPr>
          <w:rFonts w:ascii="Calibri" w:eastAsia="华文楷体" w:hAnsi="Calibri" w:cs="Times New Roman"/>
          <w:b/>
          <w:noProof/>
          <w:kern w:val="0"/>
          <w:sz w:val="20"/>
          <w:szCs w:val="20"/>
        </w:rPr>
        <w:t>362</w:t>
      </w:r>
      <w:r w:rsidRPr="001B0ACD">
        <w:rPr>
          <w:rFonts w:ascii="Calibri" w:eastAsia="华文楷体" w:hAnsi="Calibri" w:cs="Times New Roman"/>
          <w:noProof/>
          <w:kern w:val="0"/>
          <w:sz w:val="20"/>
          <w:szCs w:val="20"/>
        </w:rPr>
        <w:t>(13):1246; author reply 1246-1247.</w:t>
      </w:r>
      <w:bookmarkEnd w:id="28"/>
    </w:p>
    <w:p w:rsidR="001B0ACD" w:rsidRPr="001B0ACD" w:rsidRDefault="001B0ACD" w:rsidP="001B0ACD">
      <w:pPr>
        <w:ind w:left="720" w:hanging="720"/>
        <w:jc w:val="left"/>
        <w:rPr>
          <w:rFonts w:ascii="Calibri" w:eastAsia="华文楷体" w:hAnsi="Calibri" w:cs="Times New Roman"/>
          <w:noProof/>
          <w:kern w:val="0"/>
          <w:sz w:val="20"/>
          <w:szCs w:val="20"/>
        </w:rPr>
      </w:pPr>
      <w:bookmarkStart w:id="29" w:name="_ENREF_29"/>
      <w:r w:rsidRPr="001B0ACD">
        <w:rPr>
          <w:rFonts w:ascii="Calibri" w:eastAsia="华文楷体" w:hAnsi="Calibri" w:cs="Times New Roman"/>
          <w:noProof/>
          <w:kern w:val="0"/>
          <w:sz w:val="20"/>
          <w:szCs w:val="20"/>
        </w:rPr>
        <w:t>29.</w:t>
      </w:r>
      <w:r w:rsidRPr="001B0ACD">
        <w:rPr>
          <w:rFonts w:ascii="Calibri" w:eastAsia="华文楷体" w:hAnsi="Calibri" w:cs="Times New Roman"/>
          <w:noProof/>
          <w:kern w:val="0"/>
          <w:sz w:val="20"/>
          <w:szCs w:val="20"/>
        </w:rPr>
        <w:tab/>
        <w:t xml:space="preserve">Ohgaki H, Kros JM, Okamoto Y, Gaspert A, Huang H, Kurrer MO: </w:t>
      </w:r>
      <w:r w:rsidRPr="001B0ACD">
        <w:rPr>
          <w:rFonts w:ascii="Calibri" w:eastAsia="华文楷体" w:hAnsi="Calibri" w:cs="Times New Roman"/>
          <w:b/>
          <w:noProof/>
          <w:kern w:val="0"/>
          <w:sz w:val="20"/>
          <w:szCs w:val="20"/>
        </w:rPr>
        <w:t>APC mutations are infrequent but present in human lung cancer</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Cancer letters </w:t>
      </w:r>
      <w:r w:rsidRPr="001B0ACD">
        <w:rPr>
          <w:rFonts w:ascii="Calibri" w:eastAsia="华文楷体" w:hAnsi="Calibri" w:cs="Times New Roman"/>
          <w:noProof/>
          <w:kern w:val="0"/>
          <w:sz w:val="20"/>
          <w:szCs w:val="20"/>
        </w:rPr>
        <w:t xml:space="preserve">2004, </w:t>
      </w:r>
      <w:r w:rsidRPr="001B0ACD">
        <w:rPr>
          <w:rFonts w:ascii="Calibri" w:eastAsia="华文楷体" w:hAnsi="Calibri" w:cs="Times New Roman"/>
          <w:b/>
          <w:noProof/>
          <w:kern w:val="0"/>
          <w:sz w:val="20"/>
          <w:szCs w:val="20"/>
        </w:rPr>
        <w:t>207</w:t>
      </w:r>
      <w:r w:rsidRPr="001B0ACD">
        <w:rPr>
          <w:rFonts w:ascii="Calibri" w:eastAsia="华文楷体" w:hAnsi="Calibri" w:cs="Times New Roman"/>
          <w:noProof/>
          <w:kern w:val="0"/>
          <w:sz w:val="20"/>
          <w:szCs w:val="20"/>
        </w:rPr>
        <w:t>(2):197-203.</w:t>
      </w:r>
      <w:bookmarkEnd w:id="29"/>
    </w:p>
    <w:p w:rsidR="001B0ACD" w:rsidRPr="001B0ACD" w:rsidRDefault="001B0ACD" w:rsidP="001B0ACD">
      <w:pPr>
        <w:ind w:left="720" w:hanging="720"/>
        <w:jc w:val="left"/>
        <w:rPr>
          <w:rFonts w:ascii="Calibri" w:eastAsia="华文楷体" w:hAnsi="Calibri" w:cs="Times New Roman"/>
          <w:noProof/>
          <w:kern w:val="0"/>
          <w:sz w:val="20"/>
          <w:szCs w:val="20"/>
        </w:rPr>
      </w:pPr>
      <w:bookmarkStart w:id="30" w:name="_ENREF_30"/>
      <w:r w:rsidRPr="001B0ACD">
        <w:rPr>
          <w:rFonts w:ascii="Calibri" w:eastAsia="华文楷体" w:hAnsi="Calibri" w:cs="Times New Roman"/>
          <w:noProof/>
          <w:kern w:val="0"/>
          <w:sz w:val="20"/>
          <w:szCs w:val="20"/>
        </w:rPr>
        <w:t>30.</w:t>
      </w:r>
      <w:r w:rsidRPr="001B0ACD">
        <w:rPr>
          <w:rFonts w:ascii="Calibri" w:eastAsia="华文楷体" w:hAnsi="Calibri" w:cs="Times New Roman"/>
          <w:noProof/>
          <w:kern w:val="0"/>
          <w:sz w:val="20"/>
          <w:szCs w:val="20"/>
        </w:rPr>
        <w:tab/>
        <w:t xml:space="preserve">Minde DP, Anvarian Z, Rudiger SG, Maurice MM: </w:t>
      </w:r>
      <w:r w:rsidRPr="001B0ACD">
        <w:rPr>
          <w:rFonts w:ascii="Calibri" w:eastAsia="华文楷体" w:hAnsi="Calibri" w:cs="Times New Roman"/>
          <w:b/>
          <w:noProof/>
          <w:kern w:val="0"/>
          <w:sz w:val="20"/>
          <w:szCs w:val="20"/>
        </w:rPr>
        <w:t>Messing up disorder: how do missense mutations in the tumor suppressor protein APC lead to cancer?</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Molecular cancer </w:t>
      </w:r>
      <w:r w:rsidRPr="001B0ACD">
        <w:rPr>
          <w:rFonts w:ascii="Calibri" w:eastAsia="华文楷体" w:hAnsi="Calibri" w:cs="Times New Roman"/>
          <w:noProof/>
          <w:kern w:val="0"/>
          <w:sz w:val="20"/>
          <w:szCs w:val="20"/>
        </w:rPr>
        <w:t xml:space="preserve">2011, </w:t>
      </w:r>
      <w:r w:rsidRPr="001B0ACD">
        <w:rPr>
          <w:rFonts w:ascii="Calibri" w:eastAsia="华文楷体" w:hAnsi="Calibri" w:cs="Times New Roman"/>
          <w:b/>
          <w:noProof/>
          <w:kern w:val="0"/>
          <w:sz w:val="20"/>
          <w:szCs w:val="20"/>
        </w:rPr>
        <w:t>10</w:t>
      </w:r>
      <w:r w:rsidRPr="001B0ACD">
        <w:rPr>
          <w:rFonts w:ascii="Calibri" w:eastAsia="华文楷体" w:hAnsi="Calibri" w:cs="Times New Roman"/>
          <w:noProof/>
          <w:kern w:val="0"/>
          <w:sz w:val="20"/>
          <w:szCs w:val="20"/>
        </w:rPr>
        <w:t>:101.</w:t>
      </w:r>
      <w:bookmarkEnd w:id="30"/>
    </w:p>
    <w:p w:rsidR="001B0ACD" w:rsidRPr="001B0ACD" w:rsidRDefault="001B0ACD" w:rsidP="001B0ACD">
      <w:pPr>
        <w:ind w:left="720" w:hanging="720"/>
        <w:jc w:val="left"/>
        <w:rPr>
          <w:rFonts w:ascii="Calibri" w:eastAsia="华文楷体" w:hAnsi="Calibri" w:cs="Times New Roman"/>
          <w:noProof/>
          <w:kern w:val="0"/>
          <w:sz w:val="20"/>
          <w:szCs w:val="20"/>
        </w:rPr>
      </w:pPr>
      <w:bookmarkStart w:id="31" w:name="_ENREF_31"/>
      <w:r w:rsidRPr="001B0ACD">
        <w:rPr>
          <w:rFonts w:ascii="Calibri" w:eastAsia="华文楷体" w:hAnsi="Calibri" w:cs="Times New Roman"/>
          <w:noProof/>
          <w:kern w:val="0"/>
          <w:sz w:val="20"/>
          <w:szCs w:val="20"/>
        </w:rPr>
        <w:t>31.</w:t>
      </w:r>
      <w:r w:rsidRPr="001B0ACD">
        <w:rPr>
          <w:rFonts w:ascii="Calibri" w:eastAsia="华文楷体" w:hAnsi="Calibri" w:cs="Times New Roman"/>
          <w:noProof/>
          <w:kern w:val="0"/>
          <w:sz w:val="20"/>
          <w:szCs w:val="20"/>
        </w:rPr>
        <w:tab/>
        <w:t xml:space="preserve">McCartney BM, Nathke IS: </w:t>
      </w:r>
      <w:r w:rsidRPr="001B0ACD">
        <w:rPr>
          <w:rFonts w:ascii="Calibri" w:eastAsia="华文楷体" w:hAnsi="Calibri" w:cs="Times New Roman"/>
          <w:b/>
          <w:noProof/>
          <w:kern w:val="0"/>
          <w:sz w:val="20"/>
          <w:szCs w:val="20"/>
        </w:rPr>
        <w:t>Cell regulation by the Apc protein Apc as master regulator of epithelia</w:t>
      </w:r>
      <w:r w:rsidRPr="001B0ACD">
        <w:rPr>
          <w:rFonts w:ascii="Calibri" w:eastAsia="华文楷体" w:hAnsi="Calibri" w:cs="Times New Roman"/>
          <w:noProof/>
          <w:kern w:val="0"/>
          <w:sz w:val="20"/>
          <w:szCs w:val="20"/>
        </w:rPr>
        <w:t xml:space="preserve">. </w:t>
      </w:r>
      <w:r w:rsidRPr="001B0ACD">
        <w:rPr>
          <w:rFonts w:ascii="Calibri" w:eastAsia="华文楷体" w:hAnsi="Calibri" w:cs="Times New Roman"/>
          <w:i/>
          <w:noProof/>
          <w:kern w:val="0"/>
          <w:sz w:val="20"/>
          <w:szCs w:val="20"/>
        </w:rPr>
        <w:t xml:space="preserve">Current opinion in cell biology </w:t>
      </w:r>
      <w:r w:rsidRPr="001B0ACD">
        <w:rPr>
          <w:rFonts w:ascii="Calibri" w:eastAsia="华文楷体" w:hAnsi="Calibri" w:cs="Times New Roman"/>
          <w:noProof/>
          <w:kern w:val="0"/>
          <w:sz w:val="20"/>
          <w:szCs w:val="20"/>
        </w:rPr>
        <w:t xml:space="preserve">2008, </w:t>
      </w:r>
      <w:r w:rsidRPr="001B0ACD">
        <w:rPr>
          <w:rFonts w:ascii="Calibri" w:eastAsia="华文楷体" w:hAnsi="Calibri" w:cs="Times New Roman"/>
          <w:b/>
          <w:noProof/>
          <w:kern w:val="0"/>
          <w:sz w:val="20"/>
          <w:szCs w:val="20"/>
        </w:rPr>
        <w:t>20</w:t>
      </w:r>
      <w:r w:rsidRPr="001B0ACD">
        <w:rPr>
          <w:rFonts w:ascii="Calibri" w:eastAsia="华文楷体" w:hAnsi="Calibri" w:cs="Times New Roman"/>
          <w:noProof/>
          <w:kern w:val="0"/>
          <w:sz w:val="20"/>
          <w:szCs w:val="20"/>
        </w:rPr>
        <w:t>(2):186-193.</w:t>
      </w:r>
      <w:bookmarkEnd w:id="31"/>
    </w:p>
    <w:p w:rsidR="001B0ACD" w:rsidRDefault="001B0ACD" w:rsidP="001B0ACD">
      <w:pPr>
        <w:jc w:val="left"/>
        <w:rPr>
          <w:rFonts w:ascii="Calibri" w:eastAsia="华文楷体" w:hAnsi="Calibri" w:cs="Times New Roman"/>
          <w:noProof/>
          <w:kern w:val="0"/>
          <w:sz w:val="20"/>
          <w:szCs w:val="20"/>
        </w:rPr>
      </w:pPr>
    </w:p>
    <w:p w:rsidR="0054630A" w:rsidRDefault="007E629F" w:rsidP="001C14A8">
      <w:pPr>
        <w:autoSpaceDE w:val="0"/>
        <w:autoSpaceDN w:val="0"/>
        <w:adjustRightInd w:val="0"/>
        <w:jc w:val="left"/>
        <w:rPr>
          <w:rFonts w:ascii="华文楷体" w:eastAsia="华文楷体" w:hAnsi="华文楷体" w:cs="Times New Roman"/>
          <w:kern w:val="0"/>
          <w:sz w:val="20"/>
          <w:szCs w:val="20"/>
        </w:rPr>
      </w:pPr>
      <w:r>
        <w:rPr>
          <w:rFonts w:ascii="华文楷体" w:eastAsia="华文楷体" w:hAnsi="华文楷体" w:cs="Times New Roman"/>
          <w:kern w:val="0"/>
          <w:sz w:val="20"/>
          <w:szCs w:val="20"/>
        </w:rPr>
        <w:fldChar w:fldCharType="end"/>
      </w:r>
    </w:p>
    <w:p w:rsidR="002F1ABD" w:rsidRDefault="002F1ABD" w:rsidP="00F72A5A">
      <w:pPr>
        <w:autoSpaceDE w:val="0"/>
        <w:autoSpaceDN w:val="0"/>
        <w:adjustRightInd w:val="0"/>
        <w:jc w:val="left"/>
        <w:rPr>
          <w:rFonts w:ascii="华文楷体" w:eastAsia="华文楷体" w:hAnsi="华文楷体" w:cs="Times New Roman"/>
          <w:kern w:val="0"/>
          <w:sz w:val="20"/>
          <w:szCs w:val="20"/>
        </w:rPr>
      </w:pPr>
    </w:p>
    <w:p w:rsidR="002F1ABD" w:rsidRDefault="002F1ABD" w:rsidP="00F72A5A">
      <w:pPr>
        <w:autoSpaceDE w:val="0"/>
        <w:autoSpaceDN w:val="0"/>
        <w:adjustRightInd w:val="0"/>
        <w:jc w:val="left"/>
        <w:rPr>
          <w:rFonts w:ascii="华文楷体" w:eastAsia="华文楷体" w:hAnsi="华文楷体" w:cs="Times New Roman"/>
          <w:kern w:val="0"/>
          <w:sz w:val="20"/>
          <w:szCs w:val="20"/>
        </w:rPr>
        <w:sectPr w:rsidR="002F1ABD" w:rsidSect="00DE3C1F">
          <w:pgSz w:w="11906" w:h="16838"/>
          <w:pgMar w:top="1440" w:right="1080" w:bottom="1440" w:left="1080" w:header="851" w:footer="992" w:gutter="0"/>
          <w:cols w:space="425"/>
          <w:docGrid w:type="lines" w:linePitch="312"/>
        </w:sectPr>
      </w:pPr>
    </w:p>
    <w:p w:rsidR="002F1ABD" w:rsidRDefault="00417243" w:rsidP="00F72A5A">
      <w:pPr>
        <w:autoSpaceDE w:val="0"/>
        <w:autoSpaceDN w:val="0"/>
        <w:adjustRightInd w:val="0"/>
        <w:jc w:val="left"/>
        <w:rPr>
          <w:rFonts w:asciiTheme="majorHAnsi" w:eastAsia="华文楷体" w:hAnsiTheme="majorHAnsi" w:cs="Times New Roman"/>
          <w:kern w:val="0"/>
          <w:sz w:val="20"/>
          <w:szCs w:val="20"/>
        </w:rPr>
      </w:pPr>
      <w:r w:rsidRPr="00353606">
        <w:rPr>
          <w:rFonts w:asciiTheme="majorHAnsi" w:eastAsia="华文楷体" w:hAnsiTheme="majorHAnsi" w:cs="Times New Roman"/>
          <w:kern w:val="0"/>
          <w:sz w:val="20"/>
          <w:szCs w:val="20"/>
        </w:rPr>
        <w:t xml:space="preserve"> </w:t>
      </w:r>
      <w:r w:rsidR="002F1ABD" w:rsidRPr="00823281">
        <w:rPr>
          <w:rFonts w:asciiTheme="majorHAnsi" w:eastAsia="华文楷体" w:hAnsiTheme="majorHAnsi" w:cs="Times New Roman"/>
          <w:kern w:val="0"/>
          <w:sz w:val="20"/>
          <w:szCs w:val="20"/>
        </w:rPr>
        <w:t xml:space="preserve">Table 1, </w:t>
      </w:r>
      <w:r w:rsidR="00B01D10" w:rsidRPr="00823281">
        <w:rPr>
          <w:rFonts w:asciiTheme="majorHAnsi" w:eastAsia="华文楷体" w:hAnsiTheme="majorHAnsi" w:cs="Times New Roman"/>
          <w:kern w:val="0"/>
          <w:sz w:val="20"/>
          <w:szCs w:val="20"/>
        </w:rPr>
        <w:t>Basic characteristics of studies included</w:t>
      </w:r>
    </w:p>
    <w:p w:rsidR="00636097" w:rsidRDefault="00636097" w:rsidP="00F72A5A">
      <w:pPr>
        <w:autoSpaceDE w:val="0"/>
        <w:autoSpaceDN w:val="0"/>
        <w:adjustRightInd w:val="0"/>
        <w:jc w:val="left"/>
        <w:rPr>
          <w:rFonts w:asciiTheme="majorHAnsi" w:eastAsia="华文楷体" w:hAnsiTheme="majorHAnsi" w:cs="Times New Roman"/>
          <w:kern w:val="0"/>
          <w:sz w:val="20"/>
          <w:szCs w:val="20"/>
        </w:rPr>
      </w:pPr>
    </w:p>
    <w:p w:rsidR="00CB764E" w:rsidRDefault="00CB764E" w:rsidP="00F72A5A">
      <w:pPr>
        <w:autoSpaceDE w:val="0"/>
        <w:autoSpaceDN w:val="0"/>
        <w:adjustRightInd w:val="0"/>
        <w:jc w:val="left"/>
        <w:rPr>
          <w:rFonts w:asciiTheme="majorHAnsi" w:eastAsia="华文楷体" w:hAnsiTheme="majorHAnsi" w:cs="Times New Roman"/>
          <w:kern w:val="0"/>
          <w:sz w:val="20"/>
          <w:szCs w:val="20"/>
        </w:rPr>
      </w:pPr>
    </w:p>
    <w:p w:rsidR="00636097" w:rsidRDefault="00636097"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tbl>
      <w:tblPr>
        <w:tblpPr w:leftFromText="180" w:rightFromText="180" w:vertAnchor="page" w:horzAnchor="margin" w:tblpY="2609"/>
        <w:tblW w:w="13076" w:type="dxa"/>
        <w:tblLook w:val="04A0" w:firstRow="1" w:lastRow="0" w:firstColumn="1" w:lastColumn="0" w:noHBand="0" w:noVBand="1"/>
      </w:tblPr>
      <w:tblGrid>
        <w:gridCol w:w="2101"/>
        <w:gridCol w:w="1047"/>
        <w:gridCol w:w="999"/>
        <w:gridCol w:w="869"/>
        <w:gridCol w:w="993"/>
        <w:gridCol w:w="1108"/>
        <w:gridCol w:w="1307"/>
        <w:gridCol w:w="1297"/>
        <w:gridCol w:w="1065"/>
        <w:gridCol w:w="1122"/>
        <w:gridCol w:w="1168"/>
      </w:tblGrid>
      <w:tr w:rsidR="00417243" w:rsidRPr="006B3C8A" w:rsidTr="00417243">
        <w:trPr>
          <w:trHeight w:val="948"/>
        </w:trPr>
        <w:tc>
          <w:tcPr>
            <w:tcW w:w="0" w:type="auto"/>
            <w:tcBorders>
              <w:top w:val="single" w:sz="8" w:space="0" w:color="auto"/>
              <w:left w:val="nil"/>
              <w:bottom w:val="single" w:sz="8" w:space="0" w:color="auto"/>
              <w:right w:val="nil"/>
            </w:tcBorders>
            <w:shd w:val="clear" w:color="auto" w:fill="auto"/>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Author (Published Year)</w:t>
            </w:r>
          </w:p>
        </w:tc>
        <w:tc>
          <w:tcPr>
            <w:tcW w:w="0" w:type="auto"/>
            <w:tcBorders>
              <w:top w:val="single" w:sz="8" w:space="0" w:color="auto"/>
              <w:left w:val="nil"/>
              <w:bottom w:val="single" w:sz="8" w:space="0" w:color="auto"/>
              <w:right w:val="nil"/>
            </w:tcBorders>
            <w:shd w:val="clear" w:color="auto" w:fill="auto"/>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Sample Type</w:t>
            </w:r>
          </w:p>
        </w:tc>
        <w:tc>
          <w:tcPr>
            <w:tcW w:w="0" w:type="auto"/>
            <w:tcBorders>
              <w:top w:val="single" w:sz="8" w:space="0" w:color="auto"/>
              <w:left w:val="nil"/>
              <w:bottom w:val="single" w:sz="8" w:space="0" w:color="auto"/>
              <w:right w:val="nil"/>
            </w:tcBorders>
            <w:shd w:val="clear" w:color="auto" w:fill="auto"/>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Age</w:t>
            </w:r>
            <w:r w:rsidR="008B7A46" w:rsidRPr="00823281">
              <w:rPr>
                <w:rFonts w:eastAsia="Arial Unicode MS" w:cs="Arial Unicode MS"/>
                <w:color w:val="000000"/>
                <w:kern w:val="0"/>
                <w:sz w:val="15"/>
                <w:szCs w:val="15"/>
                <w:vertAlign w:val="superscript"/>
              </w:rPr>
              <w:t>a</w:t>
            </w:r>
            <w:proofErr w:type="spellEnd"/>
            <w:r w:rsidRPr="006B3C8A">
              <w:rPr>
                <w:rFonts w:eastAsia="Arial Unicode MS" w:cs="Arial Unicode MS"/>
                <w:color w:val="000000"/>
                <w:kern w:val="0"/>
                <w:sz w:val="15"/>
                <w:szCs w:val="15"/>
              </w:rPr>
              <w:t xml:space="preserve"> (years)</w:t>
            </w:r>
          </w:p>
        </w:tc>
        <w:tc>
          <w:tcPr>
            <w:tcW w:w="0" w:type="auto"/>
            <w:tcBorders>
              <w:top w:val="single" w:sz="8" w:space="0" w:color="auto"/>
              <w:left w:val="nil"/>
              <w:bottom w:val="single" w:sz="8" w:space="0" w:color="auto"/>
              <w:right w:val="nil"/>
            </w:tcBorders>
            <w:shd w:val="clear" w:color="auto" w:fill="auto"/>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Stages I %</w:t>
            </w:r>
          </w:p>
        </w:tc>
        <w:tc>
          <w:tcPr>
            <w:tcW w:w="0" w:type="auto"/>
            <w:tcBorders>
              <w:top w:val="single" w:sz="8" w:space="0" w:color="auto"/>
              <w:left w:val="nil"/>
              <w:bottom w:val="single" w:sz="8" w:space="0" w:color="auto"/>
              <w:right w:val="nil"/>
            </w:tcBorders>
            <w:shd w:val="clear" w:color="auto" w:fill="auto"/>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Stages</w:t>
            </w:r>
            <w:r w:rsidR="004B74C6">
              <w:rPr>
                <w:rFonts w:eastAsia="Arial Unicode MS" w:cs="Arial Unicode MS" w:hint="eastAsia"/>
                <w:color w:val="000000"/>
                <w:kern w:val="0"/>
                <w:sz w:val="15"/>
                <w:szCs w:val="15"/>
              </w:rPr>
              <w:t>I+</w:t>
            </w:r>
            <w:r w:rsidRPr="006B3C8A">
              <w:rPr>
                <w:rFonts w:eastAsia="Arial Unicode MS" w:cs="Arial Unicode MS"/>
                <w:color w:val="000000"/>
                <w:kern w:val="0"/>
                <w:sz w:val="15"/>
                <w:szCs w:val="15"/>
              </w:rPr>
              <w:t>II</w:t>
            </w:r>
            <w:proofErr w:type="spellEnd"/>
            <w:r w:rsidRPr="006B3C8A">
              <w:rPr>
                <w:rFonts w:eastAsia="Arial Unicode MS" w:cs="Arial Unicode MS"/>
                <w:color w:val="000000"/>
                <w:kern w:val="0"/>
                <w:sz w:val="15"/>
                <w:szCs w:val="15"/>
              </w:rPr>
              <w:t xml:space="preserve"> %</w:t>
            </w:r>
          </w:p>
        </w:tc>
        <w:tc>
          <w:tcPr>
            <w:tcW w:w="0" w:type="auto"/>
            <w:tcBorders>
              <w:top w:val="single" w:sz="8" w:space="0" w:color="auto"/>
              <w:left w:val="nil"/>
              <w:bottom w:val="single" w:sz="8" w:space="0" w:color="auto"/>
              <w:right w:val="nil"/>
            </w:tcBorders>
            <w:shd w:val="clear" w:color="auto" w:fill="auto"/>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Gender (M/F)</w:t>
            </w:r>
          </w:p>
        </w:tc>
        <w:tc>
          <w:tcPr>
            <w:tcW w:w="0" w:type="auto"/>
            <w:tcBorders>
              <w:top w:val="single" w:sz="8" w:space="0" w:color="auto"/>
              <w:left w:val="nil"/>
              <w:bottom w:val="single" w:sz="8" w:space="0" w:color="auto"/>
              <w:right w:val="nil"/>
            </w:tcBorders>
            <w:shd w:val="clear" w:color="auto" w:fill="auto"/>
            <w:vAlign w:val="center"/>
            <w:hideMark/>
          </w:tcPr>
          <w:p w:rsidR="00417243" w:rsidRPr="006B3C8A" w:rsidRDefault="00417243" w:rsidP="003B07A4">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Patients(M+/M-)</w:t>
            </w:r>
          </w:p>
        </w:tc>
        <w:tc>
          <w:tcPr>
            <w:tcW w:w="0" w:type="auto"/>
            <w:tcBorders>
              <w:top w:val="single" w:sz="8" w:space="0" w:color="auto"/>
              <w:left w:val="nil"/>
              <w:bottom w:val="single" w:sz="8" w:space="0" w:color="auto"/>
              <w:right w:val="nil"/>
            </w:tcBorders>
            <w:shd w:val="clear" w:color="auto" w:fill="auto"/>
            <w:vAlign w:val="center"/>
            <w:hideMark/>
          </w:tcPr>
          <w:p w:rsidR="00417243" w:rsidRPr="006B3C8A" w:rsidRDefault="00417243" w:rsidP="003B07A4">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Control (M+/M-)</w:t>
            </w:r>
          </w:p>
        </w:tc>
        <w:tc>
          <w:tcPr>
            <w:tcW w:w="0" w:type="auto"/>
            <w:tcBorders>
              <w:top w:val="single" w:sz="8" w:space="0" w:color="auto"/>
              <w:left w:val="nil"/>
              <w:bottom w:val="single" w:sz="8" w:space="0" w:color="auto"/>
              <w:right w:val="nil"/>
            </w:tcBorders>
            <w:shd w:val="clear" w:color="auto" w:fill="auto"/>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Methods</w:t>
            </w:r>
          </w:p>
        </w:tc>
        <w:tc>
          <w:tcPr>
            <w:tcW w:w="0" w:type="auto"/>
            <w:tcBorders>
              <w:top w:val="single" w:sz="8" w:space="0" w:color="auto"/>
              <w:left w:val="nil"/>
              <w:bottom w:val="single" w:sz="8" w:space="0" w:color="auto"/>
              <w:right w:val="nil"/>
            </w:tcBorders>
            <w:shd w:val="clear" w:color="auto" w:fill="auto"/>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Aim</w:t>
            </w:r>
          </w:p>
        </w:tc>
        <w:tc>
          <w:tcPr>
            <w:tcW w:w="0" w:type="auto"/>
            <w:tcBorders>
              <w:top w:val="single" w:sz="8" w:space="0" w:color="auto"/>
              <w:left w:val="nil"/>
              <w:bottom w:val="single" w:sz="8" w:space="0" w:color="auto"/>
              <w:right w:val="nil"/>
            </w:tcBorders>
            <w:shd w:val="clear" w:color="auto" w:fill="auto"/>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Multiple </w:t>
            </w:r>
            <w:proofErr w:type="spellStart"/>
            <w:r w:rsidRPr="006B3C8A">
              <w:rPr>
                <w:rFonts w:eastAsia="Arial Unicode MS" w:cs="Arial Unicode MS"/>
                <w:color w:val="000000"/>
                <w:kern w:val="0"/>
                <w:sz w:val="15"/>
                <w:szCs w:val="15"/>
              </w:rPr>
              <w:t>Targe</w:t>
            </w:r>
            <w:proofErr w:type="spellEnd"/>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DE3C1F" w:rsidRDefault="00417243" w:rsidP="00417243">
            <w:pPr>
              <w:widowControl/>
              <w:jc w:val="center"/>
              <w:rPr>
                <w:rFonts w:eastAsia="Arial Unicode MS" w:cs="Arial Unicode MS"/>
                <w:b/>
                <w:color w:val="000000"/>
                <w:kern w:val="0"/>
                <w:sz w:val="15"/>
                <w:szCs w:val="15"/>
              </w:rPr>
            </w:pPr>
            <w:r w:rsidRPr="00DE3C1F">
              <w:rPr>
                <w:rFonts w:eastAsia="Arial Unicode MS" w:cs="Arial Unicode MS"/>
                <w:b/>
                <w:color w:val="000000"/>
                <w:kern w:val="0"/>
                <w:sz w:val="15"/>
                <w:szCs w:val="15"/>
              </w:rPr>
              <w:t>Zhang</w:t>
            </w:r>
            <w:r w:rsidRPr="00DE3C1F">
              <w:rPr>
                <w:rFonts w:eastAsia="Arial Unicode MS" w:cs="Arial Unicode MS"/>
                <w:b/>
                <w:i/>
                <w:iCs/>
                <w:color w:val="000000"/>
                <w:kern w:val="0"/>
                <w:sz w:val="15"/>
                <w:szCs w:val="15"/>
              </w:rPr>
              <w:t xml:space="preserve"> </w:t>
            </w:r>
            <w:r w:rsidRPr="00DE3C1F">
              <w:rPr>
                <w:rFonts w:eastAsia="Arial Unicode MS" w:cs="Arial Unicode MS"/>
                <w:b/>
                <w:color w:val="000000"/>
                <w:kern w:val="0"/>
                <w:sz w:val="15"/>
                <w:szCs w:val="15"/>
              </w:rPr>
              <w:t>et al (2011,China)</w:t>
            </w:r>
            <w:r w:rsidR="002D7EB1" w:rsidRPr="00DE3C1F">
              <w:rPr>
                <w:rFonts w:eastAsia="Arial Unicode MS" w:cs="Arial Unicode MS"/>
                <w:b/>
                <w:color w:val="000000"/>
                <w:kern w:val="0"/>
                <w:sz w:val="15"/>
                <w:szCs w:val="15"/>
                <w:vertAlign w:val="superscript"/>
              </w:rPr>
              <w:t>b</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59</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32.05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74.36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29/39</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44/34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10/68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MSP</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Wang et al (2008, China)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17/28</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19/9</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1/11</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3-D PCR</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Jin et al (2009, Japan)</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66.7</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17/24</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27/45</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22/41</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MethyLight</w:t>
            </w:r>
            <w:proofErr w:type="spellEnd"/>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Non-diagnose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Feng</w:t>
            </w:r>
            <w:proofErr w:type="spellEnd"/>
            <w:r w:rsidRPr="006B3C8A">
              <w:rPr>
                <w:rFonts w:eastAsia="Arial Unicode MS" w:cs="Arial Unicode MS"/>
                <w:color w:val="000000"/>
                <w:kern w:val="0"/>
                <w:sz w:val="15"/>
                <w:szCs w:val="15"/>
              </w:rPr>
              <w:t xml:space="preserve"> et al (2008, USA)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64.3</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42.86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78.00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26/49</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26/23</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21/28</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MethyLight</w:t>
            </w:r>
            <w:proofErr w:type="spellEnd"/>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Brabender</w:t>
            </w:r>
            <w:proofErr w:type="spellEnd"/>
            <w:r w:rsidRPr="006B3C8A">
              <w:rPr>
                <w:rFonts w:eastAsia="Arial Unicode MS" w:cs="Arial Unicode MS"/>
                <w:color w:val="000000"/>
                <w:kern w:val="0"/>
                <w:sz w:val="15"/>
                <w:szCs w:val="15"/>
              </w:rPr>
              <w:t xml:space="preserve"> et al (2001, USA)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63.3</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49.45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70</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69/91</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86/5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80/11</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qRTPCR</w:t>
            </w:r>
            <w:proofErr w:type="spellEnd"/>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Non-diagnose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SIngle</w:t>
            </w:r>
            <w:proofErr w:type="spellEnd"/>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Virmani</w:t>
            </w:r>
            <w:proofErr w:type="spellEnd"/>
            <w:r w:rsidRPr="006B3C8A">
              <w:rPr>
                <w:rFonts w:eastAsia="Arial Unicode MS" w:cs="Arial Unicode MS"/>
                <w:color w:val="000000"/>
                <w:kern w:val="0"/>
                <w:sz w:val="15"/>
                <w:szCs w:val="15"/>
              </w:rPr>
              <w:t xml:space="preserve"> et al (2001, USA)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22/26</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0/18</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MSP</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Yanagawa</w:t>
            </w:r>
            <w:proofErr w:type="spellEnd"/>
            <w:r w:rsidRPr="006B3C8A">
              <w:rPr>
                <w:rFonts w:eastAsia="Arial Unicode MS" w:cs="Arial Unicode MS"/>
                <w:color w:val="000000"/>
                <w:kern w:val="0"/>
                <w:sz w:val="15"/>
                <w:szCs w:val="15"/>
              </w:rPr>
              <w:t xml:space="preserve"> et al (2003, Japan)</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67.3</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66.67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74.67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18/25</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28/47</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36/39</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MSP</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Topaloglu</w:t>
            </w:r>
            <w:proofErr w:type="spellEnd"/>
            <w:r w:rsidRPr="006B3C8A">
              <w:rPr>
                <w:rFonts w:eastAsia="Arial Unicode MS" w:cs="Arial Unicode MS"/>
                <w:color w:val="000000"/>
                <w:kern w:val="0"/>
                <w:sz w:val="15"/>
                <w:szCs w:val="15"/>
              </w:rPr>
              <w:t xml:space="preserve"> et al (2004, USA)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54.84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83.87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17/14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5/17</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qRTMSP</w:t>
            </w:r>
            <w:proofErr w:type="spellEnd"/>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Kim et al (2007, Korea)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63</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56.57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74.00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64/79</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48/41</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33/66</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MSP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Non-diagnose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Vallbohmer</w:t>
            </w:r>
            <w:proofErr w:type="spellEnd"/>
            <w:r w:rsidRPr="006B3C8A">
              <w:rPr>
                <w:rFonts w:eastAsia="Arial Unicode MS" w:cs="Arial Unicode MS"/>
                <w:color w:val="000000"/>
                <w:kern w:val="0"/>
                <w:sz w:val="15"/>
                <w:szCs w:val="15"/>
              </w:rPr>
              <w:t xml:space="preserve"> et al (2006, USA)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63</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49.45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70.00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69/91</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86/5</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80/3</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PCR</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Non-diagnose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Lin et al (2009, China)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542D13" w:rsidP="00417243">
            <w:pPr>
              <w:widowControl/>
              <w:jc w:val="center"/>
              <w:rPr>
                <w:rFonts w:eastAsia="Arial Unicode MS" w:cs="Arial Unicode MS"/>
                <w:color w:val="000000"/>
                <w:kern w:val="0"/>
                <w:sz w:val="15"/>
                <w:szCs w:val="15"/>
              </w:rPr>
            </w:pPr>
            <w:r>
              <w:rPr>
                <w:rFonts w:eastAsia="Arial Unicode MS" w:cs="Arial Unicode MS"/>
                <w:color w:val="000000"/>
                <w:kern w:val="0"/>
                <w:sz w:val="15"/>
                <w:szCs w:val="15"/>
              </w:rPr>
              <w:t>61.1</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100.00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100.00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20/31</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49/75</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2/24</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MSP</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Shivapurkar</w:t>
            </w:r>
            <w:proofErr w:type="spellEnd"/>
            <w:r w:rsidRPr="006B3C8A">
              <w:rPr>
                <w:rFonts w:eastAsia="Arial Unicode MS" w:cs="Arial Unicode MS"/>
                <w:color w:val="000000"/>
                <w:kern w:val="0"/>
                <w:sz w:val="15"/>
                <w:szCs w:val="15"/>
              </w:rPr>
              <w:t xml:space="preserve"> et al (2007, USA)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35/5</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23/17</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semiq</w:t>
            </w:r>
            <w:proofErr w:type="spellEnd"/>
            <w:r w:rsidRPr="006B3C8A">
              <w:rPr>
                <w:rFonts w:eastAsia="Arial Unicode MS" w:cs="Arial Unicode MS"/>
                <w:color w:val="000000"/>
                <w:kern w:val="0"/>
                <w:sz w:val="15"/>
                <w:szCs w:val="15"/>
              </w:rPr>
              <w:t xml:space="preserve"> RTPCR</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Suzuki et al (2006, Japan)</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tissue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64</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34.00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33/49</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53/97</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3/57</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MSP</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Non-diagnose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DE3C1F" w:rsidRDefault="00417243" w:rsidP="00417243">
            <w:pPr>
              <w:widowControl/>
              <w:jc w:val="center"/>
              <w:rPr>
                <w:rFonts w:eastAsia="Arial Unicode MS" w:cs="Arial Unicode MS"/>
                <w:b/>
                <w:color w:val="000000"/>
                <w:kern w:val="0"/>
                <w:sz w:val="15"/>
                <w:szCs w:val="15"/>
              </w:rPr>
            </w:pPr>
            <w:r w:rsidRPr="00DE3C1F">
              <w:rPr>
                <w:rFonts w:eastAsia="Arial Unicode MS" w:cs="Arial Unicode MS"/>
                <w:b/>
                <w:color w:val="000000"/>
                <w:kern w:val="0"/>
                <w:sz w:val="15"/>
                <w:szCs w:val="15"/>
              </w:rPr>
              <w:t>Zhang et al (2011, China)</w:t>
            </w:r>
            <w:r w:rsidR="002D7EB1" w:rsidRPr="00DE3C1F">
              <w:rPr>
                <w:rFonts w:eastAsia="Arial Unicode MS" w:cs="Arial Unicode MS"/>
                <w:b/>
                <w:color w:val="000000"/>
                <w:kern w:val="0"/>
                <w:sz w:val="15"/>
                <w:szCs w:val="15"/>
                <w:vertAlign w:val="superscript"/>
              </w:rPr>
              <w:t xml:space="preserve"> b</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serum</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100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54/56</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5/45</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MSP</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Pan et al (2009,China)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serum</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53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17/26</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40/38</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0/31</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RT-</w:t>
            </w:r>
            <w:proofErr w:type="spellStart"/>
            <w:r w:rsidRPr="006B3C8A">
              <w:rPr>
                <w:rFonts w:eastAsia="Arial Unicode MS" w:cs="Arial Unicode MS"/>
                <w:color w:val="000000"/>
                <w:kern w:val="0"/>
                <w:sz w:val="15"/>
                <w:szCs w:val="15"/>
              </w:rPr>
              <w:t>qMSP</w:t>
            </w:r>
            <w:proofErr w:type="spellEnd"/>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Single</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Begum et al (2011, USA)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serum</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65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76 </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 xml:space="preserve"> 10/19</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12/64</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3/27</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qMSP</w:t>
            </w:r>
            <w:proofErr w:type="spellEnd"/>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34"/>
        </w:trPr>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Rykova</w:t>
            </w:r>
            <w:proofErr w:type="spellEnd"/>
            <w:r w:rsidRPr="006B3C8A">
              <w:rPr>
                <w:rFonts w:eastAsia="Arial Unicode MS" w:cs="Arial Unicode MS"/>
                <w:color w:val="000000"/>
                <w:kern w:val="0"/>
                <w:sz w:val="15"/>
                <w:szCs w:val="15"/>
              </w:rPr>
              <w:t xml:space="preserve"> et al (2004, Russia)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serum</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3/6</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0/16</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MSP</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nil"/>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Yes</w:t>
            </w:r>
          </w:p>
        </w:tc>
      </w:tr>
      <w:tr w:rsidR="00417243" w:rsidRPr="006B3C8A" w:rsidTr="00417243">
        <w:trPr>
          <w:trHeight w:val="245"/>
        </w:trPr>
        <w:tc>
          <w:tcPr>
            <w:tcW w:w="0" w:type="auto"/>
            <w:tcBorders>
              <w:top w:val="nil"/>
              <w:left w:val="nil"/>
              <w:bottom w:val="single" w:sz="8" w:space="0" w:color="auto"/>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proofErr w:type="spellStart"/>
            <w:r w:rsidRPr="006B3C8A">
              <w:rPr>
                <w:rFonts w:eastAsia="Arial Unicode MS" w:cs="Arial Unicode MS"/>
                <w:color w:val="000000"/>
                <w:kern w:val="0"/>
                <w:sz w:val="15"/>
                <w:szCs w:val="15"/>
              </w:rPr>
              <w:t>Usadel</w:t>
            </w:r>
            <w:proofErr w:type="spellEnd"/>
            <w:r w:rsidRPr="006B3C8A">
              <w:rPr>
                <w:rFonts w:eastAsia="Arial Unicode MS" w:cs="Arial Unicode MS"/>
                <w:color w:val="000000"/>
                <w:kern w:val="0"/>
                <w:sz w:val="15"/>
                <w:szCs w:val="15"/>
              </w:rPr>
              <w:t xml:space="preserve"> et al (2002, USA)</w:t>
            </w:r>
          </w:p>
        </w:tc>
        <w:tc>
          <w:tcPr>
            <w:tcW w:w="0" w:type="auto"/>
            <w:tcBorders>
              <w:top w:val="nil"/>
              <w:left w:val="nil"/>
              <w:bottom w:val="single" w:sz="8" w:space="0" w:color="auto"/>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serum</w:t>
            </w:r>
          </w:p>
        </w:tc>
        <w:tc>
          <w:tcPr>
            <w:tcW w:w="0" w:type="auto"/>
            <w:tcBorders>
              <w:top w:val="nil"/>
              <w:left w:val="nil"/>
              <w:bottom w:val="single" w:sz="8" w:space="0" w:color="auto"/>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64.2+-9.6</w:t>
            </w:r>
          </w:p>
        </w:tc>
        <w:tc>
          <w:tcPr>
            <w:tcW w:w="0" w:type="auto"/>
            <w:tcBorders>
              <w:top w:val="nil"/>
              <w:left w:val="nil"/>
              <w:bottom w:val="single" w:sz="8" w:space="0" w:color="auto"/>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single" w:sz="8" w:space="0" w:color="auto"/>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single" w:sz="8" w:space="0" w:color="auto"/>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NA</w:t>
            </w:r>
          </w:p>
        </w:tc>
        <w:tc>
          <w:tcPr>
            <w:tcW w:w="0" w:type="auto"/>
            <w:tcBorders>
              <w:top w:val="nil"/>
              <w:left w:val="nil"/>
              <w:bottom w:val="single" w:sz="8" w:space="0" w:color="auto"/>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42/47</w:t>
            </w:r>
          </w:p>
        </w:tc>
        <w:tc>
          <w:tcPr>
            <w:tcW w:w="0" w:type="auto"/>
            <w:tcBorders>
              <w:top w:val="nil"/>
              <w:left w:val="nil"/>
              <w:bottom w:val="single" w:sz="8" w:space="0" w:color="auto"/>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0/50</w:t>
            </w:r>
          </w:p>
        </w:tc>
        <w:tc>
          <w:tcPr>
            <w:tcW w:w="0" w:type="auto"/>
            <w:tcBorders>
              <w:top w:val="nil"/>
              <w:left w:val="nil"/>
              <w:bottom w:val="single" w:sz="8" w:space="0" w:color="auto"/>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RT-</w:t>
            </w:r>
            <w:proofErr w:type="spellStart"/>
            <w:r w:rsidRPr="006B3C8A">
              <w:rPr>
                <w:rFonts w:eastAsia="Arial Unicode MS" w:cs="Arial Unicode MS"/>
                <w:color w:val="000000"/>
                <w:kern w:val="0"/>
                <w:sz w:val="15"/>
                <w:szCs w:val="15"/>
              </w:rPr>
              <w:t>qMSP</w:t>
            </w:r>
            <w:proofErr w:type="spellEnd"/>
          </w:p>
        </w:tc>
        <w:tc>
          <w:tcPr>
            <w:tcW w:w="0" w:type="auto"/>
            <w:tcBorders>
              <w:top w:val="nil"/>
              <w:left w:val="nil"/>
              <w:bottom w:val="single" w:sz="8" w:space="0" w:color="auto"/>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Diagnose</w:t>
            </w:r>
          </w:p>
        </w:tc>
        <w:tc>
          <w:tcPr>
            <w:tcW w:w="0" w:type="auto"/>
            <w:tcBorders>
              <w:top w:val="nil"/>
              <w:left w:val="nil"/>
              <w:bottom w:val="single" w:sz="8" w:space="0" w:color="auto"/>
              <w:right w:val="nil"/>
            </w:tcBorders>
            <w:shd w:val="clear" w:color="auto" w:fill="auto"/>
            <w:noWrap/>
            <w:vAlign w:val="center"/>
            <w:hideMark/>
          </w:tcPr>
          <w:p w:rsidR="00417243" w:rsidRPr="006B3C8A" w:rsidRDefault="00417243" w:rsidP="00417243">
            <w:pPr>
              <w:widowControl/>
              <w:jc w:val="center"/>
              <w:rPr>
                <w:rFonts w:eastAsia="Arial Unicode MS" w:cs="Arial Unicode MS"/>
                <w:color w:val="000000"/>
                <w:kern w:val="0"/>
                <w:sz w:val="15"/>
                <w:szCs w:val="15"/>
              </w:rPr>
            </w:pPr>
            <w:r w:rsidRPr="006B3C8A">
              <w:rPr>
                <w:rFonts w:eastAsia="Arial Unicode MS" w:cs="Arial Unicode MS"/>
                <w:color w:val="000000"/>
                <w:kern w:val="0"/>
                <w:sz w:val="15"/>
                <w:szCs w:val="15"/>
              </w:rPr>
              <w:t>Single</w:t>
            </w:r>
          </w:p>
        </w:tc>
      </w:tr>
    </w:tbl>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417243" w:rsidRDefault="00417243" w:rsidP="00F72A5A">
      <w:pPr>
        <w:autoSpaceDE w:val="0"/>
        <w:autoSpaceDN w:val="0"/>
        <w:adjustRightInd w:val="0"/>
        <w:jc w:val="left"/>
        <w:rPr>
          <w:rFonts w:asciiTheme="majorHAnsi" w:eastAsia="华文楷体" w:hAnsiTheme="majorHAnsi" w:cs="Times New Roman"/>
          <w:kern w:val="0"/>
          <w:sz w:val="20"/>
          <w:szCs w:val="20"/>
        </w:rPr>
      </w:pPr>
    </w:p>
    <w:p w:rsidR="002D4DE6" w:rsidRDefault="00417243" w:rsidP="00F72A5A">
      <w:pPr>
        <w:autoSpaceDE w:val="0"/>
        <w:autoSpaceDN w:val="0"/>
        <w:adjustRightInd w:val="0"/>
        <w:jc w:val="left"/>
        <w:rPr>
          <w:rFonts w:asciiTheme="majorHAnsi" w:eastAsia="华文楷体" w:hAnsiTheme="majorHAnsi" w:cs="Times New Roman"/>
          <w:kern w:val="0"/>
          <w:sz w:val="20"/>
          <w:szCs w:val="20"/>
        </w:rPr>
      </w:pPr>
      <w:r>
        <w:rPr>
          <w:rFonts w:asciiTheme="majorHAnsi" w:eastAsia="华文楷体" w:hAnsiTheme="majorHAnsi" w:cs="Times New Roman" w:hint="eastAsia"/>
          <w:kern w:val="0"/>
          <w:sz w:val="20"/>
          <w:szCs w:val="20"/>
        </w:rPr>
        <w:t>Age, mean or median age from articles</w:t>
      </w:r>
      <w:r w:rsidR="002D7EB1">
        <w:rPr>
          <w:rFonts w:asciiTheme="majorHAnsi" w:eastAsia="华文楷体" w:hAnsiTheme="majorHAnsi" w:cs="Times New Roman" w:hint="eastAsia"/>
          <w:kern w:val="0"/>
          <w:sz w:val="20"/>
          <w:szCs w:val="20"/>
        </w:rPr>
        <w:t xml:space="preserve">; </w:t>
      </w:r>
      <w:r w:rsidR="002D7EB1" w:rsidRPr="006B3C8A">
        <w:rPr>
          <w:rFonts w:eastAsia="Arial Unicode MS" w:cs="Arial Unicode MS"/>
          <w:color w:val="000000"/>
          <w:kern w:val="0"/>
          <w:sz w:val="15"/>
          <w:szCs w:val="15"/>
        </w:rPr>
        <w:t>Zhang et al (2011, China)</w:t>
      </w:r>
      <w:r w:rsidR="002D7EB1" w:rsidRPr="005F5A96">
        <w:rPr>
          <w:rFonts w:eastAsia="Arial Unicode MS" w:cs="Arial Unicode MS" w:hint="eastAsia"/>
          <w:color w:val="000000"/>
          <w:kern w:val="0"/>
          <w:sz w:val="15"/>
          <w:szCs w:val="15"/>
          <w:vertAlign w:val="superscript"/>
        </w:rPr>
        <w:t xml:space="preserve"> b</w:t>
      </w:r>
      <w:r w:rsidR="002D7EB1" w:rsidRPr="002D7EB1">
        <w:rPr>
          <w:rFonts w:asciiTheme="majorHAnsi" w:eastAsia="华文楷体" w:hAnsiTheme="majorHAnsi" w:cs="Times New Roman" w:hint="eastAsia"/>
          <w:kern w:val="0"/>
          <w:sz w:val="20"/>
          <w:szCs w:val="20"/>
        </w:rPr>
        <w:t xml:space="preserve"> </w:t>
      </w:r>
      <w:r w:rsidR="002D7EB1">
        <w:rPr>
          <w:rFonts w:asciiTheme="majorHAnsi" w:eastAsia="华文楷体" w:hAnsiTheme="majorHAnsi" w:cs="Times New Roman" w:hint="eastAsia"/>
          <w:kern w:val="0"/>
          <w:sz w:val="20"/>
          <w:szCs w:val="20"/>
        </w:rPr>
        <w:t>with two records since there are tissue and serum data simultaneously</w:t>
      </w:r>
      <w:r w:rsidR="00035EDE">
        <w:rPr>
          <w:rFonts w:asciiTheme="majorHAnsi" w:eastAsia="华文楷体" w:hAnsiTheme="majorHAnsi" w:cs="Times New Roman" w:hint="eastAsia"/>
          <w:kern w:val="0"/>
          <w:sz w:val="20"/>
          <w:szCs w:val="20"/>
        </w:rPr>
        <w:t xml:space="preserve"> in this article</w:t>
      </w:r>
      <w:r w:rsidR="00147A80">
        <w:rPr>
          <w:rFonts w:asciiTheme="majorHAnsi" w:eastAsia="华文楷体" w:hAnsiTheme="majorHAnsi" w:cs="Times New Roman" w:hint="eastAsia"/>
          <w:kern w:val="0"/>
          <w:sz w:val="20"/>
          <w:szCs w:val="20"/>
        </w:rPr>
        <w:t>.</w:t>
      </w:r>
    </w:p>
    <w:p w:rsidR="002D4DE6" w:rsidRDefault="002D4DE6">
      <w:pPr>
        <w:widowControl/>
        <w:jc w:val="left"/>
        <w:rPr>
          <w:rFonts w:asciiTheme="majorHAnsi" w:eastAsia="华文楷体" w:hAnsiTheme="majorHAnsi" w:cs="Times New Roman"/>
          <w:kern w:val="0"/>
          <w:sz w:val="20"/>
          <w:szCs w:val="20"/>
        </w:rPr>
      </w:pPr>
      <w:r>
        <w:rPr>
          <w:rFonts w:asciiTheme="majorHAnsi" w:eastAsia="华文楷体" w:hAnsiTheme="majorHAnsi" w:cs="Times New Roman"/>
          <w:kern w:val="0"/>
          <w:sz w:val="20"/>
          <w:szCs w:val="20"/>
        </w:rPr>
        <w:br w:type="page"/>
      </w:r>
    </w:p>
    <w:p w:rsidR="002D4DE6" w:rsidRDefault="002D4DE6" w:rsidP="00F72A5A">
      <w:pPr>
        <w:autoSpaceDE w:val="0"/>
        <w:autoSpaceDN w:val="0"/>
        <w:adjustRightInd w:val="0"/>
        <w:jc w:val="left"/>
        <w:rPr>
          <w:rFonts w:asciiTheme="majorHAnsi" w:eastAsia="华文楷体" w:hAnsiTheme="majorHAnsi" w:cs="Times New Roman"/>
          <w:kern w:val="0"/>
          <w:sz w:val="20"/>
          <w:szCs w:val="20"/>
        </w:rPr>
        <w:sectPr w:rsidR="002D4DE6" w:rsidSect="00823281">
          <w:pgSz w:w="16838" w:h="11906" w:orient="landscape"/>
          <w:pgMar w:top="1800" w:right="1440" w:bottom="1800" w:left="1440" w:header="851" w:footer="992" w:gutter="0"/>
          <w:cols w:space="425"/>
          <w:docGrid w:type="lines" w:linePitch="312"/>
        </w:sectPr>
      </w:pPr>
    </w:p>
    <w:p w:rsidR="000015E1" w:rsidRDefault="000015E1" w:rsidP="000015E1">
      <w:pPr>
        <w:autoSpaceDE w:val="0"/>
        <w:autoSpaceDN w:val="0"/>
        <w:adjustRightInd w:val="0"/>
        <w:jc w:val="left"/>
        <w:rPr>
          <w:rFonts w:ascii="AdvOTa9103878" w:hAnsi="AdvOTa9103878" w:cs="AdvOTa9103878"/>
          <w:kern w:val="0"/>
          <w:sz w:val="20"/>
          <w:szCs w:val="20"/>
        </w:rPr>
      </w:pPr>
      <w:r>
        <w:rPr>
          <w:rFonts w:ascii="AdvOTa9103878" w:hAnsi="AdvOTa9103878" w:cs="AdvOTa9103878" w:hint="eastAsia"/>
          <w:kern w:val="0"/>
          <w:sz w:val="20"/>
          <w:szCs w:val="20"/>
        </w:rPr>
        <w:t xml:space="preserve">Table 2 subgroup analysis for the main </w:t>
      </w:r>
      <w:r w:rsidRPr="001C657A">
        <w:rPr>
          <w:rFonts w:ascii="AdvOTa9103878" w:hAnsi="AdvOTa9103878" w:cs="AdvOTa9103878"/>
          <w:kern w:val="0"/>
          <w:sz w:val="20"/>
          <w:szCs w:val="20"/>
        </w:rPr>
        <w:t>potential</w:t>
      </w:r>
      <w:r>
        <w:rPr>
          <w:rFonts w:ascii="AdvOTa9103878" w:hAnsi="AdvOTa9103878" w:cs="AdvOTa9103878" w:hint="eastAsia"/>
          <w:kern w:val="0"/>
          <w:sz w:val="20"/>
          <w:szCs w:val="20"/>
        </w:rPr>
        <w:t xml:space="preserve"> </w:t>
      </w:r>
      <w:r w:rsidRPr="001C657A">
        <w:rPr>
          <w:rFonts w:ascii="AdvOTa9103878" w:hAnsi="AdvOTa9103878" w:cs="AdvOTa9103878"/>
          <w:kern w:val="0"/>
          <w:sz w:val="20"/>
          <w:szCs w:val="20"/>
        </w:rPr>
        <w:t>interference factor</w:t>
      </w:r>
      <w:r>
        <w:rPr>
          <w:rFonts w:ascii="AdvOTa9103878" w:hAnsi="AdvOTa9103878" w:cs="AdvOTa9103878" w:hint="eastAsia"/>
          <w:kern w:val="0"/>
          <w:sz w:val="20"/>
          <w:szCs w:val="20"/>
        </w:rPr>
        <w:t>s with random effect model</w:t>
      </w:r>
    </w:p>
    <w:tbl>
      <w:tblPr>
        <w:tblStyle w:val="aa"/>
        <w:tblW w:w="8182" w:type="dxa"/>
        <w:tblLook w:val="04A0" w:firstRow="1" w:lastRow="0" w:firstColumn="1" w:lastColumn="0" w:noHBand="0" w:noVBand="1"/>
      </w:tblPr>
      <w:tblGrid>
        <w:gridCol w:w="2140"/>
        <w:gridCol w:w="640"/>
        <w:gridCol w:w="1080"/>
        <w:gridCol w:w="1082"/>
        <w:gridCol w:w="1080"/>
        <w:gridCol w:w="1080"/>
        <w:gridCol w:w="1080"/>
      </w:tblGrid>
      <w:tr w:rsidR="000015E1" w:rsidRPr="00123E92" w:rsidTr="0081046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p>
        </w:tc>
        <w:tc>
          <w:tcPr>
            <w:tcW w:w="640" w:type="dxa"/>
            <w:noWrap/>
            <w:hideMark/>
          </w:tcPr>
          <w:p w:rsidR="000015E1" w:rsidRPr="00123E92" w:rsidRDefault="000015E1" w:rsidP="0081046D">
            <w:pPr>
              <w:widowControl/>
              <w:jc w:val="right"/>
              <w:cnfStyle w:val="100000000000" w:firstRow="1" w:lastRow="0" w:firstColumn="0" w:lastColumn="0" w:oddVBand="0" w:evenVBand="0" w:oddHBand="0" w:evenHBand="0" w:firstRowFirstColumn="0" w:firstRowLastColumn="0" w:lastRowFirstColumn="0" w:lastRowLastColumn="0"/>
              <w:rPr>
                <w:rFonts w:eastAsia="Arial Unicode MS" w:cs="Arial Unicode MS"/>
                <w:b w:val="0"/>
                <w:color w:val="000000"/>
                <w:kern w:val="0"/>
                <w:sz w:val="15"/>
                <w:szCs w:val="15"/>
              </w:rPr>
            </w:pPr>
            <w:r w:rsidRPr="00123E92">
              <w:rPr>
                <w:rFonts w:ascii="Arial Unicode MS" w:eastAsia="Arial Unicode MS" w:hAnsi="Arial Unicode MS" w:cs="Arial Unicode MS"/>
                <w:b w:val="0"/>
                <w:color w:val="000000"/>
                <w:kern w:val="0"/>
                <w:sz w:val="15"/>
                <w:szCs w:val="15"/>
              </w:rPr>
              <w:t>Study</w:t>
            </w:r>
          </w:p>
        </w:tc>
        <w:tc>
          <w:tcPr>
            <w:tcW w:w="1080" w:type="dxa"/>
            <w:noWrap/>
            <w:hideMark/>
          </w:tcPr>
          <w:p w:rsidR="000015E1" w:rsidRPr="00123E92" w:rsidRDefault="000015E1" w:rsidP="0081046D">
            <w:pPr>
              <w:widowControl/>
              <w:jc w:val="right"/>
              <w:cnfStyle w:val="100000000000" w:firstRow="1" w:lastRow="0" w:firstColumn="0" w:lastColumn="0" w:oddVBand="0" w:evenVBand="0" w:oddHBand="0" w:evenHBand="0" w:firstRowFirstColumn="0" w:firstRowLastColumn="0" w:lastRowFirstColumn="0" w:lastRowLastColumn="0"/>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OR</w:t>
            </w:r>
          </w:p>
        </w:tc>
        <w:tc>
          <w:tcPr>
            <w:tcW w:w="1082" w:type="dxa"/>
            <w:noWrap/>
            <w:hideMark/>
          </w:tcPr>
          <w:p w:rsidR="000015E1" w:rsidRPr="00123E92" w:rsidRDefault="000015E1" w:rsidP="0081046D">
            <w:pPr>
              <w:widowControl/>
              <w:jc w:val="right"/>
              <w:cnfStyle w:val="100000000000" w:firstRow="1" w:lastRow="0" w:firstColumn="0" w:lastColumn="0" w:oddVBand="0" w:evenVBand="0" w:oddHBand="0" w:evenHBand="0" w:firstRowFirstColumn="0" w:firstRowLastColumn="0" w:lastRowFirstColumn="0" w:lastRowLastColumn="0"/>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95%CI</w:t>
            </w:r>
          </w:p>
        </w:tc>
        <w:tc>
          <w:tcPr>
            <w:tcW w:w="1080" w:type="dxa"/>
            <w:noWrap/>
            <w:hideMark/>
          </w:tcPr>
          <w:p w:rsidR="000015E1" w:rsidRPr="00123E92" w:rsidRDefault="000015E1" w:rsidP="0081046D">
            <w:pPr>
              <w:widowControl/>
              <w:jc w:val="right"/>
              <w:cnfStyle w:val="100000000000" w:firstRow="1" w:lastRow="0" w:firstColumn="0" w:lastColumn="0" w:oddVBand="0" w:evenVBand="0" w:oddHBand="0" w:evenHBand="0" w:firstRowFirstColumn="0" w:firstRowLastColumn="0" w:lastRowFirstColumn="0" w:lastRowLastColumn="0"/>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Q</w:t>
            </w:r>
          </w:p>
        </w:tc>
        <w:tc>
          <w:tcPr>
            <w:tcW w:w="1080" w:type="dxa"/>
            <w:noWrap/>
            <w:hideMark/>
          </w:tcPr>
          <w:p w:rsidR="000015E1" w:rsidRPr="00123E92" w:rsidRDefault="000015E1" w:rsidP="0081046D">
            <w:pPr>
              <w:widowControl/>
              <w:jc w:val="right"/>
              <w:cnfStyle w:val="100000000000" w:firstRow="1" w:lastRow="0" w:firstColumn="0" w:lastColumn="0" w:oddVBand="0" w:evenVBand="0" w:oddHBand="0" w:evenHBand="0" w:firstRowFirstColumn="0" w:firstRowLastColumn="0" w:lastRowFirstColumn="0" w:lastRowLastColumn="0"/>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I2</w:t>
            </w:r>
          </w:p>
        </w:tc>
        <w:tc>
          <w:tcPr>
            <w:tcW w:w="1080" w:type="dxa"/>
            <w:noWrap/>
            <w:hideMark/>
          </w:tcPr>
          <w:p w:rsidR="000015E1" w:rsidRPr="00123E92" w:rsidRDefault="00C5268D" w:rsidP="0081046D">
            <w:pPr>
              <w:widowControl/>
              <w:jc w:val="right"/>
              <w:cnfStyle w:val="100000000000" w:firstRow="1" w:lastRow="0" w:firstColumn="0" w:lastColumn="0" w:oddVBand="0" w:evenVBand="0" w:oddHBand="0" w:evenHBand="0" w:firstRowFirstColumn="0" w:firstRowLastColumn="0" w:lastRowFirstColumn="0" w:lastRowLastColumn="0"/>
              <w:rPr>
                <w:rFonts w:eastAsia="Arial Unicode MS" w:cs="Arial Unicode MS"/>
                <w:b w:val="0"/>
                <w:color w:val="000000"/>
                <w:kern w:val="0"/>
                <w:sz w:val="15"/>
                <w:szCs w:val="15"/>
              </w:rPr>
            </w:pPr>
            <w:r>
              <w:rPr>
                <w:rFonts w:eastAsia="Arial Unicode MS" w:cs="Arial Unicode MS"/>
                <w:b w:val="0"/>
                <w:color w:val="000000"/>
                <w:kern w:val="0"/>
                <w:sz w:val="15"/>
                <w:szCs w:val="15"/>
              </w:rPr>
              <w:t>P-value</w:t>
            </w:r>
          </w:p>
        </w:tc>
      </w:tr>
      <w:tr w:rsidR="000015E1" w:rsidRPr="00123E92" w:rsidTr="0081046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0" w:type="dxa"/>
            <w:tcBorders>
              <w:top w:val="single" w:sz="8" w:space="0" w:color="000000" w:themeColor="text1"/>
              <w:bottom w:val="single" w:sz="8" w:space="0" w:color="000000" w:themeColor="text1"/>
            </w:tcBorders>
            <w:noWrap/>
          </w:tcPr>
          <w:p w:rsidR="000015E1" w:rsidRPr="005241E5" w:rsidRDefault="000015E1" w:rsidP="0081046D">
            <w:pPr>
              <w:widowControl/>
              <w:jc w:val="right"/>
              <w:rPr>
                <w:rFonts w:eastAsia="Arial Unicode MS" w:cs="Arial Unicode MS"/>
                <w:color w:val="000000"/>
                <w:kern w:val="0"/>
                <w:sz w:val="15"/>
                <w:szCs w:val="15"/>
              </w:rPr>
            </w:pPr>
            <w:r>
              <w:rPr>
                <w:rFonts w:eastAsia="Arial Unicode MS" w:cs="Arial Unicode MS" w:hint="eastAsia"/>
                <w:color w:val="000000"/>
                <w:kern w:val="0"/>
                <w:sz w:val="15"/>
                <w:szCs w:val="15"/>
              </w:rPr>
              <w:t>All</w:t>
            </w:r>
          </w:p>
        </w:tc>
        <w:tc>
          <w:tcPr>
            <w:tcW w:w="640" w:type="dxa"/>
            <w:tcBorders>
              <w:top w:val="single" w:sz="8" w:space="0" w:color="000000" w:themeColor="text1"/>
              <w:bottom w:val="single" w:sz="8" w:space="0" w:color="000000" w:themeColor="text1"/>
            </w:tcBorders>
            <w:noWrap/>
          </w:tcPr>
          <w:p w:rsidR="000015E1" w:rsidRPr="005241E5"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000000"/>
                <w:kern w:val="0"/>
                <w:sz w:val="15"/>
                <w:szCs w:val="15"/>
              </w:rPr>
            </w:pPr>
            <w:r>
              <w:rPr>
                <w:rFonts w:ascii="Arial Unicode MS" w:eastAsia="Arial Unicode MS" w:hAnsi="Arial Unicode MS" w:cs="Arial Unicode MS" w:hint="eastAsia"/>
                <w:color w:val="000000"/>
                <w:kern w:val="0"/>
                <w:sz w:val="15"/>
                <w:szCs w:val="15"/>
              </w:rPr>
              <w:t>12</w:t>
            </w:r>
          </w:p>
        </w:tc>
        <w:tc>
          <w:tcPr>
            <w:tcW w:w="1080" w:type="dxa"/>
            <w:tcBorders>
              <w:top w:val="single" w:sz="8" w:space="0" w:color="000000" w:themeColor="text1"/>
              <w:bottom w:val="single" w:sz="8" w:space="0" w:color="000000" w:themeColor="text1"/>
            </w:tcBorders>
            <w:noWrap/>
          </w:tcPr>
          <w:p w:rsidR="000015E1" w:rsidRPr="005241E5"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8E0C54">
              <w:rPr>
                <w:rFonts w:eastAsia="Arial Unicode MS" w:cs="Arial Unicode MS"/>
                <w:color w:val="000000"/>
                <w:kern w:val="0"/>
                <w:sz w:val="15"/>
                <w:szCs w:val="15"/>
              </w:rPr>
              <w:t>3.2</w:t>
            </w:r>
            <w:r>
              <w:rPr>
                <w:rFonts w:eastAsia="Arial Unicode MS" w:cs="Arial Unicode MS" w:hint="eastAsia"/>
                <w:color w:val="000000"/>
                <w:kern w:val="0"/>
                <w:sz w:val="15"/>
                <w:szCs w:val="15"/>
              </w:rPr>
              <w:t>8</w:t>
            </w:r>
          </w:p>
        </w:tc>
        <w:tc>
          <w:tcPr>
            <w:tcW w:w="1082" w:type="dxa"/>
            <w:tcBorders>
              <w:top w:val="single" w:sz="8" w:space="0" w:color="000000" w:themeColor="text1"/>
              <w:bottom w:val="single" w:sz="8" w:space="0" w:color="000000" w:themeColor="text1"/>
            </w:tcBorders>
            <w:noWrap/>
          </w:tcPr>
          <w:p w:rsidR="000015E1" w:rsidRPr="005241E5"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Pr>
                <w:rFonts w:eastAsia="Arial Unicode MS" w:cs="Arial Unicode MS" w:hint="eastAsia"/>
                <w:color w:val="000000"/>
                <w:kern w:val="0"/>
                <w:sz w:val="15"/>
                <w:szCs w:val="15"/>
              </w:rPr>
              <w:t>1.74-6.17</w:t>
            </w:r>
          </w:p>
        </w:tc>
        <w:tc>
          <w:tcPr>
            <w:tcW w:w="1080" w:type="dxa"/>
            <w:tcBorders>
              <w:top w:val="single" w:sz="8" w:space="0" w:color="000000" w:themeColor="text1"/>
              <w:bottom w:val="single" w:sz="8" w:space="0" w:color="000000" w:themeColor="text1"/>
            </w:tcBorders>
            <w:noWrap/>
          </w:tcPr>
          <w:p w:rsidR="000015E1" w:rsidRPr="005241E5"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Pr>
                <w:rFonts w:eastAsia="Arial Unicode MS" w:cs="Arial Unicode MS" w:hint="eastAsia"/>
                <w:color w:val="000000"/>
                <w:kern w:val="0"/>
                <w:sz w:val="15"/>
                <w:szCs w:val="15"/>
              </w:rPr>
              <w:t>52.78</w:t>
            </w:r>
          </w:p>
        </w:tc>
        <w:tc>
          <w:tcPr>
            <w:tcW w:w="1080" w:type="dxa"/>
            <w:tcBorders>
              <w:top w:val="single" w:sz="8" w:space="0" w:color="000000" w:themeColor="text1"/>
              <w:bottom w:val="single" w:sz="8" w:space="0" w:color="000000" w:themeColor="text1"/>
            </w:tcBorders>
            <w:noWrap/>
          </w:tcPr>
          <w:p w:rsidR="000015E1" w:rsidRPr="005241E5"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Pr>
                <w:rFonts w:eastAsia="Arial Unicode MS" w:cs="Arial Unicode MS" w:hint="eastAsia"/>
                <w:color w:val="000000"/>
                <w:kern w:val="0"/>
                <w:sz w:val="15"/>
                <w:szCs w:val="15"/>
              </w:rPr>
              <w:t>79.2%</w:t>
            </w:r>
          </w:p>
        </w:tc>
        <w:tc>
          <w:tcPr>
            <w:tcW w:w="1080" w:type="dxa"/>
            <w:tcBorders>
              <w:top w:val="single" w:sz="8" w:space="0" w:color="000000" w:themeColor="text1"/>
              <w:bottom w:val="single" w:sz="8" w:space="0" w:color="000000" w:themeColor="text1"/>
            </w:tcBorders>
            <w:noWrap/>
          </w:tcPr>
          <w:p w:rsidR="000015E1" w:rsidRPr="005241E5"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p>
        </w:tc>
      </w:tr>
      <w:tr w:rsidR="000015E1" w:rsidRPr="00123E92" w:rsidTr="0081046D">
        <w:trPr>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Age≤ 64</w:t>
            </w:r>
          </w:p>
        </w:tc>
        <w:tc>
          <w:tcPr>
            <w:tcW w:w="64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6</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4.65</w:t>
            </w:r>
          </w:p>
        </w:tc>
        <w:tc>
          <w:tcPr>
            <w:tcW w:w="1082"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2.17-9.93</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15.42</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67.60%</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p>
        </w:tc>
      </w:tr>
      <w:tr w:rsidR="000015E1" w:rsidRPr="00123E92" w:rsidTr="0081046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Age</w:t>
            </w:r>
            <w:r w:rsidRPr="00123E92">
              <w:rPr>
                <w:rFonts w:eastAsia="Arial Unicode MS" w:cs="Arial Unicode MS"/>
                <w:b w:val="0"/>
                <w:color w:val="000000"/>
                <w:kern w:val="0"/>
                <w:sz w:val="15"/>
                <w:szCs w:val="15"/>
              </w:rPr>
              <w:t>＞</w:t>
            </w:r>
            <w:r w:rsidRPr="00123E92">
              <w:rPr>
                <w:rFonts w:eastAsia="Arial Unicode MS" w:cs="Arial Unicode MS"/>
                <w:b w:val="0"/>
                <w:color w:val="000000"/>
                <w:kern w:val="0"/>
                <w:sz w:val="15"/>
                <w:szCs w:val="15"/>
              </w:rPr>
              <w:t>64</w:t>
            </w:r>
          </w:p>
        </w:tc>
        <w:tc>
          <w:tcPr>
            <w:tcW w:w="64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6</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2.24</w:t>
            </w:r>
          </w:p>
        </w:tc>
        <w:tc>
          <w:tcPr>
            <w:tcW w:w="1082"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0.89-5.56</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24.89</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79.90%</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0.22</w:t>
            </w:r>
          </w:p>
        </w:tc>
      </w:tr>
      <w:tr w:rsidR="000015E1" w:rsidRPr="00123E92" w:rsidTr="0081046D">
        <w:trPr>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Stage I≥49.45%</w:t>
            </w:r>
          </w:p>
        </w:tc>
        <w:tc>
          <w:tcPr>
            <w:tcW w:w="64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5</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4.11</w:t>
            </w:r>
          </w:p>
        </w:tc>
        <w:tc>
          <w:tcPr>
            <w:tcW w:w="1082"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1.90-8.91</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12.76</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68.60%</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p>
        </w:tc>
      </w:tr>
      <w:tr w:rsidR="000015E1" w:rsidRPr="00123E92" w:rsidTr="0081046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Stage I</w:t>
            </w:r>
            <w:r w:rsidRPr="00123E92">
              <w:rPr>
                <w:rFonts w:eastAsia="Arial Unicode MS" w:cs="Arial Unicode MS"/>
                <w:b w:val="0"/>
                <w:color w:val="000000"/>
                <w:kern w:val="0"/>
                <w:sz w:val="15"/>
                <w:szCs w:val="15"/>
              </w:rPr>
              <w:t>＜</w:t>
            </w:r>
            <w:r w:rsidRPr="00123E92">
              <w:rPr>
                <w:rFonts w:eastAsia="Arial Unicode MS" w:cs="Arial Unicode MS"/>
                <w:b w:val="0"/>
                <w:color w:val="000000"/>
                <w:kern w:val="0"/>
                <w:sz w:val="15"/>
                <w:szCs w:val="15"/>
              </w:rPr>
              <w:t>49.45%</w:t>
            </w:r>
          </w:p>
        </w:tc>
        <w:tc>
          <w:tcPr>
            <w:tcW w:w="64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4</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2.81</w:t>
            </w:r>
          </w:p>
        </w:tc>
        <w:tc>
          <w:tcPr>
            <w:tcW w:w="1082"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0.87-9.09</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19.42</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84.60%</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0.5944</w:t>
            </w:r>
          </w:p>
        </w:tc>
      </w:tr>
      <w:tr w:rsidR="000015E1" w:rsidRPr="00123E92" w:rsidTr="0081046D">
        <w:trPr>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Stage(I+II) ≥75.33%</w:t>
            </w:r>
          </w:p>
        </w:tc>
        <w:tc>
          <w:tcPr>
            <w:tcW w:w="64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5</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2.45</w:t>
            </w:r>
          </w:p>
        </w:tc>
        <w:tc>
          <w:tcPr>
            <w:tcW w:w="1082"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0.98-6.12</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26.69</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85%</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p>
        </w:tc>
      </w:tr>
      <w:tr w:rsidR="000015E1" w:rsidRPr="00123E92" w:rsidTr="0081046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Stage(I+II)</w:t>
            </w:r>
            <w:r w:rsidRPr="00123E92">
              <w:rPr>
                <w:rFonts w:eastAsia="Arial Unicode MS" w:cs="Arial Unicode MS"/>
                <w:b w:val="0"/>
                <w:color w:val="000000"/>
                <w:kern w:val="0"/>
                <w:sz w:val="15"/>
                <w:szCs w:val="15"/>
              </w:rPr>
              <w:t>＜</w:t>
            </w:r>
            <w:r w:rsidRPr="00123E92">
              <w:rPr>
                <w:rFonts w:eastAsia="Arial Unicode MS" w:cs="Arial Unicode MS"/>
                <w:b w:val="0"/>
                <w:color w:val="000000"/>
                <w:kern w:val="0"/>
                <w:sz w:val="15"/>
                <w:szCs w:val="15"/>
              </w:rPr>
              <w:t>75.33%</w:t>
            </w:r>
          </w:p>
        </w:tc>
        <w:tc>
          <w:tcPr>
            <w:tcW w:w="64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5</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4.4</w:t>
            </w:r>
          </w:p>
        </w:tc>
        <w:tc>
          <w:tcPr>
            <w:tcW w:w="1082"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1.70-11.39</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12.77</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68.70%</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0.38</w:t>
            </w:r>
          </w:p>
        </w:tc>
      </w:tr>
      <w:tr w:rsidR="000015E1" w:rsidRPr="00123E92" w:rsidTr="0081046D">
        <w:trPr>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M2F≤ 69.1%</w:t>
            </w:r>
          </w:p>
        </w:tc>
        <w:tc>
          <w:tcPr>
            <w:tcW w:w="64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6</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5.98</w:t>
            </w:r>
          </w:p>
        </w:tc>
        <w:tc>
          <w:tcPr>
            <w:tcW w:w="1082"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2.04-17.53</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16.66</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70%</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p>
        </w:tc>
      </w:tr>
      <w:tr w:rsidR="000015E1" w:rsidRPr="00123E92" w:rsidTr="0081046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M2F</w:t>
            </w:r>
            <w:r w:rsidRPr="00123E92">
              <w:rPr>
                <w:rFonts w:eastAsia="Arial Unicode MS" w:cs="Arial Unicode MS"/>
                <w:b w:val="0"/>
                <w:color w:val="000000"/>
                <w:kern w:val="0"/>
                <w:sz w:val="15"/>
                <w:szCs w:val="15"/>
              </w:rPr>
              <w:t>＞</w:t>
            </w:r>
            <w:r w:rsidRPr="00123E92">
              <w:rPr>
                <w:rFonts w:eastAsia="Arial Unicode MS" w:cs="Arial Unicode MS"/>
                <w:b w:val="0"/>
                <w:color w:val="000000"/>
                <w:kern w:val="0"/>
                <w:sz w:val="15"/>
                <w:szCs w:val="15"/>
              </w:rPr>
              <w:t>69.1%</w:t>
            </w:r>
          </w:p>
        </w:tc>
        <w:tc>
          <w:tcPr>
            <w:tcW w:w="64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6</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2.13</w:t>
            </w:r>
          </w:p>
        </w:tc>
        <w:tc>
          <w:tcPr>
            <w:tcW w:w="1082"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0.99-4.55</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29.05</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82.80%</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0.1246</w:t>
            </w:r>
          </w:p>
        </w:tc>
      </w:tr>
      <w:tr w:rsidR="000015E1" w:rsidRPr="00123E92" w:rsidTr="0081046D">
        <w:trPr>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MSP</w:t>
            </w:r>
          </w:p>
        </w:tc>
        <w:tc>
          <w:tcPr>
            <w:tcW w:w="64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8</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5.16</w:t>
            </w:r>
          </w:p>
        </w:tc>
        <w:tc>
          <w:tcPr>
            <w:tcW w:w="1082"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2.01-13.26</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44.61</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84.30%</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p>
        </w:tc>
      </w:tr>
      <w:tr w:rsidR="000015E1" w:rsidRPr="00123E92" w:rsidTr="0081046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proofErr w:type="spellStart"/>
            <w:r w:rsidRPr="00123E92">
              <w:rPr>
                <w:rFonts w:eastAsia="Arial Unicode MS" w:cs="Arial Unicode MS"/>
                <w:b w:val="0"/>
                <w:color w:val="000000"/>
                <w:kern w:val="0"/>
                <w:sz w:val="15"/>
                <w:szCs w:val="15"/>
              </w:rPr>
              <w:t>qMSP</w:t>
            </w:r>
            <w:proofErr w:type="spellEnd"/>
          </w:p>
        </w:tc>
        <w:tc>
          <w:tcPr>
            <w:tcW w:w="64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10</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4.32</w:t>
            </w:r>
          </w:p>
        </w:tc>
        <w:tc>
          <w:tcPr>
            <w:tcW w:w="1082"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2.08-8.94</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29.28</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69.30%</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0.7685</w:t>
            </w:r>
          </w:p>
        </w:tc>
      </w:tr>
      <w:tr w:rsidR="000015E1" w:rsidRPr="00123E92" w:rsidTr="0081046D">
        <w:trPr>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Diagnose</w:t>
            </w:r>
          </w:p>
        </w:tc>
        <w:tc>
          <w:tcPr>
            <w:tcW w:w="64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13</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6.79</w:t>
            </w:r>
          </w:p>
        </w:tc>
        <w:tc>
          <w:tcPr>
            <w:tcW w:w="1082"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2.99-15.44</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59.54</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79.80%</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p>
        </w:tc>
      </w:tr>
      <w:tr w:rsidR="000015E1" w:rsidRPr="00123E92" w:rsidTr="0081046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 xml:space="preserve">Non-diagnose </w:t>
            </w:r>
          </w:p>
        </w:tc>
        <w:tc>
          <w:tcPr>
            <w:tcW w:w="64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5</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2.59</w:t>
            </w:r>
          </w:p>
        </w:tc>
        <w:tc>
          <w:tcPr>
            <w:tcW w:w="1082"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1.33-5.05</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11.56</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65.40%</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0.0745</w:t>
            </w:r>
          </w:p>
        </w:tc>
      </w:tr>
      <w:tr w:rsidR="000015E1" w:rsidRPr="00123E92" w:rsidTr="0081046D">
        <w:trPr>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Multiple</w:t>
            </w:r>
          </w:p>
        </w:tc>
        <w:tc>
          <w:tcPr>
            <w:tcW w:w="64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15</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4.08</w:t>
            </w:r>
          </w:p>
        </w:tc>
        <w:tc>
          <w:tcPr>
            <w:tcW w:w="1082"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2.28-7.34</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62.99</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77.80%</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p>
        </w:tc>
      </w:tr>
      <w:tr w:rsidR="000015E1" w:rsidRPr="00123E92" w:rsidTr="0081046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Single</w:t>
            </w:r>
          </w:p>
        </w:tc>
        <w:tc>
          <w:tcPr>
            <w:tcW w:w="64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3</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18.72</w:t>
            </w:r>
          </w:p>
        </w:tc>
        <w:tc>
          <w:tcPr>
            <w:tcW w:w="1082"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1.23-283</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9.03</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77.80%</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0.2836</w:t>
            </w:r>
          </w:p>
        </w:tc>
      </w:tr>
      <w:tr w:rsidR="000015E1" w:rsidRPr="00123E92" w:rsidTr="0081046D">
        <w:trPr>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color w:val="FF0000"/>
                <w:kern w:val="0"/>
                <w:sz w:val="15"/>
                <w:szCs w:val="15"/>
              </w:rPr>
            </w:pPr>
            <w:r w:rsidRPr="00123E92">
              <w:rPr>
                <w:rFonts w:eastAsia="Arial Unicode MS" w:cs="Arial Unicode MS"/>
                <w:color w:val="FF0000"/>
                <w:kern w:val="0"/>
                <w:sz w:val="15"/>
                <w:szCs w:val="15"/>
              </w:rPr>
              <w:t>heterogeneous</w:t>
            </w:r>
          </w:p>
        </w:tc>
        <w:tc>
          <w:tcPr>
            <w:tcW w:w="64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b/>
                <w:color w:val="FF0000"/>
                <w:kern w:val="0"/>
                <w:sz w:val="15"/>
                <w:szCs w:val="15"/>
              </w:rPr>
            </w:pPr>
            <w:r w:rsidRPr="00123E92">
              <w:rPr>
                <w:rFonts w:eastAsia="Arial Unicode MS" w:cs="Arial Unicode MS"/>
                <w:b/>
                <w:color w:val="FF0000"/>
                <w:kern w:val="0"/>
                <w:sz w:val="15"/>
                <w:szCs w:val="15"/>
              </w:rPr>
              <w:t>12</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b/>
                <w:color w:val="FF0000"/>
                <w:kern w:val="0"/>
                <w:sz w:val="15"/>
                <w:szCs w:val="15"/>
              </w:rPr>
            </w:pPr>
            <w:r w:rsidRPr="00123E92">
              <w:rPr>
                <w:rFonts w:eastAsia="Arial Unicode MS" w:cs="Arial Unicode MS"/>
                <w:b/>
                <w:color w:val="FF0000"/>
                <w:kern w:val="0"/>
                <w:sz w:val="15"/>
                <w:szCs w:val="15"/>
              </w:rPr>
              <w:t>8.33</w:t>
            </w:r>
          </w:p>
        </w:tc>
        <w:tc>
          <w:tcPr>
            <w:tcW w:w="1082"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b/>
                <w:color w:val="FF0000"/>
                <w:kern w:val="0"/>
                <w:sz w:val="15"/>
                <w:szCs w:val="15"/>
              </w:rPr>
            </w:pPr>
            <w:r w:rsidRPr="00123E92">
              <w:rPr>
                <w:rFonts w:eastAsia="Arial Unicode MS" w:cs="Arial Unicode MS"/>
                <w:b/>
                <w:color w:val="FF0000"/>
                <w:kern w:val="0"/>
                <w:sz w:val="15"/>
                <w:szCs w:val="15"/>
              </w:rPr>
              <w:t>3.77-18.39</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b/>
                <w:color w:val="FF0000"/>
                <w:kern w:val="0"/>
                <w:sz w:val="15"/>
                <w:szCs w:val="15"/>
              </w:rPr>
            </w:pPr>
            <w:r w:rsidRPr="00123E92">
              <w:rPr>
                <w:rFonts w:eastAsia="Arial Unicode MS" w:cs="Arial Unicode MS"/>
                <w:b/>
                <w:color w:val="FF0000"/>
                <w:kern w:val="0"/>
                <w:sz w:val="15"/>
                <w:szCs w:val="15"/>
              </w:rPr>
              <w:t>35.71</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b/>
                <w:color w:val="FF0000"/>
                <w:kern w:val="0"/>
                <w:sz w:val="15"/>
                <w:szCs w:val="15"/>
              </w:rPr>
            </w:pPr>
            <w:r w:rsidRPr="00123E92">
              <w:rPr>
                <w:rFonts w:eastAsia="Arial Unicode MS" w:cs="Arial Unicode MS"/>
                <w:b/>
                <w:color w:val="FF0000"/>
                <w:kern w:val="0"/>
                <w:sz w:val="15"/>
                <w:szCs w:val="15"/>
              </w:rPr>
              <w:t>69</w:t>
            </w:r>
            <w:r>
              <w:rPr>
                <w:rFonts w:eastAsia="Arial Unicode MS" w:cs="Arial Unicode MS" w:hint="eastAsia"/>
                <w:b/>
                <w:color w:val="FF0000"/>
                <w:kern w:val="0"/>
                <w:sz w:val="15"/>
                <w:szCs w:val="15"/>
              </w:rPr>
              <w:t>.</w:t>
            </w:r>
            <w:r w:rsidRPr="00123E92">
              <w:rPr>
                <w:rFonts w:eastAsia="Arial Unicode MS" w:cs="Arial Unicode MS"/>
                <w:b/>
                <w:color w:val="FF0000"/>
                <w:kern w:val="0"/>
                <w:sz w:val="15"/>
                <w:szCs w:val="15"/>
              </w:rPr>
              <w:t>2</w:t>
            </w:r>
            <w:r>
              <w:rPr>
                <w:rFonts w:eastAsia="Arial Unicode MS" w:cs="Arial Unicode MS" w:hint="eastAsia"/>
                <w:b/>
                <w:color w:val="FF0000"/>
                <w:kern w:val="0"/>
                <w:sz w:val="15"/>
                <w:szCs w:val="15"/>
              </w:rPr>
              <w:t>%</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b/>
                <w:color w:val="FF0000"/>
                <w:kern w:val="0"/>
                <w:sz w:val="15"/>
                <w:szCs w:val="15"/>
              </w:rPr>
            </w:pPr>
          </w:p>
        </w:tc>
      </w:tr>
      <w:tr w:rsidR="000015E1" w:rsidRPr="00123E92" w:rsidTr="0081046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color w:val="FF0000"/>
                <w:kern w:val="0"/>
                <w:sz w:val="15"/>
                <w:szCs w:val="15"/>
              </w:rPr>
            </w:pPr>
            <w:proofErr w:type="spellStart"/>
            <w:r w:rsidRPr="00123E92">
              <w:rPr>
                <w:rFonts w:eastAsia="Arial Unicode MS" w:cs="Arial Unicode MS"/>
                <w:color w:val="FF0000"/>
                <w:kern w:val="0"/>
                <w:sz w:val="15"/>
                <w:szCs w:val="15"/>
              </w:rPr>
              <w:t>autogenous</w:t>
            </w:r>
            <w:proofErr w:type="spellEnd"/>
            <w:r w:rsidRPr="00123E92">
              <w:rPr>
                <w:rFonts w:eastAsia="Arial Unicode MS" w:cs="Arial Unicode MS"/>
                <w:color w:val="FF0000"/>
                <w:kern w:val="0"/>
                <w:sz w:val="15"/>
                <w:szCs w:val="15"/>
              </w:rPr>
              <w:t xml:space="preserve"> </w:t>
            </w:r>
          </w:p>
        </w:tc>
        <w:tc>
          <w:tcPr>
            <w:tcW w:w="64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b/>
                <w:color w:val="FF0000"/>
                <w:kern w:val="0"/>
                <w:sz w:val="15"/>
                <w:szCs w:val="15"/>
              </w:rPr>
            </w:pPr>
            <w:r w:rsidRPr="00123E92">
              <w:rPr>
                <w:rFonts w:eastAsia="Arial Unicode MS" w:cs="Arial Unicode MS"/>
                <w:b/>
                <w:color w:val="FF0000"/>
                <w:kern w:val="0"/>
                <w:sz w:val="15"/>
                <w:szCs w:val="15"/>
              </w:rPr>
              <w:t>6</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b/>
                <w:color w:val="FF0000"/>
                <w:kern w:val="0"/>
                <w:sz w:val="15"/>
                <w:szCs w:val="15"/>
              </w:rPr>
            </w:pPr>
            <w:r w:rsidRPr="00123E92">
              <w:rPr>
                <w:rFonts w:eastAsia="Arial Unicode MS" w:cs="Arial Unicode MS"/>
                <w:b/>
                <w:color w:val="FF0000"/>
                <w:kern w:val="0"/>
                <w:sz w:val="15"/>
                <w:szCs w:val="15"/>
              </w:rPr>
              <w:t>2.25</w:t>
            </w:r>
          </w:p>
        </w:tc>
        <w:tc>
          <w:tcPr>
            <w:tcW w:w="1082"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b/>
                <w:color w:val="FF0000"/>
                <w:kern w:val="0"/>
                <w:sz w:val="15"/>
                <w:szCs w:val="15"/>
              </w:rPr>
            </w:pPr>
            <w:r w:rsidRPr="00123E92">
              <w:rPr>
                <w:rFonts w:eastAsia="Arial Unicode MS" w:cs="Arial Unicode MS"/>
                <w:b/>
                <w:color w:val="FF0000"/>
                <w:kern w:val="0"/>
                <w:sz w:val="15"/>
                <w:szCs w:val="15"/>
              </w:rPr>
              <w:t>1.06-4.77</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b/>
                <w:color w:val="FF0000"/>
                <w:kern w:val="0"/>
                <w:sz w:val="15"/>
                <w:szCs w:val="15"/>
              </w:rPr>
            </w:pPr>
            <w:r w:rsidRPr="00123E92">
              <w:rPr>
                <w:rFonts w:eastAsia="Arial Unicode MS" w:cs="Arial Unicode MS"/>
                <w:b/>
                <w:color w:val="FF0000"/>
                <w:kern w:val="0"/>
                <w:sz w:val="15"/>
                <w:szCs w:val="15"/>
              </w:rPr>
              <w:t>27.19</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b/>
                <w:color w:val="FF0000"/>
                <w:kern w:val="0"/>
                <w:sz w:val="15"/>
                <w:szCs w:val="15"/>
              </w:rPr>
            </w:pPr>
            <w:r w:rsidRPr="00123E92">
              <w:rPr>
                <w:rFonts w:eastAsia="Arial Unicode MS" w:cs="Arial Unicode MS"/>
                <w:b/>
                <w:color w:val="FF0000"/>
                <w:kern w:val="0"/>
                <w:sz w:val="15"/>
                <w:szCs w:val="15"/>
              </w:rPr>
              <w:t>81</w:t>
            </w:r>
            <w:r>
              <w:rPr>
                <w:rFonts w:eastAsia="Arial Unicode MS" w:cs="Arial Unicode MS" w:hint="eastAsia"/>
                <w:b/>
                <w:color w:val="FF0000"/>
                <w:kern w:val="0"/>
                <w:sz w:val="15"/>
                <w:szCs w:val="15"/>
              </w:rPr>
              <w:t>.</w:t>
            </w:r>
            <w:r w:rsidRPr="00123E92">
              <w:rPr>
                <w:rFonts w:eastAsia="Arial Unicode MS" w:cs="Arial Unicode MS"/>
                <w:b/>
                <w:color w:val="FF0000"/>
                <w:kern w:val="0"/>
                <w:sz w:val="15"/>
                <w:szCs w:val="15"/>
              </w:rPr>
              <w:t>6</w:t>
            </w:r>
            <w:r>
              <w:rPr>
                <w:rFonts w:eastAsia="Arial Unicode MS" w:cs="Arial Unicode MS" w:hint="eastAsia"/>
                <w:b/>
                <w:color w:val="FF0000"/>
                <w:kern w:val="0"/>
                <w:sz w:val="15"/>
                <w:szCs w:val="15"/>
              </w:rPr>
              <w:t>%</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b/>
                <w:color w:val="FF0000"/>
                <w:kern w:val="0"/>
                <w:sz w:val="15"/>
                <w:szCs w:val="15"/>
              </w:rPr>
            </w:pPr>
            <w:r w:rsidRPr="00123E92">
              <w:rPr>
                <w:rFonts w:eastAsia="Arial Unicode MS" w:cs="Arial Unicode MS"/>
                <w:b/>
                <w:color w:val="FF0000"/>
                <w:kern w:val="0"/>
                <w:sz w:val="15"/>
                <w:szCs w:val="15"/>
              </w:rPr>
              <w:t>0.0187</w:t>
            </w:r>
          </w:p>
        </w:tc>
      </w:tr>
      <w:tr w:rsidR="000015E1" w:rsidRPr="00123E92" w:rsidTr="0081046D">
        <w:trPr>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Serum</w:t>
            </w:r>
          </w:p>
        </w:tc>
        <w:tc>
          <w:tcPr>
            <w:tcW w:w="64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5</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11.54</w:t>
            </w:r>
          </w:p>
        </w:tc>
        <w:tc>
          <w:tcPr>
            <w:tcW w:w="1082"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2.87-46.40</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10.4</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61.50%</w:t>
            </w:r>
          </w:p>
        </w:tc>
        <w:tc>
          <w:tcPr>
            <w:tcW w:w="1080" w:type="dxa"/>
            <w:noWrap/>
            <w:hideMark/>
          </w:tcPr>
          <w:p w:rsidR="000015E1" w:rsidRPr="00123E92" w:rsidRDefault="000015E1" w:rsidP="0081046D">
            <w:pPr>
              <w:widowControl/>
              <w:jc w:val="right"/>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kern w:val="0"/>
                <w:sz w:val="15"/>
                <w:szCs w:val="15"/>
              </w:rPr>
            </w:pPr>
          </w:p>
        </w:tc>
      </w:tr>
      <w:tr w:rsidR="000015E1" w:rsidRPr="00123E92" w:rsidTr="0081046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0" w:type="dxa"/>
            <w:noWrap/>
            <w:hideMark/>
          </w:tcPr>
          <w:p w:rsidR="000015E1" w:rsidRPr="00123E92" w:rsidRDefault="000015E1" w:rsidP="0081046D">
            <w:pPr>
              <w:widowControl/>
              <w:jc w:val="right"/>
              <w:rPr>
                <w:rFonts w:eastAsia="Arial Unicode MS" w:cs="Arial Unicode MS"/>
                <w:b w:val="0"/>
                <w:color w:val="000000"/>
                <w:kern w:val="0"/>
                <w:sz w:val="15"/>
                <w:szCs w:val="15"/>
              </w:rPr>
            </w:pPr>
            <w:r w:rsidRPr="00123E92">
              <w:rPr>
                <w:rFonts w:eastAsia="Arial Unicode MS" w:cs="Arial Unicode MS"/>
                <w:b w:val="0"/>
                <w:color w:val="000000"/>
                <w:kern w:val="0"/>
                <w:sz w:val="15"/>
                <w:szCs w:val="15"/>
              </w:rPr>
              <w:t>Tissue</w:t>
            </w:r>
          </w:p>
        </w:tc>
        <w:tc>
          <w:tcPr>
            <w:tcW w:w="64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13</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3.72</w:t>
            </w:r>
          </w:p>
        </w:tc>
        <w:tc>
          <w:tcPr>
            <w:tcW w:w="1082"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2.03-6.78</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55.18</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78.30%</w:t>
            </w:r>
          </w:p>
        </w:tc>
        <w:tc>
          <w:tcPr>
            <w:tcW w:w="1080" w:type="dxa"/>
            <w:noWrap/>
            <w:hideMark/>
          </w:tcPr>
          <w:p w:rsidR="000015E1" w:rsidRPr="00123E92" w:rsidRDefault="000015E1" w:rsidP="0081046D">
            <w:pPr>
              <w:widowControl/>
              <w:jc w:val="right"/>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kern w:val="0"/>
                <w:sz w:val="15"/>
                <w:szCs w:val="15"/>
              </w:rPr>
            </w:pPr>
            <w:r w:rsidRPr="00123E92">
              <w:rPr>
                <w:rFonts w:eastAsia="Arial Unicode MS" w:cs="Arial Unicode MS"/>
                <w:color w:val="000000"/>
                <w:kern w:val="0"/>
                <w:sz w:val="15"/>
                <w:szCs w:val="15"/>
              </w:rPr>
              <w:t>0.14</w:t>
            </w:r>
          </w:p>
        </w:tc>
      </w:tr>
    </w:tbl>
    <w:p w:rsidR="000015E1" w:rsidRPr="00123E92" w:rsidRDefault="000015E1" w:rsidP="00F32C53">
      <w:pPr>
        <w:autoSpaceDE w:val="0"/>
        <w:autoSpaceDN w:val="0"/>
        <w:adjustRightInd w:val="0"/>
        <w:jc w:val="left"/>
        <w:rPr>
          <w:rFonts w:ascii="AdvOTa9103878" w:hAnsi="AdvOTa9103878" w:cs="AdvOTa9103878"/>
          <w:kern w:val="0"/>
          <w:sz w:val="18"/>
          <w:szCs w:val="18"/>
        </w:rPr>
      </w:pPr>
      <w:r w:rsidRPr="00123E92">
        <w:rPr>
          <w:rFonts w:ascii="AdvOTa9103878" w:hAnsi="AdvOTa9103878" w:cs="AdvOTa9103878" w:hint="eastAsia"/>
          <w:kern w:val="0"/>
          <w:sz w:val="18"/>
          <w:szCs w:val="18"/>
        </w:rPr>
        <w:t xml:space="preserve">K represent the number of the study in each </w:t>
      </w:r>
      <w:r w:rsidRPr="00123E92">
        <w:rPr>
          <w:rFonts w:ascii="AdvOTa9103878" w:hAnsi="AdvOTa9103878" w:cs="AdvOTa9103878"/>
          <w:kern w:val="0"/>
          <w:sz w:val="18"/>
          <w:szCs w:val="18"/>
        </w:rPr>
        <w:t xml:space="preserve">subgroup; </w:t>
      </w:r>
      <w:r w:rsidR="00C5268D">
        <w:rPr>
          <w:rFonts w:ascii="AdvOTa9103878" w:hAnsi="AdvOTa9103878" w:cs="AdvOTa9103878"/>
          <w:kern w:val="0"/>
          <w:sz w:val="18"/>
          <w:szCs w:val="18"/>
        </w:rPr>
        <w:t>P-value</w:t>
      </w:r>
      <w:r w:rsidRPr="00123E92">
        <w:rPr>
          <w:rFonts w:ascii="AdvOTa9103878" w:hAnsi="AdvOTa9103878" w:cs="AdvOTa9103878" w:hint="eastAsia"/>
          <w:kern w:val="0"/>
          <w:sz w:val="18"/>
          <w:szCs w:val="18"/>
        </w:rPr>
        <w:t xml:space="preserve"> shows the significance of the difference between groups</w:t>
      </w:r>
    </w:p>
    <w:p w:rsidR="00936857" w:rsidRDefault="00936857">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Default="001E00B5">
      <w:pPr>
        <w:autoSpaceDE w:val="0"/>
        <w:autoSpaceDN w:val="0"/>
        <w:adjustRightInd w:val="0"/>
        <w:jc w:val="left"/>
        <w:rPr>
          <w:rFonts w:asciiTheme="majorHAnsi" w:eastAsia="华文楷体" w:hAnsiTheme="majorHAnsi" w:cs="Times New Roman"/>
          <w:kern w:val="0"/>
          <w:sz w:val="20"/>
          <w:szCs w:val="20"/>
        </w:rPr>
      </w:pPr>
    </w:p>
    <w:p w:rsidR="001E00B5" w:rsidRPr="001E00B5" w:rsidRDefault="001E00B5">
      <w:pPr>
        <w:autoSpaceDE w:val="0"/>
        <w:autoSpaceDN w:val="0"/>
        <w:adjustRightInd w:val="0"/>
        <w:jc w:val="left"/>
        <w:rPr>
          <w:rFonts w:asciiTheme="majorHAnsi" w:eastAsia="华文楷体" w:hAnsiTheme="majorHAnsi" w:cs="Times New Roman"/>
          <w:kern w:val="0"/>
          <w:sz w:val="20"/>
          <w:szCs w:val="20"/>
        </w:rPr>
      </w:pPr>
    </w:p>
    <w:sectPr w:rsidR="001E00B5" w:rsidRPr="001E00B5" w:rsidSect="00DE3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46D" w:rsidRDefault="0081046D" w:rsidP="00FE0413">
      <w:r>
        <w:separator/>
      </w:r>
    </w:p>
  </w:endnote>
  <w:endnote w:type="continuationSeparator" w:id="0">
    <w:p w:rsidR="0081046D" w:rsidRDefault="0081046D" w:rsidP="00FE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OTce3d9a73">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 w:name="AdvMinionTB-B">
    <w:altName w:val="Times New Roman"/>
    <w:panose1 w:val="00000000000000000000"/>
    <w:charset w:val="00"/>
    <w:family w:val="roman"/>
    <w:notTrueType/>
    <w:pitch w:val="default"/>
    <w:sig w:usb0="00000003" w:usb1="00000000" w:usb2="00000000" w:usb3="00000000" w:csb0="00000001" w:csb1="00000000"/>
  </w:font>
  <w:font w:name="AdvOTa9103878">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46D" w:rsidRDefault="0081046D" w:rsidP="00FE0413">
      <w:r>
        <w:separator/>
      </w:r>
    </w:p>
  </w:footnote>
  <w:footnote w:type="continuationSeparator" w:id="0">
    <w:p w:rsidR="0081046D" w:rsidRDefault="0081046D" w:rsidP="00FE0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73CD"/>
    <w:multiLevelType w:val="hybridMultilevel"/>
    <w:tmpl w:val="D4FED416"/>
    <w:lvl w:ilvl="0" w:tplc="EA2EA31C">
      <w:start w:val="1"/>
      <w:numFmt w:val="decimal"/>
      <w:lvlText w:val="%1，"/>
      <w:lvlJc w:val="left"/>
      <w:pPr>
        <w:ind w:left="360" w:hanging="360"/>
      </w:pPr>
      <w:rPr>
        <w:rFonts w:ascii="AdvOTce3d9a73" w:eastAsiaTheme="minorEastAsia" w:hAnsi="AdvOTce3d9a73" w:cs="AdvOTce3d9a73"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Canc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w9vwtw5reptqe5f0bps0taaptfv0zrrrea&quot;&gt;Ovarian Cancer&lt;record-ids&gt;&lt;item&gt;632&lt;/item&gt;&lt;item&gt;637&lt;/item&gt;&lt;item&gt;645&lt;/item&gt;&lt;item&gt;651&lt;/item&gt;&lt;item&gt;656&lt;/item&gt;&lt;item&gt;662&lt;/item&gt;&lt;item&gt;665&lt;/item&gt;&lt;item&gt;676&lt;/item&gt;&lt;item&gt;678&lt;/item&gt;&lt;item&gt;736&lt;/item&gt;&lt;item&gt;1040&lt;/item&gt;&lt;item&gt;1044&lt;/item&gt;&lt;item&gt;1045&lt;/item&gt;&lt;item&gt;1049&lt;/item&gt;&lt;item&gt;1062&lt;/item&gt;&lt;item&gt;1063&lt;/item&gt;&lt;item&gt;1064&lt;/item&gt;&lt;item&gt;1066&lt;/item&gt;&lt;/record-ids&gt;&lt;/item&gt;&lt;/Libraries&gt;"/>
  </w:docVars>
  <w:rsids>
    <w:rsidRoot w:val="00FE0413"/>
    <w:rsid w:val="000015E1"/>
    <w:rsid w:val="000017E1"/>
    <w:rsid w:val="00002602"/>
    <w:rsid w:val="000031A7"/>
    <w:rsid w:val="00003549"/>
    <w:rsid w:val="00004511"/>
    <w:rsid w:val="00004F29"/>
    <w:rsid w:val="0000595C"/>
    <w:rsid w:val="00006BE4"/>
    <w:rsid w:val="00007D18"/>
    <w:rsid w:val="00012614"/>
    <w:rsid w:val="00017232"/>
    <w:rsid w:val="00017ABD"/>
    <w:rsid w:val="0002103B"/>
    <w:rsid w:val="000212CF"/>
    <w:rsid w:val="00022D8D"/>
    <w:rsid w:val="0002483F"/>
    <w:rsid w:val="0003089B"/>
    <w:rsid w:val="00033C9B"/>
    <w:rsid w:val="00035EDE"/>
    <w:rsid w:val="0003678C"/>
    <w:rsid w:val="00037A4A"/>
    <w:rsid w:val="0004200C"/>
    <w:rsid w:val="00042405"/>
    <w:rsid w:val="000426ED"/>
    <w:rsid w:val="0004386A"/>
    <w:rsid w:val="00044747"/>
    <w:rsid w:val="000447BC"/>
    <w:rsid w:val="000514AB"/>
    <w:rsid w:val="00055FD6"/>
    <w:rsid w:val="00061D29"/>
    <w:rsid w:val="00062766"/>
    <w:rsid w:val="00064596"/>
    <w:rsid w:val="00064A69"/>
    <w:rsid w:val="0006745B"/>
    <w:rsid w:val="000704F7"/>
    <w:rsid w:val="000708E0"/>
    <w:rsid w:val="000721CB"/>
    <w:rsid w:val="000747C8"/>
    <w:rsid w:val="000748BA"/>
    <w:rsid w:val="00075691"/>
    <w:rsid w:val="00075C48"/>
    <w:rsid w:val="00075FB0"/>
    <w:rsid w:val="00077EDD"/>
    <w:rsid w:val="000816BA"/>
    <w:rsid w:val="000A0812"/>
    <w:rsid w:val="000A7530"/>
    <w:rsid w:val="000A77F5"/>
    <w:rsid w:val="000A7946"/>
    <w:rsid w:val="000B6DDE"/>
    <w:rsid w:val="000C1130"/>
    <w:rsid w:val="000C1923"/>
    <w:rsid w:val="000C1BC7"/>
    <w:rsid w:val="000C5FA4"/>
    <w:rsid w:val="000C79A0"/>
    <w:rsid w:val="000D064B"/>
    <w:rsid w:val="000D41DA"/>
    <w:rsid w:val="000D7747"/>
    <w:rsid w:val="000D7A04"/>
    <w:rsid w:val="000D7B8B"/>
    <w:rsid w:val="000E04EC"/>
    <w:rsid w:val="000E26AC"/>
    <w:rsid w:val="000F77C4"/>
    <w:rsid w:val="000F7A02"/>
    <w:rsid w:val="001003E4"/>
    <w:rsid w:val="0010094B"/>
    <w:rsid w:val="00101C13"/>
    <w:rsid w:val="001048EC"/>
    <w:rsid w:val="00105F9D"/>
    <w:rsid w:val="00106C3E"/>
    <w:rsid w:val="00107B57"/>
    <w:rsid w:val="00107ED9"/>
    <w:rsid w:val="00110415"/>
    <w:rsid w:val="001128B9"/>
    <w:rsid w:val="00112C9C"/>
    <w:rsid w:val="001132C4"/>
    <w:rsid w:val="00114576"/>
    <w:rsid w:val="00115C9B"/>
    <w:rsid w:val="001167E9"/>
    <w:rsid w:val="00117642"/>
    <w:rsid w:val="00120CFD"/>
    <w:rsid w:val="001211D4"/>
    <w:rsid w:val="00123E92"/>
    <w:rsid w:val="00124033"/>
    <w:rsid w:val="00124B09"/>
    <w:rsid w:val="001261F8"/>
    <w:rsid w:val="001324FF"/>
    <w:rsid w:val="00136EEC"/>
    <w:rsid w:val="0014130F"/>
    <w:rsid w:val="001427C8"/>
    <w:rsid w:val="00145B2F"/>
    <w:rsid w:val="00145B35"/>
    <w:rsid w:val="0014783C"/>
    <w:rsid w:val="00147A80"/>
    <w:rsid w:val="0015062A"/>
    <w:rsid w:val="00151A07"/>
    <w:rsid w:val="001533F2"/>
    <w:rsid w:val="00154BC4"/>
    <w:rsid w:val="00154CEE"/>
    <w:rsid w:val="00155A63"/>
    <w:rsid w:val="00156874"/>
    <w:rsid w:val="00157907"/>
    <w:rsid w:val="00157929"/>
    <w:rsid w:val="001626BD"/>
    <w:rsid w:val="001631C6"/>
    <w:rsid w:val="00164DB8"/>
    <w:rsid w:val="00170CC0"/>
    <w:rsid w:val="001741B9"/>
    <w:rsid w:val="00176949"/>
    <w:rsid w:val="00177771"/>
    <w:rsid w:val="001809F6"/>
    <w:rsid w:val="00183630"/>
    <w:rsid w:val="001840C8"/>
    <w:rsid w:val="00184443"/>
    <w:rsid w:val="00187C0E"/>
    <w:rsid w:val="00187E7C"/>
    <w:rsid w:val="00190248"/>
    <w:rsid w:val="00193CD6"/>
    <w:rsid w:val="001965B0"/>
    <w:rsid w:val="00197D3A"/>
    <w:rsid w:val="001A02ED"/>
    <w:rsid w:val="001A2E95"/>
    <w:rsid w:val="001A4D2B"/>
    <w:rsid w:val="001A51E6"/>
    <w:rsid w:val="001A56F0"/>
    <w:rsid w:val="001A68E9"/>
    <w:rsid w:val="001A6C7B"/>
    <w:rsid w:val="001B0ACD"/>
    <w:rsid w:val="001B1937"/>
    <w:rsid w:val="001B6292"/>
    <w:rsid w:val="001C01C3"/>
    <w:rsid w:val="001C047D"/>
    <w:rsid w:val="001C0ABB"/>
    <w:rsid w:val="001C14A8"/>
    <w:rsid w:val="001C1863"/>
    <w:rsid w:val="001C2A1E"/>
    <w:rsid w:val="001C657A"/>
    <w:rsid w:val="001C7DBA"/>
    <w:rsid w:val="001D144A"/>
    <w:rsid w:val="001D31A9"/>
    <w:rsid w:val="001D6BCB"/>
    <w:rsid w:val="001E00B5"/>
    <w:rsid w:val="001E091D"/>
    <w:rsid w:val="001E24D4"/>
    <w:rsid w:val="001F0361"/>
    <w:rsid w:val="001F1031"/>
    <w:rsid w:val="001F4C35"/>
    <w:rsid w:val="001F6D04"/>
    <w:rsid w:val="001F7CB7"/>
    <w:rsid w:val="00200C12"/>
    <w:rsid w:val="00201AD9"/>
    <w:rsid w:val="002022E1"/>
    <w:rsid w:val="00210A2D"/>
    <w:rsid w:val="00210EBA"/>
    <w:rsid w:val="00214155"/>
    <w:rsid w:val="00215EDA"/>
    <w:rsid w:val="0021743A"/>
    <w:rsid w:val="00217F9E"/>
    <w:rsid w:val="0022419A"/>
    <w:rsid w:val="002262FD"/>
    <w:rsid w:val="0023300E"/>
    <w:rsid w:val="00235D0F"/>
    <w:rsid w:val="00236EFA"/>
    <w:rsid w:val="00236FD5"/>
    <w:rsid w:val="00246448"/>
    <w:rsid w:val="00246AD3"/>
    <w:rsid w:val="00246F7D"/>
    <w:rsid w:val="002478F5"/>
    <w:rsid w:val="00250F94"/>
    <w:rsid w:val="002523B7"/>
    <w:rsid w:val="0025273D"/>
    <w:rsid w:val="002544CD"/>
    <w:rsid w:val="0025499D"/>
    <w:rsid w:val="00257867"/>
    <w:rsid w:val="0025792D"/>
    <w:rsid w:val="00265019"/>
    <w:rsid w:val="002650B3"/>
    <w:rsid w:val="00265769"/>
    <w:rsid w:val="002757B6"/>
    <w:rsid w:val="00275A84"/>
    <w:rsid w:val="00276990"/>
    <w:rsid w:val="0027761F"/>
    <w:rsid w:val="00281536"/>
    <w:rsid w:val="00282341"/>
    <w:rsid w:val="00286C3A"/>
    <w:rsid w:val="00286E85"/>
    <w:rsid w:val="00290F95"/>
    <w:rsid w:val="002913D4"/>
    <w:rsid w:val="00295497"/>
    <w:rsid w:val="00296DE6"/>
    <w:rsid w:val="002978CF"/>
    <w:rsid w:val="002A3869"/>
    <w:rsid w:val="002A4752"/>
    <w:rsid w:val="002A59BA"/>
    <w:rsid w:val="002B191B"/>
    <w:rsid w:val="002B7531"/>
    <w:rsid w:val="002C26F7"/>
    <w:rsid w:val="002C5A26"/>
    <w:rsid w:val="002C7123"/>
    <w:rsid w:val="002D0CBD"/>
    <w:rsid w:val="002D1047"/>
    <w:rsid w:val="002D2B3B"/>
    <w:rsid w:val="002D309F"/>
    <w:rsid w:val="002D3F8B"/>
    <w:rsid w:val="002D4DE6"/>
    <w:rsid w:val="002D751E"/>
    <w:rsid w:val="002D774C"/>
    <w:rsid w:val="002D7EB1"/>
    <w:rsid w:val="002E3F53"/>
    <w:rsid w:val="002E4A7F"/>
    <w:rsid w:val="002E60F6"/>
    <w:rsid w:val="002F1ABD"/>
    <w:rsid w:val="002F6076"/>
    <w:rsid w:val="002F6381"/>
    <w:rsid w:val="002F785D"/>
    <w:rsid w:val="00300A79"/>
    <w:rsid w:val="003014A6"/>
    <w:rsid w:val="0030369E"/>
    <w:rsid w:val="00304955"/>
    <w:rsid w:val="003103D7"/>
    <w:rsid w:val="00310946"/>
    <w:rsid w:val="00312596"/>
    <w:rsid w:val="003136DF"/>
    <w:rsid w:val="0031473E"/>
    <w:rsid w:val="00315344"/>
    <w:rsid w:val="00316110"/>
    <w:rsid w:val="00316EF2"/>
    <w:rsid w:val="003201B8"/>
    <w:rsid w:val="00320BE5"/>
    <w:rsid w:val="00323910"/>
    <w:rsid w:val="00323F3B"/>
    <w:rsid w:val="003340F9"/>
    <w:rsid w:val="00334CDF"/>
    <w:rsid w:val="00336332"/>
    <w:rsid w:val="003378A0"/>
    <w:rsid w:val="00337C87"/>
    <w:rsid w:val="00344850"/>
    <w:rsid w:val="003463B2"/>
    <w:rsid w:val="00346C37"/>
    <w:rsid w:val="00351777"/>
    <w:rsid w:val="00351C63"/>
    <w:rsid w:val="00351F0A"/>
    <w:rsid w:val="00353289"/>
    <w:rsid w:val="00353606"/>
    <w:rsid w:val="00354669"/>
    <w:rsid w:val="00355D5B"/>
    <w:rsid w:val="00357BEF"/>
    <w:rsid w:val="0036009A"/>
    <w:rsid w:val="00360953"/>
    <w:rsid w:val="00360A7A"/>
    <w:rsid w:val="0036238F"/>
    <w:rsid w:val="00362C31"/>
    <w:rsid w:val="00365C6B"/>
    <w:rsid w:val="003712B2"/>
    <w:rsid w:val="003712F6"/>
    <w:rsid w:val="0037426D"/>
    <w:rsid w:val="00375BFB"/>
    <w:rsid w:val="003760A2"/>
    <w:rsid w:val="00376F8D"/>
    <w:rsid w:val="003915AA"/>
    <w:rsid w:val="00397A59"/>
    <w:rsid w:val="003A04AE"/>
    <w:rsid w:val="003A0E3E"/>
    <w:rsid w:val="003A3B16"/>
    <w:rsid w:val="003A3DB6"/>
    <w:rsid w:val="003A3EE7"/>
    <w:rsid w:val="003A4482"/>
    <w:rsid w:val="003A5CBA"/>
    <w:rsid w:val="003A727C"/>
    <w:rsid w:val="003B07A4"/>
    <w:rsid w:val="003B2348"/>
    <w:rsid w:val="003B4149"/>
    <w:rsid w:val="003B76FB"/>
    <w:rsid w:val="003C2697"/>
    <w:rsid w:val="003C2C80"/>
    <w:rsid w:val="003C31A9"/>
    <w:rsid w:val="003C35E2"/>
    <w:rsid w:val="003C3C23"/>
    <w:rsid w:val="003C476E"/>
    <w:rsid w:val="003C518A"/>
    <w:rsid w:val="003C79D3"/>
    <w:rsid w:val="003D2571"/>
    <w:rsid w:val="003D388F"/>
    <w:rsid w:val="003D729B"/>
    <w:rsid w:val="003D7AE0"/>
    <w:rsid w:val="003E4696"/>
    <w:rsid w:val="003E5A68"/>
    <w:rsid w:val="003E5D17"/>
    <w:rsid w:val="003F1186"/>
    <w:rsid w:val="003F34D4"/>
    <w:rsid w:val="003F4F0E"/>
    <w:rsid w:val="003F721B"/>
    <w:rsid w:val="00401BEF"/>
    <w:rsid w:val="00405AA7"/>
    <w:rsid w:val="00410534"/>
    <w:rsid w:val="00417243"/>
    <w:rsid w:val="00417AB1"/>
    <w:rsid w:val="00422882"/>
    <w:rsid w:val="00422A57"/>
    <w:rsid w:val="00423BA8"/>
    <w:rsid w:val="0042460B"/>
    <w:rsid w:val="00425D1B"/>
    <w:rsid w:val="00427E2A"/>
    <w:rsid w:val="0043080F"/>
    <w:rsid w:val="004317D8"/>
    <w:rsid w:val="00432885"/>
    <w:rsid w:val="00434569"/>
    <w:rsid w:val="00436002"/>
    <w:rsid w:val="0044441C"/>
    <w:rsid w:val="00446C0D"/>
    <w:rsid w:val="00452187"/>
    <w:rsid w:val="004522E5"/>
    <w:rsid w:val="00452E35"/>
    <w:rsid w:val="00452F23"/>
    <w:rsid w:val="00454856"/>
    <w:rsid w:val="00456A5F"/>
    <w:rsid w:val="00457740"/>
    <w:rsid w:val="00461298"/>
    <w:rsid w:val="004629DE"/>
    <w:rsid w:val="004679FE"/>
    <w:rsid w:val="00470EA1"/>
    <w:rsid w:val="004749F5"/>
    <w:rsid w:val="00475194"/>
    <w:rsid w:val="004768B4"/>
    <w:rsid w:val="00476993"/>
    <w:rsid w:val="004859B5"/>
    <w:rsid w:val="0048633C"/>
    <w:rsid w:val="004931F0"/>
    <w:rsid w:val="00497F0E"/>
    <w:rsid w:val="00497FC2"/>
    <w:rsid w:val="004A0C85"/>
    <w:rsid w:val="004A0FC6"/>
    <w:rsid w:val="004A1F04"/>
    <w:rsid w:val="004A7D51"/>
    <w:rsid w:val="004B2C22"/>
    <w:rsid w:val="004B4561"/>
    <w:rsid w:val="004B47E7"/>
    <w:rsid w:val="004B6A27"/>
    <w:rsid w:val="004B74C6"/>
    <w:rsid w:val="004C0DB6"/>
    <w:rsid w:val="004C10A4"/>
    <w:rsid w:val="004C146A"/>
    <w:rsid w:val="004C1FA2"/>
    <w:rsid w:val="004C1FE8"/>
    <w:rsid w:val="004C7187"/>
    <w:rsid w:val="004D022E"/>
    <w:rsid w:val="004D1319"/>
    <w:rsid w:val="004D1B00"/>
    <w:rsid w:val="004D22A1"/>
    <w:rsid w:val="004D73B0"/>
    <w:rsid w:val="004E05D6"/>
    <w:rsid w:val="004E1048"/>
    <w:rsid w:val="004E1955"/>
    <w:rsid w:val="004E2D7C"/>
    <w:rsid w:val="004E5228"/>
    <w:rsid w:val="004E5426"/>
    <w:rsid w:val="004E5956"/>
    <w:rsid w:val="004F1C00"/>
    <w:rsid w:val="004F2C6F"/>
    <w:rsid w:val="004F42FA"/>
    <w:rsid w:val="005001F1"/>
    <w:rsid w:val="00500915"/>
    <w:rsid w:val="00500947"/>
    <w:rsid w:val="005024CC"/>
    <w:rsid w:val="0050274E"/>
    <w:rsid w:val="00503CC7"/>
    <w:rsid w:val="00504BD4"/>
    <w:rsid w:val="00505AAA"/>
    <w:rsid w:val="00506B0B"/>
    <w:rsid w:val="00507996"/>
    <w:rsid w:val="00512191"/>
    <w:rsid w:val="0051775C"/>
    <w:rsid w:val="00520F6E"/>
    <w:rsid w:val="0052295D"/>
    <w:rsid w:val="00522AC9"/>
    <w:rsid w:val="00523843"/>
    <w:rsid w:val="005241E5"/>
    <w:rsid w:val="00525749"/>
    <w:rsid w:val="00525DBF"/>
    <w:rsid w:val="00527DA9"/>
    <w:rsid w:val="005307B0"/>
    <w:rsid w:val="005338B6"/>
    <w:rsid w:val="00534D9F"/>
    <w:rsid w:val="005357DF"/>
    <w:rsid w:val="00542D13"/>
    <w:rsid w:val="005445F2"/>
    <w:rsid w:val="0054630A"/>
    <w:rsid w:val="00551280"/>
    <w:rsid w:val="00552909"/>
    <w:rsid w:val="00554656"/>
    <w:rsid w:val="00554831"/>
    <w:rsid w:val="00555125"/>
    <w:rsid w:val="00555129"/>
    <w:rsid w:val="005564FD"/>
    <w:rsid w:val="005614DB"/>
    <w:rsid w:val="0056206A"/>
    <w:rsid w:val="00567B50"/>
    <w:rsid w:val="00570BEE"/>
    <w:rsid w:val="00571E19"/>
    <w:rsid w:val="00580519"/>
    <w:rsid w:val="005823FF"/>
    <w:rsid w:val="0058360A"/>
    <w:rsid w:val="00583E1D"/>
    <w:rsid w:val="005908BC"/>
    <w:rsid w:val="0059282C"/>
    <w:rsid w:val="0059282E"/>
    <w:rsid w:val="00594A8C"/>
    <w:rsid w:val="005A08C5"/>
    <w:rsid w:val="005A2C66"/>
    <w:rsid w:val="005A322B"/>
    <w:rsid w:val="005A438A"/>
    <w:rsid w:val="005A6A45"/>
    <w:rsid w:val="005A6B79"/>
    <w:rsid w:val="005A73B4"/>
    <w:rsid w:val="005B76E3"/>
    <w:rsid w:val="005C03D7"/>
    <w:rsid w:val="005C1742"/>
    <w:rsid w:val="005C7D5C"/>
    <w:rsid w:val="005D1667"/>
    <w:rsid w:val="005D2A44"/>
    <w:rsid w:val="005D397C"/>
    <w:rsid w:val="005D39A8"/>
    <w:rsid w:val="005D5A90"/>
    <w:rsid w:val="005D668D"/>
    <w:rsid w:val="005D7B33"/>
    <w:rsid w:val="005E0CE0"/>
    <w:rsid w:val="005E1B5D"/>
    <w:rsid w:val="005F21D3"/>
    <w:rsid w:val="005F46F1"/>
    <w:rsid w:val="005F5BBC"/>
    <w:rsid w:val="005F7809"/>
    <w:rsid w:val="00604BCB"/>
    <w:rsid w:val="006062F3"/>
    <w:rsid w:val="006103EF"/>
    <w:rsid w:val="006117D5"/>
    <w:rsid w:val="0061284D"/>
    <w:rsid w:val="006134A5"/>
    <w:rsid w:val="00613FBD"/>
    <w:rsid w:val="00615CBC"/>
    <w:rsid w:val="00617441"/>
    <w:rsid w:val="0061776C"/>
    <w:rsid w:val="00622938"/>
    <w:rsid w:val="00636097"/>
    <w:rsid w:val="00636D4C"/>
    <w:rsid w:val="00637397"/>
    <w:rsid w:val="00641EDA"/>
    <w:rsid w:val="006436F6"/>
    <w:rsid w:val="00647D9D"/>
    <w:rsid w:val="006520B8"/>
    <w:rsid w:val="006528F1"/>
    <w:rsid w:val="00653640"/>
    <w:rsid w:val="00654AE1"/>
    <w:rsid w:val="006604F4"/>
    <w:rsid w:val="006616A3"/>
    <w:rsid w:val="00664EF6"/>
    <w:rsid w:val="00667436"/>
    <w:rsid w:val="0067294F"/>
    <w:rsid w:val="00674553"/>
    <w:rsid w:val="00674E47"/>
    <w:rsid w:val="00675832"/>
    <w:rsid w:val="00675B5F"/>
    <w:rsid w:val="00677680"/>
    <w:rsid w:val="00682ED7"/>
    <w:rsid w:val="0068360F"/>
    <w:rsid w:val="00683F93"/>
    <w:rsid w:val="0068431E"/>
    <w:rsid w:val="00686E2B"/>
    <w:rsid w:val="006870EB"/>
    <w:rsid w:val="006922D7"/>
    <w:rsid w:val="006922E8"/>
    <w:rsid w:val="00692AF5"/>
    <w:rsid w:val="00696E38"/>
    <w:rsid w:val="006A3EEA"/>
    <w:rsid w:val="006A7D51"/>
    <w:rsid w:val="006B0444"/>
    <w:rsid w:val="006B0566"/>
    <w:rsid w:val="006B1636"/>
    <w:rsid w:val="006B2253"/>
    <w:rsid w:val="006B362B"/>
    <w:rsid w:val="006B642F"/>
    <w:rsid w:val="006C03B2"/>
    <w:rsid w:val="006C3412"/>
    <w:rsid w:val="006D0097"/>
    <w:rsid w:val="006D02B1"/>
    <w:rsid w:val="006D19A9"/>
    <w:rsid w:val="006D325C"/>
    <w:rsid w:val="006D51CC"/>
    <w:rsid w:val="006D75A4"/>
    <w:rsid w:val="006E3280"/>
    <w:rsid w:val="006E6808"/>
    <w:rsid w:val="006E798D"/>
    <w:rsid w:val="006F0895"/>
    <w:rsid w:val="006F0F52"/>
    <w:rsid w:val="006F0FA4"/>
    <w:rsid w:val="006F44F0"/>
    <w:rsid w:val="006F52DC"/>
    <w:rsid w:val="006F5D17"/>
    <w:rsid w:val="006F6033"/>
    <w:rsid w:val="007040DB"/>
    <w:rsid w:val="00704F2F"/>
    <w:rsid w:val="007067EA"/>
    <w:rsid w:val="00710D8B"/>
    <w:rsid w:val="007126FE"/>
    <w:rsid w:val="00713DB7"/>
    <w:rsid w:val="00715312"/>
    <w:rsid w:val="00715361"/>
    <w:rsid w:val="0071733B"/>
    <w:rsid w:val="00717E60"/>
    <w:rsid w:val="00721A93"/>
    <w:rsid w:val="00722E23"/>
    <w:rsid w:val="00725970"/>
    <w:rsid w:val="00730C7B"/>
    <w:rsid w:val="007329D6"/>
    <w:rsid w:val="00732ABB"/>
    <w:rsid w:val="007345D0"/>
    <w:rsid w:val="0073636E"/>
    <w:rsid w:val="00736418"/>
    <w:rsid w:val="00737A15"/>
    <w:rsid w:val="00745B0A"/>
    <w:rsid w:val="00745B80"/>
    <w:rsid w:val="00750460"/>
    <w:rsid w:val="00755DB9"/>
    <w:rsid w:val="007570E1"/>
    <w:rsid w:val="007573E5"/>
    <w:rsid w:val="00760A34"/>
    <w:rsid w:val="00762E05"/>
    <w:rsid w:val="007648E1"/>
    <w:rsid w:val="00772935"/>
    <w:rsid w:val="00774EA8"/>
    <w:rsid w:val="00776CF6"/>
    <w:rsid w:val="007810A9"/>
    <w:rsid w:val="007826E6"/>
    <w:rsid w:val="007865E1"/>
    <w:rsid w:val="00786DB9"/>
    <w:rsid w:val="00787D8B"/>
    <w:rsid w:val="00793745"/>
    <w:rsid w:val="007963FD"/>
    <w:rsid w:val="0079724F"/>
    <w:rsid w:val="00797D1C"/>
    <w:rsid w:val="007A050A"/>
    <w:rsid w:val="007A29FB"/>
    <w:rsid w:val="007A4694"/>
    <w:rsid w:val="007A6CA5"/>
    <w:rsid w:val="007A763D"/>
    <w:rsid w:val="007B07B9"/>
    <w:rsid w:val="007B0D9F"/>
    <w:rsid w:val="007B6F90"/>
    <w:rsid w:val="007C3CBE"/>
    <w:rsid w:val="007C6B04"/>
    <w:rsid w:val="007D1641"/>
    <w:rsid w:val="007D42D1"/>
    <w:rsid w:val="007D48CA"/>
    <w:rsid w:val="007D6A0E"/>
    <w:rsid w:val="007E0B17"/>
    <w:rsid w:val="007E0EE7"/>
    <w:rsid w:val="007E109E"/>
    <w:rsid w:val="007E2077"/>
    <w:rsid w:val="007E21FE"/>
    <w:rsid w:val="007E2F12"/>
    <w:rsid w:val="007E3747"/>
    <w:rsid w:val="007E4364"/>
    <w:rsid w:val="007E465D"/>
    <w:rsid w:val="007E5449"/>
    <w:rsid w:val="007E5A2A"/>
    <w:rsid w:val="007E5B65"/>
    <w:rsid w:val="007E629F"/>
    <w:rsid w:val="007F1412"/>
    <w:rsid w:val="007F2704"/>
    <w:rsid w:val="007F3030"/>
    <w:rsid w:val="007F6893"/>
    <w:rsid w:val="00800B9A"/>
    <w:rsid w:val="00800BAA"/>
    <w:rsid w:val="00801956"/>
    <w:rsid w:val="00801B38"/>
    <w:rsid w:val="00803E0C"/>
    <w:rsid w:val="008059D6"/>
    <w:rsid w:val="00806933"/>
    <w:rsid w:val="0081046D"/>
    <w:rsid w:val="00815D22"/>
    <w:rsid w:val="00816D07"/>
    <w:rsid w:val="0081779C"/>
    <w:rsid w:val="00823281"/>
    <w:rsid w:val="00823CFF"/>
    <w:rsid w:val="00823E1D"/>
    <w:rsid w:val="00826302"/>
    <w:rsid w:val="00826595"/>
    <w:rsid w:val="00827773"/>
    <w:rsid w:val="00832869"/>
    <w:rsid w:val="008331E4"/>
    <w:rsid w:val="0083563B"/>
    <w:rsid w:val="008361CE"/>
    <w:rsid w:val="0084683E"/>
    <w:rsid w:val="00847058"/>
    <w:rsid w:val="00847605"/>
    <w:rsid w:val="008525FC"/>
    <w:rsid w:val="008528F7"/>
    <w:rsid w:val="0085299F"/>
    <w:rsid w:val="00855F9D"/>
    <w:rsid w:val="008561DA"/>
    <w:rsid w:val="008573A2"/>
    <w:rsid w:val="0086021A"/>
    <w:rsid w:val="00861E9A"/>
    <w:rsid w:val="008625C1"/>
    <w:rsid w:val="00863CBD"/>
    <w:rsid w:val="00864B29"/>
    <w:rsid w:val="008753F0"/>
    <w:rsid w:val="0087627F"/>
    <w:rsid w:val="00883755"/>
    <w:rsid w:val="008837D8"/>
    <w:rsid w:val="008874B1"/>
    <w:rsid w:val="00891348"/>
    <w:rsid w:val="008942E9"/>
    <w:rsid w:val="00896302"/>
    <w:rsid w:val="00896CE2"/>
    <w:rsid w:val="008A07EB"/>
    <w:rsid w:val="008A294A"/>
    <w:rsid w:val="008A7447"/>
    <w:rsid w:val="008B0B3F"/>
    <w:rsid w:val="008B7A46"/>
    <w:rsid w:val="008B7B90"/>
    <w:rsid w:val="008C4630"/>
    <w:rsid w:val="008D0D46"/>
    <w:rsid w:val="008D19E5"/>
    <w:rsid w:val="008D3B15"/>
    <w:rsid w:val="008D3CC4"/>
    <w:rsid w:val="008E09BC"/>
    <w:rsid w:val="008E0C54"/>
    <w:rsid w:val="008E39C7"/>
    <w:rsid w:val="008E4855"/>
    <w:rsid w:val="008E4CAA"/>
    <w:rsid w:val="008F00E6"/>
    <w:rsid w:val="008F09C3"/>
    <w:rsid w:val="008F2DD7"/>
    <w:rsid w:val="008F2F4F"/>
    <w:rsid w:val="008F2FFA"/>
    <w:rsid w:val="008F390B"/>
    <w:rsid w:val="009029FB"/>
    <w:rsid w:val="009062B9"/>
    <w:rsid w:val="009114E1"/>
    <w:rsid w:val="009166AE"/>
    <w:rsid w:val="00916F19"/>
    <w:rsid w:val="00920663"/>
    <w:rsid w:val="00920980"/>
    <w:rsid w:val="0092258F"/>
    <w:rsid w:val="00924CA2"/>
    <w:rsid w:val="00926329"/>
    <w:rsid w:val="0093005B"/>
    <w:rsid w:val="00932735"/>
    <w:rsid w:val="00932A45"/>
    <w:rsid w:val="00933329"/>
    <w:rsid w:val="0093530F"/>
    <w:rsid w:val="00935961"/>
    <w:rsid w:val="00936857"/>
    <w:rsid w:val="00937838"/>
    <w:rsid w:val="009415C5"/>
    <w:rsid w:val="00942DF4"/>
    <w:rsid w:val="00947C54"/>
    <w:rsid w:val="00956955"/>
    <w:rsid w:val="00957F1B"/>
    <w:rsid w:val="009602B3"/>
    <w:rsid w:val="00962D3F"/>
    <w:rsid w:val="00963C7D"/>
    <w:rsid w:val="009700C5"/>
    <w:rsid w:val="00971504"/>
    <w:rsid w:val="00972CC4"/>
    <w:rsid w:val="0097342B"/>
    <w:rsid w:val="00974CEE"/>
    <w:rsid w:val="00976D8E"/>
    <w:rsid w:val="00983671"/>
    <w:rsid w:val="009857F9"/>
    <w:rsid w:val="00987987"/>
    <w:rsid w:val="00990834"/>
    <w:rsid w:val="009A126B"/>
    <w:rsid w:val="009A5760"/>
    <w:rsid w:val="009A703C"/>
    <w:rsid w:val="009B007B"/>
    <w:rsid w:val="009B36EB"/>
    <w:rsid w:val="009B54D1"/>
    <w:rsid w:val="009C2798"/>
    <w:rsid w:val="009C446A"/>
    <w:rsid w:val="009C67C0"/>
    <w:rsid w:val="009C6A43"/>
    <w:rsid w:val="009D0D5E"/>
    <w:rsid w:val="009D276A"/>
    <w:rsid w:val="009E0038"/>
    <w:rsid w:val="009E0383"/>
    <w:rsid w:val="009E13EC"/>
    <w:rsid w:val="009E2FA0"/>
    <w:rsid w:val="009E3B2F"/>
    <w:rsid w:val="009E3C93"/>
    <w:rsid w:val="009E4884"/>
    <w:rsid w:val="009E6937"/>
    <w:rsid w:val="009E775C"/>
    <w:rsid w:val="009F27A0"/>
    <w:rsid w:val="009F53FA"/>
    <w:rsid w:val="009F6E5D"/>
    <w:rsid w:val="009F765E"/>
    <w:rsid w:val="00A01401"/>
    <w:rsid w:val="00A057D2"/>
    <w:rsid w:val="00A0689A"/>
    <w:rsid w:val="00A1284E"/>
    <w:rsid w:val="00A13117"/>
    <w:rsid w:val="00A15FEC"/>
    <w:rsid w:val="00A179E2"/>
    <w:rsid w:val="00A17F41"/>
    <w:rsid w:val="00A22FAC"/>
    <w:rsid w:val="00A24DCC"/>
    <w:rsid w:val="00A33320"/>
    <w:rsid w:val="00A35256"/>
    <w:rsid w:val="00A35265"/>
    <w:rsid w:val="00A35F41"/>
    <w:rsid w:val="00A4030E"/>
    <w:rsid w:val="00A43072"/>
    <w:rsid w:val="00A44A88"/>
    <w:rsid w:val="00A4544E"/>
    <w:rsid w:val="00A46780"/>
    <w:rsid w:val="00A50836"/>
    <w:rsid w:val="00A50CA0"/>
    <w:rsid w:val="00A51577"/>
    <w:rsid w:val="00A515CF"/>
    <w:rsid w:val="00A52B69"/>
    <w:rsid w:val="00A52E4D"/>
    <w:rsid w:val="00A5514D"/>
    <w:rsid w:val="00A57F62"/>
    <w:rsid w:val="00A6017C"/>
    <w:rsid w:val="00A61CF8"/>
    <w:rsid w:val="00A6764B"/>
    <w:rsid w:val="00A70727"/>
    <w:rsid w:val="00A7074A"/>
    <w:rsid w:val="00A7141B"/>
    <w:rsid w:val="00A72451"/>
    <w:rsid w:val="00A72F77"/>
    <w:rsid w:val="00A7386D"/>
    <w:rsid w:val="00A74EDD"/>
    <w:rsid w:val="00A803D4"/>
    <w:rsid w:val="00A82697"/>
    <w:rsid w:val="00A831F4"/>
    <w:rsid w:val="00A85A54"/>
    <w:rsid w:val="00A9388A"/>
    <w:rsid w:val="00A96B76"/>
    <w:rsid w:val="00AA245F"/>
    <w:rsid w:val="00AA6E6F"/>
    <w:rsid w:val="00AA7761"/>
    <w:rsid w:val="00AC1DB4"/>
    <w:rsid w:val="00AC22E7"/>
    <w:rsid w:val="00AC73B7"/>
    <w:rsid w:val="00AD455A"/>
    <w:rsid w:val="00AD526A"/>
    <w:rsid w:val="00AD70BE"/>
    <w:rsid w:val="00AD74BC"/>
    <w:rsid w:val="00AE13AB"/>
    <w:rsid w:val="00AE19B2"/>
    <w:rsid w:val="00AE25DD"/>
    <w:rsid w:val="00AE2AAF"/>
    <w:rsid w:val="00AE43EA"/>
    <w:rsid w:val="00AE4FC3"/>
    <w:rsid w:val="00AE66B9"/>
    <w:rsid w:val="00AE6B9D"/>
    <w:rsid w:val="00AE7F0D"/>
    <w:rsid w:val="00B01D10"/>
    <w:rsid w:val="00B05E79"/>
    <w:rsid w:val="00B068D3"/>
    <w:rsid w:val="00B07835"/>
    <w:rsid w:val="00B11541"/>
    <w:rsid w:val="00B139B7"/>
    <w:rsid w:val="00B146E3"/>
    <w:rsid w:val="00B16DF5"/>
    <w:rsid w:val="00B16E09"/>
    <w:rsid w:val="00B17BA1"/>
    <w:rsid w:val="00B17BF0"/>
    <w:rsid w:val="00B24BB4"/>
    <w:rsid w:val="00B24F34"/>
    <w:rsid w:val="00B261D6"/>
    <w:rsid w:val="00B35BCA"/>
    <w:rsid w:val="00B369E0"/>
    <w:rsid w:val="00B43DE6"/>
    <w:rsid w:val="00B447F3"/>
    <w:rsid w:val="00B45262"/>
    <w:rsid w:val="00B47ADD"/>
    <w:rsid w:val="00B537E8"/>
    <w:rsid w:val="00B60E6B"/>
    <w:rsid w:val="00B64F1F"/>
    <w:rsid w:val="00B6622E"/>
    <w:rsid w:val="00B7350C"/>
    <w:rsid w:val="00B755D1"/>
    <w:rsid w:val="00B806AC"/>
    <w:rsid w:val="00B8575A"/>
    <w:rsid w:val="00B87297"/>
    <w:rsid w:val="00B923E9"/>
    <w:rsid w:val="00B9250B"/>
    <w:rsid w:val="00B92AC7"/>
    <w:rsid w:val="00BA10DE"/>
    <w:rsid w:val="00BA442A"/>
    <w:rsid w:val="00BA4DB3"/>
    <w:rsid w:val="00BA67FD"/>
    <w:rsid w:val="00BA6831"/>
    <w:rsid w:val="00BA7927"/>
    <w:rsid w:val="00BB0395"/>
    <w:rsid w:val="00BC1725"/>
    <w:rsid w:val="00BC31D0"/>
    <w:rsid w:val="00BC4CD2"/>
    <w:rsid w:val="00BC5AD3"/>
    <w:rsid w:val="00BC65F1"/>
    <w:rsid w:val="00BC77F6"/>
    <w:rsid w:val="00BD442B"/>
    <w:rsid w:val="00BD64E3"/>
    <w:rsid w:val="00BD7825"/>
    <w:rsid w:val="00BE3F41"/>
    <w:rsid w:val="00BE5928"/>
    <w:rsid w:val="00BE5C2F"/>
    <w:rsid w:val="00BE795F"/>
    <w:rsid w:val="00BF1126"/>
    <w:rsid w:val="00BF3280"/>
    <w:rsid w:val="00BF48A4"/>
    <w:rsid w:val="00BF5628"/>
    <w:rsid w:val="00BF76C1"/>
    <w:rsid w:val="00C01218"/>
    <w:rsid w:val="00C03636"/>
    <w:rsid w:val="00C04BE4"/>
    <w:rsid w:val="00C06521"/>
    <w:rsid w:val="00C07F2D"/>
    <w:rsid w:val="00C11986"/>
    <w:rsid w:val="00C1294D"/>
    <w:rsid w:val="00C1323C"/>
    <w:rsid w:val="00C15C7A"/>
    <w:rsid w:val="00C161B5"/>
    <w:rsid w:val="00C164E0"/>
    <w:rsid w:val="00C23672"/>
    <w:rsid w:val="00C25F2D"/>
    <w:rsid w:val="00C321D2"/>
    <w:rsid w:val="00C358A2"/>
    <w:rsid w:val="00C41620"/>
    <w:rsid w:val="00C4174D"/>
    <w:rsid w:val="00C45B70"/>
    <w:rsid w:val="00C46C50"/>
    <w:rsid w:val="00C50641"/>
    <w:rsid w:val="00C50AB4"/>
    <w:rsid w:val="00C5268D"/>
    <w:rsid w:val="00C53804"/>
    <w:rsid w:val="00C54D7F"/>
    <w:rsid w:val="00C5507A"/>
    <w:rsid w:val="00C57175"/>
    <w:rsid w:val="00C607FD"/>
    <w:rsid w:val="00C62321"/>
    <w:rsid w:val="00C65208"/>
    <w:rsid w:val="00C65ADB"/>
    <w:rsid w:val="00C70859"/>
    <w:rsid w:val="00C72541"/>
    <w:rsid w:val="00C73427"/>
    <w:rsid w:val="00C73B5A"/>
    <w:rsid w:val="00C7437D"/>
    <w:rsid w:val="00C77A31"/>
    <w:rsid w:val="00C808C3"/>
    <w:rsid w:val="00C8245A"/>
    <w:rsid w:val="00C83F0A"/>
    <w:rsid w:val="00C90496"/>
    <w:rsid w:val="00C92D4C"/>
    <w:rsid w:val="00C93186"/>
    <w:rsid w:val="00C93FC4"/>
    <w:rsid w:val="00C96A94"/>
    <w:rsid w:val="00CA2722"/>
    <w:rsid w:val="00CA30BA"/>
    <w:rsid w:val="00CA366B"/>
    <w:rsid w:val="00CA7349"/>
    <w:rsid w:val="00CA7D22"/>
    <w:rsid w:val="00CB05B1"/>
    <w:rsid w:val="00CB0F05"/>
    <w:rsid w:val="00CB1C3C"/>
    <w:rsid w:val="00CB2A6B"/>
    <w:rsid w:val="00CB6F0C"/>
    <w:rsid w:val="00CB764E"/>
    <w:rsid w:val="00CC0F2B"/>
    <w:rsid w:val="00CC15F9"/>
    <w:rsid w:val="00CC2AB6"/>
    <w:rsid w:val="00CC2DE5"/>
    <w:rsid w:val="00CC3C6D"/>
    <w:rsid w:val="00CC6BE9"/>
    <w:rsid w:val="00CD0EB3"/>
    <w:rsid w:val="00CD1205"/>
    <w:rsid w:val="00CD36D2"/>
    <w:rsid w:val="00CD447D"/>
    <w:rsid w:val="00CD5781"/>
    <w:rsid w:val="00CD61B6"/>
    <w:rsid w:val="00CE1351"/>
    <w:rsid w:val="00CE40F2"/>
    <w:rsid w:val="00CE4EE9"/>
    <w:rsid w:val="00CE72DF"/>
    <w:rsid w:val="00CE76B6"/>
    <w:rsid w:val="00CF2035"/>
    <w:rsid w:val="00CF2A70"/>
    <w:rsid w:val="00CF489A"/>
    <w:rsid w:val="00CF7C95"/>
    <w:rsid w:val="00CF7CFC"/>
    <w:rsid w:val="00CF7D70"/>
    <w:rsid w:val="00D023A7"/>
    <w:rsid w:val="00D0250A"/>
    <w:rsid w:val="00D02CE6"/>
    <w:rsid w:val="00D02FC2"/>
    <w:rsid w:val="00D03F53"/>
    <w:rsid w:val="00D06487"/>
    <w:rsid w:val="00D1231A"/>
    <w:rsid w:val="00D155F7"/>
    <w:rsid w:val="00D16E1E"/>
    <w:rsid w:val="00D17D3B"/>
    <w:rsid w:val="00D20259"/>
    <w:rsid w:val="00D22630"/>
    <w:rsid w:val="00D22819"/>
    <w:rsid w:val="00D33C2C"/>
    <w:rsid w:val="00D345AC"/>
    <w:rsid w:val="00D34695"/>
    <w:rsid w:val="00D3760A"/>
    <w:rsid w:val="00D37B77"/>
    <w:rsid w:val="00D42245"/>
    <w:rsid w:val="00D42C43"/>
    <w:rsid w:val="00D4572C"/>
    <w:rsid w:val="00D45B84"/>
    <w:rsid w:val="00D50516"/>
    <w:rsid w:val="00D53A9F"/>
    <w:rsid w:val="00D540F1"/>
    <w:rsid w:val="00D71E49"/>
    <w:rsid w:val="00D722B1"/>
    <w:rsid w:val="00D7251F"/>
    <w:rsid w:val="00D72B90"/>
    <w:rsid w:val="00D77D78"/>
    <w:rsid w:val="00D80773"/>
    <w:rsid w:val="00D82A6B"/>
    <w:rsid w:val="00D839CB"/>
    <w:rsid w:val="00D840F8"/>
    <w:rsid w:val="00D85B11"/>
    <w:rsid w:val="00D86D35"/>
    <w:rsid w:val="00D91B31"/>
    <w:rsid w:val="00D93379"/>
    <w:rsid w:val="00D949C6"/>
    <w:rsid w:val="00D95E03"/>
    <w:rsid w:val="00DA1000"/>
    <w:rsid w:val="00DA2E0A"/>
    <w:rsid w:val="00DA701E"/>
    <w:rsid w:val="00DA75AC"/>
    <w:rsid w:val="00DB7517"/>
    <w:rsid w:val="00DC2EA2"/>
    <w:rsid w:val="00DC2EF8"/>
    <w:rsid w:val="00DC3C81"/>
    <w:rsid w:val="00DC4CD0"/>
    <w:rsid w:val="00DD03D6"/>
    <w:rsid w:val="00DD0C49"/>
    <w:rsid w:val="00DD1470"/>
    <w:rsid w:val="00DD2E23"/>
    <w:rsid w:val="00DD417C"/>
    <w:rsid w:val="00DD4F66"/>
    <w:rsid w:val="00DD70E9"/>
    <w:rsid w:val="00DD7B39"/>
    <w:rsid w:val="00DE1706"/>
    <w:rsid w:val="00DE391C"/>
    <w:rsid w:val="00DE3C1F"/>
    <w:rsid w:val="00DE3CD4"/>
    <w:rsid w:val="00DE51D7"/>
    <w:rsid w:val="00DE64BA"/>
    <w:rsid w:val="00DF0CC2"/>
    <w:rsid w:val="00DF1415"/>
    <w:rsid w:val="00DF1C88"/>
    <w:rsid w:val="00DF46CB"/>
    <w:rsid w:val="00DF51CB"/>
    <w:rsid w:val="00DF7289"/>
    <w:rsid w:val="00E04948"/>
    <w:rsid w:val="00E04B81"/>
    <w:rsid w:val="00E06275"/>
    <w:rsid w:val="00E0770F"/>
    <w:rsid w:val="00E07FA2"/>
    <w:rsid w:val="00E1102A"/>
    <w:rsid w:val="00E130DF"/>
    <w:rsid w:val="00E20129"/>
    <w:rsid w:val="00E226D5"/>
    <w:rsid w:val="00E232BA"/>
    <w:rsid w:val="00E24FBE"/>
    <w:rsid w:val="00E26C0B"/>
    <w:rsid w:val="00E30746"/>
    <w:rsid w:val="00E33A3D"/>
    <w:rsid w:val="00E3663B"/>
    <w:rsid w:val="00E45042"/>
    <w:rsid w:val="00E4555A"/>
    <w:rsid w:val="00E45BE0"/>
    <w:rsid w:val="00E513EA"/>
    <w:rsid w:val="00E51F55"/>
    <w:rsid w:val="00E5357C"/>
    <w:rsid w:val="00E53750"/>
    <w:rsid w:val="00E558C6"/>
    <w:rsid w:val="00E57D08"/>
    <w:rsid w:val="00E60732"/>
    <w:rsid w:val="00E61769"/>
    <w:rsid w:val="00E63149"/>
    <w:rsid w:val="00E64A9E"/>
    <w:rsid w:val="00E65931"/>
    <w:rsid w:val="00E66A3E"/>
    <w:rsid w:val="00E67A95"/>
    <w:rsid w:val="00E73D65"/>
    <w:rsid w:val="00E7481B"/>
    <w:rsid w:val="00E748BA"/>
    <w:rsid w:val="00E74BB6"/>
    <w:rsid w:val="00E752DA"/>
    <w:rsid w:val="00E768B3"/>
    <w:rsid w:val="00E769A1"/>
    <w:rsid w:val="00E87235"/>
    <w:rsid w:val="00E904D9"/>
    <w:rsid w:val="00E9281D"/>
    <w:rsid w:val="00E933C2"/>
    <w:rsid w:val="00E9405E"/>
    <w:rsid w:val="00EA154B"/>
    <w:rsid w:val="00EA1EAD"/>
    <w:rsid w:val="00EA226C"/>
    <w:rsid w:val="00EA43F4"/>
    <w:rsid w:val="00EA45FA"/>
    <w:rsid w:val="00EA5E59"/>
    <w:rsid w:val="00EA6F0E"/>
    <w:rsid w:val="00EA7789"/>
    <w:rsid w:val="00EB0F6C"/>
    <w:rsid w:val="00EB4759"/>
    <w:rsid w:val="00EB7FC3"/>
    <w:rsid w:val="00EC021A"/>
    <w:rsid w:val="00EC2D4D"/>
    <w:rsid w:val="00EC3C5D"/>
    <w:rsid w:val="00EC405F"/>
    <w:rsid w:val="00ED1C81"/>
    <w:rsid w:val="00ED5EBC"/>
    <w:rsid w:val="00ED7AFD"/>
    <w:rsid w:val="00ED7E9E"/>
    <w:rsid w:val="00EE2C5A"/>
    <w:rsid w:val="00EE7D38"/>
    <w:rsid w:val="00EF0378"/>
    <w:rsid w:val="00EF17AD"/>
    <w:rsid w:val="00EF254D"/>
    <w:rsid w:val="00EF55BB"/>
    <w:rsid w:val="00EF6D77"/>
    <w:rsid w:val="00EF6F98"/>
    <w:rsid w:val="00F000D8"/>
    <w:rsid w:val="00F02230"/>
    <w:rsid w:val="00F053F6"/>
    <w:rsid w:val="00F06720"/>
    <w:rsid w:val="00F1173B"/>
    <w:rsid w:val="00F1344C"/>
    <w:rsid w:val="00F13659"/>
    <w:rsid w:val="00F14D63"/>
    <w:rsid w:val="00F15790"/>
    <w:rsid w:val="00F17B06"/>
    <w:rsid w:val="00F228CD"/>
    <w:rsid w:val="00F23B8C"/>
    <w:rsid w:val="00F27E30"/>
    <w:rsid w:val="00F304AC"/>
    <w:rsid w:val="00F32813"/>
    <w:rsid w:val="00F32C53"/>
    <w:rsid w:val="00F3305E"/>
    <w:rsid w:val="00F3363D"/>
    <w:rsid w:val="00F33761"/>
    <w:rsid w:val="00F353A1"/>
    <w:rsid w:val="00F44709"/>
    <w:rsid w:val="00F500B2"/>
    <w:rsid w:val="00F52CF0"/>
    <w:rsid w:val="00F53A92"/>
    <w:rsid w:val="00F5600C"/>
    <w:rsid w:val="00F5767B"/>
    <w:rsid w:val="00F62916"/>
    <w:rsid w:val="00F6414D"/>
    <w:rsid w:val="00F6669D"/>
    <w:rsid w:val="00F72A5A"/>
    <w:rsid w:val="00F80359"/>
    <w:rsid w:val="00F83AD5"/>
    <w:rsid w:val="00F8440B"/>
    <w:rsid w:val="00F92343"/>
    <w:rsid w:val="00F9310A"/>
    <w:rsid w:val="00F93C37"/>
    <w:rsid w:val="00F9507F"/>
    <w:rsid w:val="00F96A05"/>
    <w:rsid w:val="00FA0943"/>
    <w:rsid w:val="00FA0E75"/>
    <w:rsid w:val="00FA11AE"/>
    <w:rsid w:val="00FA2808"/>
    <w:rsid w:val="00FA59B2"/>
    <w:rsid w:val="00FA5D61"/>
    <w:rsid w:val="00FA7BE3"/>
    <w:rsid w:val="00FA7E43"/>
    <w:rsid w:val="00FB2E79"/>
    <w:rsid w:val="00FB431C"/>
    <w:rsid w:val="00FB6E0A"/>
    <w:rsid w:val="00FB6F45"/>
    <w:rsid w:val="00FB7BE6"/>
    <w:rsid w:val="00FC2245"/>
    <w:rsid w:val="00FC2641"/>
    <w:rsid w:val="00FC279B"/>
    <w:rsid w:val="00FC2DC5"/>
    <w:rsid w:val="00FC5575"/>
    <w:rsid w:val="00FC7DAC"/>
    <w:rsid w:val="00FD0DF5"/>
    <w:rsid w:val="00FD1A93"/>
    <w:rsid w:val="00FD2219"/>
    <w:rsid w:val="00FD54F7"/>
    <w:rsid w:val="00FD619E"/>
    <w:rsid w:val="00FE0413"/>
    <w:rsid w:val="00FE11F5"/>
    <w:rsid w:val="00FE3226"/>
    <w:rsid w:val="00FE5073"/>
    <w:rsid w:val="00FE518F"/>
    <w:rsid w:val="00FE5C85"/>
    <w:rsid w:val="00FF02B7"/>
    <w:rsid w:val="00FF3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sz w:val="18"/>
      <w:szCs w:val="18"/>
    </w:rPr>
  </w:style>
  <w:style w:type="character" w:customStyle="1" w:styleId="Char0">
    <w:name w:val="页脚 Char"/>
    <w:basedOn w:val="a0"/>
    <w:link w:val="a4"/>
    <w:uiPriority w:val="99"/>
    <w:rsid w:val="00FE0413"/>
    <w:rPr>
      <w:sz w:val="18"/>
      <w:szCs w:val="18"/>
    </w:rPr>
  </w:style>
  <w:style w:type="character" w:styleId="a5">
    <w:name w:val="Hyperlink"/>
    <w:basedOn w:val="a0"/>
    <w:uiPriority w:val="99"/>
    <w:unhideWhenUsed/>
    <w:rsid w:val="000C5FA4"/>
    <w:rPr>
      <w:color w:val="0000FF" w:themeColor="hyperlink"/>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eastAsia="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823CFF"/>
    <w:rPr>
      <w:i/>
      <w:iCs/>
    </w:rPr>
  </w:style>
  <w:style w:type="paragraph" w:styleId="a8">
    <w:name w:val="Balloon Text"/>
    <w:basedOn w:val="a"/>
    <w:link w:val="Char1"/>
    <w:uiPriority w:val="99"/>
    <w:semiHidden/>
    <w:unhideWhenUsed/>
    <w:rsid w:val="00823CFF"/>
    <w:rPr>
      <w:sz w:val="18"/>
      <w:szCs w:val="18"/>
    </w:rPr>
  </w:style>
  <w:style w:type="character" w:customStyle="1" w:styleId="Char1">
    <w:name w:val="批注框文本 Char"/>
    <w:basedOn w:val="a0"/>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sz w:val="18"/>
      <w:szCs w:val="18"/>
    </w:rPr>
  </w:style>
  <w:style w:type="character" w:customStyle="1" w:styleId="Char0">
    <w:name w:val="页脚 Char"/>
    <w:basedOn w:val="a0"/>
    <w:link w:val="a4"/>
    <w:uiPriority w:val="99"/>
    <w:rsid w:val="00FE0413"/>
    <w:rPr>
      <w:sz w:val="18"/>
      <w:szCs w:val="18"/>
    </w:rPr>
  </w:style>
  <w:style w:type="character" w:styleId="a5">
    <w:name w:val="Hyperlink"/>
    <w:basedOn w:val="a0"/>
    <w:uiPriority w:val="99"/>
    <w:unhideWhenUsed/>
    <w:rsid w:val="000C5FA4"/>
    <w:rPr>
      <w:color w:val="0000FF" w:themeColor="hyperlink"/>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eastAsia="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823CFF"/>
    <w:rPr>
      <w:i/>
      <w:iCs/>
    </w:rPr>
  </w:style>
  <w:style w:type="paragraph" w:styleId="a8">
    <w:name w:val="Balloon Text"/>
    <w:basedOn w:val="a"/>
    <w:link w:val="Char1"/>
    <w:uiPriority w:val="99"/>
    <w:semiHidden/>
    <w:unhideWhenUsed/>
    <w:rsid w:val="00823CFF"/>
    <w:rPr>
      <w:sz w:val="18"/>
      <w:szCs w:val="18"/>
    </w:rPr>
  </w:style>
  <w:style w:type="character" w:customStyle="1" w:styleId="Char1">
    <w:name w:val="批注框文本 Char"/>
    <w:basedOn w:val="a0"/>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73426">
      <w:bodyDiv w:val="1"/>
      <w:marLeft w:val="0"/>
      <w:marRight w:val="0"/>
      <w:marTop w:val="0"/>
      <w:marBottom w:val="0"/>
      <w:divBdr>
        <w:top w:val="none" w:sz="0" w:space="0" w:color="auto"/>
        <w:left w:val="none" w:sz="0" w:space="0" w:color="auto"/>
        <w:bottom w:val="none" w:sz="0" w:space="0" w:color="auto"/>
        <w:right w:val="none" w:sz="0" w:space="0" w:color="auto"/>
      </w:divBdr>
    </w:div>
    <w:div w:id="1009677599">
      <w:bodyDiv w:val="1"/>
      <w:marLeft w:val="0"/>
      <w:marRight w:val="0"/>
      <w:marTop w:val="0"/>
      <w:marBottom w:val="0"/>
      <w:divBdr>
        <w:top w:val="none" w:sz="0" w:space="0" w:color="auto"/>
        <w:left w:val="none" w:sz="0" w:space="0" w:color="auto"/>
        <w:bottom w:val="none" w:sz="0" w:space="0" w:color="auto"/>
        <w:right w:val="none" w:sz="0" w:space="0" w:color="auto"/>
      </w:divBdr>
    </w:div>
    <w:div w:id="1231766727">
      <w:bodyDiv w:val="1"/>
      <w:marLeft w:val="0"/>
      <w:marRight w:val="0"/>
      <w:marTop w:val="0"/>
      <w:marBottom w:val="0"/>
      <w:divBdr>
        <w:top w:val="none" w:sz="0" w:space="0" w:color="auto"/>
        <w:left w:val="none" w:sz="0" w:space="0" w:color="auto"/>
        <w:bottom w:val="none" w:sz="0" w:space="0" w:color="auto"/>
        <w:right w:val="none" w:sz="0" w:space="0" w:color="auto"/>
      </w:divBdr>
    </w:div>
    <w:div w:id="1463689410">
      <w:bodyDiv w:val="1"/>
      <w:marLeft w:val="0"/>
      <w:marRight w:val="0"/>
      <w:marTop w:val="0"/>
      <w:marBottom w:val="0"/>
      <w:divBdr>
        <w:top w:val="none" w:sz="0" w:space="0" w:color="auto"/>
        <w:left w:val="none" w:sz="0" w:space="0" w:color="auto"/>
        <w:bottom w:val="none" w:sz="0" w:space="0" w:color="auto"/>
        <w:right w:val="none" w:sz="0" w:space="0" w:color="auto"/>
      </w:divBdr>
    </w:div>
    <w:div w:id="1706370710">
      <w:bodyDiv w:val="1"/>
      <w:marLeft w:val="0"/>
      <w:marRight w:val="0"/>
      <w:marTop w:val="0"/>
      <w:marBottom w:val="0"/>
      <w:divBdr>
        <w:top w:val="none" w:sz="0" w:space="0" w:color="auto"/>
        <w:left w:val="none" w:sz="0" w:space="0" w:color="auto"/>
        <w:bottom w:val="none" w:sz="0" w:space="0" w:color="auto"/>
        <w:right w:val="none" w:sz="0" w:space="0" w:color="auto"/>
      </w:divBdr>
    </w:div>
    <w:div w:id="1734549365">
      <w:bodyDiv w:val="1"/>
      <w:marLeft w:val="0"/>
      <w:marRight w:val="0"/>
      <w:marTop w:val="0"/>
      <w:marBottom w:val="0"/>
      <w:divBdr>
        <w:top w:val="none" w:sz="0" w:space="0" w:color="auto"/>
        <w:left w:val="none" w:sz="0" w:space="0" w:color="auto"/>
        <w:bottom w:val="none" w:sz="0" w:space="0" w:color="auto"/>
        <w:right w:val="none" w:sz="0" w:space="0" w:color="auto"/>
      </w:divBdr>
      <w:divsChild>
        <w:div w:id="1302922897">
          <w:marLeft w:val="0"/>
          <w:marRight w:val="0"/>
          <w:marTop w:val="0"/>
          <w:marBottom w:val="0"/>
          <w:divBdr>
            <w:top w:val="none" w:sz="0" w:space="0" w:color="auto"/>
            <w:left w:val="none" w:sz="0" w:space="0" w:color="auto"/>
            <w:bottom w:val="none" w:sz="0" w:space="0" w:color="auto"/>
            <w:right w:val="none" w:sz="0" w:space="0" w:color="auto"/>
          </w:divBdr>
        </w:div>
      </w:divsChild>
    </w:div>
    <w:div w:id="1760060277">
      <w:bodyDiv w:val="1"/>
      <w:marLeft w:val="0"/>
      <w:marRight w:val="0"/>
      <w:marTop w:val="0"/>
      <w:marBottom w:val="0"/>
      <w:divBdr>
        <w:top w:val="none" w:sz="0" w:space="0" w:color="auto"/>
        <w:left w:val="none" w:sz="0" w:space="0" w:color="auto"/>
        <w:bottom w:val="none" w:sz="0" w:space="0" w:color="auto"/>
        <w:right w:val="none" w:sz="0" w:space="0" w:color="auto"/>
      </w:divBdr>
      <w:divsChild>
        <w:div w:id="1150826035">
          <w:marLeft w:val="0"/>
          <w:marRight w:val="0"/>
          <w:marTop w:val="0"/>
          <w:marBottom w:val="0"/>
          <w:divBdr>
            <w:top w:val="none" w:sz="0" w:space="0" w:color="auto"/>
            <w:left w:val="none" w:sz="0" w:space="0" w:color="auto"/>
            <w:bottom w:val="none" w:sz="0" w:space="0" w:color="auto"/>
            <w:right w:val="none" w:sz="0" w:space="0" w:color="auto"/>
          </w:divBdr>
          <w:divsChild>
            <w:div w:id="501436330">
              <w:marLeft w:val="0"/>
              <w:marRight w:val="0"/>
              <w:marTop w:val="0"/>
              <w:marBottom w:val="0"/>
              <w:divBdr>
                <w:top w:val="none" w:sz="0" w:space="0" w:color="auto"/>
                <w:left w:val="none" w:sz="0" w:space="0" w:color="auto"/>
                <w:bottom w:val="none" w:sz="0" w:space="0" w:color="auto"/>
                <w:right w:val="none" w:sz="0" w:space="0" w:color="auto"/>
              </w:divBdr>
              <w:divsChild>
                <w:div w:id="706294832">
                  <w:marLeft w:val="0"/>
                  <w:marRight w:val="0"/>
                  <w:marTop w:val="0"/>
                  <w:marBottom w:val="0"/>
                  <w:divBdr>
                    <w:top w:val="none" w:sz="0" w:space="0" w:color="auto"/>
                    <w:left w:val="none" w:sz="0" w:space="0" w:color="auto"/>
                    <w:bottom w:val="none" w:sz="0" w:space="0" w:color="auto"/>
                    <w:right w:val="none" w:sz="0" w:space="0" w:color="auto"/>
                  </w:divBdr>
                  <w:divsChild>
                    <w:div w:id="276375379">
                      <w:marLeft w:val="0"/>
                      <w:marRight w:val="0"/>
                      <w:marTop w:val="0"/>
                      <w:marBottom w:val="0"/>
                      <w:divBdr>
                        <w:top w:val="none" w:sz="0" w:space="0" w:color="auto"/>
                        <w:left w:val="none" w:sz="0" w:space="0" w:color="auto"/>
                        <w:bottom w:val="none" w:sz="0" w:space="0" w:color="auto"/>
                        <w:right w:val="none" w:sz="0" w:space="0" w:color="auto"/>
                      </w:divBdr>
                      <w:divsChild>
                        <w:div w:id="1716851076">
                          <w:marLeft w:val="0"/>
                          <w:marRight w:val="0"/>
                          <w:marTop w:val="0"/>
                          <w:marBottom w:val="0"/>
                          <w:divBdr>
                            <w:top w:val="none" w:sz="0" w:space="0" w:color="auto"/>
                            <w:left w:val="none" w:sz="0" w:space="0" w:color="auto"/>
                            <w:bottom w:val="none" w:sz="0" w:space="0" w:color="auto"/>
                            <w:right w:val="none" w:sz="0" w:space="0" w:color="auto"/>
                          </w:divBdr>
                          <w:divsChild>
                            <w:div w:id="77407137">
                              <w:marLeft w:val="0"/>
                              <w:marRight w:val="0"/>
                              <w:marTop w:val="0"/>
                              <w:marBottom w:val="0"/>
                              <w:divBdr>
                                <w:top w:val="none" w:sz="0" w:space="0" w:color="auto"/>
                                <w:left w:val="none" w:sz="0" w:space="0" w:color="auto"/>
                                <w:bottom w:val="none" w:sz="0" w:space="0" w:color="auto"/>
                                <w:right w:val="none" w:sz="0" w:space="0" w:color="auto"/>
                              </w:divBdr>
                              <w:divsChild>
                                <w:div w:id="970942016">
                                  <w:marLeft w:val="0"/>
                                  <w:marRight w:val="0"/>
                                  <w:marTop w:val="0"/>
                                  <w:marBottom w:val="0"/>
                                  <w:divBdr>
                                    <w:top w:val="none" w:sz="0" w:space="0" w:color="auto"/>
                                    <w:left w:val="none" w:sz="0" w:space="0" w:color="auto"/>
                                    <w:bottom w:val="none" w:sz="0" w:space="0" w:color="auto"/>
                                    <w:right w:val="none" w:sz="0" w:space="0" w:color="auto"/>
                                  </w:divBdr>
                                </w:div>
                                <w:div w:id="1354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9608">
      <w:bodyDiv w:val="1"/>
      <w:marLeft w:val="0"/>
      <w:marRight w:val="0"/>
      <w:marTop w:val="0"/>
      <w:marBottom w:val="0"/>
      <w:divBdr>
        <w:top w:val="none" w:sz="0" w:space="0" w:color="auto"/>
        <w:left w:val="none" w:sz="0" w:space="0" w:color="auto"/>
        <w:bottom w:val="none" w:sz="0" w:space="0" w:color="auto"/>
        <w:right w:val="none" w:sz="0" w:space="0" w:color="auto"/>
      </w:divBdr>
      <w:divsChild>
        <w:div w:id="1437797677">
          <w:marLeft w:val="0"/>
          <w:marRight w:val="0"/>
          <w:marTop w:val="136"/>
          <w:marBottom w:val="0"/>
          <w:divBdr>
            <w:top w:val="none" w:sz="0" w:space="0" w:color="auto"/>
            <w:left w:val="none" w:sz="0" w:space="0" w:color="auto"/>
            <w:bottom w:val="none" w:sz="0" w:space="0" w:color="auto"/>
            <w:right w:val="none" w:sz="0" w:space="0" w:color="auto"/>
          </w:divBdr>
          <w:divsChild>
            <w:div w:id="7362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ncergenome.nih.gov/"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5254</TotalTime>
  <Pages>12</Pages>
  <Words>7933</Words>
  <Characters>45222</Characters>
  <Application>Microsoft Office Word</Application>
  <DocSecurity>0</DocSecurity>
  <Lines>376</Lines>
  <Paragraphs>106</Paragraphs>
  <ScaleCrop>false</ScaleCrop>
  <Company/>
  <LinksUpToDate>false</LinksUpToDate>
  <CharactersWithSpaces>53049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dc:creator>
  <cp:lastModifiedBy>gsc</cp:lastModifiedBy>
  <cp:revision>407</cp:revision>
  <cp:lastPrinted>2013-04-13T03:12:00Z</cp:lastPrinted>
  <dcterms:created xsi:type="dcterms:W3CDTF">2013-04-08T20:34:00Z</dcterms:created>
  <dcterms:modified xsi:type="dcterms:W3CDTF">2013-04-29T18:04:00Z</dcterms:modified>
</cp:coreProperties>
</file>