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version 7 update</w:t>
      </w: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1</w:t>
      </w:r>
      <w:r w:rsidR="006369C9"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, 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remove the </w:t>
      </w:r>
      <w:r w:rsidRPr="00043148">
        <w:rPr>
          <w:rFonts w:ascii="Calibri" w:eastAsia="宋体" w:hAnsi="Calibri" w:cs="Times New Roman"/>
          <w:color w:val="000000"/>
          <w:sz w:val="18"/>
          <w:szCs w:val="18"/>
        </w:rPr>
        <w:t>cg01240931 and responding calculations</w:t>
      </w: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2, </w:t>
      </w:r>
      <w:r w:rsidR="006369C9" w:rsidRPr="00043148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remove stage(I+II)</w:t>
      </w: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3, </w:t>
      </w:r>
      <w:r w:rsidR="006369C9" w:rsidRPr="00043148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AUC of serum and tissue group respectively</w:t>
      </w: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4, </w:t>
      </w:r>
      <w:r w:rsidR="006369C9" w:rsidRPr="00043148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put some materials of tcga to method</w:t>
      </w:r>
    </w:p>
    <w:p w:rsidR="00EB6D53" w:rsidRPr="00043148" w:rsidRDefault="00EB6D53" w:rsidP="00EB6D53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5, </w:t>
      </w:r>
      <w:r w:rsidR="006369C9" w:rsidRPr="00043148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normal sample stage distribution</w:t>
      </w:r>
    </w:p>
    <w:p w:rsidR="0046434B" w:rsidRPr="00043148" w:rsidRDefault="0046434B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6,</w:t>
      </w:r>
      <w:r w:rsidR="006369C9" w:rsidRPr="00043148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 the order of the 2:1,4:3,3:4,1;2</w:t>
      </w:r>
    </w:p>
    <w:p w:rsidR="003B0236" w:rsidRPr="00043148" w:rsidRDefault="003B0236" w:rsidP="003B0236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7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 xml:space="preserve">, figure of subgroup meta analysis </w:t>
      </w:r>
    </w:p>
    <w:p w:rsidR="003B0236" w:rsidRDefault="003B0236" w:rsidP="003B0236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  <w:r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8</w:t>
      </w: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, tcga sample information</w:t>
      </w:r>
      <w:r w:rsidR="00626E63">
        <w:rPr>
          <w:rFonts w:ascii="Arial Greek" w:eastAsia="宋体" w:hAnsi="Arial Greek" w:cs="Arial Greek"/>
          <w:color w:val="000000"/>
          <w:kern w:val="0"/>
          <w:sz w:val="18"/>
          <w:szCs w:val="18"/>
        </w:rPr>
        <w:t xml:space="preserve"> correction</w:t>
      </w:r>
      <w:bookmarkStart w:id="0" w:name="_GoBack"/>
      <w:bookmarkEnd w:id="0"/>
    </w:p>
    <w:p w:rsidR="00EB6D53" w:rsidRPr="00043148" w:rsidRDefault="00EB6D53" w:rsidP="00EB6D53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wanted</w:t>
      </w:r>
    </w:p>
    <w:p w:rsidR="00EB6D53" w:rsidRPr="00043148" w:rsidRDefault="00EB6D53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  <w:r w:rsidRPr="00043148">
        <w:rPr>
          <w:rFonts w:ascii="Arial Greek" w:eastAsia="宋体" w:hAnsi="Arial Greek" w:cs="Arial Greek" w:hint="eastAsia"/>
          <w:color w:val="000000"/>
          <w:kern w:val="0"/>
          <w:sz w:val="18"/>
          <w:szCs w:val="18"/>
        </w:rPr>
        <w:t>1, the affiliate of Jiejun chen</w:t>
      </w:r>
    </w:p>
    <w:p w:rsidR="005B5139" w:rsidRDefault="005B5139" w:rsidP="00EB6D53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</w:p>
    <w:p w:rsidR="005B5139" w:rsidRDefault="005B5139" w:rsidP="00EB6D53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  <w:r>
        <w:rPr>
          <w:rFonts w:ascii="Arial Greek" w:eastAsia="宋体" w:hAnsi="Arial Greek" w:cs="Arial Greek"/>
          <w:color w:val="000000"/>
          <w:kern w:val="0"/>
          <w:sz w:val="18"/>
          <w:szCs w:val="18"/>
        </w:rPr>
        <w:t>Table 1, stage distribution(early=IA+IB)</w:t>
      </w:r>
    </w:p>
    <w:tbl>
      <w:tblPr>
        <w:tblW w:w="3424" w:type="dxa"/>
        <w:tblLook w:val="04A0" w:firstRow="1" w:lastRow="0" w:firstColumn="1" w:lastColumn="0" w:noHBand="0" w:noVBand="1"/>
      </w:tblPr>
      <w:tblGrid>
        <w:gridCol w:w="1207"/>
        <w:gridCol w:w="607"/>
        <w:gridCol w:w="997"/>
        <w:gridCol w:w="807"/>
      </w:tblGrid>
      <w:tr w:rsidR="00043148" w:rsidRPr="00043148" w:rsidTr="00043148">
        <w:trPr>
          <w:trHeight w:val="2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early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043148" w:rsidRPr="00043148" w:rsidTr="00043148">
        <w:trPr>
          <w:trHeight w:val="2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luad_cancer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3148" w:rsidRPr="00043148" w:rsidTr="00043148">
        <w:trPr>
          <w:trHeight w:val="2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luad_normal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043148" w:rsidRPr="00043148" w:rsidTr="00043148">
        <w:trPr>
          <w:trHeight w:val="2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lusc_cancer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3148" w:rsidRPr="00043148" w:rsidTr="00043148">
        <w:trPr>
          <w:trHeight w:val="2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lusc_normal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148" w:rsidRPr="00043148" w:rsidRDefault="00043148" w:rsidP="00043148">
            <w:pPr>
              <w:widowControl/>
              <w:jc w:val="righ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043148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</w:tr>
    </w:tbl>
    <w:p w:rsidR="00043148" w:rsidRDefault="00043148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</w:p>
    <w:p w:rsidR="0053040D" w:rsidRPr="0053040D" w:rsidRDefault="0053040D" w:rsidP="00EB6D53">
      <w:pPr>
        <w:widowControl/>
        <w:jc w:val="left"/>
        <w:rPr>
          <w:rFonts w:ascii="Arial Greek" w:eastAsia="宋体" w:hAnsi="Arial Greek" w:cs="Arial Greek"/>
          <w:color w:val="000000"/>
          <w:kern w:val="0"/>
          <w:sz w:val="18"/>
          <w:szCs w:val="18"/>
        </w:rPr>
      </w:pPr>
      <w:r>
        <w:rPr>
          <w:rFonts w:ascii="Arial Greek" w:eastAsia="宋体" w:hAnsi="Arial Greek" w:cs="Arial Greek"/>
          <w:color w:val="000000"/>
          <w:kern w:val="0"/>
          <w:sz w:val="18"/>
          <w:szCs w:val="18"/>
        </w:rPr>
        <w:t>Table 2, stage distribution(early=IA+IB+IIA+IIB)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7"/>
        <w:gridCol w:w="607"/>
        <w:gridCol w:w="997"/>
        <w:gridCol w:w="807"/>
      </w:tblGrid>
      <w:tr w:rsidR="0053040D" w:rsidRPr="0053040D" w:rsidTr="0092016C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early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53040D" w:rsidRPr="0053040D" w:rsidTr="009201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luad_cancer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3040D" w:rsidRPr="0053040D" w:rsidTr="009201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luad_normal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</w:tr>
      <w:tr w:rsidR="0053040D" w:rsidRPr="0053040D" w:rsidTr="009201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lusc_cancer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3040D" w:rsidRPr="0053040D" w:rsidTr="009201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lusc_normal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40D" w:rsidRPr="0053040D" w:rsidRDefault="0053040D" w:rsidP="0053040D">
            <w:pPr>
              <w:widowControl/>
              <w:jc w:val="left"/>
              <w:rPr>
                <w:rFonts w:ascii="Arial Greek" w:eastAsia="宋体" w:hAnsi="Arial Greek" w:cs="Arial Greek"/>
                <w:color w:val="000000"/>
                <w:kern w:val="0"/>
                <w:sz w:val="18"/>
                <w:szCs w:val="18"/>
              </w:rPr>
            </w:pPr>
            <w:r w:rsidRPr="0053040D">
              <w:rPr>
                <w:rFonts w:ascii="Arial Greek" w:eastAsia="宋体" w:hAnsi="Arial Greek" w:cs="Arial Greek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</w:tr>
    </w:tbl>
    <w:p w:rsidR="0053040D" w:rsidRPr="00043148" w:rsidRDefault="0053040D" w:rsidP="00EB6D53">
      <w:pPr>
        <w:widowControl/>
        <w:jc w:val="left"/>
        <w:rPr>
          <w:rFonts w:ascii="宋体" w:eastAsia="宋体" w:hAnsi="宋体" w:cs="宋体"/>
          <w:color w:val="000011"/>
          <w:kern w:val="0"/>
          <w:sz w:val="18"/>
          <w:szCs w:val="18"/>
        </w:rPr>
      </w:pPr>
    </w:p>
    <w:sectPr w:rsidR="0053040D" w:rsidRPr="0004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0EC" w:rsidRDefault="004A30EC" w:rsidP="0046434B">
      <w:r>
        <w:separator/>
      </w:r>
    </w:p>
  </w:endnote>
  <w:endnote w:type="continuationSeparator" w:id="0">
    <w:p w:rsidR="004A30EC" w:rsidRDefault="004A30EC" w:rsidP="0046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Greek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0EC" w:rsidRDefault="004A30EC" w:rsidP="0046434B">
      <w:r>
        <w:separator/>
      </w:r>
    </w:p>
  </w:footnote>
  <w:footnote w:type="continuationSeparator" w:id="0">
    <w:p w:rsidR="004A30EC" w:rsidRDefault="004A30EC" w:rsidP="00464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A0"/>
    <w:rsid w:val="00043148"/>
    <w:rsid w:val="001A0877"/>
    <w:rsid w:val="002A40BC"/>
    <w:rsid w:val="003B0236"/>
    <w:rsid w:val="0046434B"/>
    <w:rsid w:val="004A30EC"/>
    <w:rsid w:val="0053040D"/>
    <w:rsid w:val="005B5139"/>
    <w:rsid w:val="00626E63"/>
    <w:rsid w:val="006369C9"/>
    <w:rsid w:val="00644EA0"/>
    <w:rsid w:val="0092016C"/>
    <w:rsid w:val="00E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AE12C-34E8-43D5-922D-560DE5D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44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10</cp:revision>
  <dcterms:created xsi:type="dcterms:W3CDTF">2013-06-17T01:57:00Z</dcterms:created>
  <dcterms:modified xsi:type="dcterms:W3CDTF">2013-06-17T06:01:00Z</dcterms:modified>
</cp:coreProperties>
</file>