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BB6" w:rsidRPr="00EA754A" w:rsidRDefault="007D0BB6" w:rsidP="007D0BB6">
      <w:pPr>
        <w:spacing w:line="360" w:lineRule="auto"/>
        <w:rPr>
          <w:rFonts w:ascii="Arial" w:hAnsi="Arial" w:cs="Arial"/>
          <w:sz w:val="22"/>
          <w:szCs w:val="22"/>
        </w:rPr>
      </w:pPr>
      <w:r w:rsidRPr="00EA754A">
        <w:rPr>
          <w:rFonts w:ascii="Arial" w:hAnsi="Arial" w:cs="Arial"/>
          <w:sz w:val="22"/>
          <w:szCs w:val="22"/>
        </w:rPr>
        <w:t xml:space="preserve">Professor Mikhail V. </w:t>
      </w:r>
      <w:proofErr w:type="spellStart"/>
      <w:r w:rsidRPr="00EA754A">
        <w:rPr>
          <w:rFonts w:ascii="Arial" w:hAnsi="Arial" w:cs="Arial"/>
          <w:sz w:val="22"/>
          <w:szCs w:val="22"/>
        </w:rPr>
        <w:t>Blagosklonny</w:t>
      </w:r>
      <w:proofErr w:type="spellEnd"/>
      <w:r w:rsidRPr="00EA754A">
        <w:rPr>
          <w:rFonts w:ascii="Arial" w:hAnsi="Arial" w:cs="Arial"/>
          <w:sz w:val="22"/>
          <w:szCs w:val="22"/>
        </w:rPr>
        <w:t>, MD, PhD</w:t>
      </w:r>
    </w:p>
    <w:p w:rsidR="007D0BB6" w:rsidRPr="00EA754A" w:rsidRDefault="007D0BB6" w:rsidP="007D0BB6">
      <w:pPr>
        <w:spacing w:line="360" w:lineRule="auto"/>
        <w:rPr>
          <w:rFonts w:ascii="Arial" w:hAnsi="Arial" w:cs="Arial"/>
          <w:sz w:val="22"/>
          <w:szCs w:val="22"/>
        </w:rPr>
      </w:pPr>
      <w:r w:rsidRPr="00EA754A">
        <w:rPr>
          <w:rFonts w:ascii="Arial" w:hAnsi="Arial" w:cs="Arial"/>
          <w:sz w:val="22"/>
          <w:szCs w:val="22"/>
        </w:rPr>
        <w:t>Co-Editor-in-Chief</w:t>
      </w:r>
    </w:p>
    <w:p w:rsidR="007D0BB6" w:rsidRPr="00EA754A" w:rsidRDefault="007D0BB6" w:rsidP="007D0BB6">
      <w:pPr>
        <w:spacing w:line="360" w:lineRule="auto"/>
        <w:rPr>
          <w:rFonts w:ascii="Arial" w:hAnsi="Arial" w:cs="Arial"/>
          <w:i/>
          <w:sz w:val="22"/>
          <w:szCs w:val="22"/>
        </w:rPr>
      </w:pPr>
      <w:proofErr w:type="spellStart"/>
      <w:r w:rsidRPr="00EA754A">
        <w:rPr>
          <w:rFonts w:ascii="Arial" w:hAnsi="Arial" w:cs="Arial"/>
          <w:i/>
          <w:sz w:val="22"/>
          <w:szCs w:val="22"/>
        </w:rPr>
        <w:t>Oncotarget</w:t>
      </w:r>
      <w:proofErr w:type="spellEnd"/>
    </w:p>
    <w:p w:rsidR="007D0BB6" w:rsidRPr="00EA754A" w:rsidRDefault="007D0BB6" w:rsidP="007D0BB6">
      <w:pPr>
        <w:spacing w:line="360" w:lineRule="auto"/>
        <w:rPr>
          <w:rFonts w:ascii="Arial" w:hAnsi="Arial" w:cs="Arial"/>
          <w:sz w:val="22"/>
          <w:szCs w:val="22"/>
        </w:rPr>
      </w:pPr>
    </w:p>
    <w:p w:rsidR="007D0BB6" w:rsidRPr="00EA754A" w:rsidRDefault="007D0BB6" w:rsidP="007D0BB6">
      <w:pPr>
        <w:spacing w:line="360" w:lineRule="auto"/>
        <w:rPr>
          <w:rFonts w:ascii="Arial" w:hAnsi="Arial" w:cs="Arial"/>
          <w:sz w:val="22"/>
          <w:szCs w:val="22"/>
        </w:rPr>
      </w:pPr>
      <w:r w:rsidRPr="00EA754A">
        <w:rPr>
          <w:rFonts w:ascii="Arial" w:hAnsi="Arial" w:cs="Arial"/>
          <w:sz w:val="22"/>
          <w:szCs w:val="22"/>
        </w:rPr>
        <w:t xml:space="preserve">Dear Professor Mikhail, </w:t>
      </w:r>
    </w:p>
    <w:p w:rsidR="007D0BB6" w:rsidRPr="00EA754A" w:rsidRDefault="007D0BB6" w:rsidP="007D0BB6">
      <w:pPr>
        <w:spacing w:beforeLines="50" w:before="156" w:line="360" w:lineRule="auto"/>
        <w:rPr>
          <w:rFonts w:ascii="Arial" w:hAnsi="Arial" w:cs="Arial" w:hint="eastAsia"/>
          <w:sz w:val="22"/>
          <w:szCs w:val="22"/>
        </w:rPr>
      </w:pPr>
      <w:r w:rsidRPr="00EA754A">
        <w:rPr>
          <w:rFonts w:ascii="Arial" w:hAnsi="Arial" w:cs="Arial"/>
          <w:sz w:val="22"/>
          <w:szCs w:val="22"/>
        </w:rPr>
        <w:t xml:space="preserve">We appreciate for your letter about the information of our manuscript entitled “Quantitative assessment of the diagnostic role of </w:t>
      </w:r>
      <w:r w:rsidRPr="00EA754A">
        <w:rPr>
          <w:rFonts w:ascii="Arial" w:hAnsi="Arial" w:cs="Arial"/>
          <w:i/>
          <w:sz w:val="22"/>
          <w:szCs w:val="22"/>
        </w:rPr>
        <w:t>FHIT</w:t>
      </w:r>
      <w:r w:rsidRPr="00EA754A">
        <w:rPr>
          <w:rFonts w:ascii="Arial" w:hAnsi="Arial" w:cs="Arial"/>
          <w:sz w:val="22"/>
          <w:szCs w:val="22"/>
        </w:rPr>
        <w:t xml:space="preserve"> promoter methylation in non-small cell lung cancer”. In our revised manuscript, we have carefully </w:t>
      </w:r>
      <w:r w:rsidR="00082628" w:rsidRPr="00EA754A">
        <w:rPr>
          <w:rFonts w:ascii="Arial" w:hAnsi="Arial" w:cs="Arial"/>
          <w:sz w:val="22"/>
          <w:szCs w:val="22"/>
        </w:rPr>
        <w:t>rewritten</w:t>
      </w:r>
      <w:r w:rsidRPr="00EA754A">
        <w:rPr>
          <w:rFonts w:ascii="Arial" w:hAnsi="Arial" w:cs="Arial"/>
          <w:sz w:val="22"/>
          <w:szCs w:val="22"/>
        </w:rPr>
        <w:t xml:space="preserve"> and deleted some of the paragraphs which might be similar with the other papers. All the changes have been highlighted in yellow. Besides, we have cited the similar papers that we have missed in the previous version. And compared with the similar papers, we have done more comprehensive as well as detailed analysis, and thus making our conclusion more robust and reliable.</w:t>
      </w:r>
      <w:r w:rsidR="002E68E6">
        <w:rPr>
          <w:rFonts w:ascii="Arial" w:hAnsi="Arial" w:cs="Arial"/>
          <w:sz w:val="22"/>
          <w:szCs w:val="22"/>
        </w:rPr>
        <w:t xml:space="preserve"> Finally, we checked the tables and figures to make the format of the digit is suitable and we also make the figures more </w:t>
      </w:r>
      <w:r w:rsidR="002E68E6" w:rsidRPr="002E68E6">
        <w:rPr>
          <w:rFonts w:ascii="Arial" w:hAnsi="Arial" w:cs="Arial"/>
          <w:sz w:val="22"/>
          <w:szCs w:val="22"/>
        </w:rPr>
        <w:t>elegant</w:t>
      </w:r>
      <w:r w:rsidR="002E68E6">
        <w:rPr>
          <w:rFonts w:ascii="Arial" w:hAnsi="Arial" w:cs="Arial" w:hint="eastAsia"/>
          <w:sz w:val="22"/>
          <w:szCs w:val="22"/>
        </w:rPr>
        <w:t xml:space="preserve">. </w:t>
      </w:r>
    </w:p>
    <w:p w:rsidR="007D0BB6" w:rsidRPr="00EA754A" w:rsidRDefault="007D0BB6" w:rsidP="007D0BB6">
      <w:pPr>
        <w:spacing w:beforeLines="50" w:before="156" w:line="360" w:lineRule="auto"/>
        <w:rPr>
          <w:rFonts w:ascii="Arial" w:hAnsi="Arial" w:cs="Arial"/>
          <w:sz w:val="22"/>
          <w:szCs w:val="22"/>
        </w:rPr>
      </w:pPr>
      <w:bookmarkStart w:id="0" w:name="_GoBack"/>
      <w:bookmarkEnd w:id="0"/>
      <w:r w:rsidRPr="00EA754A">
        <w:rPr>
          <w:rFonts w:ascii="Arial" w:hAnsi="Arial" w:cs="Arial"/>
          <w:sz w:val="22"/>
          <w:szCs w:val="22"/>
        </w:rPr>
        <w:t xml:space="preserve">Enclosed is the revised version of the article with the title “Quantitative assessment of the diagnostic role of </w:t>
      </w:r>
      <w:r w:rsidRPr="00EA754A">
        <w:rPr>
          <w:rFonts w:ascii="Arial" w:hAnsi="Arial" w:cs="Arial"/>
          <w:i/>
          <w:sz w:val="22"/>
          <w:szCs w:val="22"/>
        </w:rPr>
        <w:t>FHIT</w:t>
      </w:r>
      <w:r w:rsidRPr="00EA754A">
        <w:rPr>
          <w:rFonts w:ascii="Arial" w:hAnsi="Arial" w:cs="Arial"/>
          <w:sz w:val="22"/>
          <w:szCs w:val="22"/>
        </w:rPr>
        <w:t xml:space="preserve"> promoter methylation in non-small cell lung cancer”. </w:t>
      </w:r>
    </w:p>
    <w:p w:rsidR="007D0BB6" w:rsidRPr="00EA754A" w:rsidRDefault="007D0BB6" w:rsidP="007D0BB6">
      <w:pPr>
        <w:spacing w:beforeLines="50" w:before="156" w:line="360" w:lineRule="auto"/>
        <w:rPr>
          <w:rFonts w:ascii="Arial" w:hAnsi="Arial" w:cs="Arial"/>
          <w:sz w:val="22"/>
          <w:szCs w:val="22"/>
        </w:rPr>
      </w:pPr>
      <w:r w:rsidRPr="00EA754A">
        <w:rPr>
          <w:rFonts w:ascii="Arial" w:hAnsi="Arial" w:cs="Arial"/>
          <w:sz w:val="22"/>
          <w:szCs w:val="22"/>
        </w:rPr>
        <w:t>Thank you so much for hand</w:t>
      </w:r>
      <w:r w:rsidR="00AB76E7">
        <w:rPr>
          <w:rFonts w:ascii="Arial" w:hAnsi="Arial" w:cs="Arial"/>
          <w:sz w:val="22"/>
          <w:szCs w:val="22"/>
        </w:rPr>
        <w:t xml:space="preserve">ling with our manuscript for us. </w:t>
      </w:r>
    </w:p>
    <w:p w:rsidR="007D0BB6" w:rsidRPr="00EA754A" w:rsidRDefault="007D0BB6" w:rsidP="007D0BB6">
      <w:pPr>
        <w:spacing w:beforeLines="50" w:before="156" w:line="360" w:lineRule="auto"/>
        <w:rPr>
          <w:rFonts w:ascii="Arial" w:hAnsi="Arial" w:cs="Arial"/>
          <w:sz w:val="22"/>
          <w:szCs w:val="22"/>
        </w:rPr>
      </w:pPr>
      <w:r w:rsidRPr="00EA754A">
        <w:rPr>
          <w:rFonts w:ascii="Arial" w:hAnsi="Arial" w:cs="Arial"/>
          <w:sz w:val="22"/>
          <w:szCs w:val="22"/>
        </w:rPr>
        <w:t>Sincerely,</w:t>
      </w:r>
    </w:p>
    <w:p w:rsidR="007D0BB6" w:rsidRPr="00EA754A" w:rsidRDefault="007D0BB6" w:rsidP="007D0BB6">
      <w:pPr>
        <w:spacing w:beforeLines="50" w:before="156" w:line="360" w:lineRule="auto"/>
        <w:rPr>
          <w:rFonts w:ascii="Arial" w:hAnsi="Arial" w:cs="Arial"/>
          <w:sz w:val="22"/>
          <w:szCs w:val="22"/>
        </w:rPr>
      </w:pPr>
    </w:p>
    <w:p w:rsidR="007D0BB6" w:rsidRPr="00EA754A" w:rsidRDefault="007D0BB6" w:rsidP="007D0BB6">
      <w:pPr>
        <w:spacing w:line="360" w:lineRule="auto"/>
        <w:rPr>
          <w:rFonts w:ascii="Arial" w:hAnsi="Arial" w:cs="Arial"/>
          <w:sz w:val="22"/>
          <w:szCs w:val="22"/>
        </w:rPr>
      </w:pPr>
      <w:proofErr w:type="spellStart"/>
      <w:r w:rsidRPr="00EA754A">
        <w:rPr>
          <w:rFonts w:ascii="Arial" w:hAnsi="Arial" w:cs="Arial"/>
          <w:sz w:val="22"/>
          <w:szCs w:val="22"/>
        </w:rPr>
        <w:t>Jiucun</w:t>
      </w:r>
      <w:proofErr w:type="spellEnd"/>
      <w:r w:rsidRPr="00EA754A">
        <w:rPr>
          <w:rFonts w:ascii="Arial" w:hAnsi="Arial" w:cs="Arial"/>
          <w:sz w:val="22"/>
          <w:szCs w:val="22"/>
        </w:rPr>
        <w:t xml:space="preserve"> Wang, Ph.D. </w:t>
      </w:r>
    </w:p>
    <w:p w:rsidR="007D0BB6" w:rsidRPr="00EA754A" w:rsidRDefault="007D0BB6" w:rsidP="007D0BB6">
      <w:pPr>
        <w:spacing w:line="360" w:lineRule="auto"/>
        <w:rPr>
          <w:rFonts w:ascii="Arial" w:hAnsi="Arial" w:cs="Arial"/>
          <w:sz w:val="22"/>
          <w:szCs w:val="22"/>
        </w:rPr>
      </w:pPr>
      <w:r w:rsidRPr="00EA754A">
        <w:rPr>
          <w:rFonts w:ascii="Arial" w:hAnsi="Arial" w:cs="Arial"/>
          <w:sz w:val="22"/>
          <w:szCs w:val="22"/>
        </w:rPr>
        <w:t>Professor,</w:t>
      </w:r>
    </w:p>
    <w:p w:rsidR="007D0BB6" w:rsidRPr="00EA754A" w:rsidRDefault="007D0BB6" w:rsidP="007D0BB6">
      <w:pPr>
        <w:spacing w:line="360" w:lineRule="auto"/>
        <w:rPr>
          <w:rFonts w:ascii="Arial" w:hAnsi="Arial" w:cs="Arial"/>
          <w:sz w:val="22"/>
          <w:szCs w:val="22"/>
        </w:rPr>
      </w:pPr>
      <w:r w:rsidRPr="00EA754A">
        <w:rPr>
          <w:rFonts w:ascii="Arial" w:hAnsi="Arial" w:cs="Arial"/>
          <w:sz w:val="22"/>
          <w:szCs w:val="22"/>
        </w:rPr>
        <w:t>School of Life Sciences</w:t>
      </w:r>
      <w:r w:rsidRPr="00EA754A">
        <w:rPr>
          <w:rFonts w:ascii="Arial" w:hAnsi="Arial" w:cs="Arial"/>
          <w:sz w:val="22"/>
          <w:szCs w:val="22"/>
        </w:rPr>
        <w:tab/>
      </w:r>
      <w:r w:rsidRPr="00EA754A">
        <w:rPr>
          <w:rFonts w:ascii="Arial" w:hAnsi="Arial" w:cs="Arial"/>
          <w:sz w:val="22"/>
          <w:szCs w:val="22"/>
        </w:rPr>
        <w:tab/>
      </w:r>
    </w:p>
    <w:p w:rsidR="007D0BB6" w:rsidRPr="00EA754A" w:rsidRDefault="007D0BB6" w:rsidP="007D0BB6">
      <w:pPr>
        <w:spacing w:line="360" w:lineRule="auto"/>
        <w:rPr>
          <w:rFonts w:ascii="Arial" w:hAnsi="Arial" w:cs="Arial"/>
          <w:sz w:val="22"/>
          <w:szCs w:val="22"/>
        </w:rPr>
      </w:pPr>
      <w:proofErr w:type="spellStart"/>
      <w:r w:rsidRPr="00EA754A">
        <w:rPr>
          <w:rFonts w:ascii="Arial" w:hAnsi="Arial" w:cs="Arial"/>
          <w:sz w:val="22"/>
          <w:szCs w:val="22"/>
        </w:rPr>
        <w:t>Fudan</w:t>
      </w:r>
      <w:proofErr w:type="spellEnd"/>
      <w:r w:rsidRPr="00EA754A">
        <w:rPr>
          <w:rFonts w:ascii="Arial" w:hAnsi="Arial" w:cs="Arial"/>
          <w:sz w:val="22"/>
          <w:szCs w:val="22"/>
        </w:rPr>
        <w:t xml:space="preserve"> University</w:t>
      </w:r>
    </w:p>
    <w:p w:rsidR="00D1221D" w:rsidRPr="00EA754A" w:rsidRDefault="00D1221D">
      <w:pPr>
        <w:rPr>
          <w:rFonts w:ascii="Arial" w:hAnsi="Arial" w:cs="Arial"/>
          <w:sz w:val="22"/>
          <w:szCs w:val="22"/>
        </w:rPr>
      </w:pPr>
    </w:p>
    <w:sectPr w:rsidR="00D1221D" w:rsidRPr="00EA75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B6"/>
    <w:rsid w:val="00082628"/>
    <w:rsid w:val="002E68E6"/>
    <w:rsid w:val="007D0BB6"/>
    <w:rsid w:val="00AB76E7"/>
    <w:rsid w:val="00D1221D"/>
    <w:rsid w:val="00EA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E094"/>
  <w15:chartTrackingRefBased/>
  <w15:docId w15:val="{DFC63953-4AC9-48B4-87CA-988D42D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0BB6"/>
    <w:pPr>
      <w:widowControl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Shicheng Guo</cp:lastModifiedBy>
  <cp:revision>5</cp:revision>
  <dcterms:created xsi:type="dcterms:W3CDTF">2016-11-14T07:38:00Z</dcterms:created>
  <dcterms:modified xsi:type="dcterms:W3CDTF">2016-11-14T08:08:00Z</dcterms:modified>
</cp:coreProperties>
</file>