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A806EE4" w14:textId="5F90C373" w:rsidR="00AF1A75" w:rsidRPr="00530512" w:rsidRDefault="00B92B21" w:rsidP="00876901">
      <w:pPr>
        <w:pStyle w:val="Heading1"/>
        <w:spacing w:line="276" w:lineRule="auto"/>
        <w:rPr>
          <w:rFonts w:ascii="Arial" w:hAnsi="Arial" w:cs="Arial"/>
          <w:color w:val="auto"/>
          <w:sz w:val="22"/>
          <w:szCs w:val="22"/>
        </w:rPr>
      </w:pPr>
      <w:r w:rsidRPr="00530512">
        <w:rPr>
          <w:rFonts w:ascii="Arial" w:eastAsia="Arial" w:hAnsi="Arial" w:cs="Arial"/>
          <w:color w:val="auto"/>
          <w:sz w:val="22"/>
          <w:szCs w:val="22"/>
        </w:rPr>
        <w:t xml:space="preserve">Deconvolution of epigenetic heterogeneity </w:t>
      </w:r>
      <w:r w:rsidR="009E7078">
        <w:rPr>
          <w:rFonts w:ascii="Arial" w:eastAsia="Arial" w:hAnsi="Arial" w:cs="Arial"/>
          <w:color w:val="auto"/>
          <w:sz w:val="22"/>
          <w:szCs w:val="22"/>
        </w:rPr>
        <w:t xml:space="preserve">in human tissues and </w:t>
      </w:r>
      <w:r w:rsidR="005302BF">
        <w:rPr>
          <w:rFonts w:ascii="Arial" w:eastAsia="Arial" w:hAnsi="Arial" w:cs="Arial"/>
          <w:color w:val="auto"/>
          <w:sz w:val="22"/>
          <w:szCs w:val="22"/>
        </w:rPr>
        <w:t>plasma</w:t>
      </w:r>
      <w:r w:rsidR="009E7078">
        <w:rPr>
          <w:rFonts w:ascii="Arial" w:eastAsia="Arial" w:hAnsi="Arial" w:cs="Arial"/>
          <w:color w:val="auto"/>
          <w:sz w:val="22"/>
          <w:szCs w:val="22"/>
        </w:rPr>
        <w:t xml:space="preserve"> DNA </w:t>
      </w:r>
      <w:r w:rsidRPr="00530512">
        <w:rPr>
          <w:rFonts w:ascii="Arial" w:eastAsia="Arial" w:hAnsi="Arial" w:cs="Arial"/>
          <w:color w:val="auto"/>
          <w:sz w:val="22"/>
          <w:szCs w:val="22"/>
        </w:rPr>
        <w:t>by tightly coupled CpG methylation.</w:t>
      </w:r>
    </w:p>
    <w:p w14:paraId="2C2B2C32" w14:textId="69E7329D" w:rsidR="00AF1A75" w:rsidRDefault="00AF1A75" w:rsidP="00876901">
      <w:pPr>
        <w:spacing w:line="276" w:lineRule="auto"/>
        <w:rPr>
          <w:rFonts w:ascii="Arial" w:hAnsi="Arial" w:cs="Arial"/>
          <w:color w:val="auto"/>
          <w:sz w:val="22"/>
          <w:szCs w:val="22"/>
        </w:rPr>
      </w:pPr>
    </w:p>
    <w:p w14:paraId="658DAA44" w14:textId="16EA536F" w:rsidR="00B95416" w:rsidRPr="00530512" w:rsidRDefault="00B95416" w:rsidP="00876901">
      <w:pPr>
        <w:spacing w:line="276" w:lineRule="auto"/>
        <w:rPr>
          <w:rFonts w:ascii="Arial" w:hAnsi="Arial" w:cs="Arial"/>
          <w:color w:val="auto"/>
          <w:sz w:val="22"/>
          <w:szCs w:val="22"/>
        </w:rPr>
      </w:pPr>
      <w:r>
        <w:rPr>
          <w:rFonts w:ascii="Arial" w:hAnsi="Arial" w:cs="Arial"/>
          <w:color w:val="auto"/>
          <w:sz w:val="22"/>
          <w:szCs w:val="22"/>
        </w:rPr>
        <w:t>Shicheng Guo</w:t>
      </w:r>
      <w:r w:rsidRPr="00B95416">
        <w:rPr>
          <w:rFonts w:ascii="Arial" w:hAnsi="Arial" w:cs="Arial"/>
          <w:color w:val="auto"/>
          <w:sz w:val="22"/>
          <w:szCs w:val="22"/>
          <w:vertAlign w:val="superscript"/>
        </w:rPr>
        <w:t>1</w:t>
      </w:r>
      <w:r w:rsidR="00D64C19">
        <w:rPr>
          <w:rFonts w:ascii="Arial" w:hAnsi="Arial" w:cs="Arial"/>
          <w:color w:val="auto"/>
          <w:sz w:val="22"/>
          <w:szCs w:val="22"/>
          <w:vertAlign w:val="superscript"/>
        </w:rPr>
        <w:t>,3</w:t>
      </w:r>
      <w:r>
        <w:rPr>
          <w:rFonts w:ascii="Arial" w:hAnsi="Arial" w:cs="Arial"/>
          <w:color w:val="auto"/>
          <w:sz w:val="22"/>
          <w:szCs w:val="22"/>
        </w:rPr>
        <w:t>, Dinh Diep</w:t>
      </w:r>
      <w:r w:rsidRPr="00B95416">
        <w:rPr>
          <w:rFonts w:ascii="Arial" w:hAnsi="Arial" w:cs="Arial"/>
          <w:color w:val="auto"/>
          <w:sz w:val="22"/>
          <w:szCs w:val="22"/>
          <w:vertAlign w:val="superscript"/>
        </w:rPr>
        <w:t>1</w:t>
      </w:r>
      <w:r w:rsidR="00D64C19">
        <w:rPr>
          <w:rFonts w:ascii="Arial" w:hAnsi="Arial" w:cs="Arial"/>
          <w:color w:val="auto"/>
          <w:sz w:val="22"/>
          <w:szCs w:val="22"/>
          <w:vertAlign w:val="superscript"/>
        </w:rPr>
        <w:t>,3</w:t>
      </w:r>
      <w:r>
        <w:rPr>
          <w:rFonts w:ascii="Arial" w:hAnsi="Arial" w:cs="Arial"/>
          <w:color w:val="auto"/>
          <w:sz w:val="22"/>
          <w:szCs w:val="22"/>
        </w:rPr>
        <w:t>, Nongluk Plongthongkum</w:t>
      </w:r>
      <w:r w:rsidRPr="00B95416">
        <w:rPr>
          <w:rFonts w:ascii="Arial" w:hAnsi="Arial" w:cs="Arial"/>
          <w:color w:val="auto"/>
          <w:sz w:val="22"/>
          <w:szCs w:val="22"/>
          <w:vertAlign w:val="superscript"/>
        </w:rPr>
        <w:t>1</w:t>
      </w:r>
      <w:r>
        <w:rPr>
          <w:rFonts w:ascii="Arial" w:hAnsi="Arial" w:cs="Arial"/>
          <w:color w:val="auto"/>
          <w:sz w:val="22"/>
          <w:szCs w:val="22"/>
        </w:rPr>
        <w:t>, Ho-Lim Fung</w:t>
      </w:r>
      <w:r w:rsidRPr="00B95416">
        <w:rPr>
          <w:rFonts w:ascii="Arial" w:hAnsi="Arial" w:cs="Arial"/>
          <w:color w:val="auto"/>
          <w:sz w:val="22"/>
          <w:szCs w:val="22"/>
          <w:vertAlign w:val="superscript"/>
        </w:rPr>
        <w:t>1</w:t>
      </w:r>
      <w:r>
        <w:rPr>
          <w:rFonts w:ascii="Arial" w:hAnsi="Arial" w:cs="Arial"/>
          <w:color w:val="auto"/>
          <w:sz w:val="22"/>
          <w:szCs w:val="22"/>
        </w:rPr>
        <w:t>, Kang Zhang</w:t>
      </w:r>
      <w:r w:rsidR="00BB22A0">
        <w:rPr>
          <w:rFonts w:ascii="Arial" w:hAnsi="Arial" w:cs="Arial"/>
          <w:color w:val="auto"/>
          <w:sz w:val="22"/>
          <w:szCs w:val="22"/>
          <w:vertAlign w:val="superscript"/>
        </w:rPr>
        <w:t>2</w:t>
      </w:r>
      <w:r>
        <w:rPr>
          <w:rFonts w:ascii="Arial" w:hAnsi="Arial" w:cs="Arial"/>
          <w:color w:val="auto"/>
          <w:sz w:val="22"/>
          <w:szCs w:val="22"/>
        </w:rPr>
        <w:t>, Kun Zhang</w:t>
      </w:r>
      <w:r w:rsidR="00D64C19">
        <w:rPr>
          <w:rFonts w:ascii="Arial" w:hAnsi="Arial" w:cs="Arial"/>
          <w:color w:val="auto"/>
          <w:sz w:val="22"/>
          <w:szCs w:val="22"/>
          <w:vertAlign w:val="superscript"/>
        </w:rPr>
        <w:t>1,2</w:t>
      </w:r>
      <w:r w:rsidR="00D64C19">
        <w:rPr>
          <w:rFonts w:ascii="Arial" w:hAnsi="Arial" w:cs="Arial" w:hint="eastAsia"/>
          <w:color w:val="auto"/>
          <w:sz w:val="22"/>
          <w:szCs w:val="22"/>
          <w:vertAlign w:val="superscript"/>
        </w:rPr>
        <w:t>*</w:t>
      </w:r>
    </w:p>
    <w:p w14:paraId="0F4B4E50" w14:textId="77777777" w:rsidR="00AF1A75" w:rsidRPr="00530512" w:rsidRDefault="00AF1A75" w:rsidP="00876901">
      <w:pPr>
        <w:spacing w:line="276" w:lineRule="auto"/>
        <w:rPr>
          <w:rFonts w:ascii="Arial" w:hAnsi="Arial" w:cs="Arial"/>
          <w:color w:val="auto"/>
          <w:sz w:val="22"/>
          <w:szCs w:val="22"/>
        </w:rPr>
      </w:pPr>
    </w:p>
    <w:p w14:paraId="69D5CEF7" w14:textId="77777777" w:rsidR="00AF1A75" w:rsidRPr="00530512" w:rsidRDefault="00AF1A75" w:rsidP="00876901">
      <w:pPr>
        <w:spacing w:line="276" w:lineRule="auto"/>
        <w:rPr>
          <w:rFonts w:ascii="Arial" w:hAnsi="Arial" w:cs="Arial"/>
          <w:color w:val="auto"/>
          <w:sz w:val="22"/>
          <w:szCs w:val="22"/>
        </w:rPr>
      </w:pPr>
    </w:p>
    <w:p w14:paraId="4A71D836" w14:textId="1176CF57" w:rsidR="00AF1A75" w:rsidRPr="00530512" w:rsidRDefault="00B92B21" w:rsidP="00876901">
      <w:pPr>
        <w:spacing w:line="276" w:lineRule="auto"/>
        <w:rPr>
          <w:rFonts w:ascii="Arial" w:hAnsi="Arial" w:cs="Arial"/>
          <w:color w:val="auto"/>
          <w:sz w:val="22"/>
          <w:szCs w:val="22"/>
        </w:rPr>
      </w:pPr>
      <w:r w:rsidRPr="00530512">
        <w:rPr>
          <w:rFonts w:ascii="Arial" w:eastAsia="Arial" w:hAnsi="Arial" w:cs="Arial"/>
          <w:color w:val="auto"/>
          <w:sz w:val="22"/>
          <w:szCs w:val="22"/>
          <w:vertAlign w:val="superscript"/>
        </w:rPr>
        <w:t>1</w:t>
      </w:r>
      <w:r w:rsidRPr="00530512">
        <w:rPr>
          <w:rFonts w:ascii="Arial" w:eastAsia="Arial" w:hAnsi="Arial" w:cs="Arial"/>
          <w:color w:val="auto"/>
          <w:sz w:val="22"/>
          <w:szCs w:val="22"/>
        </w:rPr>
        <w:t xml:space="preserve">Department of Bioengineering, </w:t>
      </w:r>
      <w:r w:rsidR="00B95416" w:rsidRPr="00B95416">
        <w:rPr>
          <w:rFonts w:ascii="Arial" w:eastAsia="Arial" w:hAnsi="Arial" w:cs="Arial"/>
          <w:color w:val="auto"/>
          <w:sz w:val="22"/>
          <w:szCs w:val="22"/>
          <w:vertAlign w:val="superscript"/>
        </w:rPr>
        <w:t>2</w:t>
      </w:r>
      <w:r w:rsidRPr="00530512">
        <w:rPr>
          <w:rFonts w:ascii="Arial" w:eastAsia="Arial" w:hAnsi="Arial" w:cs="Arial"/>
          <w:color w:val="auto"/>
          <w:sz w:val="22"/>
          <w:szCs w:val="22"/>
        </w:rPr>
        <w:t>Institute for Genomic Medicine, University of California at San Diego, La Jolla, California, USA.</w:t>
      </w:r>
    </w:p>
    <w:p w14:paraId="0C805A79" w14:textId="77777777" w:rsidR="00AF1A75" w:rsidRPr="00530512" w:rsidRDefault="00AF1A75" w:rsidP="00876901">
      <w:pPr>
        <w:spacing w:line="276" w:lineRule="auto"/>
        <w:rPr>
          <w:rFonts w:ascii="Arial" w:hAnsi="Arial" w:cs="Arial"/>
          <w:color w:val="auto"/>
          <w:sz w:val="22"/>
          <w:szCs w:val="22"/>
        </w:rPr>
      </w:pPr>
    </w:p>
    <w:p w14:paraId="01C311C0" w14:textId="10252BE0" w:rsidR="00AF1A75" w:rsidRDefault="00D64C19" w:rsidP="00876901">
      <w:pPr>
        <w:spacing w:line="276" w:lineRule="auto"/>
        <w:rPr>
          <w:rFonts w:ascii="Arial" w:hAnsi="Arial" w:cs="Arial"/>
          <w:color w:val="auto"/>
          <w:sz w:val="22"/>
          <w:szCs w:val="22"/>
        </w:rPr>
      </w:pPr>
      <w:r w:rsidRPr="00D64C19">
        <w:rPr>
          <w:rFonts w:ascii="Arial" w:hAnsi="Arial" w:cs="Arial"/>
          <w:color w:val="auto"/>
          <w:sz w:val="22"/>
          <w:szCs w:val="22"/>
          <w:vertAlign w:val="superscript"/>
        </w:rPr>
        <w:t>3</w:t>
      </w:r>
      <w:r w:rsidR="0013443C">
        <w:rPr>
          <w:rFonts w:ascii="Arial" w:hAnsi="Arial" w:cs="Arial"/>
          <w:color w:val="auto"/>
          <w:sz w:val="22"/>
          <w:szCs w:val="22"/>
        </w:rPr>
        <w:t>Equally contributed authors.</w:t>
      </w:r>
    </w:p>
    <w:p w14:paraId="7D10F90D" w14:textId="77777777" w:rsidR="00191526" w:rsidRPr="00530512" w:rsidRDefault="00191526" w:rsidP="00876901">
      <w:pPr>
        <w:spacing w:line="276" w:lineRule="auto"/>
        <w:rPr>
          <w:rFonts w:ascii="Arial" w:hAnsi="Arial" w:cs="Arial"/>
          <w:color w:val="auto"/>
          <w:sz w:val="22"/>
          <w:szCs w:val="22"/>
        </w:rPr>
      </w:pPr>
      <w:bookmarkStart w:id="0" w:name="_GoBack"/>
      <w:bookmarkEnd w:id="0"/>
    </w:p>
    <w:p w14:paraId="338CA88D" w14:textId="77777777" w:rsidR="00AF1A75" w:rsidRPr="00530512" w:rsidRDefault="00AF1A75" w:rsidP="00876901">
      <w:pPr>
        <w:spacing w:line="276" w:lineRule="auto"/>
        <w:rPr>
          <w:rFonts w:ascii="Arial" w:hAnsi="Arial" w:cs="Arial"/>
          <w:color w:val="auto"/>
          <w:sz w:val="22"/>
          <w:szCs w:val="22"/>
        </w:rPr>
      </w:pPr>
    </w:p>
    <w:p w14:paraId="362AECBC" w14:textId="694351D5" w:rsidR="00AF1A75" w:rsidRPr="00530512" w:rsidRDefault="009154BC" w:rsidP="00876901">
      <w:pPr>
        <w:spacing w:line="276" w:lineRule="auto"/>
        <w:rPr>
          <w:rFonts w:ascii="Arial" w:hAnsi="Arial" w:cs="Arial"/>
          <w:color w:val="auto"/>
          <w:sz w:val="22"/>
          <w:szCs w:val="22"/>
        </w:rPr>
      </w:pPr>
      <w:r w:rsidRPr="009154BC">
        <w:rPr>
          <w:rFonts w:ascii="Arial" w:eastAsia="Arial" w:hAnsi="Arial" w:cs="Arial"/>
          <w:color w:val="auto"/>
          <w:sz w:val="22"/>
          <w:szCs w:val="22"/>
          <w:vertAlign w:val="superscript"/>
        </w:rPr>
        <w:t>*</w:t>
      </w:r>
      <w:r w:rsidR="00B92B21" w:rsidRPr="00530512">
        <w:rPr>
          <w:rFonts w:ascii="Arial" w:eastAsia="Arial" w:hAnsi="Arial" w:cs="Arial"/>
          <w:color w:val="auto"/>
          <w:sz w:val="22"/>
          <w:szCs w:val="22"/>
        </w:rPr>
        <w:t xml:space="preserve">Corresponding authors: </w:t>
      </w:r>
    </w:p>
    <w:p w14:paraId="27C8CC07" w14:textId="7F1C08D1" w:rsidR="00AF1A75" w:rsidRPr="00530512" w:rsidRDefault="00B92B21" w:rsidP="00876901">
      <w:pPr>
        <w:spacing w:line="276" w:lineRule="auto"/>
        <w:rPr>
          <w:rFonts w:ascii="Arial" w:hAnsi="Arial" w:cs="Arial"/>
          <w:color w:val="auto"/>
          <w:sz w:val="22"/>
          <w:szCs w:val="22"/>
        </w:rPr>
      </w:pPr>
      <w:bookmarkStart w:id="1" w:name="h.gjdgxs" w:colFirst="0" w:colLast="0"/>
      <w:bookmarkEnd w:id="1"/>
      <w:r w:rsidRPr="00530512">
        <w:rPr>
          <w:rFonts w:ascii="Arial" w:eastAsia="Arial" w:hAnsi="Arial" w:cs="Arial"/>
          <w:color w:val="auto"/>
          <w:sz w:val="22"/>
          <w:szCs w:val="22"/>
        </w:rPr>
        <w:t>Kun Zhang</w:t>
      </w:r>
      <w:r w:rsidR="00CB3EB4">
        <w:rPr>
          <w:rFonts w:ascii="Arial" w:eastAsia="Arial" w:hAnsi="Arial" w:cs="Arial"/>
          <w:color w:val="auto"/>
          <w:sz w:val="22"/>
          <w:szCs w:val="22"/>
        </w:rPr>
        <w:t>, E</w:t>
      </w:r>
      <w:r w:rsidR="000B7048" w:rsidRPr="00530512">
        <w:rPr>
          <w:rFonts w:ascii="Arial" w:eastAsia="Arial" w:hAnsi="Arial" w:cs="Arial"/>
          <w:color w:val="auto"/>
          <w:sz w:val="22"/>
          <w:szCs w:val="22"/>
        </w:rPr>
        <w:t xml:space="preserve">mail: </w:t>
      </w:r>
      <w:r w:rsidRPr="00530512">
        <w:rPr>
          <w:rFonts w:ascii="Arial" w:eastAsia="Arial" w:hAnsi="Arial" w:cs="Arial"/>
          <w:color w:val="auto"/>
          <w:sz w:val="22"/>
          <w:szCs w:val="22"/>
        </w:rPr>
        <w:t>kzhang@</w:t>
      </w:r>
      <w:r w:rsidR="000B7048" w:rsidRPr="00530512">
        <w:rPr>
          <w:rFonts w:ascii="Arial" w:eastAsia="Arial" w:hAnsi="Arial" w:cs="Arial"/>
          <w:color w:val="auto"/>
          <w:sz w:val="22"/>
          <w:szCs w:val="22"/>
        </w:rPr>
        <w:t>bio</w:t>
      </w:r>
      <w:r w:rsidRPr="00530512">
        <w:rPr>
          <w:rFonts w:ascii="Arial" w:eastAsia="Arial" w:hAnsi="Arial" w:cs="Arial"/>
          <w:color w:val="auto"/>
          <w:sz w:val="22"/>
          <w:szCs w:val="22"/>
        </w:rPr>
        <w:t>eng.ucsd.edu</w:t>
      </w:r>
    </w:p>
    <w:p w14:paraId="4EF6B90C" w14:textId="77777777" w:rsidR="00AF1A75" w:rsidRPr="00530512" w:rsidRDefault="00AF1A75" w:rsidP="00876901">
      <w:pPr>
        <w:spacing w:line="276" w:lineRule="auto"/>
        <w:rPr>
          <w:rFonts w:ascii="Arial" w:hAnsi="Arial" w:cs="Arial"/>
          <w:color w:val="auto"/>
          <w:sz w:val="22"/>
          <w:szCs w:val="22"/>
        </w:rPr>
      </w:pPr>
    </w:p>
    <w:p w14:paraId="319E94CE" w14:textId="77777777" w:rsidR="00B95416" w:rsidRPr="00530512" w:rsidRDefault="00B95416" w:rsidP="00B95416">
      <w:pPr>
        <w:spacing w:line="276" w:lineRule="auto"/>
        <w:rPr>
          <w:rFonts w:ascii="Arial" w:hAnsi="Arial" w:cs="Arial"/>
          <w:color w:val="auto"/>
          <w:sz w:val="22"/>
          <w:szCs w:val="22"/>
        </w:rPr>
      </w:pPr>
      <w:r w:rsidRPr="00530512">
        <w:rPr>
          <w:rFonts w:ascii="Arial" w:eastAsia="Arial" w:hAnsi="Arial" w:cs="Arial"/>
          <w:color w:val="auto"/>
          <w:sz w:val="22"/>
          <w:szCs w:val="22"/>
        </w:rPr>
        <w:t>Keywords: Methylation haplotype, epigenetic heterogeneity, circulating cell-free DNA</w:t>
      </w:r>
    </w:p>
    <w:p w14:paraId="6A25EEFA" w14:textId="77777777" w:rsidR="00AF1A75" w:rsidRPr="00530512" w:rsidRDefault="00AF1A75" w:rsidP="00876901">
      <w:pPr>
        <w:spacing w:line="276" w:lineRule="auto"/>
        <w:rPr>
          <w:rFonts w:ascii="Arial" w:hAnsi="Arial" w:cs="Arial"/>
          <w:color w:val="auto"/>
          <w:sz w:val="22"/>
          <w:szCs w:val="22"/>
        </w:rPr>
      </w:pPr>
    </w:p>
    <w:p w14:paraId="630C820D" w14:textId="1375B0D1" w:rsidR="00AF1A75" w:rsidRPr="00530512" w:rsidRDefault="00B92B21" w:rsidP="007C7B97">
      <w:pPr>
        <w:pStyle w:val="Heading2"/>
        <w:spacing w:line="276" w:lineRule="auto"/>
        <w:jc w:val="left"/>
        <w:rPr>
          <w:rFonts w:ascii="Arial" w:hAnsi="Arial" w:cs="Arial"/>
          <w:color w:val="auto"/>
          <w:sz w:val="22"/>
          <w:szCs w:val="22"/>
        </w:rPr>
      </w:pPr>
      <w:r w:rsidRPr="00530512">
        <w:rPr>
          <w:rFonts w:ascii="Arial" w:eastAsia="Arial" w:hAnsi="Arial" w:cs="Arial"/>
          <w:color w:val="auto"/>
          <w:sz w:val="22"/>
          <w:szCs w:val="22"/>
        </w:rPr>
        <w:t>Abstract</w:t>
      </w:r>
      <w:r w:rsidR="00215B9F" w:rsidRPr="00530512">
        <w:rPr>
          <w:rFonts w:ascii="Arial" w:eastAsia="Arial" w:hAnsi="Arial" w:cs="Arial"/>
          <w:color w:val="auto"/>
          <w:sz w:val="22"/>
          <w:szCs w:val="22"/>
        </w:rPr>
        <w:t xml:space="preserve"> </w:t>
      </w:r>
    </w:p>
    <w:p w14:paraId="3E86E8E0" w14:textId="1DC20401" w:rsidR="00AF1A75" w:rsidRPr="00530512" w:rsidRDefault="00CB3EB4" w:rsidP="007C7B97">
      <w:pPr>
        <w:spacing w:line="276" w:lineRule="auto"/>
        <w:jc w:val="left"/>
        <w:rPr>
          <w:rFonts w:ascii="Arial" w:hAnsi="Arial" w:cs="Arial"/>
          <w:color w:val="auto"/>
          <w:sz w:val="22"/>
          <w:szCs w:val="22"/>
        </w:rPr>
      </w:pPr>
      <w:r w:rsidRPr="00D22F70">
        <w:rPr>
          <w:rFonts w:ascii="Arial" w:eastAsia="Arial" w:hAnsi="Arial" w:cs="Arial"/>
          <w:color w:val="auto"/>
          <w:sz w:val="22"/>
          <w:szCs w:val="22"/>
        </w:rPr>
        <w:t xml:space="preserve">Adjacent CpG sites in mammalian genomes </w:t>
      </w:r>
      <w:r w:rsidR="00CA67D5">
        <w:rPr>
          <w:rFonts w:ascii="Arial" w:eastAsia="Arial" w:hAnsi="Arial" w:cs="Arial"/>
          <w:color w:val="auto"/>
          <w:sz w:val="22"/>
          <w:szCs w:val="22"/>
        </w:rPr>
        <w:t xml:space="preserve">can </w:t>
      </w:r>
      <w:r w:rsidRPr="00D22F70">
        <w:rPr>
          <w:rFonts w:ascii="Arial" w:eastAsia="Arial" w:hAnsi="Arial" w:cs="Arial"/>
          <w:color w:val="auto"/>
          <w:sz w:val="22"/>
          <w:szCs w:val="22"/>
        </w:rPr>
        <w:t xml:space="preserve">be co-methylated due to the processivity of </w:t>
      </w:r>
      <w:r>
        <w:rPr>
          <w:rFonts w:ascii="Arial" w:eastAsia="Arial" w:hAnsi="Arial" w:cs="Arial"/>
          <w:color w:val="auto"/>
          <w:sz w:val="22"/>
          <w:szCs w:val="22"/>
        </w:rPr>
        <w:t>methyltransferases or demethylases</w:t>
      </w:r>
      <w:r w:rsidRPr="00D22F70">
        <w:rPr>
          <w:rFonts w:ascii="Arial" w:eastAsia="Arial" w:hAnsi="Arial" w:cs="Arial"/>
          <w:color w:val="auto"/>
          <w:sz w:val="22"/>
          <w:szCs w:val="22"/>
        </w:rPr>
        <w:t xml:space="preserve">. Yet discordant methylation patterns have also been observed, and found to be related to stochastic or uncoordinated molecular processes. Here we focused on a systematic search and investigation of regions in the full human genome that exhibit highly coordinated methylation. </w:t>
      </w:r>
      <w:r>
        <w:rPr>
          <w:rFonts w:ascii="Arial" w:eastAsia="Arial" w:hAnsi="Arial" w:cs="Arial"/>
          <w:color w:val="auto"/>
          <w:sz w:val="22"/>
          <w:szCs w:val="22"/>
        </w:rPr>
        <w:t>W</w:t>
      </w:r>
      <w:r w:rsidRPr="00D22F70">
        <w:rPr>
          <w:rFonts w:ascii="Arial" w:eastAsia="Arial" w:hAnsi="Arial" w:cs="Arial"/>
          <w:color w:val="auto"/>
          <w:sz w:val="22"/>
          <w:szCs w:val="22"/>
        </w:rPr>
        <w:t xml:space="preserve">e defined </w:t>
      </w:r>
      <w:r w:rsidR="009E7078">
        <w:rPr>
          <w:rFonts w:ascii="Arial" w:eastAsia="Arial" w:hAnsi="Arial" w:cs="Arial"/>
          <w:color w:val="auto"/>
          <w:sz w:val="22"/>
          <w:szCs w:val="22"/>
        </w:rPr>
        <w:t xml:space="preserve">147,888 </w:t>
      </w:r>
      <w:r w:rsidRPr="00D22F70">
        <w:rPr>
          <w:rFonts w:ascii="Arial" w:eastAsia="Arial" w:hAnsi="Arial" w:cs="Arial"/>
          <w:color w:val="auto"/>
          <w:sz w:val="22"/>
          <w:szCs w:val="22"/>
        </w:rPr>
        <w:t xml:space="preserve">blocks of tightly coupled CpG sites, called Methylation Haplotype Blocks (MHBs), </w:t>
      </w:r>
      <w:r w:rsidR="009E7078">
        <w:rPr>
          <w:rFonts w:ascii="Arial" w:eastAsia="Arial" w:hAnsi="Arial" w:cs="Arial"/>
          <w:color w:val="auto"/>
          <w:sz w:val="22"/>
          <w:szCs w:val="22"/>
        </w:rPr>
        <w:t xml:space="preserve">in the human genome </w:t>
      </w:r>
      <w:r w:rsidRPr="00D22F70">
        <w:rPr>
          <w:rFonts w:ascii="Arial" w:eastAsia="Arial" w:hAnsi="Arial" w:cs="Arial"/>
          <w:color w:val="auto"/>
          <w:sz w:val="22"/>
          <w:szCs w:val="22"/>
        </w:rPr>
        <w:t>with 61 sets of whole genome bisulfite sequencing (WGBS) data</w:t>
      </w:r>
      <w:r>
        <w:rPr>
          <w:rFonts w:ascii="Arial" w:eastAsia="Arial" w:hAnsi="Arial" w:cs="Arial"/>
          <w:color w:val="auto"/>
          <w:sz w:val="22"/>
          <w:szCs w:val="22"/>
        </w:rPr>
        <w:t>, and</w:t>
      </w:r>
      <w:r w:rsidRPr="00D22F70">
        <w:rPr>
          <w:rFonts w:ascii="Arial" w:eastAsia="Arial" w:hAnsi="Arial" w:cs="Arial"/>
          <w:color w:val="auto"/>
          <w:sz w:val="22"/>
          <w:szCs w:val="22"/>
        </w:rPr>
        <w:t xml:space="preserve"> further validated with 101 sets of RRBS </w:t>
      </w:r>
      <w:r>
        <w:rPr>
          <w:rFonts w:ascii="Arial" w:eastAsia="Arial" w:hAnsi="Arial" w:cs="Arial"/>
          <w:color w:val="auto"/>
          <w:sz w:val="22"/>
          <w:szCs w:val="22"/>
        </w:rPr>
        <w:t xml:space="preserve">and </w:t>
      </w:r>
      <w:r w:rsidRPr="00D22F70">
        <w:rPr>
          <w:rFonts w:ascii="Arial" w:eastAsia="Arial" w:hAnsi="Arial" w:cs="Arial"/>
          <w:color w:val="auto"/>
          <w:sz w:val="22"/>
          <w:szCs w:val="22"/>
        </w:rPr>
        <w:t xml:space="preserve">637 sets of methylation array data. </w:t>
      </w:r>
      <w:r>
        <w:rPr>
          <w:rFonts w:ascii="Arial" w:eastAsia="Arial" w:hAnsi="Arial" w:cs="Arial"/>
          <w:color w:val="auto"/>
          <w:sz w:val="22"/>
          <w:szCs w:val="22"/>
        </w:rPr>
        <w:t xml:space="preserve">Using </w:t>
      </w:r>
      <w:r w:rsidRPr="00D22F70">
        <w:rPr>
          <w:rFonts w:ascii="Arial" w:eastAsia="Arial" w:hAnsi="Arial" w:cs="Arial"/>
          <w:color w:val="auto"/>
          <w:sz w:val="22"/>
          <w:szCs w:val="22"/>
        </w:rPr>
        <w:t>a metric called Methylation Haplotype Load (MHL)</w:t>
      </w:r>
      <w:r>
        <w:rPr>
          <w:rFonts w:ascii="Arial" w:eastAsia="Arial" w:hAnsi="Arial" w:cs="Arial"/>
          <w:color w:val="auto"/>
          <w:sz w:val="22"/>
          <w:szCs w:val="22"/>
        </w:rPr>
        <w:t xml:space="preserve">, we performed tissue-specific methylation analysis at the block level. Subsets of informative blocks were further identified for deconvolution of heterogeneous samples. Finally, we demonstrated quantitative estimation of tumor load and tissue-of-origin mapping in the </w:t>
      </w:r>
      <w:r w:rsidR="009E7078">
        <w:rPr>
          <w:rFonts w:ascii="Arial" w:eastAsia="Arial" w:hAnsi="Arial" w:cs="Arial"/>
          <w:color w:val="auto"/>
          <w:sz w:val="22"/>
          <w:szCs w:val="22"/>
        </w:rPr>
        <w:t>circulating cell-free DNA</w:t>
      </w:r>
      <w:r>
        <w:rPr>
          <w:rFonts w:ascii="Arial" w:eastAsia="Arial" w:hAnsi="Arial" w:cs="Arial"/>
          <w:color w:val="auto"/>
          <w:sz w:val="22"/>
          <w:szCs w:val="22"/>
        </w:rPr>
        <w:t xml:space="preserve"> of 59 cancer patients using methylation haplotypes.</w:t>
      </w:r>
    </w:p>
    <w:p w14:paraId="58A0A32E" w14:textId="77777777" w:rsidR="00AF1A75" w:rsidRPr="00530512" w:rsidRDefault="00AF1A75" w:rsidP="007C7B97">
      <w:pPr>
        <w:spacing w:line="276" w:lineRule="auto"/>
        <w:jc w:val="left"/>
        <w:rPr>
          <w:rFonts w:ascii="Arial" w:hAnsi="Arial" w:cs="Arial"/>
          <w:color w:val="auto"/>
          <w:sz w:val="22"/>
          <w:szCs w:val="22"/>
        </w:rPr>
      </w:pPr>
    </w:p>
    <w:p w14:paraId="25A0F254" w14:textId="77777777" w:rsidR="00AF1A75" w:rsidRPr="00530512" w:rsidRDefault="00B92B21" w:rsidP="007C7B97">
      <w:pPr>
        <w:pStyle w:val="Heading2"/>
        <w:spacing w:line="276" w:lineRule="auto"/>
        <w:jc w:val="left"/>
        <w:rPr>
          <w:rFonts w:ascii="Arial" w:hAnsi="Arial" w:cs="Arial"/>
          <w:color w:val="auto"/>
          <w:sz w:val="22"/>
          <w:szCs w:val="22"/>
        </w:rPr>
      </w:pPr>
      <w:r w:rsidRPr="00530512">
        <w:rPr>
          <w:rFonts w:ascii="Arial" w:eastAsia="Arial" w:hAnsi="Arial" w:cs="Arial"/>
          <w:color w:val="auto"/>
          <w:sz w:val="22"/>
          <w:szCs w:val="22"/>
        </w:rPr>
        <w:t>Introduction</w:t>
      </w:r>
    </w:p>
    <w:p w14:paraId="3476D61E" w14:textId="035642C7" w:rsidR="00EF33ED" w:rsidRPr="00530512" w:rsidRDefault="00FF2B5B" w:rsidP="007C7B97">
      <w:pPr>
        <w:widowControl/>
        <w:spacing w:line="276" w:lineRule="auto"/>
        <w:jc w:val="left"/>
        <w:rPr>
          <w:rFonts w:ascii="Arial" w:eastAsia="Arial" w:hAnsi="Arial" w:cs="Arial"/>
          <w:color w:val="auto"/>
          <w:sz w:val="22"/>
          <w:szCs w:val="22"/>
        </w:rPr>
      </w:pPr>
      <w:r w:rsidRPr="00530512">
        <w:rPr>
          <w:rFonts w:ascii="Arial" w:eastAsia="Arial" w:hAnsi="Arial" w:cs="Arial"/>
          <w:color w:val="auto"/>
          <w:sz w:val="22"/>
          <w:szCs w:val="22"/>
        </w:rPr>
        <w:t>CpG methylation in mammalian genome</w:t>
      </w:r>
      <w:r w:rsidR="008A4F47">
        <w:rPr>
          <w:rFonts w:ascii="Arial" w:eastAsia="Arial" w:hAnsi="Arial" w:cs="Arial"/>
          <w:color w:val="auto"/>
          <w:sz w:val="22"/>
          <w:szCs w:val="22"/>
        </w:rPr>
        <w:t>s</w:t>
      </w:r>
      <w:r w:rsidRPr="00530512">
        <w:rPr>
          <w:rFonts w:ascii="Arial" w:eastAsia="Arial" w:hAnsi="Arial" w:cs="Arial"/>
          <w:color w:val="auto"/>
          <w:sz w:val="22"/>
          <w:szCs w:val="22"/>
        </w:rPr>
        <w:t xml:space="preserve"> is a relatively stable epigenetic modification, which can be transmitted across cell division</w:t>
      </w:r>
      <w:hyperlink w:anchor="_ENREF_1" w:tooltip="Wigler, 1981 #1" w:history="1">
        <w:r w:rsidR="004952E2" w:rsidRPr="00530512">
          <w:rPr>
            <w:rFonts w:ascii="Arial" w:eastAsia="Arial" w:hAnsi="Arial" w:cs="Arial"/>
            <w:color w:val="auto"/>
            <w:sz w:val="22"/>
            <w:szCs w:val="22"/>
          </w:rPr>
          <w:fldChar w:fldCharType="begin"/>
        </w:r>
        <w:r w:rsidR="004952E2" w:rsidRPr="00530512">
          <w:rPr>
            <w:rFonts w:ascii="Arial" w:eastAsia="Arial" w:hAnsi="Arial" w:cs="Arial"/>
            <w:color w:val="auto"/>
            <w:sz w:val="22"/>
            <w:szCs w:val="22"/>
          </w:rPr>
          <w:instrText xml:space="preserve"> ADDIN EN.CITE &lt;EndNote&gt;&lt;Cite&gt;&lt;Author&gt;Wigler&lt;/Author&gt;&lt;Year&gt;1981&lt;/Year&gt;&lt;RecNum&gt;1&lt;/RecNum&gt;&lt;DisplayText&gt;&lt;style face="superscript"&gt;1&lt;/style&gt;&lt;/DisplayText&gt;&lt;record&gt;&lt;rec-number&gt;1&lt;/rec-number&gt;&lt;foreign-keys&gt;&lt;key app="EN" db-id="sfw00dtxiz2sdnetxfzpp9vv2wxzv9txfdae" timestamp="1461800844"&gt;1&lt;/key&gt;&lt;/foreign-keys&gt;&lt;ref-type name="Journal Article"&gt;17&lt;/ref-type&gt;&lt;contributors&gt;&lt;authors&gt;&lt;author&gt;Wigler, M.&lt;/author&gt;&lt;author&gt;Levy, D.&lt;/author&gt;&lt;author&gt;Perucho, M.&lt;/author&gt;&lt;/authors&gt;&lt;/contributors&gt;&lt;titles&gt;&lt;title&gt;The somatic replication of DNA methylation&lt;/title&gt;&lt;secondary-title&gt;Cell&lt;/secondary-title&gt;&lt;/titles&gt;&lt;periodical&gt;&lt;full-title&gt;Cell&lt;/full-title&gt;&lt;/periodical&gt;&lt;pages&gt;33-40&lt;/pages&gt;&lt;volume&gt;24&lt;/volume&gt;&lt;number&gt;1&lt;/number&gt;&lt;keywords&gt;&lt;keyword&gt;Animals&lt;/keyword&gt;&lt;keyword&gt;Base Sequence&lt;/keyword&gt;&lt;keyword&gt;Cell Division&lt;/keyword&gt;&lt;keyword&gt;Chickens&lt;/keyword&gt;&lt;keyword&gt;Cloning, Molecular&lt;/keyword&gt;&lt;keyword&gt;DNA (Cytosine-5-)-Methyltransferase/*genetics&lt;/keyword&gt;&lt;keyword&gt;DNA Restriction Enzymes&lt;/keyword&gt;&lt;keyword&gt;Deoxyribonucleotides/analysis&lt;/keyword&gt;&lt;keyword&gt;*Genes&lt;/keyword&gt;&lt;keyword&gt;Haemophilus/enzymology&lt;/keyword&gt;&lt;keyword&gt;Methylation&lt;/keyword&gt;&lt;keyword&gt;Methyltransferases/*genetics&lt;/keyword&gt;&lt;keyword&gt;Plasmids&lt;/keyword&gt;&lt;/keywords&gt;&lt;dates&gt;&lt;year&gt;1981&lt;/year&gt;&lt;pub-dates&gt;&lt;date&gt;Apr&lt;/date&gt;&lt;/pub-dates&gt;&lt;/dates&gt;&lt;isbn&gt;0092-8674 (Print)&amp;#xD;0092-8674 (Linking)&lt;/isbn&gt;&lt;accession-num&gt;6263490&lt;/accession-num&gt;&lt;urls&gt;&lt;related-urls&gt;&lt;url&gt;http://www.ncbi.nlm.nih.gov/pubmed/6263490&lt;/url&gt;&lt;/related-urls&gt;&lt;/urls&gt;&lt;/record&gt;&lt;/Cite&gt;&lt;/EndNote&gt;</w:instrText>
        </w:r>
        <w:r w:rsidR="004952E2" w:rsidRPr="00530512">
          <w:rPr>
            <w:rFonts w:ascii="Arial" w:eastAsia="Arial" w:hAnsi="Arial" w:cs="Arial"/>
            <w:color w:val="auto"/>
            <w:sz w:val="22"/>
            <w:szCs w:val="22"/>
          </w:rPr>
          <w:fldChar w:fldCharType="separate"/>
        </w:r>
        <w:r w:rsidR="004952E2" w:rsidRPr="00530512">
          <w:rPr>
            <w:rFonts w:ascii="Arial" w:eastAsia="Arial" w:hAnsi="Arial" w:cs="Arial"/>
            <w:noProof/>
            <w:color w:val="auto"/>
            <w:sz w:val="22"/>
            <w:szCs w:val="22"/>
            <w:vertAlign w:val="superscript"/>
          </w:rPr>
          <w:t>1</w:t>
        </w:r>
        <w:r w:rsidR="004952E2" w:rsidRPr="00530512">
          <w:rPr>
            <w:rFonts w:ascii="Arial" w:eastAsia="Arial" w:hAnsi="Arial" w:cs="Arial"/>
            <w:color w:val="auto"/>
            <w:sz w:val="22"/>
            <w:szCs w:val="22"/>
          </w:rPr>
          <w:fldChar w:fldCharType="end"/>
        </w:r>
      </w:hyperlink>
      <w:r w:rsidR="00FA2B47" w:rsidRPr="00530512">
        <w:rPr>
          <w:rFonts w:ascii="Arial" w:eastAsia="Arial" w:hAnsi="Arial" w:cs="Arial"/>
          <w:color w:val="auto"/>
          <w:sz w:val="22"/>
          <w:szCs w:val="22"/>
        </w:rPr>
        <w:t xml:space="preserve"> through DNMT1, and</w:t>
      </w:r>
      <w:r w:rsidRPr="00530512">
        <w:rPr>
          <w:rFonts w:ascii="Arial" w:eastAsia="Arial" w:hAnsi="Arial" w:cs="Arial"/>
          <w:color w:val="auto"/>
          <w:sz w:val="22"/>
          <w:szCs w:val="22"/>
        </w:rPr>
        <w:t xml:space="preserve"> dynamically established</w:t>
      </w:r>
      <w:r w:rsidR="008A4F47">
        <w:rPr>
          <w:rFonts w:ascii="Arial" w:eastAsia="Arial" w:hAnsi="Arial" w:cs="Arial"/>
          <w:color w:val="auto"/>
          <w:sz w:val="22"/>
          <w:szCs w:val="22"/>
        </w:rPr>
        <w:t>,</w:t>
      </w:r>
      <w:r w:rsidRPr="00530512">
        <w:rPr>
          <w:rFonts w:ascii="Arial" w:eastAsia="Arial" w:hAnsi="Arial" w:cs="Arial"/>
          <w:color w:val="auto"/>
          <w:sz w:val="22"/>
          <w:szCs w:val="22"/>
        </w:rPr>
        <w:t xml:space="preserve"> or removed by DNMT3 A/B and TET proteins. </w:t>
      </w:r>
      <w:r w:rsidR="009E70B7" w:rsidRPr="00530512">
        <w:rPr>
          <w:rFonts w:ascii="Arial" w:eastAsia="Arial" w:hAnsi="Arial" w:cs="Arial"/>
          <w:color w:val="auto"/>
          <w:sz w:val="22"/>
          <w:szCs w:val="22"/>
        </w:rPr>
        <w:t xml:space="preserve">Due to the processivity of </w:t>
      </w:r>
      <w:r w:rsidR="008608ED">
        <w:rPr>
          <w:rFonts w:ascii="Arial" w:eastAsia="Arial" w:hAnsi="Arial" w:cs="Arial"/>
          <w:color w:val="auto"/>
          <w:sz w:val="22"/>
          <w:szCs w:val="22"/>
        </w:rPr>
        <w:t xml:space="preserve">some of </w:t>
      </w:r>
      <w:r w:rsidR="009E70B7" w:rsidRPr="00530512">
        <w:rPr>
          <w:rFonts w:ascii="Arial" w:eastAsia="Arial" w:hAnsi="Arial" w:cs="Arial"/>
          <w:color w:val="auto"/>
          <w:sz w:val="22"/>
          <w:szCs w:val="22"/>
        </w:rPr>
        <w:t>these enzymes, physically adjacent CpG sites on</w:t>
      </w:r>
      <w:r w:rsidR="00CA67D5">
        <w:rPr>
          <w:rFonts w:ascii="Arial" w:eastAsia="Arial" w:hAnsi="Arial" w:cs="Arial"/>
          <w:color w:val="auto"/>
          <w:sz w:val="22"/>
          <w:szCs w:val="22"/>
        </w:rPr>
        <w:t xml:space="preserve"> the same DNA molecules can</w:t>
      </w:r>
      <w:r w:rsidR="009E70B7" w:rsidRPr="00530512">
        <w:rPr>
          <w:rFonts w:ascii="Arial" w:eastAsia="Arial" w:hAnsi="Arial" w:cs="Arial"/>
          <w:color w:val="auto"/>
          <w:sz w:val="22"/>
          <w:szCs w:val="22"/>
        </w:rPr>
        <w:t xml:space="preserve"> share similar methylation status, although discordant CpG methylation has also been observed</w:t>
      </w:r>
      <w:r w:rsidR="00DF5AD7" w:rsidRPr="00530512">
        <w:rPr>
          <w:rFonts w:ascii="Arial" w:eastAsia="Arial" w:hAnsi="Arial" w:cs="Arial"/>
          <w:color w:val="auto"/>
          <w:sz w:val="22"/>
          <w:szCs w:val="22"/>
        </w:rPr>
        <w:t>,</w:t>
      </w:r>
      <w:r w:rsidR="009E70B7" w:rsidRPr="00530512">
        <w:rPr>
          <w:rFonts w:ascii="Arial" w:eastAsia="Arial" w:hAnsi="Arial" w:cs="Arial"/>
          <w:color w:val="auto"/>
          <w:sz w:val="22"/>
          <w:szCs w:val="22"/>
        </w:rPr>
        <w:t xml:space="preserve"> especially in cancer cells. The theoretical framework of linkage disequilibrium</w:t>
      </w:r>
      <w:hyperlink w:anchor="_ENREF_2" w:tooltip="Slatkin, 2008 #731" w:history="1">
        <w:r w:rsidR="004952E2">
          <w:rPr>
            <w:rFonts w:ascii="Arial" w:eastAsia="Arial" w:hAnsi="Arial" w:cs="Arial"/>
            <w:color w:val="auto"/>
            <w:sz w:val="22"/>
            <w:szCs w:val="22"/>
          </w:rPr>
          <w:fldChar w:fldCharType="begin"/>
        </w:r>
        <w:r w:rsidR="004952E2">
          <w:rPr>
            <w:rFonts w:ascii="Arial" w:eastAsia="Arial" w:hAnsi="Arial" w:cs="Arial"/>
            <w:color w:val="auto"/>
            <w:sz w:val="22"/>
            <w:szCs w:val="22"/>
          </w:rPr>
          <w:instrText xml:space="preserve"> ADDIN EN.CITE &lt;EndNote&gt;&lt;Cite&gt;&lt;Author&gt;Slatkin&lt;/Author&gt;&lt;Year&gt;2008&lt;/Year&gt;&lt;RecNum&gt;731&lt;/RecNum&gt;&lt;DisplayText&gt;&lt;style face="superscript"&gt;2&lt;/style&gt;&lt;/DisplayText&gt;&lt;record&gt;&lt;rec-number&gt;731&lt;/rec-number&gt;&lt;foreign-keys&gt;&lt;key app="EN" db-id="xperd5v2pdw0vneds9axz9a600zfxfwwsdtv"&gt;731&lt;/key&gt;&lt;/foreign-keys&gt;&lt;ref-type name="Journal Article"&gt;17&lt;/ref-type&gt;&lt;contributors&gt;&lt;authors&gt;&lt;author&gt;Slatkin, M.&lt;/author&gt;&lt;/authors&gt;&lt;/contributors&gt;&lt;auth-address&gt;Department of Integrative Biology, University of California, Berkeley, California 94720-3140, USA. slatkin@berkeley.edu&lt;/auth-address&gt;&lt;titles&gt;&lt;title&gt;Linkage disequilibrium--understanding the evolutionary past and mapping the medical future&lt;/title&gt;&lt;secondary-title&gt;Nat Rev Genet&lt;/secondary-title&gt;&lt;alt-title&gt;Nature reviews. Genetics&lt;/alt-title&gt;&lt;/titles&gt;&lt;periodical&gt;&lt;full-title&gt;Nat Rev Genet&lt;/full-title&gt;&lt;abbr-1&gt;Nature reviews. Genetics&lt;/abbr-1&gt;&lt;/periodical&gt;&lt;alt-periodical&gt;&lt;full-title&gt;Nat Rev Genet&lt;/full-title&gt;&lt;abbr-1&gt;Nature reviews. Genetics&lt;/abbr-1&gt;&lt;/alt-periodical&gt;&lt;pages&gt;477-85&lt;/pages&gt;&lt;volume&gt;9&lt;/volume&gt;&lt;number&gt;6&lt;/number&gt;&lt;edition&gt;2008/04/23&lt;/edition&gt;&lt;keywords&gt;&lt;keyword&gt;*Chromosome Mapping&lt;/keyword&gt;&lt;keyword&gt;*Evolution, Molecular&lt;/keyword&gt;&lt;keyword&gt;*Genetics, Medical&lt;/keyword&gt;&lt;keyword&gt;Humans&lt;/keyword&gt;&lt;keyword&gt;*Linkage Disequilibrium&lt;/keyword&gt;&lt;keyword&gt;Population/*genetics&lt;/keyword&gt;&lt;/keywords&gt;&lt;dates&gt;&lt;year&gt;2008&lt;/year&gt;&lt;pub-dates&gt;&lt;date&gt;Jun&lt;/date&gt;&lt;/pub-dates&gt;&lt;/dates&gt;&lt;isbn&gt;1471-0064 (Electronic)&amp;#xD;1471-0056 (Linking)&lt;/isbn&gt;&lt;accession-num&gt;18427557&lt;/accession-num&gt;&lt;work-type&gt;Research Support, N.I.H., Extramural&amp;#xD;Review&lt;/work-type&gt;&lt;urls&gt;&lt;related-urls&gt;&lt;url&gt;http://www.ncbi.nlm.nih.gov/pubmed/18427557&lt;/url&gt;&lt;/related-urls&gt;&lt;/urls&gt;&lt;electronic-resource-num&gt;10.1038/nrg2361&lt;/electronic-resource-num&gt;&lt;language&gt;eng&lt;/language&gt;&lt;/record&gt;&lt;/Cite&gt;&lt;/EndNote&gt;</w:instrText>
        </w:r>
        <w:r w:rsidR="004952E2">
          <w:rPr>
            <w:rFonts w:ascii="Arial" w:eastAsia="Arial" w:hAnsi="Arial" w:cs="Arial"/>
            <w:color w:val="auto"/>
            <w:sz w:val="22"/>
            <w:szCs w:val="22"/>
          </w:rPr>
          <w:fldChar w:fldCharType="separate"/>
        </w:r>
        <w:r w:rsidR="004952E2" w:rsidRPr="00DE1761">
          <w:rPr>
            <w:rFonts w:ascii="Arial" w:eastAsia="Arial" w:hAnsi="Arial" w:cs="Arial"/>
            <w:noProof/>
            <w:color w:val="auto"/>
            <w:sz w:val="22"/>
            <w:szCs w:val="22"/>
            <w:vertAlign w:val="superscript"/>
          </w:rPr>
          <w:t>2</w:t>
        </w:r>
        <w:r w:rsidR="004952E2">
          <w:rPr>
            <w:rFonts w:ascii="Arial" w:eastAsia="Arial" w:hAnsi="Arial" w:cs="Arial"/>
            <w:color w:val="auto"/>
            <w:sz w:val="22"/>
            <w:szCs w:val="22"/>
          </w:rPr>
          <w:fldChar w:fldCharType="end"/>
        </w:r>
      </w:hyperlink>
      <w:r w:rsidR="009E70B7" w:rsidRPr="00530512">
        <w:rPr>
          <w:rFonts w:ascii="Arial" w:eastAsia="Arial" w:hAnsi="Arial" w:cs="Arial"/>
          <w:color w:val="auto"/>
          <w:sz w:val="22"/>
          <w:szCs w:val="22"/>
        </w:rPr>
        <w:t>, which was developed to model the c</w:t>
      </w:r>
      <w:r w:rsidR="007C0DF3">
        <w:rPr>
          <w:rFonts w:ascii="Arial" w:eastAsia="Arial" w:hAnsi="Arial" w:cs="Arial"/>
          <w:color w:val="auto"/>
          <w:sz w:val="22"/>
          <w:szCs w:val="22"/>
        </w:rPr>
        <w:t xml:space="preserve">oordinated </w:t>
      </w:r>
      <w:r w:rsidR="009E70B7" w:rsidRPr="00530512">
        <w:rPr>
          <w:rFonts w:ascii="Arial" w:eastAsia="Arial" w:hAnsi="Arial" w:cs="Arial"/>
          <w:color w:val="auto"/>
          <w:sz w:val="22"/>
          <w:szCs w:val="22"/>
        </w:rPr>
        <w:t xml:space="preserve">segregration of adjacent genetic variants on human chromosomes among human populations, can be applied to </w:t>
      </w:r>
      <w:r w:rsidR="00AD278C" w:rsidRPr="00530512">
        <w:rPr>
          <w:rFonts w:ascii="Arial" w:eastAsia="Arial" w:hAnsi="Arial" w:cs="Arial"/>
          <w:color w:val="auto"/>
          <w:sz w:val="22"/>
          <w:szCs w:val="22"/>
        </w:rPr>
        <w:t>the analysis of CpG co-methylation in cell</w:t>
      </w:r>
      <w:r w:rsidR="00FA2B47" w:rsidRPr="00530512">
        <w:rPr>
          <w:rFonts w:ascii="Arial" w:eastAsia="Arial" w:hAnsi="Arial" w:cs="Arial"/>
          <w:color w:val="auto"/>
          <w:sz w:val="22"/>
          <w:szCs w:val="22"/>
        </w:rPr>
        <w:t xml:space="preserve"> populations</w:t>
      </w:r>
      <w:r w:rsidR="00AD278C" w:rsidRPr="00530512">
        <w:rPr>
          <w:rFonts w:ascii="Arial" w:eastAsia="Arial" w:hAnsi="Arial" w:cs="Arial"/>
          <w:color w:val="auto"/>
          <w:sz w:val="22"/>
          <w:szCs w:val="22"/>
        </w:rPr>
        <w:t xml:space="preserve">. A number of studies related to the concepts of methylation haplotypes, epi-alleles, or epi-haplotypes have been reported, albeit at small numbers of genomic regions or limited </w:t>
      </w:r>
      <w:r w:rsidR="00EF33ED" w:rsidRPr="00530512">
        <w:rPr>
          <w:rFonts w:ascii="Arial" w:eastAsia="Arial" w:hAnsi="Arial" w:cs="Arial"/>
          <w:color w:val="auto"/>
          <w:sz w:val="22"/>
          <w:szCs w:val="22"/>
        </w:rPr>
        <w:t>numbers of cell/</w:t>
      </w:r>
      <w:r w:rsidR="00AD278C" w:rsidRPr="00530512">
        <w:rPr>
          <w:rFonts w:ascii="Arial" w:eastAsia="Arial" w:hAnsi="Arial" w:cs="Arial"/>
          <w:color w:val="auto"/>
          <w:sz w:val="22"/>
          <w:szCs w:val="22"/>
        </w:rPr>
        <w:t xml:space="preserve">tissue types. Recent data production efforts, especially by </w:t>
      </w:r>
      <w:r w:rsidR="00EF33ED" w:rsidRPr="00530512">
        <w:rPr>
          <w:rFonts w:ascii="Arial" w:eastAsia="Arial" w:hAnsi="Arial" w:cs="Arial"/>
          <w:color w:val="auto"/>
          <w:sz w:val="22"/>
          <w:szCs w:val="22"/>
        </w:rPr>
        <w:t>large</w:t>
      </w:r>
      <w:r w:rsidR="00AD278C" w:rsidRPr="00530512">
        <w:rPr>
          <w:rFonts w:ascii="Arial" w:eastAsia="Arial" w:hAnsi="Arial" w:cs="Arial"/>
          <w:color w:val="auto"/>
          <w:sz w:val="22"/>
          <w:szCs w:val="22"/>
        </w:rPr>
        <w:t xml:space="preserve"> consortia such as </w:t>
      </w:r>
      <w:r w:rsidR="008A4F47">
        <w:rPr>
          <w:rFonts w:ascii="Arial" w:eastAsia="Arial" w:hAnsi="Arial" w:cs="Arial"/>
          <w:color w:val="auto"/>
          <w:sz w:val="22"/>
          <w:szCs w:val="22"/>
        </w:rPr>
        <w:t xml:space="preserve">the </w:t>
      </w:r>
      <w:r w:rsidR="00AD278C" w:rsidRPr="00530512">
        <w:rPr>
          <w:rFonts w:ascii="Arial" w:eastAsia="Arial" w:hAnsi="Arial" w:cs="Arial"/>
          <w:color w:val="auto"/>
          <w:sz w:val="22"/>
          <w:szCs w:val="22"/>
        </w:rPr>
        <w:t xml:space="preserve">NIH </w:t>
      </w:r>
      <w:r w:rsidR="005C0830" w:rsidRPr="00530512">
        <w:rPr>
          <w:rFonts w:ascii="Arial" w:eastAsia="Arial" w:hAnsi="Arial" w:cs="Arial"/>
          <w:color w:val="auto"/>
          <w:sz w:val="22"/>
          <w:szCs w:val="22"/>
        </w:rPr>
        <w:t xml:space="preserve">RoadMap </w:t>
      </w:r>
      <w:r w:rsidR="00AD278C" w:rsidRPr="00530512">
        <w:rPr>
          <w:rFonts w:ascii="Arial" w:eastAsia="Arial" w:hAnsi="Arial" w:cs="Arial"/>
          <w:color w:val="auto"/>
          <w:sz w:val="22"/>
          <w:szCs w:val="22"/>
        </w:rPr>
        <w:t>Epigenomics project</w:t>
      </w:r>
      <w:hyperlink w:anchor="_ENREF_3" w:tooltip="Bernstein, 2010 #737" w:history="1">
        <w:r w:rsidR="004952E2">
          <w:rPr>
            <w:rFonts w:ascii="Arial" w:eastAsia="Arial" w:hAnsi="Arial" w:cs="Arial"/>
            <w:color w:val="auto"/>
            <w:sz w:val="22"/>
            <w:szCs w:val="22"/>
          </w:rPr>
          <w:fldChar w:fldCharType="begin">
            <w:fldData xml:space="preserve">PEVuZE5vdGU+PENpdGU+PEF1dGhvcj5CZXJuc3RlaW48L0F1dGhvcj48WWVhcj4yMDEwPC9ZZWFy
PjxSZWNOdW0+NzM3PC9SZWNOdW0+PERpc3BsYXlUZXh0PjxzdHlsZSBmYWNlPSJzdXBlcnNjcmlw
dCI+Mzwvc3R5bGU+PC9EaXNwbGF5VGV4dD48cmVjb3JkPjxyZWMtbnVtYmVyPjczNzwvcmVjLW51
bWJlcj48Zm9yZWlnbi1rZXlzPjxrZXkgYXBwPSJFTiIgZGItaWQ9InhwZXJkNXYycGR3MHZuZWRz
OWF4ejlhNjAwemZ4Znd3c2R0diI+NzM3PC9rZXk+PC9mb3JlaWduLWtleXM+PHJlZi10eXBlIG5h
bWU9IkpvdXJuYWwgQXJ0aWNsZSI+MTc8L3JlZi10eXBlPjxjb250cmlidXRvcnM+PGF1dGhvcnM+
PGF1dGhvcj5CZXJuc3RlaW4sIEIuIEUuPC9hdXRob3I+PGF1dGhvcj5TdGFtYXRveWFubm9wb3Vs
b3MsIEouIEEuPC9hdXRob3I+PGF1dGhvcj5Db3N0ZWxsbywgSi4gRi48L2F1dGhvcj48YXV0aG9y
PlJlbiwgQi48L2F1dGhvcj48YXV0aG9yPk1pbG9zYXZsamV2aWMsIEEuPC9hdXRob3I+PGF1dGhv
cj5NZWlzc25lciwgQS48L2F1dGhvcj48YXV0aG9yPktlbGxpcywgTS48L2F1dGhvcj48YXV0aG9y
Pk1hcnJhLCBNLiBBLjwvYXV0aG9yPjxhdXRob3I+QmVhdWRldCwgQS4gTC48L2F1dGhvcj48YXV0
aG9yPkVja2VyLCBKLiBSLjwvYXV0aG9yPjxhdXRob3I+RmFybmhhbSwgUC4gSi48L2F1dGhvcj48
YXV0aG9yPkhpcnN0LCBNLjwvYXV0aG9yPjxhdXRob3I+TGFuZGVyLCBFLiBTLjwvYXV0aG9yPjxh
dXRob3I+TWlra2Vsc2VuLCBULiBTLjwvYXV0aG9yPjxhdXRob3I+VGhvbXNvbiwgSi4gQS48L2F1
dGhvcj48L2F1dGhvcnM+PC9jb250cmlidXRvcnM+PGF1dGgtYWRkcmVzcz5Ccm9hZCBJbnN0aXR1
dGUgb2YgSGFydmFyZCBhbmQgTUlULCBDYW1icmlkZ2UsIE1hc3NhY2h1c2V0dHMsIFVTQS4gQmVy
bnN0ZWluLkJyYWRsZXlAbWdoLmhhcnZhcmQuZWR1PC9hdXRoLWFkZHJlc3M+PHRpdGxlcz48dGl0
bGU+VGhlIE5JSCBSb2FkbWFwIEVwaWdlbm9taWNzIE1hcHBpbmcgQ29uc29ydGl1bTwvdGl0bGU+
PHNlY29uZGFyeS10aXRsZT5OYXQgQmlvdGVjaG5vbDwvc2Vjb25kYXJ5LXRpdGxlPjxhbHQtdGl0
bGU+TmF0dXJlIGJpb3RlY2hub2xvZ3k8L2FsdC10aXRsZT48L3RpdGxlcz48cGVyaW9kaWNhbD48
ZnVsbC10aXRsZT5OYXQgQmlvdGVjaG5vbDwvZnVsbC10aXRsZT48YWJici0xPk5hdHVyZSBiaW90
ZWNobm9sb2d5PC9hYmJyLTE+PC9wZXJpb2RpY2FsPjxhbHQtcGVyaW9kaWNhbD48ZnVsbC10aXRs
ZT5OYXQgQmlvdGVjaG5vbDwvZnVsbC10aXRsZT48YWJici0xPk5hdHVyZSBiaW90ZWNobm9sb2d5
PC9hYmJyLTE+PC9hbHQtcGVyaW9kaWNhbD48cGFnZXM+MTA0NS04PC9wYWdlcz48dm9sdW1lPjI4
PC92b2x1bWU+PG51bWJlcj4xMDwvbnVtYmVyPjxlZGl0aW9uPjIwMTAvMTAvMTU8L2VkaXRpb24+
PGtleXdvcmRzPjxrZXl3b3JkPipDb29wZXJhdGl2ZSBCZWhhdmlvcjwva2V5d29yZD48a2V5d29y
ZD4qRXBpZ2Vub21pY3M8L2tleXdvcmQ+PGtleXdvcmQ+R2Vub21lLCBIdW1hbi9nZW5ldGljczwv
a2V5d29yZD48a2V5d29yZD5IdW1hbnM8L2tleXdvcmQ+PGtleXdvcmQ+Kk5hdGlvbmFsIEluc3Rp
dHV0ZXMgb2YgSGVhbHRoIChVLlMuKTwva2V5d29yZD48a2V5d29yZD5SZWZlcmVuY2UgU3RhbmRh
cmRzPC9rZXl3b3JkPjxrZXl3b3JkPlN0ZW0gQ2VsbHMvbWV0YWJvbGlzbTwva2V5d29yZD48a2V5
d29yZD5Vbml0ZWQgU3RhdGVzPC9rZXl3b3JkPjwva2V5d29yZHM+PGRhdGVzPjx5ZWFyPjIwMTA8
L3llYXI+PHB1Yi1kYXRlcz48ZGF0ZT5PY3Q8L2RhdGU+PC9wdWItZGF0ZXM+PC9kYXRlcz48aXNi
bj4xNTQ2LTE2OTYgKEVsZWN0cm9uaWMpJiN4RDsxMDg3LTAxNTYgKExpbmtpbmcpPC9pc2JuPjxh
Y2Nlc3Npb24tbnVtPjIwOTQ0NTk1PC9hY2Nlc3Npb24tbnVtPjx1cmxzPjxyZWxhdGVkLXVybHM+
PHVybD5odHRwOi8vd3d3Lm5jYmkubmxtLm5paC5nb3YvcHVibWVkLzIwOTQ0NTk1PC91cmw+PC9y
ZWxhdGVkLXVybHM+PC91cmxzPjxjdXN0b20yPjM2MDcyODE8L2N1c3RvbTI+PGVsZWN0cm9uaWMt
cmVzb3VyY2UtbnVtPjEwLjEwMzgvbmJ0MTAxMC0xMDQ1PC9lbGVjdHJvbmljLXJlc291cmNlLW51
bT48bGFuZ3VhZ2U+ZW5nPC9sYW5ndWFnZT48L3JlY29yZD48L0NpdGU+PC9FbmROb3RlPgB=
</w:fldData>
          </w:fldChar>
        </w:r>
        <w:r w:rsidR="004952E2">
          <w:rPr>
            <w:rFonts w:ascii="Arial" w:eastAsia="Arial" w:hAnsi="Arial" w:cs="Arial"/>
            <w:color w:val="auto"/>
            <w:sz w:val="22"/>
            <w:szCs w:val="22"/>
          </w:rPr>
          <w:instrText xml:space="preserve"> ADDIN EN.CITE </w:instrText>
        </w:r>
        <w:r w:rsidR="004952E2">
          <w:rPr>
            <w:rFonts w:ascii="Arial" w:eastAsia="Arial" w:hAnsi="Arial" w:cs="Arial"/>
            <w:color w:val="auto"/>
            <w:sz w:val="22"/>
            <w:szCs w:val="22"/>
          </w:rPr>
          <w:fldChar w:fldCharType="begin">
            <w:fldData xml:space="preserve">PEVuZE5vdGU+PENpdGU+PEF1dGhvcj5CZXJuc3RlaW48L0F1dGhvcj48WWVhcj4yMDEwPC9ZZWFy
PjxSZWNOdW0+NzM3PC9SZWNOdW0+PERpc3BsYXlUZXh0PjxzdHlsZSBmYWNlPSJzdXBlcnNjcmlw
dCI+Mzwvc3R5bGU+PC9EaXNwbGF5VGV4dD48cmVjb3JkPjxyZWMtbnVtYmVyPjczNzwvcmVjLW51
bWJlcj48Zm9yZWlnbi1rZXlzPjxrZXkgYXBwPSJFTiIgZGItaWQ9InhwZXJkNXYycGR3MHZuZWRz
OWF4ejlhNjAwemZ4Znd3c2R0diI+NzM3PC9rZXk+PC9mb3JlaWduLWtleXM+PHJlZi10eXBlIG5h
bWU9IkpvdXJuYWwgQXJ0aWNsZSI+MTc8L3JlZi10eXBlPjxjb250cmlidXRvcnM+PGF1dGhvcnM+
PGF1dGhvcj5CZXJuc3RlaW4sIEIuIEUuPC9hdXRob3I+PGF1dGhvcj5TdGFtYXRveWFubm9wb3Vs
b3MsIEouIEEuPC9hdXRob3I+PGF1dGhvcj5Db3N0ZWxsbywgSi4gRi48L2F1dGhvcj48YXV0aG9y
PlJlbiwgQi48L2F1dGhvcj48YXV0aG9yPk1pbG9zYXZsamV2aWMsIEEuPC9hdXRob3I+PGF1dGhv
cj5NZWlzc25lciwgQS48L2F1dGhvcj48YXV0aG9yPktlbGxpcywgTS48L2F1dGhvcj48YXV0aG9y
Pk1hcnJhLCBNLiBBLjwvYXV0aG9yPjxhdXRob3I+QmVhdWRldCwgQS4gTC48L2F1dGhvcj48YXV0
aG9yPkVja2VyLCBKLiBSLjwvYXV0aG9yPjxhdXRob3I+RmFybmhhbSwgUC4gSi48L2F1dGhvcj48
YXV0aG9yPkhpcnN0LCBNLjwvYXV0aG9yPjxhdXRob3I+TGFuZGVyLCBFLiBTLjwvYXV0aG9yPjxh
dXRob3I+TWlra2Vsc2VuLCBULiBTLjwvYXV0aG9yPjxhdXRob3I+VGhvbXNvbiwgSi4gQS48L2F1
dGhvcj48L2F1dGhvcnM+PC9jb250cmlidXRvcnM+PGF1dGgtYWRkcmVzcz5Ccm9hZCBJbnN0aXR1
dGUgb2YgSGFydmFyZCBhbmQgTUlULCBDYW1icmlkZ2UsIE1hc3NhY2h1c2V0dHMsIFVTQS4gQmVy
bnN0ZWluLkJyYWRsZXlAbWdoLmhhcnZhcmQuZWR1PC9hdXRoLWFkZHJlc3M+PHRpdGxlcz48dGl0
bGU+VGhlIE5JSCBSb2FkbWFwIEVwaWdlbm9taWNzIE1hcHBpbmcgQ29uc29ydGl1bTwvdGl0bGU+
PHNlY29uZGFyeS10aXRsZT5OYXQgQmlvdGVjaG5vbDwvc2Vjb25kYXJ5LXRpdGxlPjxhbHQtdGl0
bGU+TmF0dXJlIGJpb3RlY2hub2xvZ3k8L2FsdC10aXRsZT48L3RpdGxlcz48cGVyaW9kaWNhbD48
ZnVsbC10aXRsZT5OYXQgQmlvdGVjaG5vbDwvZnVsbC10aXRsZT48YWJici0xPk5hdHVyZSBiaW90
ZWNobm9sb2d5PC9hYmJyLTE+PC9wZXJpb2RpY2FsPjxhbHQtcGVyaW9kaWNhbD48ZnVsbC10aXRs
ZT5OYXQgQmlvdGVjaG5vbDwvZnVsbC10aXRsZT48YWJici0xPk5hdHVyZSBiaW90ZWNobm9sb2d5
PC9hYmJyLTE+PC9hbHQtcGVyaW9kaWNhbD48cGFnZXM+MTA0NS04PC9wYWdlcz48dm9sdW1lPjI4
PC92b2x1bWU+PG51bWJlcj4xMDwvbnVtYmVyPjxlZGl0aW9uPjIwMTAvMTAvMTU8L2VkaXRpb24+
PGtleXdvcmRzPjxrZXl3b3JkPipDb29wZXJhdGl2ZSBCZWhhdmlvcjwva2V5d29yZD48a2V5d29y
ZD4qRXBpZ2Vub21pY3M8L2tleXdvcmQ+PGtleXdvcmQ+R2Vub21lLCBIdW1hbi9nZW5ldGljczwv
a2V5d29yZD48a2V5d29yZD5IdW1hbnM8L2tleXdvcmQ+PGtleXdvcmQ+Kk5hdGlvbmFsIEluc3Rp
dHV0ZXMgb2YgSGVhbHRoIChVLlMuKTwva2V5d29yZD48a2V5d29yZD5SZWZlcmVuY2UgU3RhbmRh
cmRzPC9rZXl3b3JkPjxrZXl3b3JkPlN0ZW0gQ2VsbHMvbWV0YWJvbGlzbTwva2V5d29yZD48a2V5
d29yZD5Vbml0ZWQgU3RhdGVzPC9rZXl3b3JkPjwva2V5d29yZHM+PGRhdGVzPjx5ZWFyPjIwMTA8
L3llYXI+PHB1Yi1kYXRlcz48ZGF0ZT5PY3Q8L2RhdGU+PC9wdWItZGF0ZXM+PC9kYXRlcz48aXNi
bj4xNTQ2LTE2OTYgKEVsZWN0cm9uaWMpJiN4RDsxMDg3LTAxNTYgKExpbmtpbmcpPC9pc2JuPjxh
Y2Nlc3Npb24tbnVtPjIwOTQ0NTk1PC9hY2Nlc3Npb24tbnVtPjx1cmxzPjxyZWxhdGVkLXVybHM+
PHVybD5odHRwOi8vd3d3Lm5jYmkubmxtLm5paC5nb3YvcHVibWVkLzIwOTQ0NTk1PC91cmw+PC9y
ZWxhdGVkLXVybHM+PC91cmxzPjxjdXN0b20yPjM2MDcyODE8L2N1c3RvbTI+PGVsZWN0cm9uaWMt
cmVzb3VyY2UtbnVtPjEwLjEwMzgvbmJ0MTAxMC0xMDQ1PC9lbGVjdHJvbmljLXJlc291cmNlLW51
bT48bGFuZ3VhZ2U+ZW5nPC9sYW5ndWFnZT48L3JlY29yZD48L0NpdGU+PC9FbmROb3RlPgB=
</w:fldData>
          </w:fldChar>
        </w:r>
        <w:r w:rsidR="004952E2">
          <w:rPr>
            <w:rFonts w:ascii="Arial" w:eastAsia="Arial" w:hAnsi="Arial" w:cs="Arial"/>
            <w:color w:val="auto"/>
            <w:sz w:val="22"/>
            <w:szCs w:val="22"/>
          </w:rPr>
          <w:instrText xml:space="preserve"> ADDIN EN.CITE.DATA </w:instrText>
        </w:r>
        <w:r w:rsidR="004952E2">
          <w:rPr>
            <w:rFonts w:ascii="Arial" w:eastAsia="Arial" w:hAnsi="Arial" w:cs="Arial"/>
            <w:color w:val="auto"/>
            <w:sz w:val="22"/>
            <w:szCs w:val="22"/>
          </w:rPr>
        </w:r>
        <w:r w:rsidR="004952E2">
          <w:rPr>
            <w:rFonts w:ascii="Arial" w:eastAsia="Arial" w:hAnsi="Arial" w:cs="Arial"/>
            <w:color w:val="auto"/>
            <w:sz w:val="22"/>
            <w:szCs w:val="22"/>
          </w:rPr>
          <w:fldChar w:fldCharType="end"/>
        </w:r>
        <w:r w:rsidR="004952E2">
          <w:rPr>
            <w:rFonts w:ascii="Arial" w:eastAsia="Arial" w:hAnsi="Arial" w:cs="Arial"/>
            <w:color w:val="auto"/>
            <w:sz w:val="22"/>
            <w:szCs w:val="22"/>
          </w:rPr>
        </w:r>
        <w:r w:rsidR="004952E2">
          <w:rPr>
            <w:rFonts w:ascii="Arial" w:eastAsia="Arial" w:hAnsi="Arial" w:cs="Arial"/>
            <w:color w:val="auto"/>
            <w:sz w:val="22"/>
            <w:szCs w:val="22"/>
          </w:rPr>
          <w:fldChar w:fldCharType="separate"/>
        </w:r>
        <w:r w:rsidR="004952E2" w:rsidRPr="00DE1761">
          <w:rPr>
            <w:rFonts w:ascii="Arial" w:eastAsia="Arial" w:hAnsi="Arial" w:cs="Arial"/>
            <w:noProof/>
            <w:color w:val="auto"/>
            <w:sz w:val="22"/>
            <w:szCs w:val="22"/>
            <w:vertAlign w:val="superscript"/>
          </w:rPr>
          <w:t>3</w:t>
        </w:r>
        <w:r w:rsidR="004952E2">
          <w:rPr>
            <w:rFonts w:ascii="Arial" w:eastAsia="Arial" w:hAnsi="Arial" w:cs="Arial"/>
            <w:color w:val="auto"/>
            <w:sz w:val="22"/>
            <w:szCs w:val="22"/>
          </w:rPr>
          <w:fldChar w:fldCharType="end"/>
        </w:r>
      </w:hyperlink>
      <w:r w:rsidR="00AD278C" w:rsidRPr="00530512">
        <w:rPr>
          <w:rFonts w:ascii="Arial" w:eastAsia="Arial" w:hAnsi="Arial" w:cs="Arial"/>
          <w:color w:val="auto"/>
          <w:sz w:val="22"/>
          <w:szCs w:val="22"/>
        </w:rPr>
        <w:t xml:space="preserve"> and </w:t>
      </w:r>
      <w:r w:rsidR="008A4F47">
        <w:rPr>
          <w:rFonts w:ascii="Arial" w:eastAsia="Arial" w:hAnsi="Arial" w:cs="Arial"/>
          <w:color w:val="auto"/>
          <w:sz w:val="22"/>
          <w:szCs w:val="22"/>
        </w:rPr>
        <w:t xml:space="preserve">the </w:t>
      </w:r>
      <w:r w:rsidR="00AD278C" w:rsidRPr="00530512">
        <w:rPr>
          <w:rFonts w:ascii="Arial" w:eastAsia="Arial" w:hAnsi="Arial" w:cs="Arial"/>
          <w:color w:val="auto"/>
          <w:sz w:val="22"/>
          <w:szCs w:val="22"/>
        </w:rPr>
        <w:t>EU B</w:t>
      </w:r>
      <w:r w:rsidR="009819AE" w:rsidRPr="00530512">
        <w:rPr>
          <w:rFonts w:ascii="Arial" w:eastAsia="Arial" w:hAnsi="Arial" w:cs="Arial"/>
          <w:color w:val="auto"/>
          <w:sz w:val="22"/>
          <w:szCs w:val="22"/>
        </w:rPr>
        <w:t>lueprint Epigenome</w:t>
      </w:r>
      <w:r w:rsidR="00AD278C" w:rsidRPr="00530512">
        <w:rPr>
          <w:rFonts w:ascii="Arial" w:eastAsia="Arial" w:hAnsi="Arial" w:cs="Arial"/>
          <w:color w:val="auto"/>
          <w:sz w:val="22"/>
          <w:szCs w:val="22"/>
        </w:rPr>
        <w:t xml:space="preserve"> project</w:t>
      </w:r>
      <w:hyperlink w:anchor="_ENREF_4" w:tooltip="Jones, 2005 #745" w:history="1">
        <w:r w:rsidR="004952E2">
          <w:rPr>
            <w:rFonts w:ascii="Arial" w:eastAsia="Arial" w:hAnsi="Arial" w:cs="Arial"/>
            <w:color w:val="auto"/>
            <w:sz w:val="22"/>
            <w:szCs w:val="22"/>
          </w:rPr>
          <w:fldChar w:fldCharType="begin"/>
        </w:r>
        <w:r w:rsidR="004952E2">
          <w:rPr>
            <w:rFonts w:ascii="Arial" w:eastAsia="Arial" w:hAnsi="Arial" w:cs="Arial"/>
            <w:color w:val="auto"/>
            <w:sz w:val="22"/>
            <w:szCs w:val="22"/>
          </w:rPr>
          <w:instrText xml:space="preserve"> ADDIN EN.CITE &lt;EndNote&gt;&lt;Cite&gt;&lt;Author&gt;Jones&lt;/Author&gt;&lt;Year&gt;2005&lt;/Year&gt;&lt;RecNum&gt;745&lt;/RecNum&gt;&lt;DisplayText&gt;&lt;style face="superscript"&gt;4&lt;/style&gt;&lt;/DisplayText&gt;&lt;record&gt;&lt;rec-number&gt;745&lt;/rec-number&gt;&lt;foreign-keys&gt;&lt;key app="EN" db-id="xperd5v2pdw0vneds9axz9a600zfxfwwsdtv"&gt;745&lt;/key&gt;&lt;/foreign-keys&gt;&lt;ref-type name="Journal Article"&gt;17&lt;/ref-type&gt;&lt;contributors&gt;&lt;authors&gt;&lt;author&gt;Jones, P. A.&lt;/author&gt;&lt;author&gt;Martienssen, R.&lt;/author&gt;&lt;/authors&gt;&lt;/contributors&gt;&lt;auth-address&gt;University of Southern California/Norris Comprehensive Cancer Center, Los Angeles, 90089, USA. jones_p@ccnt.hsc.usc.edu&lt;/auth-address&gt;&lt;titles&gt;&lt;title&gt;A blueprint for a Human Epigenome Project: the AACR Human Epigenome Workshop&lt;/title&gt;&lt;secondary-title&gt;Cancer Res&lt;/secondary-title&gt;&lt;alt-title&gt;Cancer research&lt;/alt-title&gt;&lt;/titles&gt;&lt;periodical&gt;&lt;full-title&gt;Cancer Res&lt;/full-title&gt;&lt;abbr-1&gt;Cancer research&lt;/abbr-1&gt;&lt;/periodical&gt;&lt;alt-periodical&gt;&lt;full-title&gt;Cancer Res&lt;/full-title&gt;&lt;abbr-1&gt;Cancer research&lt;/abbr-1&gt;&lt;/alt-periodical&gt;&lt;pages&gt;11241-6&lt;/pages&gt;&lt;volume&gt;65&lt;/volume&gt;&lt;number&gt;24&lt;/number&gt;&lt;edition&gt;2005/12/17&lt;/edition&gt;&lt;keywords&gt;&lt;keyword&gt;DNA Methylation&lt;/keyword&gt;&lt;keyword&gt;*Epigenesis, Genetic&lt;/keyword&gt;&lt;keyword&gt;Gene Expression Regulation&lt;/keyword&gt;&lt;keyword&gt;*Genetic Research&lt;/keyword&gt;&lt;keyword&gt;*Genome, Human&lt;/keyword&gt;&lt;keyword&gt;Human Genome Project&lt;/keyword&gt;&lt;keyword&gt;Humans&lt;/keyword&gt;&lt;keyword&gt;Medical Oncology/organization &amp;amp; administration&lt;/keyword&gt;&lt;/keywords&gt;&lt;dates&gt;&lt;year&gt;2005&lt;/year&gt;&lt;pub-dates&gt;&lt;date&gt;Dec 15&lt;/date&gt;&lt;/pub-dates&gt;&lt;/dates&gt;&lt;isbn&gt;0008-5472 (Print)&amp;#xD;0008-5472 (Linking)&lt;/isbn&gt;&lt;accession-num&gt;16357125&lt;/accession-num&gt;&lt;work-type&gt;Congresses&lt;/work-type&gt;&lt;urls&gt;&lt;related-urls&gt;&lt;url&gt;http://www.ncbi.nlm.nih.gov/pubmed/16357125&lt;/url&gt;&lt;/related-urls&gt;&lt;/urls&gt;&lt;electronic-resource-num&gt;10.1158/0008-5472.CAN-05-3865&lt;/electronic-resource-num&gt;&lt;language&gt;eng&lt;/language&gt;&lt;/record&gt;&lt;/Cite&gt;&lt;/EndNote&gt;</w:instrText>
        </w:r>
        <w:r w:rsidR="004952E2">
          <w:rPr>
            <w:rFonts w:ascii="Arial" w:eastAsia="Arial" w:hAnsi="Arial" w:cs="Arial"/>
            <w:color w:val="auto"/>
            <w:sz w:val="22"/>
            <w:szCs w:val="22"/>
          </w:rPr>
          <w:fldChar w:fldCharType="separate"/>
        </w:r>
        <w:r w:rsidR="004952E2" w:rsidRPr="00DE1761">
          <w:rPr>
            <w:rFonts w:ascii="Arial" w:eastAsia="Arial" w:hAnsi="Arial" w:cs="Arial"/>
            <w:noProof/>
            <w:color w:val="auto"/>
            <w:sz w:val="22"/>
            <w:szCs w:val="22"/>
            <w:vertAlign w:val="superscript"/>
          </w:rPr>
          <w:t>4</w:t>
        </w:r>
        <w:r w:rsidR="004952E2">
          <w:rPr>
            <w:rFonts w:ascii="Arial" w:eastAsia="Arial" w:hAnsi="Arial" w:cs="Arial"/>
            <w:color w:val="auto"/>
            <w:sz w:val="22"/>
            <w:szCs w:val="22"/>
          </w:rPr>
          <w:fldChar w:fldCharType="end"/>
        </w:r>
      </w:hyperlink>
      <w:r w:rsidR="00AD278C" w:rsidRPr="00530512">
        <w:rPr>
          <w:rFonts w:ascii="Arial" w:eastAsia="Arial" w:hAnsi="Arial" w:cs="Arial"/>
          <w:color w:val="auto"/>
          <w:sz w:val="22"/>
          <w:szCs w:val="22"/>
        </w:rPr>
        <w:t xml:space="preserve"> have </w:t>
      </w:r>
      <w:r w:rsidR="00E05848" w:rsidRPr="00530512">
        <w:rPr>
          <w:rFonts w:ascii="Arial" w:eastAsia="Arial" w:hAnsi="Arial" w:cs="Arial"/>
          <w:color w:val="auto"/>
          <w:sz w:val="22"/>
          <w:szCs w:val="22"/>
        </w:rPr>
        <w:t>produced a large number of whole</w:t>
      </w:r>
      <w:r w:rsidR="003C1994" w:rsidRPr="00530512">
        <w:rPr>
          <w:rFonts w:ascii="Arial" w:eastAsia="Arial" w:hAnsi="Arial" w:cs="Arial"/>
          <w:color w:val="auto"/>
          <w:sz w:val="22"/>
          <w:szCs w:val="22"/>
        </w:rPr>
        <w:t>-</w:t>
      </w:r>
      <w:r w:rsidR="00E05848" w:rsidRPr="00530512">
        <w:rPr>
          <w:rFonts w:ascii="Arial" w:eastAsia="Arial" w:hAnsi="Arial" w:cs="Arial"/>
          <w:color w:val="auto"/>
          <w:sz w:val="22"/>
          <w:szCs w:val="22"/>
        </w:rPr>
        <w:t>genome</w:t>
      </w:r>
      <w:r w:rsidR="003C1994" w:rsidRPr="00530512">
        <w:rPr>
          <w:rFonts w:ascii="Arial" w:eastAsia="Arial" w:hAnsi="Arial" w:cs="Arial"/>
          <w:color w:val="auto"/>
          <w:sz w:val="22"/>
          <w:szCs w:val="22"/>
        </w:rPr>
        <w:t>,</w:t>
      </w:r>
      <w:r w:rsidR="00E05848" w:rsidRPr="00530512">
        <w:rPr>
          <w:rFonts w:ascii="Arial" w:eastAsia="Arial" w:hAnsi="Arial" w:cs="Arial"/>
          <w:color w:val="auto"/>
          <w:sz w:val="22"/>
          <w:szCs w:val="22"/>
        </w:rPr>
        <w:t xml:space="preserve"> base</w:t>
      </w:r>
      <w:r w:rsidR="003C1994" w:rsidRPr="00530512">
        <w:rPr>
          <w:rFonts w:ascii="Arial" w:eastAsia="Arial" w:hAnsi="Arial" w:cs="Arial"/>
          <w:color w:val="auto"/>
          <w:sz w:val="22"/>
          <w:szCs w:val="22"/>
        </w:rPr>
        <w:t>-</w:t>
      </w:r>
      <w:r w:rsidR="00E05848" w:rsidRPr="00530512">
        <w:rPr>
          <w:rFonts w:ascii="Arial" w:eastAsia="Arial" w:hAnsi="Arial" w:cs="Arial"/>
          <w:color w:val="auto"/>
          <w:sz w:val="22"/>
          <w:szCs w:val="22"/>
        </w:rPr>
        <w:t xml:space="preserve">resolution bisulfite </w:t>
      </w:r>
      <w:r w:rsidR="00E05848" w:rsidRPr="00530512">
        <w:rPr>
          <w:rFonts w:ascii="Arial" w:eastAsia="Arial" w:hAnsi="Arial" w:cs="Arial"/>
          <w:color w:val="auto"/>
          <w:sz w:val="22"/>
          <w:szCs w:val="22"/>
        </w:rPr>
        <w:lastRenderedPageBreak/>
        <w:t>sequencing data sets for many tissue and cell types.</w:t>
      </w:r>
      <w:r w:rsidR="00EF33ED" w:rsidRPr="00530512">
        <w:rPr>
          <w:rFonts w:ascii="Arial" w:eastAsia="Arial" w:hAnsi="Arial" w:cs="Arial"/>
          <w:color w:val="auto"/>
          <w:sz w:val="22"/>
          <w:szCs w:val="22"/>
        </w:rPr>
        <w:t xml:space="preserve"> These public data sets, in combination with additional </w:t>
      </w:r>
      <w:r w:rsidR="00CA67D5">
        <w:rPr>
          <w:rFonts w:ascii="Arial" w:eastAsia="Arial" w:hAnsi="Arial" w:cs="Arial"/>
          <w:color w:val="auto"/>
          <w:sz w:val="22"/>
          <w:szCs w:val="22"/>
        </w:rPr>
        <w:t xml:space="preserve">WGBS </w:t>
      </w:r>
      <w:r w:rsidR="00EF33ED" w:rsidRPr="00530512">
        <w:rPr>
          <w:rFonts w:ascii="Arial" w:eastAsia="Arial" w:hAnsi="Arial" w:cs="Arial"/>
          <w:color w:val="auto"/>
          <w:sz w:val="22"/>
          <w:szCs w:val="22"/>
        </w:rPr>
        <w:t>d</w:t>
      </w:r>
      <w:r w:rsidR="00FA2B47" w:rsidRPr="00530512">
        <w:rPr>
          <w:rFonts w:ascii="Arial" w:eastAsia="Arial" w:hAnsi="Arial" w:cs="Arial"/>
          <w:color w:val="auto"/>
          <w:sz w:val="22"/>
          <w:szCs w:val="22"/>
        </w:rPr>
        <w:t>ata</w:t>
      </w:r>
      <w:r w:rsidR="00CA67D5">
        <w:rPr>
          <w:rFonts w:ascii="Arial" w:eastAsia="Arial" w:hAnsi="Arial" w:cs="Arial"/>
          <w:color w:val="auto"/>
          <w:sz w:val="22"/>
          <w:szCs w:val="22"/>
        </w:rPr>
        <w:t xml:space="preserve"> generated in this study</w:t>
      </w:r>
      <w:r w:rsidR="00FA2B47" w:rsidRPr="00530512">
        <w:rPr>
          <w:rFonts w:ascii="Arial" w:eastAsia="Arial" w:hAnsi="Arial" w:cs="Arial"/>
          <w:color w:val="auto"/>
          <w:sz w:val="22"/>
          <w:szCs w:val="22"/>
        </w:rPr>
        <w:t>, allowed us to perform full-</w:t>
      </w:r>
      <w:r w:rsidR="00EF33ED" w:rsidRPr="00530512">
        <w:rPr>
          <w:rFonts w:ascii="Arial" w:eastAsia="Arial" w:hAnsi="Arial" w:cs="Arial"/>
          <w:color w:val="auto"/>
          <w:sz w:val="22"/>
          <w:szCs w:val="22"/>
        </w:rPr>
        <w:t xml:space="preserve">genome characterization of local </w:t>
      </w:r>
      <w:r w:rsidR="007C0DF3">
        <w:rPr>
          <w:rFonts w:ascii="Arial" w:eastAsia="Arial" w:hAnsi="Arial" w:cs="Arial"/>
          <w:color w:val="auto"/>
          <w:sz w:val="22"/>
          <w:szCs w:val="22"/>
        </w:rPr>
        <w:t xml:space="preserve">coupled CpG </w:t>
      </w:r>
      <w:r w:rsidR="00EF33ED" w:rsidRPr="00530512">
        <w:rPr>
          <w:rFonts w:ascii="Arial" w:eastAsia="Arial" w:hAnsi="Arial" w:cs="Arial"/>
          <w:color w:val="auto"/>
          <w:sz w:val="22"/>
          <w:szCs w:val="22"/>
        </w:rPr>
        <w:t xml:space="preserve">methylation across the largest set of human tissue types available </w:t>
      </w:r>
      <w:r w:rsidR="0044556A" w:rsidRPr="00530512">
        <w:rPr>
          <w:rFonts w:ascii="Arial" w:eastAsia="Arial" w:hAnsi="Arial" w:cs="Arial"/>
          <w:color w:val="auto"/>
          <w:sz w:val="22"/>
          <w:szCs w:val="22"/>
        </w:rPr>
        <w:t xml:space="preserve">to date, and annotate these blocks of co-methylated CpGs as a distinct set of genomic features. </w:t>
      </w:r>
      <w:r w:rsidR="00EF33ED" w:rsidRPr="00530512">
        <w:rPr>
          <w:rFonts w:ascii="Arial" w:eastAsia="Arial" w:hAnsi="Arial" w:cs="Arial"/>
          <w:color w:val="auto"/>
          <w:sz w:val="22"/>
          <w:szCs w:val="22"/>
        </w:rPr>
        <w:t xml:space="preserve"> </w:t>
      </w:r>
    </w:p>
    <w:p w14:paraId="253C2110" w14:textId="77777777" w:rsidR="00EF33ED" w:rsidRPr="00530512" w:rsidRDefault="00EF33ED" w:rsidP="007C7B97">
      <w:pPr>
        <w:widowControl/>
        <w:spacing w:line="276" w:lineRule="auto"/>
        <w:jc w:val="left"/>
        <w:rPr>
          <w:rFonts w:ascii="Arial" w:eastAsia="Arial" w:hAnsi="Arial" w:cs="Arial"/>
          <w:color w:val="auto"/>
          <w:sz w:val="22"/>
          <w:szCs w:val="22"/>
        </w:rPr>
      </w:pPr>
    </w:p>
    <w:p w14:paraId="68DF1715" w14:textId="5CB11CFA" w:rsidR="009E70B7" w:rsidRPr="00530512" w:rsidRDefault="00EF33ED" w:rsidP="007C7B97">
      <w:pPr>
        <w:widowControl/>
        <w:spacing w:line="276" w:lineRule="auto"/>
        <w:jc w:val="left"/>
        <w:rPr>
          <w:rFonts w:ascii="Arial" w:eastAsia="Arial" w:hAnsi="Arial" w:cs="Arial"/>
          <w:color w:val="auto"/>
          <w:sz w:val="22"/>
          <w:szCs w:val="22"/>
        </w:rPr>
      </w:pPr>
      <w:r w:rsidRPr="00530512">
        <w:rPr>
          <w:rFonts w:ascii="Arial" w:eastAsia="Arial" w:hAnsi="Arial" w:cs="Arial"/>
          <w:color w:val="auto"/>
          <w:sz w:val="22"/>
          <w:szCs w:val="22"/>
        </w:rPr>
        <w:t xml:space="preserve">DNA methylation is cell-type specific, and the pattern can be </w:t>
      </w:r>
      <w:r w:rsidR="00EB74E8" w:rsidRPr="00530512">
        <w:rPr>
          <w:rFonts w:ascii="Arial" w:eastAsia="Arial" w:hAnsi="Arial" w:cs="Arial"/>
          <w:color w:val="auto"/>
          <w:sz w:val="22"/>
          <w:szCs w:val="22"/>
        </w:rPr>
        <w:t xml:space="preserve">harnessed for deconvoluting the relative cell composition </w:t>
      </w:r>
      <w:r w:rsidR="00305169" w:rsidRPr="00530512">
        <w:rPr>
          <w:rFonts w:ascii="Arial" w:eastAsia="Arial" w:hAnsi="Arial" w:cs="Arial"/>
          <w:color w:val="auto"/>
          <w:sz w:val="22"/>
          <w:szCs w:val="22"/>
        </w:rPr>
        <w:t>of</w:t>
      </w:r>
      <w:r w:rsidR="00EB74E8" w:rsidRPr="00530512">
        <w:rPr>
          <w:rFonts w:ascii="Arial" w:eastAsia="Arial" w:hAnsi="Arial" w:cs="Arial"/>
          <w:color w:val="auto"/>
          <w:sz w:val="22"/>
          <w:szCs w:val="22"/>
        </w:rPr>
        <w:t xml:space="preserve"> </w:t>
      </w:r>
      <w:r w:rsidR="00FA2B47" w:rsidRPr="00530512">
        <w:rPr>
          <w:rFonts w:ascii="Arial" w:eastAsia="Arial" w:hAnsi="Arial" w:cs="Arial"/>
          <w:color w:val="auto"/>
          <w:sz w:val="22"/>
          <w:szCs w:val="22"/>
        </w:rPr>
        <w:t>heterogeneous samples</w:t>
      </w:r>
      <w:r w:rsidR="00EB74E8" w:rsidRPr="00530512">
        <w:rPr>
          <w:rFonts w:ascii="Arial" w:eastAsia="Arial" w:hAnsi="Arial" w:cs="Arial"/>
          <w:color w:val="auto"/>
          <w:sz w:val="22"/>
          <w:szCs w:val="22"/>
        </w:rPr>
        <w:t>, such as different white blood cells in whole blood</w:t>
      </w:r>
      <w:hyperlink w:anchor="_ENREF_5" w:tooltip="Houseman, 2016 #215" w:history="1">
        <w:r w:rsidR="004952E2">
          <w:rPr>
            <w:rFonts w:ascii="Arial" w:eastAsia="Arial" w:hAnsi="Arial" w:cs="Arial"/>
            <w:color w:val="auto"/>
            <w:sz w:val="22"/>
            <w:szCs w:val="22"/>
          </w:rPr>
          <w:fldChar w:fldCharType="begin">
            <w:fldData xml:space="preserve">PEVuZE5vdGU+PENpdGU+PEF1dGhvcj5Ib3VzZW1hbjwvQXV0aG9yPjxZZWFyPjIwMTY8L1llYXI+
PFJlY051bT4yMTU8L1JlY051bT48RGlzcGxheVRleHQ+PHN0eWxlIGZhY2U9InN1cGVyc2NyaXB0
Ij41PC9zdHlsZT48L0Rpc3BsYXlUZXh0PjxyZWNvcmQ+PHJlYy1udW1iZXI+MjE1PC9yZWMtbnVt
YmVyPjxmb3JlaWduLWtleXM+PGtleSBhcHA9IkVOIiBkYi1pZD0ieHBlcmQ1djJwZHcwdm5lZHM5
YXh6OWE2MDB6Znhmd3dzZHR2Ij4yMTU8L2tleT48L2ZvcmVpZ24ta2V5cz48cmVmLXR5cGUgbmFt
ZT0iSm91cm5hbCBBcnRpY2xlIj4xNzwvcmVmLXR5cGU+PGNvbnRyaWJ1dG9ycz48YXV0aG9ycz48
YXV0aG9yPkhvdXNlbWFuLCBFLiBBLjwvYXV0aG9yPjxhdXRob3I+S2lsZSwgTS4gTC48L2F1dGhv
cj48YXV0aG9yPkNocmlzdGlhbmksIEQuIEMuPC9hdXRob3I+PGF1dGhvcj5JbmNlLCBULiBBLjwv
YXV0aG9yPjxhdXRob3I+S2Vsc2V5LCBLLiBULjwvYXV0aG9yPjxhdXRob3I+TWFyc2l0LCBDLiBK
LjwvYXV0aG9yPjwvYXV0aG9ycz48L2NvbnRyaWJ1dG9ycz48YXV0aC1hZGRyZXNzPlNjaG9vbCBv
ZiBCaW9sb2dpY2FsIGFuZCBQb3B1bGF0aW9uIEhlYWx0aCBTY2llbmNlcywgQ29sbGVnZSBvZiBQ
dWJsaWMgSGVhbHRoIGFuZCBIdW1hbiBTY2llbmNlcywgT3JlZ29uIFN0YXRlIFVuaXZlcnNpdHks
IENvcnZhbGxpcywgT1IsIFVTQS4gYW5kcmVzLmhvdXNlbWFuQG9yZWdvbnN0YXRlLmVkdS4mI3hE
O1NjaG9vbCBvZiBCaW9sb2dpY2FsIGFuZCBQb3B1bGF0aW9uIEhlYWx0aCBTY2llbmNlcywgQ29s
bGVnZSBvZiBQdWJsaWMgSGVhbHRoIGFuZCBIdW1hbiBTY2llbmNlcywgT3JlZ29uIFN0YXRlIFVu
aXZlcnNpdHksIENvcnZhbGxpcywgT1IsIFVTQS4mI3hEO0RlcGFydG1lbnQgb2YgRW52aXJvbm1l
bnRhbCBIZWFsdGgsIEhhcnZhcmQgVC4gSC4gQ2hhbiBTY2hvb2wgb2YgUHVibGljIEhlYWx0aCwg
Qm9zdG9uLCBNQSwgVVNBLiYjeEQ7RGVwYXJ0bWVudCBvZiBQYXRob2xvZ3ksIFVuaXZlcnNpdHkg
b2YgTWlhbWksIE1pbGxlciBTY2hvb2wgb2YgTWVkaWNpbmUsIE1pYW1pLCBGTCwgVVNBLiYjeEQ7
RGVwYXJ0bWVudCBvZiBFcGlkZW1pb2xvZ3ksIERlcGFydG1lbnQgb2YgUGF0aG9sb2d5IGFuZCBM
YWJvcmF0b3J5IE1lZGljaW5lLCBCcm93biBVbml2ZXJzaXR5LCBQcm92aWRlbmNlLCBVU0EuJiN4
RDtEZXBhcnRtZW50IG9mIENvbW11bml0eSBhbmQgRmFtaWx5IE1lZGljaW5lLCBEYXJ0bW91dGgg
TWVkaWNhbCBTY2hvb2wsIEhhbm92ZXIsIE5ILCBVU0EuPC9hdXRoLWFkZHJlc3M+PHRpdGxlcz48
dGl0bGU+UmVmZXJlbmNlLWZyZWUgZGVjb252b2x1dGlvbiBvZiBETkEgbWV0aHlsYXRpb24gZGF0
YSBhbmQgbWVkaWF0aW9uIGJ5IGNlbGwgY29tcG9zaXRpb24gZWZmZWN0czwvdGl0bGU+PHNlY29u
ZGFyeS10aXRsZT5CTUMgQmlvaW5mb3JtYXRpY3M8L3NlY29uZGFyeS10aXRsZT48YWx0LXRpdGxl
PkJNQyBiaW9pbmZvcm1hdGljczwvYWx0LXRpdGxlPjwvdGl0bGVzPjxwZXJpb2RpY2FsPjxmdWxs
LXRpdGxlPkJNQyBCaW9pbmZvcm1hdGljczwvZnVsbC10aXRsZT48YWJici0xPkJNQyBiaW9pbmZv
cm1hdGljczwvYWJici0xPjwvcGVyaW9kaWNhbD48YWx0LXBlcmlvZGljYWw+PGZ1bGwtdGl0bGU+
Qk1DIEJpb2luZm9ybWF0aWNzPC9mdWxsLXRpdGxlPjxhYmJyLTE+Qk1DIGJpb2luZm9ybWF0aWNz
PC9hYmJyLTE+PC9hbHQtcGVyaW9kaWNhbD48cGFnZXM+MjU5PC9wYWdlcz48dm9sdW1lPjE3PC92
b2x1bWU+PGVkaXRpb24+MjAxNi8wNy8wMTwvZWRpdGlvbj48ZGF0ZXM+PHllYXI+MjAxNjwveWVh
cj48L2RhdGVzPjxpc2JuPjE0NzEtMjEwNSAoRWxlY3Ryb25pYykmI3hEOzE0NzEtMjEwNSAoTGlu
a2luZyk8L2lzYm4+PGFjY2Vzc2lvbi1udW0+MjczNTgwNDk8L2FjY2Vzc2lvbi1udW0+PHVybHM+
PHJlbGF0ZWQtdXJscz48dXJsPmh0dHA6Ly93d3cubmNiaS5ubG0ubmloLmdvdi9wdWJtZWQvMjcz
NTgwNDk8L3VybD48L3JlbGF0ZWQtdXJscz48L3VybHM+PGN1c3RvbTI+NDkyODI4NjwvY3VzdG9t
Mj48ZWxlY3Ryb25pYy1yZXNvdXJjZS1udW0+MTAuMTE4Ni9zMTI4NTktMDE2LTExNDAtNDwvZWxl
Y3Ryb25pYy1yZXNvdXJjZS1udW0+PGxhbmd1YWdlPmVuZzwvbGFuZ3VhZ2U+PC9yZWNvcmQ+PC9D
aXRlPjwvRW5kTm90ZT5=
</w:fldData>
          </w:fldChar>
        </w:r>
        <w:r w:rsidR="004952E2">
          <w:rPr>
            <w:rFonts w:ascii="Arial" w:eastAsia="Arial" w:hAnsi="Arial" w:cs="Arial"/>
            <w:color w:val="auto"/>
            <w:sz w:val="22"/>
            <w:szCs w:val="22"/>
          </w:rPr>
          <w:instrText xml:space="preserve"> ADDIN EN.CITE </w:instrText>
        </w:r>
        <w:r w:rsidR="004952E2">
          <w:rPr>
            <w:rFonts w:ascii="Arial" w:eastAsia="Arial" w:hAnsi="Arial" w:cs="Arial"/>
            <w:color w:val="auto"/>
            <w:sz w:val="22"/>
            <w:szCs w:val="22"/>
          </w:rPr>
          <w:fldChar w:fldCharType="begin">
            <w:fldData xml:space="preserve">PEVuZE5vdGU+PENpdGU+PEF1dGhvcj5Ib3VzZW1hbjwvQXV0aG9yPjxZZWFyPjIwMTY8L1llYXI+
PFJlY051bT4yMTU8L1JlY051bT48RGlzcGxheVRleHQ+PHN0eWxlIGZhY2U9InN1cGVyc2NyaXB0
Ij41PC9zdHlsZT48L0Rpc3BsYXlUZXh0PjxyZWNvcmQ+PHJlYy1udW1iZXI+MjE1PC9yZWMtbnVt
YmVyPjxmb3JlaWduLWtleXM+PGtleSBhcHA9IkVOIiBkYi1pZD0ieHBlcmQ1djJwZHcwdm5lZHM5
YXh6OWE2MDB6Znhmd3dzZHR2Ij4yMTU8L2tleT48L2ZvcmVpZ24ta2V5cz48cmVmLXR5cGUgbmFt
ZT0iSm91cm5hbCBBcnRpY2xlIj4xNzwvcmVmLXR5cGU+PGNvbnRyaWJ1dG9ycz48YXV0aG9ycz48
YXV0aG9yPkhvdXNlbWFuLCBFLiBBLjwvYXV0aG9yPjxhdXRob3I+S2lsZSwgTS4gTC48L2F1dGhv
cj48YXV0aG9yPkNocmlzdGlhbmksIEQuIEMuPC9hdXRob3I+PGF1dGhvcj5JbmNlLCBULiBBLjwv
YXV0aG9yPjxhdXRob3I+S2Vsc2V5LCBLLiBULjwvYXV0aG9yPjxhdXRob3I+TWFyc2l0LCBDLiBK
LjwvYXV0aG9yPjwvYXV0aG9ycz48L2NvbnRyaWJ1dG9ycz48YXV0aC1hZGRyZXNzPlNjaG9vbCBv
ZiBCaW9sb2dpY2FsIGFuZCBQb3B1bGF0aW9uIEhlYWx0aCBTY2llbmNlcywgQ29sbGVnZSBvZiBQ
dWJsaWMgSGVhbHRoIGFuZCBIdW1hbiBTY2llbmNlcywgT3JlZ29uIFN0YXRlIFVuaXZlcnNpdHks
IENvcnZhbGxpcywgT1IsIFVTQS4gYW5kcmVzLmhvdXNlbWFuQG9yZWdvbnN0YXRlLmVkdS4mI3hE
O1NjaG9vbCBvZiBCaW9sb2dpY2FsIGFuZCBQb3B1bGF0aW9uIEhlYWx0aCBTY2llbmNlcywgQ29s
bGVnZSBvZiBQdWJsaWMgSGVhbHRoIGFuZCBIdW1hbiBTY2llbmNlcywgT3JlZ29uIFN0YXRlIFVu
aXZlcnNpdHksIENvcnZhbGxpcywgT1IsIFVTQS4mI3hEO0RlcGFydG1lbnQgb2YgRW52aXJvbm1l
bnRhbCBIZWFsdGgsIEhhcnZhcmQgVC4gSC4gQ2hhbiBTY2hvb2wgb2YgUHVibGljIEhlYWx0aCwg
Qm9zdG9uLCBNQSwgVVNBLiYjeEQ7RGVwYXJ0bWVudCBvZiBQYXRob2xvZ3ksIFVuaXZlcnNpdHkg
b2YgTWlhbWksIE1pbGxlciBTY2hvb2wgb2YgTWVkaWNpbmUsIE1pYW1pLCBGTCwgVVNBLiYjeEQ7
RGVwYXJ0bWVudCBvZiBFcGlkZW1pb2xvZ3ksIERlcGFydG1lbnQgb2YgUGF0aG9sb2d5IGFuZCBM
YWJvcmF0b3J5IE1lZGljaW5lLCBCcm93biBVbml2ZXJzaXR5LCBQcm92aWRlbmNlLCBVU0EuJiN4
RDtEZXBhcnRtZW50IG9mIENvbW11bml0eSBhbmQgRmFtaWx5IE1lZGljaW5lLCBEYXJ0bW91dGgg
TWVkaWNhbCBTY2hvb2wsIEhhbm92ZXIsIE5ILCBVU0EuPC9hdXRoLWFkZHJlc3M+PHRpdGxlcz48
dGl0bGU+UmVmZXJlbmNlLWZyZWUgZGVjb252b2x1dGlvbiBvZiBETkEgbWV0aHlsYXRpb24gZGF0
YSBhbmQgbWVkaWF0aW9uIGJ5IGNlbGwgY29tcG9zaXRpb24gZWZmZWN0czwvdGl0bGU+PHNlY29u
ZGFyeS10aXRsZT5CTUMgQmlvaW5mb3JtYXRpY3M8L3NlY29uZGFyeS10aXRsZT48YWx0LXRpdGxl
PkJNQyBiaW9pbmZvcm1hdGljczwvYWx0LXRpdGxlPjwvdGl0bGVzPjxwZXJpb2RpY2FsPjxmdWxs
LXRpdGxlPkJNQyBCaW9pbmZvcm1hdGljczwvZnVsbC10aXRsZT48YWJici0xPkJNQyBiaW9pbmZv
cm1hdGljczwvYWJici0xPjwvcGVyaW9kaWNhbD48YWx0LXBlcmlvZGljYWw+PGZ1bGwtdGl0bGU+
Qk1DIEJpb2luZm9ybWF0aWNzPC9mdWxsLXRpdGxlPjxhYmJyLTE+Qk1DIGJpb2luZm9ybWF0aWNz
PC9hYmJyLTE+PC9hbHQtcGVyaW9kaWNhbD48cGFnZXM+MjU5PC9wYWdlcz48dm9sdW1lPjE3PC92
b2x1bWU+PGVkaXRpb24+MjAxNi8wNy8wMTwvZWRpdGlvbj48ZGF0ZXM+PHllYXI+MjAxNjwveWVh
cj48L2RhdGVzPjxpc2JuPjE0NzEtMjEwNSAoRWxlY3Ryb25pYykmI3hEOzE0NzEtMjEwNSAoTGlu
a2luZyk8L2lzYm4+PGFjY2Vzc2lvbi1udW0+MjczNTgwNDk8L2FjY2Vzc2lvbi1udW0+PHVybHM+
PHJlbGF0ZWQtdXJscz48dXJsPmh0dHA6Ly93d3cubmNiaS5ubG0ubmloLmdvdi9wdWJtZWQvMjcz
NTgwNDk8L3VybD48L3JlbGF0ZWQtdXJscz48L3VybHM+PGN1c3RvbTI+NDkyODI4NjwvY3VzdG9t
Mj48ZWxlY3Ryb25pYy1yZXNvdXJjZS1udW0+MTAuMTE4Ni9zMTI4NTktMDE2LTExNDAtNDwvZWxl
Y3Ryb25pYy1yZXNvdXJjZS1udW0+PGxhbmd1YWdlPmVuZzwvbGFuZ3VhZ2U+PC9yZWNvcmQ+PC9D
aXRlPjwvRW5kTm90ZT5=
</w:fldData>
          </w:fldChar>
        </w:r>
        <w:r w:rsidR="004952E2">
          <w:rPr>
            <w:rFonts w:ascii="Arial" w:eastAsia="Arial" w:hAnsi="Arial" w:cs="Arial"/>
            <w:color w:val="auto"/>
            <w:sz w:val="22"/>
            <w:szCs w:val="22"/>
          </w:rPr>
          <w:instrText xml:space="preserve"> ADDIN EN.CITE.DATA </w:instrText>
        </w:r>
        <w:r w:rsidR="004952E2">
          <w:rPr>
            <w:rFonts w:ascii="Arial" w:eastAsia="Arial" w:hAnsi="Arial" w:cs="Arial"/>
            <w:color w:val="auto"/>
            <w:sz w:val="22"/>
            <w:szCs w:val="22"/>
          </w:rPr>
        </w:r>
        <w:r w:rsidR="004952E2">
          <w:rPr>
            <w:rFonts w:ascii="Arial" w:eastAsia="Arial" w:hAnsi="Arial" w:cs="Arial"/>
            <w:color w:val="auto"/>
            <w:sz w:val="22"/>
            <w:szCs w:val="22"/>
          </w:rPr>
          <w:fldChar w:fldCharType="end"/>
        </w:r>
        <w:r w:rsidR="004952E2">
          <w:rPr>
            <w:rFonts w:ascii="Arial" w:eastAsia="Arial" w:hAnsi="Arial" w:cs="Arial"/>
            <w:color w:val="auto"/>
            <w:sz w:val="22"/>
            <w:szCs w:val="22"/>
          </w:rPr>
        </w:r>
        <w:r w:rsidR="004952E2">
          <w:rPr>
            <w:rFonts w:ascii="Arial" w:eastAsia="Arial" w:hAnsi="Arial" w:cs="Arial"/>
            <w:color w:val="auto"/>
            <w:sz w:val="22"/>
            <w:szCs w:val="22"/>
          </w:rPr>
          <w:fldChar w:fldCharType="separate"/>
        </w:r>
        <w:r w:rsidR="004952E2" w:rsidRPr="00DE1761">
          <w:rPr>
            <w:rFonts w:ascii="Arial" w:eastAsia="Arial" w:hAnsi="Arial" w:cs="Arial"/>
            <w:noProof/>
            <w:color w:val="auto"/>
            <w:sz w:val="22"/>
            <w:szCs w:val="22"/>
            <w:vertAlign w:val="superscript"/>
          </w:rPr>
          <w:t>5</w:t>
        </w:r>
        <w:r w:rsidR="004952E2">
          <w:rPr>
            <w:rFonts w:ascii="Arial" w:eastAsia="Arial" w:hAnsi="Arial" w:cs="Arial"/>
            <w:color w:val="auto"/>
            <w:sz w:val="22"/>
            <w:szCs w:val="22"/>
          </w:rPr>
          <w:fldChar w:fldCharType="end"/>
        </w:r>
      </w:hyperlink>
      <w:r w:rsidR="00EB74E8" w:rsidRPr="00530512">
        <w:rPr>
          <w:rFonts w:ascii="Arial" w:eastAsia="Arial" w:hAnsi="Arial" w:cs="Arial"/>
          <w:color w:val="auto"/>
          <w:sz w:val="22"/>
          <w:szCs w:val="22"/>
        </w:rPr>
        <w:t>, fetal components in maternal cell-free DNA</w:t>
      </w:r>
      <w:hyperlink w:anchor="_ENREF_6" w:tooltip="Sun, 2015 #25" w:history="1">
        <w:r w:rsidR="004952E2">
          <w:rPr>
            <w:rFonts w:ascii="Arial" w:eastAsia="Arial" w:hAnsi="Arial" w:cs="Arial"/>
            <w:color w:val="auto"/>
            <w:sz w:val="22"/>
            <w:szCs w:val="22"/>
          </w:rPr>
          <w:fldChar w:fldCharType="begin">
            <w:fldData xml:space="preserve">PEVuZE5vdGU+PENpdGU+PEF1dGhvcj5TdW48L0F1dGhvcj48WWVhcj4yMDE1PC9ZZWFyPjxSZWNO
dW0+MjU8L1JlY051bT48RGlzcGxheVRleHQ+PHN0eWxlIGZhY2U9InN1cGVyc2NyaXB0Ij42PC9z
dHlsZT48L0Rpc3BsYXlUZXh0PjxyZWNvcmQ+PHJlYy1udW1iZXI+MjU8L3JlYy1udW1iZXI+PGZv
cmVpZ24ta2V5cz48a2V5IGFwcD0iRU4iIGRiLWlkPSJhcjkwemF3ZGJ2c3ByOGV6YWVhcDI5cnMw
dHZwc3hyejIydjkiIHRpbWVzdGFtcD0iMTQ4MDM2MTE2NCI+MjU8L2tleT48L2ZvcmVpZ24ta2V5
cz48cmVmLXR5cGUgbmFtZT0iSm91cm5hbCBBcnRpY2xlIj4xNzwvcmVmLXR5cGU+PGNvbnRyaWJ1
dG9ycz48YXV0aG9ycz48YXV0aG9yPlN1biwgSy48L2F1dGhvcj48YXV0aG9yPkppYW5nLCBQLjwv
YXV0aG9yPjxhdXRob3I+Q2hhbiwgSy4gQy48L2F1dGhvcj48YXV0aG9yPldvbmcsIEouPC9hdXRo
b3I+PGF1dGhvcj5DaGVuZywgWS4gSy48L2F1dGhvcj48YXV0aG9yPkxpYW5nLCBSLiBILjwvYXV0
aG9yPjxhdXRob3I+Q2hhbiwgVy4gSy48L2F1dGhvcj48YXV0aG9yPk1hLCBFLiBTLjwvYXV0aG9y
PjxhdXRob3I+Q2hhbiwgUy4gTC48L2F1dGhvcj48YXV0aG9yPkNoZW5nLCBTLiBILjwvYXV0aG9y
PjxhdXRob3I+Q2hhbiwgUi4gVy48L2F1dGhvcj48YXV0aG9yPlRvbmcsIFkuIEsuPC9hdXRob3I+
PGF1dGhvcj5OZywgUy4gUy48L2F1dGhvcj48YXV0aG9yPldvbmcsIFIuIFMuPC9hdXRob3I+PGF1
dGhvcj5IdWksIEQuIFMuPC9hdXRob3I+PGF1dGhvcj5MZXVuZywgVC4gTi48L2F1dGhvcj48YXV0
aG9yPkxldW5nLCBULiBZLjwvYXV0aG9yPjxhdXRob3I+TGFpLCBQLiBCLjwvYXV0aG9yPjxhdXRo
b3I+Q2hpdSwgUi4gVy48L2F1dGhvcj48YXV0aG9yPkxvLCBZLiBNLjwvYXV0aG9yPjwvYXV0aG9y
cz48L2NvbnRyaWJ1dG9ycz48YXV0aC1hZGRyZXNzPkxpIEthIFNoaW5nIEluc3RpdHV0ZSBvZiBI
ZWFsdGggU2NpZW5jZXMsIFRoZSBDaGluZXNlIFVuaXZlcnNpdHkgb2YgSG9uZyBLb25nLCBTaGF0
aW4sIE5ldyBUZXJyaXRvcmllcywgSG9uZyBLb25nIFNBUiwgQ2hpbmE7IERlcGFydG1lbnQgb2Yg
Q2hlbWljYWwgUGF0aG9sb2d5LCBUaGUgQ2hpbmVzZSBVbml2ZXJzaXR5IG9mIEhvbmcgS29uZywg
UHJpbmNlIG9mIFdhbGVzIEhvc3BpdGFsLCBTaGF0aW4sIE5ldyBUZXJyaXRvcmllcywgSG9uZyBL
b25nIFNBUiwgQ2hpbmE7JiN4RDtMaSBLYSBTaGluZyBJbnN0aXR1dGUgb2YgSGVhbHRoIFNjaWVu
Y2VzLCBUaGUgQ2hpbmVzZSBVbml2ZXJzaXR5IG9mIEhvbmcgS29uZywgU2hhdGluLCBOZXcgVGVy
cml0b3JpZXMsIEhvbmcgS29uZyBTQVIsIENoaW5hOyBEZXBhcnRtZW50IG9mIENoZW1pY2FsIFBh
dGhvbG9neSwgVGhlIENoaW5lc2UgVW5pdmVyc2l0eSBvZiBIb25nIEtvbmcsIFByaW5jZSBvZiBX
YWxlcyBIb3NwaXRhbCwgU2hhdGluLCBOZXcgVGVycml0b3JpZXMsIEhvbmcgS29uZyBTQVIsIENo
aW5hOyBTdGF0ZSBLZXkgTGFib3JhdG9yeSBpbiBPbmNvbG9neSBpbiBTb3V0aCBDaGluYSwgVGhl
IENoaW5lc2UgVW5pdmVyc2l0eSBvZiBIb25nIEtvbmcsIFByaW5jZSBvZiBXYWxlcyBIb3NwaXRh
bCwgU2hhdGluLCBOZXcgVGVycml0b3JpZXMsIEhvbmcgS29uZyBTQVIsIENoaW5hOyYjeEQ7RGVw
YXJ0bWVudCBvZiBTdXJnZXJ5LCBUaGUgQ2hpbmVzZSBVbml2ZXJzaXR5IG9mIEhvbmcgS29uZywg
UHJpbmNlIG9mIFdhbGVzIEhvc3BpdGFsLCBTaGF0aW4sIE5ldyBUZXJyaXRvcmllcywgSG9uZyBL
b25nIFNBUiwgQ2hpbmE7JiN4RDtEZXBhcnRtZW50IG9mIE9ic3RldHJpY3MgYW5kIEd5bmFlY29s
b2d5LCBUaGUgQ2hpbmVzZSBVbml2ZXJzaXR5IG9mIEhvbmcgS29uZywgUHJpbmNlIG9mIFdhbGVz
IEhvc3BpdGFsLCBTaGF0aW4sIE5ldyBUZXJyaXRvcmllcywgSG9uZyBLb25nIFNBUiwgQ2hpbmE7
JiN4RDtDb21wcmVoZW5zaXZlIE9uY29sb2d5IENlbnRyZSwgSG9uZyBLb25nIFNhbmF0b3JpdW0g
JmFtcDsgSG9zcGl0YWwsIEhvbmcgS29uZyBTQVIsIENoaW5hOyYjeEQ7RGVwYXJ0bWVudCBvZiBQ
YXRob2xvZ3ksIEhvbmcgS29uZyBTYW5hdG9yaXVtICZhbXA7IEhvc3BpdGFsLCBIb25nIEtvbmcg
U0FSLCBDaGluYTsmI3hEO0RlcGFydG1lbnQgb2YgQ2xpbmljYWwgT25jb2xvZ3ksIFRoZSBDaGlu
ZXNlIFVuaXZlcnNpdHkgb2YgSG9uZyBLb25nLCBQcmluY2Ugb2YgV2FsZXMgSG9zcGl0YWwsIFNo
YXRpbiwgTmV3IFRlcnJpdG9yaWVzLCBIb25nIEtvbmcgU0FSLCBDaGluYTsmI3hEO0RlcGFydG1l
bnQgb2YgTWVkaWNpbmUgYW5kIFRoZXJhcGV1dGljcywgVGhlIENoaW5lc2UgVW5pdmVyc2l0eSBv
ZiBIb25nIEtvbmcsIFByaW5jZSBvZiBXYWxlcyBIb3NwaXRhbCwgU2hhdGluLCBOZXcgVGVycml0
b3JpZXMsIEhvbmcgS29uZyBTQVIsIENoaW5hOyBTaXIgWS5LLiBQYW8gQ2VudHJlIGZvciBDYW5j
ZXIsIFRoZSBDaGluZXNlIFVuaXZlcnNpdHkgb2YgSG9uZyBLb25nLCBIb25nIEtvbmcgU0FSLCBD
aGluYTsmI3hEO0RlcGFydG1lbnQgb2YgTWVkaWNpbmUgYW5kIFRoZXJhcGV1dGljcywgVGhlIENo
aW5lc2UgVW5pdmVyc2l0eSBvZiBIb25nIEtvbmcsIFByaW5jZSBvZiBXYWxlcyBIb3NwaXRhbCwg
U2hhdGluLCBOZXcgVGVycml0b3JpZXMsIEhvbmcgS29uZyBTQVIsIENoaW5hOyYjeEQ7T2JzdGV0
cmljcyBhbmQgR3luYWVjb2xvZ3kgQ2VudHJlLCBIb25nIEtvbmcgU2FuYXRvcml1bSAmYW1wOyBI
b3NwaXRhbCwgSG9uZyBLb25nIFNBUiwgQ2hpbmEuJiN4RDtTdGF0ZSBLZXkgTGFib3JhdG9yeSBp
biBPbmNvbG9neSBpbiBTb3V0aCBDaGluYSwgVGhlIENoaW5lc2UgVW5pdmVyc2l0eSBvZiBIb25n
IEtvbmcsIFByaW5jZSBvZiBXYWxlcyBIb3NwaXRhbCwgU2hhdGluLCBOZXcgVGVycml0b3JpZXMs
IEhvbmcgS29uZyBTQVIsIENoaW5hOyBEZXBhcnRtZW50IG9mIFN1cmdlcnksIFRoZSBDaGluZXNl
IFVuaXZlcnNpdHkgb2YgSG9uZyBLb25nLCBQcmluY2Ugb2YgV2FsZXMgSG9zcGl0YWwsIFNoYXRp
biwgTmV3IFRlcnJpdG9yaWVzLCBIb25nIEtvbmcgU0FSLCBDaGluYTsmI3hEO0xpIEthIFNoaW5n
IEluc3RpdHV0ZSBvZiBIZWFsdGggU2NpZW5jZXMsIFRoZSBDaGluZXNlIFVuaXZlcnNpdHkgb2Yg
SG9uZyBLb25nLCBTaGF0aW4sIE5ldyBUZXJyaXRvcmllcywgSG9uZyBLb25nIFNBUiwgQ2hpbmE7
IERlcGFydG1lbnQgb2YgQ2hlbWljYWwgUGF0aG9sb2d5LCBUaGUgQ2hpbmVzZSBVbml2ZXJzaXR5
IG9mIEhvbmcgS29uZywgUHJpbmNlIG9mIFdhbGVzIEhvc3BpdGFsLCBTaGF0aW4sIE5ldyBUZXJy
aXRvcmllcywgSG9uZyBLb25nIFNBUiwgQ2hpbmE7IFN0YXRlIEtleSBMYWJvcmF0b3J5IGluIE9u
Y29sb2d5IGluIFNvdXRoIENoaW5hLCBUaGUgQ2hpbmVzZSBVbml2ZXJzaXR5IG9mIEhvbmcgS29u
ZywgUHJpbmNlIG9mIFdhbGVzIEhvc3BpdGFsLCBTaGF0aW4sIE5ldyBUZXJyaXRvcmllcywgSG9u
ZyBLb25nIFNBUiwgQ2hpbmE7IGxveW1AY3Voay5lZHUuaGsuPC9hdXRoLWFkZHJlc3M+PHRpdGxl
cz48dGl0bGU+UGxhc21hIEROQSB0aXNzdWUgbWFwcGluZyBieSBnZW5vbWUtd2lkZSBtZXRoeWxh
dGlvbiBzZXF1ZW5jaW5nIGZvciBub25pbnZhc2l2ZSBwcmVuYXRhbCwgY2FuY2VyLCBhbmQgdHJh
bnNwbGFudGF0aW9uIGFzc2Vzc21lbnRzPC90aXRsZT48c2Vjb25kYXJ5LXRpdGxlPlByb2MgTmF0
bCBBY2FkIFNjaSBVIFMgQTwvc2Vjb25kYXJ5LXRpdGxlPjwvdGl0bGVzPjxwZXJpb2RpY2FsPjxm
dWxsLXRpdGxlPlByb2MgTmF0bCBBY2FkIFNjaSBVIFMgQTwvZnVsbC10aXRsZT48L3BlcmlvZGlj
YWw+PHBhZ2VzPkU1NTAzLTEyPC9wYWdlcz48dm9sdW1lPjExMjwvdm9sdW1lPjxudW1iZXI+NDA8
L251bWJlcj48a2V5d29yZHM+PGtleXdvcmQ+QWR1bHQ8L2tleXdvcmQ+PGtleXdvcmQ+QWxnb3Jp
dGhtczwva2V5d29yZD48a2V5d29yZD5CLUx5bXBob2N5dGVzL21ldGFib2xpc208L2tleXdvcmQ+
PGtleXdvcmQ+Qm9uZSBNYXJyb3cgVHJhbnNwbGFudGF0aW9uPC9rZXl3b3JkPjxrZXl3b3JkPkNh
cmNpbm9tYSwgSGVwYXRvY2VsbHVsYXIvYmxvb2QvKmdlbmV0aWNzPC9rZXl3b3JkPjxrZXl3b3Jk
PkROQS9ibG9vZC9jaGVtaXN0cnkvKmdlbmV0aWNzPC9rZXl3b3JkPjxrZXl3b3JkPkROQSBDb3B5
IE51bWJlciBWYXJpYXRpb25zL2dlbmV0aWNzPC9rZXl3b3JkPjxrZXl3b3JkPipETkEgTWV0aHls
YXRpb248L2tleXdvcmQ+PGtleXdvcmQ+RmVtYWxlPC9rZXl3b3JkPjxrZXl3b3JkPkZldHVzL21l
dGFib2xpc208L2tleXdvcmQ+PGtleXdvcmQ+SHVtYW5zPC9rZXl3b3JkPjxrZXl3b3JkPkxpdmVy
L21ldGFib2xpc20vcGF0aG9sb2d5PC9rZXl3b3JkPjxrZXl3b3JkPkxpdmVyIE5lb3BsYXNtcy9i
bG9vZC8qZ2VuZXRpY3M8L2tleXdvcmQ+PGtleXdvcmQ+TGl2ZXIgVHJhbnNwbGFudGF0aW9uPC9r
ZXl3b3JkPjxrZXl3b3JkPk1pZGRsZSBBZ2VkPC9rZXl3b3JkPjxrZXl3b3JkPk5ldXRyb3BoaWxz
L21ldGFib2xpc208L2tleXdvcmQ+PGtleXdvcmQ+UGxhY2VudGEvbWV0YWJvbGlzbTwva2V5d29y
ZD48a2V5d29yZD5QcmVnbmFuY3k8L2tleXdvcmQ+PGtleXdvcmQ+U2VxdWVuY2UgQW5hbHlzaXMs
IEROQS8qbWV0aG9kczwva2V5d29yZD48a2V5d29yZD5ULUx5bXBob2N5dGVzL21ldGFib2xpc208
L2tleXdvcmQ+PGtleXdvcmQ+KlRpc3N1ZSBUcmFuc3BsYW50YXRpb248L2tleXdvcmQ+PGtleXdv
cmQ+Y2lyY3VsYXRpbmcgdHVtb3IgRE5BPC9rZXl3b3JkPjxrZXl3b3JkPmVwaWdlbmV0aWNzPC9r
ZXl3b3JkPjxrZXl3b3JkPmxpcXVpZCBiaW9wc3k8L2tleXdvcmQ+PGtleXdvcmQ+bm9uaW52YXNp
dmUgcHJlbmF0YWwgdGVzdGluZzwva2V5d29yZD48a2V5d29yZD50cmFuc3BsYW50YXRpb24gbW9u
aXRvcmluZzwva2V5d29yZD48L2tleXdvcmRzPjxkYXRlcz48eWVhcj4yMDE1PC95ZWFyPjxwdWIt
ZGF0ZXM+PGRhdGU+T2N0IDY8L2RhdGU+PC9wdWItZGF0ZXM+PC9kYXRlcz48aXNibj4xMDkxLTY0
OTAgKEVsZWN0cm9uaWMpJiN4RDswMDI3LTg0MjQgKExpbmtpbmcpPC9pc2JuPjxhY2Nlc3Npb24t
bnVtPjI2MzkyNTQxPC9hY2Nlc3Npb24tbnVtPjx1cmxzPjxyZWxhdGVkLXVybHM+PHVybD5odHRw
czovL3d3dy5uY2JpLm5sbS5uaWguZ292L3B1Ym1lZC8yNjM5MjU0MTwvdXJsPjwvcmVsYXRlZC11
cmxzPjwvdXJscz48Y3VzdG9tMj5QTUM0NjAzNDgyPC9jdXN0b20yPjxlbGVjdHJvbmljLXJlc291
cmNlLW51bT4xMC4xMDczL3BuYXMuMTUwODczNjExMjwvZWxlY3Ryb25pYy1yZXNvdXJjZS1udW0+
PC9yZWNvcmQ+PC9DaXRlPjwvRW5kTm90ZT4A
</w:fldData>
          </w:fldChar>
        </w:r>
        <w:r w:rsidR="004952E2">
          <w:rPr>
            <w:rFonts w:ascii="Arial" w:eastAsia="Arial" w:hAnsi="Arial" w:cs="Arial"/>
            <w:color w:val="auto"/>
            <w:sz w:val="22"/>
            <w:szCs w:val="22"/>
          </w:rPr>
          <w:instrText xml:space="preserve"> ADDIN EN.CITE </w:instrText>
        </w:r>
        <w:r w:rsidR="004952E2">
          <w:rPr>
            <w:rFonts w:ascii="Arial" w:eastAsia="Arial" w:hAnsi="Arial" w:cs="Arial"/>
            <w:color w:val="auto"/>
            <w:sz w:val="22"/>
            <w:szCs w:val="22"/>
          </w:rPr>
          <w:fldChar w:fldCharType="begin">
            <w:fldData xml:space="preserve">PEVuZE5vdGU+PENpdGU+PEF1dGhvcj5TdW48L0F1dGhvcj48WWVhcj4yMDE1PC9ZZWFyPjxSZWNO
dW0+MjU8L1JlY051bT48RGlzcGxheVRleHQ+PHN0eWxlIGZhY2U9InN1cGVyc2NyaXB0Ij42PC9z
dHlsZT48L0Rpc3BsYXlUZXh0PjxyZWNvcmQ+PHJlYy1udW1iZXI+MjU8L3JlYy1udW1iZXI+PGZv
cmVpZ24ta2V5cz48a2V5IGFwcD0iRU4iIGRiLWlkPSJhcjkwemF3ZGJ2c3ByOGV6YWVhcDI5cnMw
dHZwc3hyejIydjkiIHRpbWVzdGFtcD0iMTQ4MDM2MTE2NCI+MjU8L2tleT48L2ZvcmVpZ24ta2V5
cz48cmVmLXR5cGUgbmFtZT0iSm91cm5hbCBBcnRpY2xlIj4xNzwvcmVmLXR5cGU+PGNvbnRyaWJ1
dG9ycz48YXV0aG9ycz48YXV0aG9yPlN1biwgSy48L2F1dGhvcj48YXV0aG9yPkppYW5nLCBQLjwv
YXV0aG9yPjxhdXRob3I+Q2hhbiwgSy4gQy48L2F1dGhvcj48YXV0aG9yPldvbmcsIEouPC9hdXRo
b3I+PGF1dGhvcj5DaGVuZywgWS4gSy48L2F1dGhvcj48YXV0aG9yPkxpYW5nLCBSLiBILjwvYXV0
aG9yPjxhdXRob3I+Q2hhbiwgVy4gSy48L2F1dGhvcj48YXV0aG9yPk1hLCBFLiBTLjwvYXV0aG9y
PjxhdXRob3I+Q2hhbiwgUy4gTC48L2F1dGhvcj48YXV0aG9yPkNoZW5nLCBTLiBILjwvYXV0aG9y
PjxhdXRob3I+Q2hhbiwgUi4gVy48L2F1dGhvcj48YXV0aG9yPlRvbmcsIFkuIEsuPC9hdXRob3I+
PGF1dGhvcj5OZywgUy4gUy48L2F1dGhvcj48YXV0aG9yPldvbmcsIFIuIFMuPC9hdXRob3I+PGF1
dGhvcj5IdWksIEQuIFMuPC9hdXRob3I+PGF1dGhvcj5MZXVuZywgVC4gTi48L2F1dGhvcj48YXV0
aG9yPkxldW5nLCBULiBZLjwvYXV0aG9yPjxhdXRob3I+TGFpLCBQLiBCLjwvYXV0aG9yPjxhdXRo
b3I+Q2hpdSwgUi4gVy48L2F1dGhvcj48YXV0aG9yPkxvLCBZLiBNLjwvYXV0aG9yPjwvYXV0aG9y
cz48L2NvbnRyaWJ1dG9ycz48YXV0aC1hZGRyZXNzPkxpIEthIFNoaW5nIEluc3RpdHV0ZSBvZiBI
ZWFsdGggU2NpZW5jZXMsIFRoZSBDaGluZXNlIFVuaXZlcnNpdHkgb2YgSG9uZyBLb25nLCBTaGF0
aW4sIE5ldyBUZXJyaXRvcmllcywgSG9uZyBLb25nIFNBUiwgQ2hpbmE7IERlcGFydG1lbnQgb2Yg
Q2hlbWljYWwgUGF0aG9sb2d5LCBUaGUgQ2hpbmVzZSBVbml2ZXJzaXR5IG9mIEhvbmcgS29uZywg
UHJpbmNlIG9mIFdhbGVzIEhvc3BpdGFsLCBTaGF0aW4sIE5ldyBUZXJyaXRvcmllcywgSG9uZyBL
b25nIFNBUiwgQ2hpbmE7JiN4RDtMaSBLYSBTaGluZyBJbnN0aXR1dGUgb2YgSGVhbHRoIFNjaWVu
Y2VzLCBUaGUgQ2hpbmVzZSBVbml2ZXJzaXR5IG9mIEhvbmcgS29uZywgU2hhdGluLCBOZXcgVGVy
cml0b3JpZXMsIEhvbmcgS29uZyBTQVIsIENoaW5hOyBEZXBhcnRtZW50IG9mIENoZW1pY2FsIFBh
dGhvbG9neSwgVGhlIENoaW5lc2UgVW5pdmVyc2l0eSBvZiBIb25nIEtvbmcsIFByaW5jZSBvZiBX
YWxlcyBIb3NwaXRhbCwgU2hhdGluLCBOZXcgVGVycml0b3JpZXMsIEhvbmcgS29uZyBTQVIsIENo
aW5hOyBTdGF0ZSBLZXkgTGFib3JhdG9yeSBpbiBPbmNvbG9neSBpbiBTb3V0aCBDaGluYSwgVGhl
IENoaW5lc2UgVW5pdmVyc2l0eSBvZiBIb25nIEtvbmcsIFByaW5jZSBvZiBXYWxlcyBIb3NwaXRh
bCwgU2hhdGluLCBOZXcgVGVycml0b3JpZXMsIEhvbmcgS29uZyBTQVIsIENoaW5hOyYjeEQ7RGVw
YXJ0bWVudCBvZiBTdXJnZXJ5LCBUaGUgQ2hpbmVzZSBVbml2ZXJzaXR5IG9mIEhvbmcgS29uZywg
UHJpbmNlIG9mIFdhbGVzIEhvc3BpdGFsLCBTaGF0aW4sIE5ldyBUZXJyaXRvcmllcywgSG9uZyBL
b25nIFNBUiwgQ2hpbmE7JiN4RDtEZXBhcnRtZW50IG9mIE9ic3RldHJpY3MgYW5kIEd5bmFlY29s
b2d5LCBUaGUgQ2hpbmVzZSBVbml2ZXJzaXR5IG9mIEhvbmcgS29uZywgUHJpbmNlIG9mIFdhbGVz
IEhvc3BpdGFsLCBTaGF0aW4sIE5ldyBUZXJyaXRvcmllcywgSG9uZyBLb25nIFNBUiwgQ2hpbmE7
JiN4RDtDb21wcmVoZW5zaXZlIE9uY29sb2d5IENlbnRyZSwgSG9uZyBLb25nIFNhbmF0b3JpdW0g
JmFtcDsgSG9zcGl0YWwsIEhvbmcgS29uZyBTQVIsIENoaW5hOyYjeEQ7RGVwYXJ0bWVudCBvZiBQ
YXRob2xvZ3ksIEhvbmcgS29uZyBTYW5hdG9yaXVtICZhbXA7IEhvc3BpdGFsLCBIb25nIEtvbmcg
U0FSLCBDaGluYTsmI3hEO0RlcGFydG1lbnQgb2YgQ2xpbmljYWwgT25jb2xvZ3ksIFRoZSBDaGlu
ZXNlIFVuaXZlcnNpdHkgb2YgSG9uZyBLb25nLCBQcmluY2Ugb2YgV2FsZXMgSG9zcGl0YWwsIFNo
YXRpbiwgTmV3IFRlcnJpdG9yaWVzLCBIb25nIEtvbmcgU0FSLCBDaGluYTsmI3hEO0RlcGFydG1l
bnQgb2YgTWVkaWNpbmUgYW5kIFRoZXJhcGV1dGljcywgVGhlIENoaW5lc2UgVW5pdmVyc2l0eSBv
ZiBIb25nIEtvbmcsIFByaW5jZSBvZiBXYWxlcyBIb3NwaXRhbCwgU2hhdGluLCBOZXcgVGVycml0
b3JpZXMsIEhvbmcgS29uZyBTQVIsIENoaW5hOyBTaXIgWS5LLiBQYW8gQ2VudHJlIGZvciBDYW5j
ZXIsIFRoZSBDaGluZXNlIFVuaXZlcnNpdHkgb2YgSG9uZyBLb25nLCBIb25nIEtvbmcgU0FSLCBD
aGluYTsmI3hEO0RlcGFydG1lbnQgb2YgTWVkaWNpbmUgYW5kIFRoZXJhcGV1dGljcywgVGhlIENo
aW5lc2UgVW5pdmVyc2l0eSBvZiBIb25nIEtvbmcsIFByaW5jZSBvZiBXYWxlcyBIb3NwaXRhbCwg
U2hhdGluLCBOZXcgVGVycml0b3JpZXMsIEhvbmcgS29uZyBTQVIsIENoaW5hOyYjeEQ7T2JzdGV0
cmljcyBhbmQgR3luYWVjb2xvZ3kgQ2VudHJlLCBIb25nIEtvbmcgU2FuYXRvcml1bSAmYW1wOyBI
b3NwaXRhbCwgSG9uZyBLb25nIFNBUiwgQ2hpbmEuJiN4RDtTdGF0ZSBLZXkgTGFib3JhdG9yeSBp
biBPbmNvbG9neSBpbiBTb3V0aCBDaGluYSwgVGhlIENoaW5lc2UgVW5pdmVyc2l0eSBvZiBIb25n
IEtvbmcsIFByaW5jZSBvZiBXYWxlcyBIb3NwaXRhbCwgU2hhdGluLCBOZXcgVGVycml0b3JpZXMs
IEhvbmcgS29uZyBTQVIsIENoaW5hOyBEZXBhcnRtZW50IG9mIFN1cmdlcnksIFRoZSBDaGluZXNl
IFVuaXZlcnNpdHkgb2YgSG9uZyBLb25nLCBQcmluY2Ugb2YgV2FsZXMgSG9zcGl0YWwsIFNoYXRp
biwgTmV3IFRlcnJpdG9yaWVzLCBIb25nIEtvbmcgU0FSLCBDaGluYTsmI3hEO0xpIEthIFNoaW5n
IEluc3RpdHV0ZSBvZiBIZWFsdGggU2NpZW5jZXMsIFRoZSBDaGluZXNlIFVuaXZlcnNpdHkgb2Yg
SG9uZyBLb25nLCBTaGF0aW4sIE5ldyBUZXJyaXRvcmllcywgSG9uZyBLb25nIFNBUiwgQ2hpbmE7
IERlcGFydG1lbnQgb2YgQ2hlbWljYWwgUGF0aG9sb2d5LCBUaGUgQ2hpbmVzZSBVbml2ZXJzaXR5
IG9mIEhvbmcgS29uZywgUHJpbmNlIG9mIFdhbGVzIEhvc3BpdGFsLCBTaGF0aW4sIE5ldyBUZXJy
aXRvcmllcywgSG9uZyBLb25nIFNBUiwgQ2hpbmE7IFN0YXRlIEtleSBMYWJvcmF0b3J5IGluIE9u
Y29sb2d5IGluIFNvdXRoIENoaW5hLCBUaGUgQ2hpbmVzZSBVbml2ZXJzaXR5IG9mIEhvbmcgS29u
ZywgUHJpbmNlIG9mIFdhbGVzIEhvc3BpdGFsLCBTaGF0aW4sIE5ldyBUZXJyaXRvcmllcywgSG9u
ZyBLb25nIFNBUiwgQ2hpbmE7IGxveW1AY3Voay5lZHUuaGsuPC9hdXRoLWFkZHJlc3M+PHRpdGxl
cz48dGl0bGU+UGxhc21hIEROQSB0aXNzdWUgbWFwcGluZyBieSBnZW5vbWUtd2lkZSBtZXRoeWxh
dGlvbiBzZXF1ZW5jaW5nIGZvciBub25pbnZhc2l2ZSBwcmVuYXRhbCwgY2FuY2VyLCBhbmQgdHJh
bnNwbGFudGF0aW9uIGFzc2Vzc21lbnRzPC90aXRsZT48c2Vjb25kYXJ5LXRpdGxlPlByb2MgTmF0
bCBBY2FkIFNjaSBVIFMgQTwvc2Vjb25kYXJ5LXRpdGxlPjwvdGl0bGVzPjxwZXJpb2RpY2FsPjxm
dWxsLXRpdGxlPlByb2MgTmF0bCBBY2FkIFNjaSBVIFMgQTwvZnVsbC10aXRsZT48L3BlcmlvZGlj
YWw+PHBhZ2VzPkU1NTAzLTEyPC9wYWdlcz48dm9sdW1lPjExMjwvdm9sdW1lPjxudW1iZXI+NDA8
L251bWJlcj48a2V5d29yZHM+PGtleXdvcmQ+QWR1bHQ8L2tleXdvcmQ+PGtleXdvcmQ+QWxnb3Jp
dGhtczwva2V5d29yZD48a2V5d29yZD5CLUx5bXBob2N5dGVzL21ldGFib2xpc208L2tleXdvcmQ+
PGtleXdvcmQ+Qm9uZSBNYXJyb3cgVHJhbnNwbGFudGF0aW9uPC9rZXl3b3JkPjxrZXl3b3JkPkNh
cmNpbm9tYSwgSGVwYXRvY2VsbHVsYXIvYmxvb2QvKmdlbmV0aWNzPC9rZXl3b3JkPjxrZXl3b3Jk
PkROQS9ibG9vZC9jaGVtaXN0cnkvKmdlbmV0aWNzPC9rZXl3b3JkPjxrZXl3b3JkPkROQSBDb3B5
IE51bWJlciBWYXJpYXRpb25zL2dlbmV0aWNzPC9rZXl3b3JkPjxrZXl3b3JkPipETkEgTWV0aHls
YXRpb248L2tleXdvcmQ+PGtleXdvcmQ+RmVtYWxlPC9rZXl3b3JkPjxrZXl3b3JkPkZldHVzL21l
dGFib2xpc208L2tleXdvcmQ+PGtleXdvcmQ+SHVtYW5zPC9rZXl3b3JkPjxrZXl3b3JkPkxpdmVy
L21ldGFib2xpc20vcGF0aG9sb2d5PC9rZXl3b3JkPjxrZXl3b3JkPkxpdmVyIE5lb3BsYXNtcy9i
bG9vZC8qZ2VuZXRpY3M8L2tleXdvcmQ+PGtleXdvcmQ+TGl2ZXIgVHJhbnNwbGFudGF0aW9uPC9r
ZXl3b3JkPjxrZXl3b3JkPk1pZGRsZSBBZ2VkPC9rZXl3b3JkPjxrZXl3b3JkPk5ldXRyb3BoaWxz
L21ldGFib2xpc208L2tleXdvcmQ+PGtleXdvcmQ+UGxhY2VudGEvbWV0YWJvbGlzbTwva2V5d29y
ZD48a2V5d29yZD5QcmVnbmFuY3k8L2tleXdvcmQ+PGtleXdvcmQ+U2VxdWVuY2UgQW5hbHlzaXMs
IEROQS8qbWV0aG9kczwva2V5d29yZD48a2V5d29yZD5ULUx5bXBob2N5dGVzL21ldGFib2xpc208
L2tleXdvcmQ+PGtleXdvcmQ+KlRpc3N1ZSBUcmFuc3BsYW50YXRpb248L2tleXdvcmQ+PGtleXdv
cmQ+Y2lyY3VsYXRpbmcgdHVtb3IgRE5BPC9rZXl3b3JkPjxrZXl3b3JkPmVwaWdlbmV0aWNzPC9r
ZXl3b3JkPjxrZXl3b3JkPmxpcXVpZCBiaW9wc3k8L2tleXdvcmQ+PGtleXdvcmQ+bm9uaW52YXNp
dmUgcHJlbmF0YWwgdGVzdGluZzwva2V5d29yZD48a2V5d29yZD50cmFuc3BsYW50YXRpb24gbW9u
aXRvcmluZzwva2V5d29yZD48L2tleXdvcmRzPjxkYXRlcz48eWVhcj4yMDE1PC95ZWFyPjxwdWIt
ZGF0ZXM+PGRhdGU+T2N0IDY8L2RhdGU+PC9wdWItZGF0ZXM+PC9kYXRlcz48aXNibj4xMDkxLTY0
OTAgKEVsZWN0cm9uaWMpJiN4RDswMDI3LTg0MjQgKExpbmtpbmcpPC9pc2JuPjxhY2Nlc3Npb24t
bnVtPjI2MzkyNTQxPC9hY2Nlc3Npb24tbnVtPjx1cmxzPjxyZWxhdGVkLXVybHM+PHVybD5odHRw
czovL3d3dy5uY2JpLm5sbS5uaWguZ292L3B1Ym1lZC8yNjM5MjU0MTwvdXJsPjwvcmVsYXRlZC11
cmxzPjwvdXJscz48Y3VzdG9tMj5QTUM0NjAzNDgyPC9jdXN0b20yPjxlbGVjdHJvbmljLXJlc291
cmNlLW51bT4xMC4xMDczL3BuYXMuMTUwODczNjExMjwvZWxlY3Ryb25pYy1yZXNvdXJjZS1udW0+
PC9yZWNvcmQ+PC9DaXRlPjwvRW5kTm90ZT4A
</w:fldData>
          </w:fldChar>
        </w:r>
        <w:r w:rsidR="004952E2">
          <w:rPr>
            <w:rFonts w:ascii="Arial" w:eastAsia="Arial" w:hAnsi="Arial" w:cs="Arial"/>
            <w:color w:val="auto"/>
            <w:sz w:val="22"/>
            <w:szCs w:val="22"/>
          </w:rPr>
          <w:instrText xml:space="preserve"> ADDIN EN.CITE.DATA </w:instrText>
        </w:r>
        <w:r w:rsidR="004952E2">
          <w:rPr>
            <w:rFonts w:ascii="Arial" w:eastAsia="Arial" w:hAnsi="Arial" w:cs="Arial"/>
            <w:color w:val="auto"/>
            <w:sz w:val="22"/>
            <w:szCs w:val="22"/>
          </w:rPr>
        </w:r>
        <w:r w:rsidR="004952E2">
          <w:rPr>
            <w:rFonts w:ascii="Arial" w:eastAsia="Arial" w:hAnsi="Arial" w:cs="Arial"/>
            <w:color w:val="auto"/>
            <w:sz w:val="22"/>
            <w:szCs w:val="22"/>
          </w:rPr>
          <w:fldChar w:fldCharType="end"/>
        </w:r>
        <w:r w:rsidR="004952E2">
          <w:rPr>
            <w:rFonts w:ascii="Arial" w:eastAsia="Arial" w:hAnsi="Arial" w:cs="Arial"/>
            <w:color w:val="auto"/>
            <w:sz w:val="22"/>
            <w:szCs w:val="22"/>
          </w:rPr>
        </w:r>
        <w:r w:rsidR="004952E2">
          <w:rPr>
            <w:rFonts w:ascii="Arial" w:eastAsia="Arial" w:hAnsi="Arial" w:cs="Arial"/>
            <w:color w:val="auto"/>
            <w:sz w:val="22"/>
            <w:szCs w:val="22"/>
          </w:rPr>
          <w:fldChar w:fldCharType="separate"/>
        </w:r>
        <w:r w:rsidR="004952E2" w:rsidRPr="00DE1761">
          <w:rPr>
            <w:rFonts w:ascii="Arial" w:eastAsia="Arial" w:hAnsi="Arial" w:cs="Arial"/>
            <w:noProof/>
            <w:color w:val="auto"/>
            <w:sz w:val="22"/>
            <w:szCs w:val="22"/>
            <w:vertAlign w:val="superscript"/>
          </w:rPr>
          <w:t>6</w:t>
        </w:r>
        <w:r w:rsidR="004952E2">
          <w:rPr>
            <w:rFonts w:ascii="Arial" w:eastAsia="Arial" w:hAnsi="Arial" w:cs="Arial"/>
            <w:color w:val="auto"/>
            <w:sz w:val="22"/>
            <w:szCs w:val="22"/>
          </w:rPr>
          <w:fldChar w:fldCharType="end"/>
        </w:r>
      </w:hyperlink>
      <w:r w:rsidR="00EB74E8" w:rsidRPr="00530512">
        <w:rPr>
          <w:rFonts w:ascii="Arial" w:eastAsia="Arial" w:hAnsi="Arial" w:cs="Arial"/>
          <w:color w:val="auto"/>
          <w:sz w:val="22"/>
          <w:szCs w:val="22"/>
        </w:rPr>
        <w:t>, or circulating tumor DNA in plasma</w:t>
      </w:r>
      <w:hyperlink w:anchor="_ENREF_6" w:tooltip="Sun, 2015 #25" w:history="1">
        <w:r w:rsidR="004952E2">
          <w:rPr>
            <w:rFonts w:ascii="Arial" w:eastAsia="Arial" w:hAnsi="Arial" w:cs="Arial"/>
            <w:color w:val="auto"/>
            <w:sz w:val="22"/>
            <w:szCs w:val="22"/>
          </w:rPr>
          <w:fldChar w:fldCharType="begin">
            <w:fldData xml:space="preserve">PEVuZE5vdGU+PENpdGU+PEF1dGhvcj5TdW48L0F1dGhvcj48WWVhcj4yMDE1PC9ZZWFyPjxSZWNO
dW0+MjU8L1JlY051bT48RGlzcGxheVRleHQ+PHN0eWxlIGZhY2U9InN1cGVyc2NyaXB0Ij42PC9z
dHlsZT48L0Rpc3BsYXlUZXh0PjxyZWNvcmQ+PHJlYy1udW1iZXI+MjU8L3JlYy1udW1iZXI+PGZv
cmVpZ24ta2V5cz48a2V5IGFwcD0iRU4iIGRiLWlkPSJhcjkwemF3ZGJ2c3ByOGV6YWVhcDI5cnMw
dHZwc3hyejIydjkiIHRpbWVzdGFtcD0iMTQ4MDM2MTE2NCI+MjU8L2tleT48L2ZvcmVpZ24ta2V5
cz48cmVmLXR5cGUgbmFtZT0iSm91cm5hbCBBcnRpY2xlIj4xNzwvcmVmLXR5cGU+PGNvbnRyaWJ1
dG9ycz48YXV0aG9ycz48YXV0aG9yPlN1biwgSy48L2F1dGhvcj48YXV0aG9yPkppYW5nLCBQLjwv
YXV0aG9yPjxhdXRob3I+Q2hhbiwgSy4gQy48L2F1dGhvcj48YXV0aG9yPldvbmcsIEouPC9hdXRo
b3I+PGF1dGhvcj5DaGVuZywgWS4gSy48L2F1dGhvcj48YXV0aG9yPkxpYW5nLCBSLiBILjwvYXV0
aG9yPjxhdXRob3I+Q2hhbiwgVy4gSy48L2F1dGhvcj48YXV0aG9yPk1hLCBFLiBTLjwvYXV0aG9y
PjxhdXRob3I+Q2hhbiwgUy4gTC48L2F1dGhvcj48YXV0aG9yPkNoZW5nLCBTLiBILjwvYXV0aG9y
PjxhdXRob3I+Q2hhbiwgUi4gVy48L2F1dGhvcj48YXV0aG9yPlRvbmcsIFkuIEsuPC9hdXRob3I+
PGF1dGhvcj5OZywgUy4gUy48L2F1dGhvcj48YXV0aG9yPldvbmcsIFIuIFMuPC9hdXRob3I+PGF1
dGhvcj5IdWksIEQuIFMuPC9hdXRob3I+PGF1dGhvcj5MZXVuZywgVC4gTi48L2F1dGhvcj48YXV0
aG9yPkxldW5nLCBULiBZLjwvYXV0aG9yPjxhdXRob3I+TGFpLCBQLiBCLjwvYXV0aG9yPjxhdXRo
b3I+Q2hpdSwgUi4gVy48L2F1dGhvcj48YXV0aG9yPkxvLCBZLiBNLjwvYXV0aG9yPjwvYXV0aG9y
cz48L2NvbnRyaWJ1dG9ycz48YXV0aC1hZGRyZXNzPkxpIEthIFNoaW5nIEluc3RpdHV0ZSBvZiBI
ZWFsdGggU2NpZW5jZXMsIFRoZSBDaGluZXNlIFVuaXZlcnNpdHkgb2YgSG9uZyBLb25nLCBTaGF0
aW4sIE5ldyBUZXJyaXRvcmllcywgSG9uZyBLb25nIFNBUiwgQ2hpbmE7IERlcGFydG1lbnQgb2Yg
Q2hlbWljYWwgUGF0aG9sb2d5LCBUaGUgQ2hpbmVzZSBVbml2ZXJzaXR5IG9mIEhvbmcgS29uZywg
UHJpbmNlIG9mIFdhbGVzIEhvc3BpdGFsLCBTaGF0aW4sIE5ldyBUZXJyaXRvcmllcywgSG9uZyBL
b25nIFNBUiwgQ2hpbmE7JiN4RDtMaSBLYSBTaGluZyBJbnN0aXR1dGUgb2YgSGVhbHRoIFNjaWVu
Y2VzLCBUaGUgQ2hpbmVzZSBVbml2ZXJzaXR5IG9mIEhvbmcgS29uZywgU2hhdGluLCBOZXcgVGVy
cml0b3JpZXMsIEhvbmcgS29uZyBTQVIsIENoaW5hOyBEZXBhcnRtZW50IG9mIENoZW1pY2FsIFBh
dGhvbG9neSwgVGhlIENoaW5lc2UgVW5pdmVyc2l0eSBvZiBIb25nIEtvbmcsIFByaW5jZSBvZiBX
YWxlcyBIb3NwaXRhbCwgU2hhdGluLCBOZXcgVGVycml0b3JpZXMsIEhvbmcgS29uZyBTQVIsIENo
aW5hOyBTdGF0ZSBLZXkgTGFib3JhdG9yeSBpbiBPbmNvbG9neSBpbiBTb3V0aCBDaGluYSwgVGhl
IENoaW5lc2UgVW5pdmVyc2l0eSBvZiBIb25nIEtvbmcsIFByaW5jZSBvZiBXYWxlcyBIb3NwaXRh
bCwgU2hhdGluLCBOZXcgVGVycml0b3JpZXMsIEhvbmcgS29uZyBTQVIsIENoaW5hOyYjeEQ7RGVw
YXJ0bWVudCBvZiBTdXJnZXJ5LCBUaGUgQ2hpbmVzZSBVbml2ZXJzaXR5IG9mIEhvbmcgS29uZywg
UHJpbmNlIG9mIFdhbGVzIEhvc3BpdGFsLCBTaGF0aW4sIE5ldyBUZXJyaXRvcmllcywgSG9uZyBL
b25nIFNBUiwgQ2hpbmE7JiN4RDtEZXBhcnRtZW50IG9mIE9ic3RldHJpY3MgYW5kIEd5bmFlY29s
b2d5LCBUaGUgQ2hpbmVzZSBVbml2ZXJzaXR5IG9mIEhvbmcgS29uZywgUHJpbmNlIG9mIFdhbGVz
IEhvc3BpdGFsLCBTaGF0aW4sIE5ldyBUZXJyaXRvcmllcywgSG9uZyBLb25nIFNBUiwgQ2hpbmE7
JiN4RDtDb21wcmVoZW5zaXZlIE9uY29sb2d5IENlbnRyZSwgSG9uZyBLb25nIFNhbmF0b3JpdW0g
JmFtcDsgSG9zcGl0YWwsIEhvbmcgS29uZyBTQVIsIENoaW5hOyYjeEQ7RGVwYXJ0bWVudCBvZiBQ
YXRob2xvZ3ksIEhvbmcgS29uZyBTYW5hdG9yaXVtICZhbXA7IEhvc3BpdGFsLCBIb25nIEtvbmcg
U0FSLCBDaGluYTsmI3hEO0RlcGFydG1lbnQgb2YgQ2xpbmljYWwgT25jb2xvZ3ksIFRoZSBDaGlu
ZXNlIFVuaXZlcnNpdHkgb2YgSG9uZyBLb25nLCBQcmluY2Ugb2YgV2FsZXMgSG9zcGl0YWwsIFNo
YXRpbiwgTmV3IFRlcnJpdG9yaWVzLCBIb25nIEtvbmcgU0FSLCBDaGluYTsmI3hEO0RlcGFydG1l
bnQgb2YgTWVkaWNpbmUgYW5kIFRoZXJhcGV1dGljcywgVGhlIENoaW5lc2UgVW5pdmVyc2l0eSBv
ZiBIb25nIEtvbmcsIFByaW5jZSBvZiBXYWxlcyBIb3NwaXRhbCwgU2hhdGluLCBOZXcgVGVycml0
b3JpZXMsIEhvbmcgS29uZyBTQVIsIENoaW5hOyBTaXIgWS5LLiBQYW8gQ2VudHJlIGZvciBDYW5j
ZXIsIFRoZSBDaGluZXNlIFVuaXZlcnNpdHkgb2YgSG9uZyBLb25nLCBIb25nIEtvbmcgU0FSLCBD
aGluYTsmI3hEO0RlcGFydG1lbnQgb2YgTWVkaWNpbmUgYW5kIFRoZXJhcGV1dGljcywgVGhlIENo
aW5lc2UgVW5pdmVyc2l0eSBvZiBIb25nIEtvbmcsIFByaW5jZSBvZiBXYWxlcyBIb3NwaXRhbCwg
U2hhdGluLCBOZXcgVGVycml0b3JpZXMsIEhvbmcgS29uZyBTQVIsIENoaW5hOyYjeEQ7T2JzdGV0
cmljcyBhbmQgR3luYWVjb2xvZ3kgQ2VudHJlLCBIb25nIEtvbmcgU2FuYXRvcml1bSAmYW1wOyBI
b3NwaXRhbCwgSG9uZyBLb25nIFNBUiwgQ2hpbmEuJiN4RDtTdGF0ZSBLZXkgTGFib3JhdG9yeSBp
biBPbmNvbG9neSBpbiBTb3V0aCBDaGluYSwgVGhlIENoaW5lc2UgVW5pdmVyc2l0eSBvZiBIb25n
IEtvbmcsIFByaW5jZSBvZiBXYWxlcyBIb3NwaXRhbCwgU2hhdGluLCBOZXcgVGVycml0b3JpZXMs
IEhvbmcgS29uZyBTQVIsIENoaW5hOyBEZXBhcnRtZW50IG9mIFN1cmdlcnksIFRoZSBDaGluZXNl
IFVuaXZlcnNpdHkgb2YgSG9uZyBLb25nLCBQcmluY2Ugb2YgV2FsZXMgSG9zcGl0YWwsIFNoYXRp
biwgTmV3IFRlcnJpdG9yaWVzLCBIb25nIEtvbmcgU0FSLCBDaGluYTsmI3hEO0xpIEthIFNoaW5n
IEluc3RpdHV0ZSBvZiBIZWFsdGggU2NpZW5jZXMsIFRoZSBDaGluZXNlIFVuaXZlcnNpdHkgb2Yg
SG9uZyBLb25nLCBTaGF0aW4sIE5ldyBUZXJyaXRvcmllcywgSG9uZyBLb25nIFNBUiwgQ2hpbmE7
IERlcGFydG1lbnQgb2YgQ2hlbWljYWwgUGF0aG9sb2d5LCBUaGUgQ2hpbmVzZSBVbml2ZXJzaXR5
IG9mIEhvbmcgS29uZywgUHJpbmNlIG9mIFdhbGVzIEhvc3BpdGFsLCBTaGF0aW4sIE5ldyBUZXJy
aXRvcmllcywgSG9uZyBLb25nIFNBUiwgQ2hpbmE7IFN0YXRlIEtleSBMYWJvcmF0b3J5IGluIE9u
Y29sb2d5IGluIFNvdXRoIENoaW5hLCBUaGUgQ2hpbmVzZSBVbml2ZXJzaXR5IG9mIEhvbmcgS29u
ZywgUHJpbmNlIG9mIFdhbGVzIEhvc3BpdGFsLCBTaGF0aW4sIE5ldyBUZXJyaXRvcmllcywgSG9u
ZyBLb25nIFNBUiwgQ2hpbmE7IGxveW1AY3Voay5lZHUuaGsuPC9hdXRoLWFkZHJlc3M+PHRpdGxl
cz48dGl0bGU+UGxhc21hIEROQSB0aXNzdWUgbWFwcGluZyBieSBnZW5vbWUtd2lkZSBtZXRoeWxh
dGlvbiBzZXF1ZW5jaW5nIGZvciBub25pbnZhc2l2ZSBwcmVuYXRhbCwgY2FuY2VyLCBhbmQgdHJh
bnNwbGFudGF0aW9uIGFzc2Vzc21lbnRzPC90aXRsZT48c2Vjb25kYXJ5LXRpdGxlPlByb2MgTmF0
bCBBY2FkIFNjaSBVIFMgQTwvc2Vjb25kYXJ5LXRpdGxlPjwvdGl0bGVzPjxwZXJpb2RpY2FsPjxm
dWxsLXRpdGxlPlByb2MgTmF0bCBBY2FkIFNjaSBVIFMgQTwvZnVsbC10aXRsZT48L3BlcmlvZGlj
YWw+PHBhZ2VzPkU1NTAzLTEyPC9wYWdlcz48dm9sdW1lPjExMjwvdm9sdW1lPjxudW1iZXI+NDA8
L251bWJlcj48a2V5d29yZHM+PGtleXdvcmQ+QWR1bHQ8L2tleXdvcmQ+PGtleXdvcmQ+QWxnb3Jp
dGhtczwva2V5d29yZD48a2V5d29yZD5CLUx5bXBob2N5dGVzL21ldGFib2xpc208L2tleXdvcmQ+
PGtleXdvcmQ+Qm9uZSBNYXJyb3cgVHJhbnNwbGFudGF0aW9uPC9rZXl3b3JkPjxrZXl3b3JkPkNh
cmNpbm9tYSwgSGVwYXRvY2VsbHVsYXIvYmxvb2QvKmdlbmV0aWNzPC9rZXl3b3JkPjxrZXl3b3Jk
PkROQS9ibG9vZC9jaGVtaXN0cnkvKmdlbmV0aWNzPC9rZXl3b3JkPjxrZXl3b3JkPkROQSBDb3B5
IE51bWJlciBWYXJpYXRpb25zL2dlbmV0aWNzPC9rZXl3b3JkPjxrZXl3b3JkPipETkEgTWV0aHls
YXRpb248L2tleXdvcmQ+PGtleXdvcmQ+RmVtYWxlPC9rZXl3b3JkPjxrZXl3b3JkPkZldHVzL21l
dGFib2xpc208L2tleXdvcmQ+PGtleXdvcmQ+SHVtYW5zPC9rZXl3b3JkPjxrZXl3b3JkPkxpdmVy
L21ldGFib2xpc20vcGF0aG9sb2d5PC9rZXl3b3JkPjxrZXl3b3JkPkxpdmVyIE5lb3BsYXNtcy9i
bG9vZC8qZ2VuZXRpY3M8L2tleXdvcmQ+PGtleXdvcmQ+TGl2ZXIgVHJhbnNwbGFudGF0aW9uPC9r
ZXl3b3JkPjxrZXl3b3JkPk1pZGRsZSBBZ2VkPC9rZXl3b3JkPjxrZXl3b3JkPk5ldXRyb3BoaWxz
L21ldGFib2xpc208L2tleXdvcmQ+PGtleXdvcmQ+UGxhY2VudGEvbWV0YWJvbGlzbTwva2V5d29y
ZD48a2V5d29yZD5QcmVnbmFuY3k8L2tleXdvcmQ+PGtleXdvcmQ+U2VxdWVuY2UgQW5hbHlzaXMs
IEROQS8qbWV0aG9kczwva2V5d29yZD48a2V5d29yZD5ULUx5bXBob2N5dGVzL21ldGFib2xpc208
L2tleXdvcmQ+PGtleXdvcmQ+KlRpc3N1ZSBUcmFuc3BsYW50YXRpb248L2tleXdvcmQ+PGtleXdv
cmQ+Y2lyY3VsYXRpbmcgdHVtb3IgRE5BPC9rZXl3b3JkPjxrZXl3b3JkPmVwaWdlbmV0aWNzPC9r
ZXl3b3JkPjxrZXl3b3JkPmxpcXVpZCBiaW9wc3k8L2tleXdvcmQ+PGtleXdvcmQ+bm9uaW52YXNp
dmUgcHJlbmF0YWwgdGVzdGluZzwva2V5d29yZD48a2V5d29yZD50cmFuc3BsYW50YXRpb24gbW9u
aXRvcmluZzwva2V5d29yZD48L2tleXdvcmRzPjxkYXRlcz48eWVhcj4yMDE1PC95ZWFyPjxwdWIt
ZGF0ZXM+PGRhdGU+T2N0IDY8L2RhdGU+PC9wdWItZGF0ZXM+PC9kYXRlcz48aXNibj4xMDkxLTY0
OTAgKEVsZWN0cm9uaWMpJiN4RDswMDI3LTg0MjQgKExpbmtpbmcpPC9pc2JuPjxhY2Nlc3Npb24t
bnVtPjI2MzkyNTQxPC9hY2Nlc3Npb24tbnVtPjx1cmxzPjxyZWxhdGVkLXVybHM+PHVybD5odHRw
czovL3d3dy5uY2JpLm5sbS5uaWguZ292L3B1Ym1lZC8yNjM5MjU0MTwvdXJsPjwvcmVsYXRlZC11
cmxzPjwvdXJscz48Y3VzdG9tMj5QTUM0NjAzNDgyPC9jdXN0b20yPjxlbGVjdHJvbmljLXJlc291
cmNlLW51bT4xMC4xMDczL3BuYXMuMTUwODczNjExMjwvZWxlY3Ryb25pYy1yZXNvdXJjZS1udW0+
PC9yZWNvcmQ+PC9DaXRlPjwvRW5kTm90ZT4A
</w:fldData>
          </w:fldChar>
        </w:r>
        <w:r w:rsidR="004952E2">
          <w:rPr>
            <w:rFonts w:ascii="Arial" w:eastAsia="Arial" w:hAnsi="Arial" w:cs="Arial"/>
            <w:color w:val="auto"/>
            <w:sz w:val="22"/>
            <w:szCs w:val="22"/>
          </w:rPr>
          <w:instrText xml:space="preserve"> ADDIN EN.CITE </w:instrText>
        </w:r>
        <w:r w:rsidR="004952E2">
          <w:rPr>
            <w:rFonts w:ascii="Arial" w:eastAsia="Arial" w:hAnsi="Arial" w:cs="Arial"/>
            <w:color w:val="auto"/>
            <w:sz w:val="22"/>
            <w:szCs w:val="22"/>
          </w:rPr>
          <w:fldChar w:fldCharType="begin">
            <w:fldData xml:space="preserve">PEVuZE5vdGU+PENpdGU+PEF1dGhvcj5TdW48L0F1dGhvcj48WWVhcj4yMDE1PC9ZZWFyPjxSZWNO
dW0+MjU8L1JlY051bT48RGlzcGxheVRleHQ+PHN0eWxlIGZhY2U9InN1cGVyc2NyaXB0Ij42PC9z
dHlsZT48L0Rpc3BsYXlUZXh0PjxyZWNvcmQ+PHJlYy1udW1iZXI+MjU8L3JlYy1udW1iZXI+PGZv
cmVpZ24ta2V5cz48a2V5IGFwcD0iRU4iIGRiLWlkPSJhcjkwemF3ZGJ2c3ByOGV6YWVhcDI5cnMw
dHZwc3hyejIydjkiIHRpbWVzdGFtcD0iMTQ4MDM2MTE2NCI+MjU8L2tleT48L2ZvcmVpZ24ta2V5
cz48cmVmLXR5cGUgbmFtZT0iSm91cm5hbCBBcnRpY2xlIj4xNzwvcmVmLXR5cGU+PGNvbnRyaWJ1
dG9ycz48YXV0aG9ycz48YXV0aG9yPlN1biwgSy48L2F1dGhvcj48YXV0aG9yPkppYW5nLCBQLjwv
YXV0aG9yPjxhdXRob3I+Q2hhbiwgSy4gQy48L2F1dGhvcj48YXV0aG9yPldvbmcsIEouPC9hdXRo
b3I+PGF1dGhvcj5DaGVuZywgWS4gSy48L2F1dGhvcj48YXV0aG9yPkxpYW5nLCBSLiBILjwvYXV0
aG9yPjxhdXRob3I+Q2hhbiwgVy4gSy48L2F1dGhvcj48YXV0aG9yPk1hLCBFLiBTLjwvYXV0aG9y
PjxhdXRob3I+Q2hhbiwgUy4gTC48L2F1dGhvcj48YXV0aG9yPkNoZW5nLCBTLiBILjwvYXV0aG9y
PjxhdXRob3I+Q2hhbiwgUi4gVy48L2F1dGhvcj48YXV0aG9yPlRvbmcsIFkuIEsuPC9hdXRob3I+
PGF1dGhvcj5OZywgUy4gUy48L2F1dGhvcj48YXV0aG9yPldvbmcsIFIuIFMuPC9hdXRob3I+PGF1
dGhvcj5IdWksIEQuIFMuPC9hdXRob3I+PGF1dGhvcj5MZXVuZywgVC4gTi48L2F1dGhvcj48YXV0
aG9yPkxldW5nLCBULiBZLjwvYXV0aG9yPjxhdXRob3I+TGFpLCBQLiBCLjwvYXV0aG9yPjxhdXRo
b3I+Q2hpdSwgUi4gVy48L2F1dGhvcj48YXV0aG9yPkxvLCBZLiBNLjwvYXV0aG9yPjwvYXV0aG9y
cz48L2NvbnRyaWJ1dG9ycz48YXV0aC1hZGRyZXNzPkxpIEthIFNoaW5nIEluc3RpdHV0ZSBvZiBI
ZWFsdGggU2NpZW5jZXMsIFRoZSBDaGluZXNlIFVuaXZlcnNpdHkgb2YgSG9uZyBLb25nLCBTaGF0
aW4sIE5ldyBUZXJyaXRvcmllcywgSG9uZyBLb25nIFNBUiwgQ2hpbmE7IERlcGFydG1lbnQgb2Yg
Q2hlbWljYWwgUGF0aG9sb2d5LCBUaGUgQ2hpbmVzZSBVbml2ZXJzaXR5IG9mIEhvbmcgS29uZywg
UHJpbmNlIG9mIFdhbGVzIEhvc3BpdGFsLCBTaGF0aW4sIE5ldyBUZXJyaXRvcmllcywgSG9uZyBL
b25nIFNBUiwgQ2hpbmE7JiN4RDtMaSBLYSBTaGluZyBJbnN0aXR1dGUgb2YgSGVhbHRoIFNjaWVu
Y2VzLCBUaGUgQ2hpbmVzZSBVbml2ZXJzaXR5IG9mIEhvbmcgS29uZywgU2hhdGluLCBOZXcgVGVy
cml0b3JpZXMsIEhvbmcgS29uZyBTQVIsIENoaW5hOyBEZXBhcnRtZW50IG9mIENoZW1pY2FsIFBh
dGhvbG9neSwgVGhlIENoaW5lc2UgVW5pdmVyc2l0eSBvZiBIb25nIEtvbmcsIFByaW5jZSBvZiBX
YWxlcyBIb3NwaXRhbCwgU2hhdGluLCBOZXcgVGVycml0b3JpZXMsIEhvbmcgS29uZyBTQVIsIENo
aW5hOyBTdGF0ZSBLZXkgTGFib3JhdG9yeSBpbiBPbmNvbG9neSBpbiBTb3V0aCBDaGluYSwgVGhl
IENoaW5lc2UgVW5pdmVyc2l0eSBvZiBIb25nIEtvbmcsIFByaW5jZSBvZiBXYWxlcyBIb3NwaXRh
bCwgU2hhdGluLCBOZXcgVGVycml0b3JpZXMsIEhvbmcgS29uZyBTQVIsIENoaW5hOyYjeEQ7RGVw
YXJ0bWVudCBvZiBTdXJnZXJ5LCBUaGUgQ2hpbmVzZSBVbml2ZXJzaXR5IG9mIEhvbmcgS29uZywg
UHJpbmNlIG9mIFdhbGVzIEhvc3BpdGFsLCBTaGF0aW4sIE5ldyBUZXJyaXRvcmllcywgSG9uZyBL
b25nIFNBUiwgQ2hpbmE7JiN4RDtEZXBhcnRtZW50IG9mIE9ic3RldHJpY3MgYW5kIEd5bmFlY29s
b2d5LCBUaGUgQ2hpbmVzZSBVbml2ZXJzaXR5IG9mIEhvbmcgS29uZywgUHJpbmNlIG9mIFdhbGVz
IEhvc3BpdGFsLCBTaGF0aW4sIE5ldyBUZXJyaXRvcmllcywgSG9uZyBLb25nIFNBUiwgQ2hpbmE7
JiN4RDtDb21wcmVoZW5zaXZlIE9uY29sb2d5IENlbnRyZSwgSG9uZyBLb25nIFNhbmF0b3JpdW0g
JmFtcDsgSG9zcGl0YWwsIEhvbmcgS29uZyBTQVIsIENoaW5hOyYjeEQ7RGVwYXJ0bWVudCBvZiBQ
YXRob2xvZ3ksIEhvbmcgS29uZyBTYW5hdG9yaXVtICZhbXA7IEhvc3BpdGFsLCBIb25nIEtvbmcg
U0FSLCBDaGluYTsmI3hEO0RlcGFydG1lbnQgb2YgQ2xpbmljYWwgT25jb2xvZ3ksIFRoZSBDaGlu
ZXNlIFVuaXZlcnNpdHkgb2YgSG9uZyBLb25nLCBQcmluY2Ugb2YgV2FsZXMgSG9zcGl0YWwsIFNo
YXRpbiwgTmV3IFRlcnJpdG9yaWVzLCBIb25nIEtvbmcgU0FSLCBDaGluYTsmI3hEO0RlcGFydG1l
bnQgb2YgTWVkaWNpbmUgYW5kIFRoZXJhcGV1dGljcywgVGhlIENoaW5lc2UgVW5pdmVyc2l0eSBv
ZiBIb25nIEtvbmcsIFByaW5jZSBvZiBXYWxlcyBIb3NwaXRhbCwgU2hhdGluLCBOZXcgVGVycml0
b3JpZXMsIEhvbmcgS29uZyBTQVIsIENoaW5hOyBTaXIgWS5LLiBQYW8gQ2VudHJlIGZvciBDYW5j
ZXIsIFRoZSBDaGluZXNlIFVuaXZlcnNpdHkgb2YgSG9uZyBLb25nLCBIb25nIEtvbmcgU0FSLCBD
aGluYTsmI3hEO0RlcGFydG1lbnQgb2YgTWVkaWNpbmUgYW5kIFRoZXJhcGV1dGljcywgVGhlIENo
aW5lc2UgVW5pdmVyc2l0eSBvZiBIb25nIEtvbmcsIFByaW5jZSBvZiBXYWxlcyBIb3NwaXRhbCwg
U2hhdGluLCBOZXcgVGVycml0b3JpZXMsIEhvbmcgS29uZyBTQVIsIENoaW5hOyYjeEQ7T2JzdGV0
cmljcyBhbmQgR3luYWVjb2xvZ3kgQ2VudHJlLCBIb25nIEtvbmcgU2FuYXRvcml1bSAmYW1wOyBI
b3NwaXRhbCwgSG9uZyBLb25nIFNBUiwgQ2hpbmEuJiN4RDtTdGF0ZSBLZXkgTGFib3JhdG9yeSBp
biBPbmNvbG9neSBpbiBTb3V0aCBDaGluYSwgVGhlIENoaW5lc2UgVW5pdmVyc2l0eSBvZiBIb25n
IEtvbmcsIFByaW5jZSBvZiBXYWxlcyBIb3NwaXRhbCwgU2hhdGluLCBOZXcgVGVycml0b3JpZXMs
IEhvbmcgS29uZyBTQVIsIENoaW5hOyBEZXBhcnRtZW50IG9mIFN1cmdlcnksIFRoZSBDaGluZXNl
IFVuaXZlcnNpdHkgb2YgSG9uZyBLb25nLCBQcmluY2Ugb2YgV2FsZXMgSG9zcGl0YWwsIFNoYXRp
biwgTmV3IFRlcnJpdG9yaWVzLCBIb25nIEtvbmcgU0FSLCBDaGluYTsmI3hEO0xpIEthIFNoaW5n
IEluc3RpdHV0ZSBvZiBIZWFsdGggU2NpZW5jZXMsIFRoZSBDaGluZXNlIFVuaXZlcnNpdHkgb2Yg
SG9uZyBLb25nLCBTaGF0aW4sIE5ldyBUZXJyaXRvcmllcywgSG9uZyBLb25nIFNBUiwgQ2hpbmE7
IERlcGFydG1lbnQgb2YgQ2hlbWljYWwgUGF0aG9sb2d5LCBUaGUgQ2hpbmVzZSBVbml2ZXJzaXR5
IG9mIEhvbmcgS29uZywgUHJpbmNlIG9mIFdhbGVzIEhvc3BpdGFsLCBTaGF0aW4sIE5ldyBUZXJy
aXRvcmllcywgSG9uZyBLb25nIFNBUiwgQ2hpbmE7IFN0YXRlIEtleSBMYWJvcmF0b3J5IGluIE9u
Y29sb2d5IGluIFNvdXRoIENoaW5hLCBUaGUgQ2hpbmVzZSBVbml2ZXJzaXR5IG9mIEhvbmcgS29u
ZywgUHJpbmNlIG9mIFdhbGVzIEhvc3BpdGFsLCBTaGF0aW4sIE5ldyBUZXJyaXRvcmllcywgSG9u
ZyBLb25nIFNBUiwgQ2hpbmE7IGxveW1AY3Voay5lZHUuaGsuPC9hdXRoLWFkZHJlc3M+PHRpdGxl
cz48dGl0bGU+UGxhc21hIEROQSB0aXNzdWUgbWFwcGluZyBieSBnZW5vbWUtd2lkZSBtZXRoeWxh
dGlvbiBzZXF1ZW5jaW5nIGZvciBub25pbnZhc2l2ZSBwcmVuYXRhbCwgY2FuY2VyLCBhbmQgdHJh
bnNwbGFudGF0aW9uIGFzc2Vzc21lbnRzPC90aXRsZT48c2Vjb25kYXJ5LXRpdGxlPlByb2MgTmF0
bCBBY2FkIFNjaSBVIFMgQTwvc2Vjb25kYXJ5LXRpdGxlPjwvdGl0bGVzPjxwZXJpb2RpY2FsPjxm
dWxsLXRpdGxlPlByb2MgTmF0bCBBY2FkIFNjaSBVIFMgQTwvZnVsbC10aXRsZT48L3BlcmlvZGlj
YWw+PHBhZ2VzPkU1NTAzLTEyPC9wYWdlcz48dm9sdW1lPjExMjwvdm9sdW1lPjxudW1iZXI+NDA8
L251bWJlcj48a2V5d29yZHM+PGtleXdvcmQ+QWR1bHQ8L2tleXdvcmQ+PGtleXdvcmQ+QWxnb3Jp
dGhtczwva2V5d29yZD48a2V5d29yZD5CLUx5bXBob2N5dGVzL21ldGFib2xpc208L2tleXdvcmQ+
PGtleXdvcmQ+Qm9uZSBNYXJyb3cgVHJhbnNwbGFudGF0aW9uPC9rZXl3b3JkPjxrZXl3b3JkPkNh
cmNpbm9tYSwgSGVwYXRvY2VsbHVsYXIvYmxvb2QvKmdlbmV0aWNzPC9rZXl3b3JkPjxrZXl3b3Jk
PkROQS9ibG9vZC9jaGVtaXN0cnkvKmdlbmV0aWNzPC9rZXl3b3JkPjxrZXl3b3JkPkROQSBDb3B5
IE51bWJlciBWYXJpYXRpb25zL2dlbmV0aWNzPC9rZXl3b3JkPjxrZXl3b3JkPipETkEgTWV0aHls
YXRpb248L2tleXdvcmQ+PGtleXdvcmQ+RmVtYWxlPC9rZXl3b3JkPjxrZXl3b3JkPkZldHVzL21l
dGFib2xpc208L2tleXdvcmQ+PGtleXdvcmQ+SHVtYW5zPC9rZXl3b3JkPjxrZXl3b3JkPkxpdmVy
L21ldGFib2xpc20vcGF0aG9sb2d5PC9rZXl3b3JkPjxrZXl3b3JkPkxpdmVyIE5lb3BsYXNtcy9i
bG9vZC8qZ2VuZXRpY3M8L2tleXdvcmQ+PGtleXdvcmQ+TGl2ZXIgVHJhbnNwbGFudGF0aW9uPC9r
ZXl3b3JkPjxrZXl3b3JkPk1pZGRsZSBBZ2VkPC9rZXl3b3JkPjxrZXl3b3JkPk5ldXRyb3BoaWxz
L21ldGFib2xpc208L2tleXdvcmQ+PGtleXdvcmQ+UGxhY2VudGEvbWV0YWJvbGlzbTwva2V5d29y
ZD48a2V5d29yZD5QcmVnbmFuY3k8L2tleXdvcmQ+PGtleXdvcmQ+U2VxdWVuY2UgQW5hbHlzaXMs
IEROQS8qbWV0aG9kczwva2V5d29yZD48a2V5d29yZD5ULUx5bXBob2N5dGVzL21ldGFib2xpc208
L2tleXdvcmQ+PGtleXdvcmQ+KlRpc3N1ZSBUcmFuc3BsYW50YXRpb248L2tleXdvcmQ+PGtleXdv
cmQ+Y2lyY3VsYXRpbmcgdHVtb3IgRE5BPC9rZXl3b3JkPjxrZXl3b3JkPmVwaWdlbmV0aWNzPC9r
ZXl3b3JkPjxrZXl3b3JkPmxpcXVpZCBiaW9wc3k8L2tleXdvcmQ+PGtleXdvcmQ+bm9uaW52YXNp
dmUgcHJlbmF0YWwgdGVzdGluZzwva2V5d29yZD48a2V5d29yZD50cmFuc3BsYW50YXRpb24gbW9u
aXRvcmluZzwva2V5d29yZD48L2tleXdvcmRzPjxkYXRlcz48eWVhcj4yMDE1PC95ZWFyPjxwdWIt
ZGF0ZXM+PGRhdGU+T2N0IDY8L2RhdGU+PC9wdWItZGF0ZXM+PC9kYXRlcz48aXNibj4xMDkxLTY0
OTAgKEVsZWN0cm9uaWMpJiN4RDswMDI3LTg0MjQgKExpbmtpbmcpPC9pc2JuPjxhY2Nlc3Npb24t
bnVtPjI2MzkyNTQxPC9hY2Nlc3Npb24tbnVtPjx1cmxzPjxyZWxhdGVkLXVybHM+PHVybD5odHRw
czovL3d3dy5uY2JpLm5sbS5uaWguZ292L3B1Ym1lZC8yNjM5MjU0MTwvdXJsPjwvcmVsYXRlZC11
cmxzPjwvdXJscz48Y3VzdG9tMj5QTUM0NjAzNDgyPC9jdXN0b20yPjxlbGVjdHJvbmljLXJlc291
cmNlLW51bT4xMC4xMDczL3BuYXMuMTUwODczNjExMjwvZWxlY3Ryb25pYy1yZXNvdXJjZS1udW0+
PC9yZWNvcmQ+PC9DaXRlPjwvRW5kTm90ZT4A
</w:fldData>
          </w:fldChar>
        </w:r>
        <w:r w:rsidR="004952E2">
          <w:rPr>
            <w:rFonts w:ascii="Arial" w:eastAsia="Arial" w:hAnsi="Arial" w:cs="Arial"/>
            <w:color w:val="auto"/>
            <w:sz w:val="22"/>
            <w:szCs w:val="22"/>
          </w:rPr>
          <w:instrText xml:space="preserve"> ADDIN EN.CITE.DATA </w:instrText>
        </w:r>
        <w:r w:rsidR="004952E2">
          <w:rPr>
            <w:rFonts w:ascii="Arial" w:eastAsia="Arial" w:hAnsi="Arial" w:cs="Arial"/>
            <w:color w:val="auto"/>
            <w:sz w:val="22"/>
            <w:szCs w:val="22"/>
          </w:rPr>
        </w:r>
        <w:r w:rsidR="004952E2">
          <w:rPr>
            <w:rFonts w:ascii="Arial" w:eastAsia="Arial" w:hAnsi="Arial" w:cs="Arial"/>
            <w:color w:val="auto"/>
            <w:sz w:val="22"/>
            <w:szCs w:val="22"/>
          </w:rPr>
          <w:fldChar w:fldCharType="end"/>
        </w:r>
        <w:r w:rsidR="004952E2">
          <w:rPr>
            <w:rFonts w:ascii="Arial" w:eastAsia="Arial" w:hAnsi="Arial" w:cs="Arial"/>
            <w:color w:val="auto"/>
            <w:sz w:val="22"/>
            <w:szCs w:val="22"/>
          </w:rPr>
        </w:r>
        <w:r w:rsidR="004952E2">
          <w:rPr>
            <w:rFonts w:ascii="Arial" w:eastAsia="Arial" w:hAnsi="Arial" w:cs="Arial"/>
            <w:color w:val="auto"/>
            <w:sz w:val="22"/>
            <w:szCs w:val="22"/>
          </w:rPr>
          <w:fldChar w:fldCharType="separate"/>
        </w:r>
        <w:r w:rsidR="004952E2" w:rsidRPr="00DE1761">
          <w:rPr>
            <w:rFonts w:ascii="Arial" w:eastAsia="Arial" w:hAnsi="Arial" w:cs="Arial"/>
            <w:noProof/>
            <w:color w:val="auto"/>
            <w:sz w:val="22"/>
            <w:szCs w:val="22"/>
            <w:vertAlign w:val="superscript"/>
          </w:rPr>
          <w:t>6</w:t>
        </w:r>
        <w:r w:rsidR="004952E2">
          <w:rPr>
            <w:rFonts w:ascii="Arial" w:eastAsia="Arial" w:hAnsi="Arial" w:cs="Arial"/>
            <w:color w:val="auto"/>
            <w:sz w:val="22"/>
            <w:szCs w:val="22"/>
          </w:rPr>
          <w:fldChar w:fldCharType="end"/>
        </w:r>
      </w:hyperlink>
      <w:r w:rsidR="00EB74E8" w:rsidRPr="00530512">
        <w:rPr>
          <w:rFonts w:ascii="Arial" w:eastAsia="Arial" w:hAnsi="Arial" w:cs="Arial"/>
          <w:color w:val="auto"/>
          <w:sz w:val="22"/>
          <w:szCs w:val="22"/>
        </w:rPr>
        <w:t xml:space="preserve">. Most of these recent efforts relies on the methylation level of individual CpG sites, and are fundamentally limited by the technical noise and sensitivity in measuring single CpG methylation. Very recently, </w:t>
      </w:r>
      <w:r w:rsidR="005D7C76" w:rsidRPr="00530512">
        <w:rPr>
          <w:rFonts w:ascii="Arial" w:eastAsia="Arial" w:hAnsi="Arial" w:cs="Arial"/>
          <w:color w:val="auto"/>
          <w:sz w:val="22"/>
          <w:szCs w:val="22"/>
        </w:rPr>
        <w:t xml:space="preserve">Lehmann-Werman et al demonstrated a superior sensitivity with multi-CpG haplotypes in detecting tissue-specific </w:t>
      </w:r>
      <w:r w:rsidR="0044556A" w:rsidRPr="00530512">
        <w:rPr>
          <w:rFonts w:ascii="Arial" w:eastAsia="Arial" w:hAnsi="Arial" w:cs="Arial"/>
          <w:color w:val="auto"/>
          <w:sz w:val="22"/>
          <w:szCs w:val="22"/>
        </w:rPr>
        <w:t>signatures in circulating DNA</w:t>
      </w:r>
      <w:hyperlink w:anchor="_ENREF_7" w:tooltip="Lehmann-Werman, 2016 #6" w:history="1">
        <w:r w:rsidR="004952E2" w:rsidRPr="00530512">
          <w:rPr>
            <w:rFonts w:ascii="Arial" w:eastAsia="Arial" w:hAnsi="Arial" w:cs="Arial"/>
            <w:color w:val="auto"/>
            <w:sz w:val="22"/>
            <w:szCs w:val="22"/>
          </w:rPr>
          <w:fldChar w:fldCharType="begin">
            <w:fldData xml:space="preserve">PEVuZE5vdGU+PENpdGU+PEF1dGhvcj5MZWhtYW5uLVdlcm1hbjwvQXV0aG9yPjxZZWFyPjIwMTY8
L1llYXI+PFJlY051bT42PC9SZWNOdW0+PERpc3BsYXlUZXh0PjxzdHlsZSBmYWNlPSJzdXBlcnNj
cmlwdCI+Nzwvc3R5bGU+PC9EaXNwbGF5VGV4dD48cmVjb3JkPjxyZWMtbnVtYmVyPjY8L3JlYy1u
dW1iZXI+PGZvcmVpZ24ta2V5cz48a2V5IGFwcD0iRU4iIGRiLWlkPSJzZncwMGR0eGl6MnNkbmV0
eGZ6cHA5dnYyd3h6djl0eGZkYWUiIHRpbWVzdGFtcD0iMTQ2MTgwMjM1NCI+Njwva2V5PjwvZm9y
ZWlnbi1rZXlzPjxyZWYtdHlwZSBuYW1lPSJKb3VybmFsIEFydGljbGUiPjE3PC9yZWYtdHlwZT48
Y29udHJpYnV0b3JzPjxhdXRob3JzPjxhdXRob3I+TGVobWFubi1XZXJtYW4sIFIuPC9hdXRob3I+
PGF1dGhvcj5OZWltYW4sIEQuPC9hdXRob3I+PGF1dGhvcj5aZW1tb3VyLCBILjwvYXV0aG9yPjxh
dXRob3I+TW9zcywgSi48L2F1dGhvcj48YXV0aG9yPk1hZ2VuaGVpbSwgSi48L2F1dGhvcj48YXV0
aG9yPlZha25pbi1EZW1iaW5za3ksIEEuPC9hdXRob3I+PGF1dGhvcj5SdWJlcnRzc29uLCBTLjwv
YXV0aG9yPjxhdXRob3I+TmVsbGdhcmQsIEIuPC9hdXRob3I+PGF1dGhvcj5CbGVubm93LCBLLjwv
YXV0aG9yPjxhdXRob3I+WmV0dGVyYmVyZywgSC48L2F1dGhvcj48YXV0aG9yPlNwYWxkaW5nLCBL
LjwvYXV0aG9yPjxhdXRob3I+SGFsbGVyLCBNLiBKLjwvYXV0aG9yPjxhdXRob3I+V2Fzc2VyZmFs
bCwgQy4gSC48L2F1dGhvcj48YXV0aG9yPlNjaGF0eiwgRC4gQS48L2F1dGhvcj48YXV0aG9yPkdy
ZWVuYmF1bSwgQy4gSi48L2F1dGhvcj48YXV0aG9yPkRvcnJlbGwsIEMuPC9hdXRob3I+PGF1dGhv
cj5Hcm9tcGUsIE0uPC9hdXRob3I+PGF1dGhvcj5aaWNrLCBBLjwvYXV0aG9yPjxhdXRob3I+SHVi
ZXJ0LCBBLjwvYXV0aG9yPjxhdXRob3I+TWFveiwgTS48L2F1dGhvcj48YXV0aG9yPkZlbmRyaWNo
LCBWLjwvYXV0aG9yPjxhdXRob3I+QmFydHNjaCwgRC4gSy48L2F1dGhvcj48YXV0aG9yPkdvbGFu
LCBULjwvYXV0aG9yPjxhdXRob3I+QmVuIFNhc3NvbiwgUy4gQS48L2F1dGhvcj48YXV0aG9yPlph
bWlyLCBHLjwvYXV0aG9yPjxhdXRob3I+UmF6aW4sIEEuPC9hdXRob3I+PGF1dGhvcj5DZWRhciwg
SC48L2F1dGhvcj48YXV0aG9yPlNoYXBpcm8sIEEuIE0uPC9hdXRob3I+PGF1dGhvcj5HbGFzZXIs
IEIuPC9hdXRob3I+PGF1dGhvcj5TaGVtZXIsIFIuPC9hdXRob3I+PGF1dGhvcj5Eb3IsIFkuPC9h
dXRob3I+PC9hdXRob3JzPjwvY29udHJpYnV0b3JzPjxhdXRoLWFkZHJlc3M+RGVwYXJ0bWVudCBv
ZiBEZXZlbG9wbWVudGFsIEJpb2xvZ3kgYW5kIENhbmNlciBSZXNlYXJjaCwgSW5zdGl0dXRlIGZv
ciBNZWRpY2FsIFJlc2VhcmNoIElzcmFlbC1DYW5hZGEsIFRoZSBIZWJyZXcgVW5pdmVyc2l0eS1I
YWRhc3NhaCBNZWRpY2FsIFNjaG9vbCwgSmVydXNhbGVtIDkxMTIwLCBJc3JhZWw7JiN4RDtEZXBh
cnRtZW50IG9mIE5ldXJvbG9neSwgSGFkYXNzYWgtSGVicmV3IFVuaXZlcnNpdHkgTWVkaWNhbCBD
ZW50ZXIsIEplcnVzYWxlbSA5MTEyMCwgSXNyYWVsOyYjeEQ7RGVwYXJ0bWVudCBvZiBTdXJnaWNh
bCBTY2llbmNlcy9BbmVzdGhlc2lvbG9neSBhbmQgSW50ZW5zaXZlIENhcmUsIFVwcHNhbGEgVW5p
dmVyc2l0eSBIb3NwaXRhbCwgU0UtNzUxIDg1IFVwcHNhbGEsIFN3ZWRlbjsmI3hEO1NhaGxncmVu
c2thIFVuaXZlcnNpdHkgSG9zcGl0YWwsIFMtNDMxIDgwIE1vbG5kYWwsIFN3ZWRlbjsmI3hEO0Ns
aW5pY2FsIE5ldXJvY2hlbWlzdHJ5IExhYm9yYXRvcnksIEluc3RpdHV0ZSBvZiBOZXVyb3NjaWVu
Y2UgYW5kIFBoeXNpb2xvZ3ksIERlcGFydG1lbnQgb2YgUHN5Y2hpYXRyeSBhbmQgTmV1cm9jaGVt
aXN0cnksIFRoZSBTYWhsZ3JlbnNrYSBBY2FkZW15LCBVbml2ZXJzaXR5IG9mIEdvdGhlbmJ1cmcs
IFMtNDMxIDgwIE1vbG5kYWwsIFN3ZWRlbjsmI3hEO0NsaW5pY2FsIE5ldXJvY2hlbWlzdHJ5IExh
Ym9yYXRvcnksIEluc3RpdHV0ZSBvZiBOZXVyb3NjaWVuY2UgYW5kIFBoeXNpb2xvZ3ksIERlcGFy
dG1lbnQgb2YgUHN5Y2hpYXRyeSBhbmQgTmV1cm9jaGVtaXN0cnksIFRoZSBTYWhsZ3JlbnNrYSBB
Y2FkZW15LCBVbml2ZXJzaXR5IG9mIEdvdGhlbmJ1cmcsIFMtNDMxIDgwIE1vbG5kYWwsIFN3ZWRl
bjsgSW5zdGl0dXRlIG9mIE5ldXJvbG9neSwgVW5pdmVyc2l0eSBDb2xsZWdlIExvbmRvbiwgTG9u
ZG9uIFdDMU4gM0JHLCBVbml0ZWQgS2luZ2RvbTsmI3hEO0RlcGFydG1lbnQgb2YgQ2VsbCBhbmQg
TW9sZWN1bGFyIEJpb2xvZ3ksIEthcm9saW5za2EgSW5zdGl0dXRlLCBTdG9ja2hvbG0gMTcxLTc3
LCBTd2VkZW47JiN4RDtEaXZpc2lvbiBvZiBFbmRvY3Jpbm9sb2d5LCBVbml2ZXJzaXR5IG9mIEZs
b3JpZGEgQ29sbGVnZSBvZiBNZWRpY2luZSwgR2FpbmVzdmlsbGUsIEZMIDMyNjEwOyYjeEQ7QmVu
YXJveWEgUmVzZWFyY2ggSW5zdGl0dXRlLCBTZWF0dGxlLCBXQSA5ODEwMTsmI3hEO1BhcGUgRmFt
aWx5IFBlZGlhdHJpYyBSZXNlYXJjaCBJbnN0aXR1dGUsIE9yZWdvbiBIZWFsdGggJmFtcDsgU2Np
ZW5jZSBVbml2ZXJzaXR5LCBQb3J0bGFuZCBPUiA5NzIzOTsmI3hEO0RlcGFydG1lbnQgb2YgT25j
b2xvZ3ksIEhhZGFzc2FoLUhlYnJldyBVbml2ZXJzaXR5IE1lZGljYWwgQ2VudGVyLCBKZXJ1c2Fs
ZW0gOTExMjAsIElzcmFlbDsmI3hEO0RlcGFydG1lbnQgb2YgU3VyZ2VyeSwgTWFyYnVyZyBVbml2
ZXJzaXR5LCAzNTAzNyBNYXJidXJnLCBHZXJtYW55OyYjeEQ7RGVwYXJ0bWVudCBvZiBPbmNvbG9n
eSwgQ2hhaW0gU2hlYmEgTWVkaWNhbCBDZW50ZXIsIFRlbCBIYXNob21lciwgSXNyYWVsOyYjeEQ7
RGVwYXJ0bWVudCBvZiBFeHBlcmltZW50YWwgU3VyZ2VyeSwgSGFkYXNzYWgtSGVicmV3IFVuaXZl
cnNpdHkgTWVkaWNhbCBDZW50ZXIsIEplcnVzYWxlbSA5MTEyMCwgSXNyYWVsOyYjeEQ7RGVwYXJ0
bWVudCBvZiBTdXJnZXJ5IGFuZCB0aGUgQ2xpbmljYWwgSXNsZXQgVHJhbnNwbGFudCBQcm9ncmFt
LCBVbml2ZXJzaXR5IG9mIEFsYmVydGEsIEVkbW9udG9uLCBBQiBUNkcgMlIzLCBDYW5hZGE7JiN4
RDtFbmRvY3Jpbm9sb2d5IGFuZCBNZXRhYm9saXNtIFNlcnZpY2UsIEhhZGFzc2FoLUhlYnJldyBV
bml2ZXJzaXR5IE1lZGljYWwgQ2VudGVyLCBKZXJ1c2FsZW0gOTExMjAsIElzcmFlbCBiZW5nQGNj
Lmh1amkuYWMuaWwgc2hlbWVyLnJ1QG1haWwuaHVqaS5hYy5pbCB5dXZhbGRAZWttZC5odWppLmFj
LmlsLiYjeEQ7RGVwYXJ0bWVudCBvZiBEZXZlbG9wbWVudGFsIEJpb2xvZ3kgYW5kIENhbmNlciBS
ZXNlYXJjaCwgSW5zdGl0dXRlIGZvciBNZWRpY2FsIFJlc2VhcmNoIElzcmFlbC1DYW5hZGEsIFRo
ZSBIZWJyZXcgVW5pdmVyc2l0eS1IYWRhc3NhaCBNZWRpY2FsIFNjaG9vbCwgSmVydXNhbGVtIDkx
MTIwLCBJc3JhZWw7IGJlbmdAY2MuaHVqaS5hYy5pbCBzaGVtZXIucnVAbWFpbC5odWppLmFjLmls
IHl1dmFsZEBla21kLmh1amkuYWMuaWwuPC9hdXRoLWFkZHJlc3M+PHRpdGxlcz48dGl0bGU+SWRl
bnRpZmljYXRpb24gb2YgdGlzc3VlLXNwZWNpZmljIGNlbGwgZGVhdGggdXNpbmcgbWV0aHlsYXRp
b24gcGF0dGVybnMgb2YgY2lyY3VsYXRpbmcgRE5BPC90aXRsZT48c2Vjb25kYXJ5LXRpdGxlPlBy
b2MgTmF0bCBBY2FkIFNjaSBVIFMgQTwvc2Vjb25kYXJ5LXRpdGxlPjwvdGl0bGVzPjxwZXJpb2Rp
Y2FsPjxmdWxsLXRpdGxlPlByb2MgTmF0bCBBY2FkIFNjaSBVIFMgQTwvZnVsbC10aXRsZT48L3Bl
cmlvZGljYWw+PHBhZ2VzPkUxODI2LTM0PC9wYWdlcz48dm9sdW1lPjExMzwvdm9sdW1lPjxudW1i
ZXI+MTM8L251bWJlcj48a2V5d29yZHM+PGtleXdvcmQ+Y2lyY3VsYXRpbmcgRE5BPC9rZXl3b3Jk
PjxrZXl3b3JkPmRpYWdub3Npczwva2V5d29yZD48a2V5d29yZD5tZXRoeWxhdGlvbjwva2V5d29y
ZD48L2tleXdvcmRzPjxkYXRlcz48eWVhcj4yMDE2PC95ZWFyPjxwdWItZGF0ZXM+PGRhdGU+TWFy
IDI5PC9kYXRlPjwvcHViLWRhdGVzPjwvZGF0ZXM+PGlzYm4+MTA5MS02NDkwIChFbGVjdHJvbmlj
KSYjeEQ7MDAyNy04NDI0IChMaW5raW5nKTwvaXNibj48YWNjZXNzaW9uLW51bT4yNjk3NjU4MDwv
YWNjZXNzaW9uLW51bT48dXJscz48cmVsYXRlZC11cmxzPjx1cmw+aHR0cDovL3d3dy5uY2JpLm5s
bS5uaWguZ292L3B1Ym1lZC8yNjk3NjU4MDwvdXJsPjwvcmVsYXRlZC11cmxzPjwvdXJscz48Y3Vz
dG9tMj5QTUM0ODIyNjEwPC9jdXN0b20yPjxlbGVjdHJvbmljLXJlc291cmNlLW51bT4xMC4xMDcz
L3BuYXMuMTUxOTI4NjExMzwvZWxlY3Ryb25pYy1yZXNvdXJjZS1udW0+PC9yZWNvcmQ+PC9DaXRl
PjwvRW5kTm90ZT4A
</w:fldData>
          </w:fldChar>
        </w:r>
        <w:r w:rsidR="004952E2">
          <w:rPr>
            <w:rFonts w:ascii="Arial" w:eastAsia="Arial" w:hAnsi="Arial" w:cs="Arial"/>
            <w:color w:val="auto"/>
            <w:sz w:val="22"/>
            <w:szCs w:val="22"/>
          </w:rPr>
          <w:instrText xml:space="preserve"> ADDIN EN.CITE </w:instrText>
        </w:r>
        <w:r w:rsidR="004952E2">
          <w:rPr>
            <w:rFonts w:ascii="Arial" w:eastAsia="Arial" w:hAnsi="Arial" w:cs="Arial"/>
            <w:color w:val="auto"/>
            <w:sz w:val="22"/>
            <w:szCs w:val="22"/>
          </w:rPr>
          <w:fldChar w:fldCharType="begin">
            <w:fldData xml:space="preserve">PEVuZE5vdGU+PENpdGU+PEF1dGhvcj5MZWhtYW5uLVdlcm1hbjwvQXV0aG9yPjxZZWFyPjIwMTY8
L1llYXI+PFJlY051bT42PC9SZWNOdW0+PERpc3BsYXlUZXh0PjxzdHlsZSBmYWNlPSJzdXBlcnNj
cmlwdCI+Nzwvc3R5bGU+PC9EaXNwbGF5VGV4dD48cmVjb3JkPjxyZWMtbnVtYmVyPjY8L3JlYy1u
dW1iZXI+PGZvcmVpZ24ta2V5cz48a2V5IGFwcD0iRU4iIGRiLWlkPSJzZncwMGR0eGl6MnNkbmV0
eGZ6cHA5dnYyd3h6djl0eGZkYWUiIHRpbWVzdGFtcD0iMTQ2MTgwMjM1NCI+Njwva2V5PjwvZm9y
ZWlnbi1rZXlzPjxyZWYtdHlwZSBuYW1lPSJKb3VybmFsIEFydGljbGUiPjE3PC9yZWYtdHlwZT48
Y29udHJpYnV0b3JzPjxhdXRob3JzPjxhdXRob3I+TGVobWFubi1XZXJtYW4sIFIuPC9hdXRob3I+
PGF1dGhvcj5OZWltYW4sIEQuPC9hdXRob3I+PGF1dGhvcj5aZW1tb3VyLCBILjwvYXV0aG9yPjxh
dXRob3I+TW9zcywgSi48L2F1dGhvcj48YXV0aG9yPk1hZ2VuaGVpbSwgSi48L2F1dGhvcj48YXV0
aG9yPlZha25pbi1EZW1iaW5za3ksIEEuPC9hdXRob3I+PGF1dGhvcj5SdWJlcnRzc29uLCBTLjwv
YXV0aG9yPjxhdXRob3I+TmVsbGdhcmQsIEIuPC9hdXRob3I+PGF1dGhvcj5CbGVubm93LCBLLjwv
YXV0aG9yPjxhdXRob3I+WmV0dGVyYmVyZywgSC48L2F1dGhvcj48YXV0aG9yPlNwYWxkaW5nLCBL
LjwvYXV0aG9yPjxhdXRob3I+SGFsbGVyLCBNLiBKLjwvYXV0aG9yPjxhdXRob3I+V2Fzc2VyZmFs
bCwgQy4gSC48L2F1dGhvcj48YXV0aG9yPlNjaGF0eiwgRC4gQS48L2F1dGhvcj48YXV0aG9yPkdy
ZWVuYmF1bSwgQy4gSi48L2F1dGhvcj48YXV0aG9yPkRvcnJlbGwsIEMuPC9hdXRob3I+PGF1dGhv
cj5Hcm9tcGUsIE0uPC9hdXRob3I+PGF1dGhvcj5aaWNrLCBBLjwvYXV0aG9yPjxhdXRob3I+SHVi
ZXJ0LCBBLjwvYXV0aG9yPjxhdXRob3I+TWFveiwgTS48L2F1dGhvcj48YXV0aG9yPkZlbmRyaWNo
LCBWLjwvYXV0aG9yPjxhdXRob3I+QmFydHNjaCwgRC4gSy48L2F1dGhvcj48YXV0aG9yPkdvbGFu
LCBULjwvYXV0aG9yPjxhdXRob3I+QmVuIFNhc3NvbiwgUy4gQS48L2F1dGhvcj48YXV0aG9yPlph
bWlyLCBHLjwvYXV0aG9yPjxhdXRob3I+UmF6aW4sIEEuPC9hdXRob3I+PGF1dGhvcj5DZWRhciwg
SC48L2F1dGhvcj48YXV0aG9yPlNoYXBpcm8sIEEuIE0uPC9hdXRob3I+PGF1dGhvcj5HbGFzZXIs
IEIuPC9hdXRob3I+PGF1dGhvcj5TaGVtZXIsIFIuPC9hdXRob3I+PGF1dGhvcj5Eb3IsIFkuPC9h
dXRob3I+PC9hdXRob3JzPjwvY29udHJpYnV0b3JzPjxhdXRoLWFkZHJlc3M+RGVwYXJ0bWVudCBv
ZiBEZXZlbG9wbWVudGFsIEJpb2xvZ3kgYW5kIENhbmNlciBSZXNlYXJjaCwgSW5zdGl0dXRlIGZv
ciBNZWRpY2FsIFJlc2VhcmNoIElzcmFlbC1DYW5hZGEsIFRoZSBIZWJyZXcgVW5pdmVyc2l0eS1I
YWRhc3NhaCBNZWRpY2FsIFNjaG9vbCwgSmVydXNhbGVtIDkxMTIwLCBJc3JhZWw7JiN4RDtEZXBh
cnRtZW50IG9mIE5ldXJvbG9neSwgSGFkYXNzYWgtSGVicmV3IFVuaXZlcnNpdHkgTWVkaWNhbCBD
ZW50ZXIsIEplcnVzYWxlbSA5MTEyMCwgSXNyYWVsOyYjeEQ7RGVwYXJ0bWVudCBvZiBTdXJnaWNh
bCBTY2llbmNlcy9BbmVzdGhlc2lvbG9neSBhbmQgSW50ZW5zaXZlIENhcmUsIFVwcHNhbGEgVW5p
dmVyc2l0eSBIb3NwaXRhbCwgU0UtNzUxIDg1IFVwcHNhbGEsIFN3ZWRlbjsmI3hEO1NhaGxncmVu
c2thIFVuaXZlcnNpdHkgSG9zcGl0YWwsIFMtNDMxIDgwIE1vbG5kYWwsIFN3ZWRlbjsmI3hEO0Ns
aW5pY2FsIE5ldXJvY2hlbWlzdHJ5IExhYm9yYXRvcnksIEluc3RpdHV0ZSBvZiBOZXVyb3NjaWVu
Y2UgYW5kIFBoeXNpb2xvZ3ksIERlcGFydG1lbnQgb2YgUHN5Y2hpYXRyeSBhbmQgTmV1cm9jaGVt
aXN0cnksIFRoZSBTYWhsZ3JlbnNrYSBBY2FkZW15LCBVbml2ZXJzaXR5IG9mIEdvdGhlbmJ1cmcs
IFMtNDMxIDgwIE1vbG5kYWwsIFN3ZWRlbjsmI3hEO0NsaW5pY2FsIE5ldXJvY2hlbWlzdHJ5IExh
Ym9yYXRvcnksIEluc3RpdHV0ZSBvZiBOZXVyb3NjaWVuY2UgYW5kIFBoeXNpb2xvZ3ksIERlcGFy
dG1lbnQgb2YgUHN5Y2hpYXRyeSBhbmQgTmV1cm9jaGVtaXN0cnksIFRoZSBTYWhsZ3JlbnNrYSBB
Y2FkZW15LCBVbml2ZXJzaXR5IG9mIEdvdGhlbmJ1cmcsIFMtNDMxIDgwIE1vbG5kYWwsIFN3ZWRl
bjsgSW5zdGl0dXRlIG9mIE5ldXJvbG9neSwgVW5pdmVyc2l0eSBDb2xsZWdlIExvbmRvbiwgTG9u
ZG9uIFdDMU4gM0JHLCBVbml0ZWQgS2luZ2RvbTsmI3hEO0RlcGFydG1lbnQgb2YgQ2VsbCBhbmQg
TW9sZWN1bGFyIEJpb2xvZ3ksIEthcm9saW5za2EgSW5zdGl0dXRlLCBTdG9ja2hvbG0gMTcxLTc3
LCBTd2VkZW47JiN4RDtEaXZpc2lvbiBvZiBFbmRvY3Jpbm9sb2d5LCBVbml2ZXJzaXR5IG9mIEZs
b3JpZGEgQ29sbGVnZSBvZiBNZWRpY2luZSwgR2FpbmVzdmlsbGUsIEZMIDMyNjEwOyYjeEQ7QmVu
YXJveWEgUmVzZWFyY2ggSW5zdGl0dXRlLCBTZWF0dGxlLCBXQSA5ODEwMTsmI3hEO1BhcGUgRmFt
aWx5IFBlZGlhdHJpYyBSZXNlYXJjaCBJbnN0aXR1dGUsIE9yZWdvbiBIZWFsdGggJmFtcDsgU2Np
ZW5jZSBVbml2ZXJzaXR5LCBQb3J0bGFuZCBPUiA5NzIzOTsmI3hEO0RlcGFydG1lbnQgb2YgT25j
b2xvZ3ksIEhhZGFzc2FoLUhlYnJldyBVbml2ZXJzaXR5IE1lZGljYWwgQ2VudGVyLCBKZXJ1c2Fs
ZW0gOTExMjAsIElzcmFlbDsmI3hEO0RlcGFydG1lbnQgb2YgU3VyZ2VyeSwgTWFyYnVyZyBVbml2
ZXJzaXR5LCAzNTAzNyBNYXJidXJnLCBHZXJtYW55OyYjeEQ7RGVwYXJ0bWVudCBvZiBPbmNvbG9n
eSwgQ2hhaW0gU2hlYmEgTWVkaWNhbCBDZW50ZXIsIFRlbCBIYXNob21lciwgSXNyYWVsOyYjeEQ7
RGVwYXJ0bWVudCBvZiBFeHBlcmltZW50YWwgU3VyZ2VyeSwgSGFkYXNzYWgtSGVicmV3IFVuaXZl
cnNpdHkgTWVkaWNhbCBDZW50ZXIsIEplcnVzYWxlbSA5MTEyMCwgSXNyYWVsOyYjeEQ7RGVwYXJ0
bWVudCBvZiBTdXJnZXJ5IGFuZCB0aGUgQ2xpbmljYWwgSXNsZXQgVHJhbnNwbGFudCBQcm9ncmFt
LCBVbml2ZXJzaXR5IG9mIEFsYmVydGEsIEVkbW9udG9uLCBBQiBUNkcgMlIzLCBDYW5hZGE7JiN4
RDtFbmRvY3Jpbm9sb2d5IGFuZCBNZXRhYm9saXNtIFNlcnZpY2UsIEhhZGFzc2FoLUhlYnJldyBV
bml2ZXJzaXR5IE1lZGljYWwgQ2VudGVyLCBKZXJ1c2FsZW0gOTExMjAsIElzcmFlbCBiZW5nQGNj
Lmh1amkuYWMuaWwgc2hlbWVyLnJ1QG1haWwuaHVqaS5hYy5pbCB5dXZhbGRAZWttZC5odWppLmFj
LmlsLiYjeEQ7RGVwYXJ0bWVudCBvZiBEZXZlbG9wbWVudGFsIEJpb2xvZ3kgYW5kIENhbmNlciBS
ZXNlYXJjaCwgSW5zdGl0dXRlIGZvciBNZWRpY2FsIFJlc2VhcmNoIElzcmFlbC1DYW5hZGEsIFRo
ZSBIZWJyZXcgVW5pdmVyc2l0eS1IYWRhc3NhaCBNZWRpY2FsIFNjaG9vbCwgSmVydXNhbGVtIDkx
MTIwLCBJc3JhZWw7IGJlbmdAY2MuaHVqaS5hYy5pbCBzaGVtZXIucnVAbWFpbC5odWppLmFjLmls
IHl1dmFsZEBla21kLmh1amkuYWMuaWwuPC9hdXRoLWFkZHJlc3M+PHRpdGxlcz48dGl0bGU+SWRl
bnRpZmljYXRpb24gb2YgdGlzc3VlLXNwZWNpZmljIGNlbGwgZGVhdGggdXNpbmcgbWV0aHlsYXRp
b24gcGF0dGVybnMgb2YgY2lyY3VsYXRpbmcgRE5BPC90aXRsZT48c2Vjb25kYXJ5LXRpdGxlPlBy
b2MgTmF0bCBBY2FkIFNjaSBVIFMgQTwvc2Vjb25kYXJ5LXRpdGxlPjwvdGl0bGVzPjxwZXJpb2Rp
Y2FsPjxmdWxsLXRpdGxlPlByb2MgTmF0bCBBY2FkIFNjaSBVIFMgQTwvZnVsbC10aXRsZT48L3Bl
cmlvZGljYWw+PHBhZ2VzPkUxODI2LTM0PC9wYWdlcz48dm9sdW1lPjExMzwvdm9sdW1lPjxudW1i
ZXI+MTM8L251bWJlcj48a2V5d29yZHM+PGtleXdvcmQ+Y2lyY3VsYXRpbmcgRE5BPC9rZXl3b3Jk
PjxrZXl3b3JkPmRpYWdub3Npczwva2V5d29yZD48a2V5d29yZD5tZXRoeWxhdGlvbjwva2V5d29y
ZD48L2tleXdvcmRzPjxkYXRlcz48eWVhcj4yMDE2PC95ZWFyPjxwdWItZGF0ZXM+PGRhdGU+TWFy
IDI5PC9kYXRlPjwvcHViLWRhdGVzPjwvZGF0ZXM+PGlzYm4+MTA5MS02NDkwIChFbGVjdHJvbmlj
KSYjeEQ7MDAyNy04NDI0IChMaW5raW5nKTwvaXNibj48YWNjZXNzaW9uLW51bT4yNjk3NjU4MDwv
YWNjZXNzaW9uLW51bT48dXJscz48cmVsYXRlZC11cmxzPjx1cmw+aHR0cDovL3d3dy5uY2JpLm5s
bS5uaWguZ292L3B1Ym1lZC8yNjk3NjU4MDwvdXJsPjwvcmVsYXRlZC11cmxzPjwvdXJscz48Y3Vz
dG9tMj5QTUM0ODIyNjEwPC9jdXN0b20yPjxlbGVjdHJvbmljLXJlc291cmNlLW51bT4xMC4xMDcz
L3BuYXMuMTUxOTI4NjExMzwvZWxlY3Ryb25pYy1yZXNvdXJjZS1udW0+PC9yZWNvcmQ+PC9DaXRl
PjwvRW5kTm90ZT4A
</w:fldData>
          </w:fldChar>
        </w:r>
        <w:r w:rsidR="004952E2">
          <w:rPr>
            <w:rFonts w:ascii="Arial" w:eastAsia="Arial" w:hAnsi="Arial" w:cs="Arial"/>
            <w:color w:val="auto"/>
            <w:sz w:val="22"/>
            <w:szCs w:val="22"/>
          </w:rPr>
          <w:instrText xml:space="preserve"> ADDIN EN.CITE.DATA </w:instrText>
        </w:r>
        <w:r w:rsidR="004952E2">
          <w:rPr>
            <w:rFonts w:ascii="Arial" w:eastAsia="Arial" w:hAnsi="Arial" w:cs="Arial"/>
            <w:color w:val="auto"/>
            <w:sz w:val="22"/>
            <w:szCs w:val="22"/>
          </w:rPr>
        </w:r>
        <w:r w:rsidR="004952E2">
          <w:rPr>
            <w:rFonts w:ascii="Arial" w:eastAsia="Arial" w:hAnsi="Arial" w:cs="Arial"/>
            <w:color w:val="auto"/>
            <w:sz w:val="22"/>
            <w:szCs w:val="22"/>
          </w:rPr>
          <w:fldChar w:fldCharType="end"/>
        </w:r>
        <w:r w:rsidR="004952E2" w:rsidRPr="00530512">
          <w:rPr>
            <w:rFonts w:ascii="Arial" w:eastAsia="Arial" w:hAnsi="Arial" w:cs="Arial"/>
            <w:color w:val="auto"/>
            <w:sz w:val="22"/>
            <w:szCs w:val="22"/>
          </w:rPr>
        </w:r>
        <w:r w:rsidR="004952E2" w:rsidRPr="00530512">
          <w:rPr>
            <w:rFonts w:ascii="Arial" w:eastAsia="Arial" w:hAnsi="Arial" w:cs="Arial"/>
            <w:color w:val="auto"/>
            <w:sz w:val="22"/>
            <w:szCs w:val="22"/>
          </w:rPr>
          <w:fldChar w:fldCharType="separate"/>
        </w:r>
        <w:r w:rsidR="004952E2" w:rsidRPr="00DE1761">
          <w:rPr>
            <w:rFonts w:ascii="Arial" w:eastAsia="Arial" w:hAnsi="Arial" w:cs="Arial"/>
            <w:noProof/>
            <w:color w:val="auto"/>
            <w:sz w:val="22"/>
            <w:szCs w:val="22"/>
            <w:vertAlign w:val="superscript"/>
          </w:rPr>
          <w:t>7</w:t>
        </w:r>
        <w:r w:rsidR="004952E2" w:rsidRPr="00530512">
          <w:rPr>
            <w:rFonts w:ascii="Arial" w:eastAsia="Arial" w:hAnsi="Arial" w:cs="Arial"/>
            <w:color w:val="auto"/>
            <w:sz w:val="22"/>
            <w:szCs w:val="22"/>
          </w:rPr>
          <w:fldChar w:fldCharType="end"/>
        </w:r>
      </w:hyperlink>
      <w:r w:rsidR="0044556A" w:rsidRPr="00530512">
        <w:rPr>
          <w:rFonts w:ascii="Arial" w:eastAsia="Arial" w:hAnsi="Arial" w:cs="Arial"/>
          <w:color w:val="auto"/>
          <w:sz w:val="22"/>
          <w:szCs w:val="22"/>
        </w:rPr>
        <w:t xml:space="preserve">. </w:t>
      </w:r>
      <w:r w:rsidR="00305169" w:rsidRPr="00530512">
        <w:rPr>
          <w:rFonts w:ascii="Arial" w:eastAsia="Arial" w:hAnsi="Arial" w:cs="Arial"/>
          <w:color w:val="auto"/>
          <w:sz w:val="22"/>
          <w:szCs w:val="22"/>
        </w:rPr>
        <w:t>The markers in that study were discovered from Infinium 450k methylation array data, which represent only a very limited fraction of the human genome. Here we performed an exhaustive search of tissue-specific</w:t>
      </w:r>
      <w:r w:rsidR="00FA2B47" w:rsidRPr="00530512">
        <w:rPr>
          <w:rFonts w:ascii="Arial" w:eastAsia="Arial" w:hAnsi="Arial" w:cs="Arial"/>
          <w:color w:val="auto"/>
          <w:sz w:val="22"/>
          <w:szCs w:val="22"/>
        </w:rPr>
        <w:t xml:space="preserve"> methylation haplotype blocks across</w:t>
      </w:r>
      <w:r w:rsidR="00305169" w:rsidRPr="00530512">
        <w:rPr>
          <w:rFonts w:ascii="Arial" w:eastAsia="Arial" w:hAnsi="Arial" w:cs="Arial"/>
          <w:color w:val="auto"/>
          <w:sz w:val="22"/>
          <w:szCs w:val="22"/>
        </w:rPr>
        <w:t xml:space="preserve"> the full genome, and proposed a block-level metric, </w:t>
      </w:r>
      <w:r w:rsidR="008C2CFA" w:rsidRPr="00530512">
        <w:rPr>
          <w:rFonts w:ascii="Arial" w:eastAsia="Arial" w:hAnsi="Arial" w:cs="Arial"/>
          <w:color w:val="auto"/>
          <w:sz w:val="22"/>
          <w:szCs w:val="22"/>
        </w:rPr>
        <w:t>termed</w:t>
      </w:r>
      <w:r w:rsidR="00305169" w:rsidRPr="00530512">
        <w:rPr>
          <w:rFonts w:ascii="Arial" w:eastAsia="Arial" w:hAnsi="Arial" w:cs="Arial"/>
          <w:color w:val="auto"/>
          <w:sz w:val="22"/>
          <w:szCs w:val="22"/>
        </w:rPr>
        <w:t xml:space="preserve"> methylated haplotype load (MHL), for a systematic discovery of </w:t>
      </w:r>
      <w:r w:rsidR="008C2CFA" w:rsidRPr="00530512">
        <w:rPr>
          <w:rFonts w:ascii="Arial" w:eastAsia="Arial" w:hAnsi="Arial" w:cs="Arial"/>
          <w:color w:val="auto"/>
          <w:sz w:val="22"/>
          <w:szCs w:val="22"/>
        </w:rPr>
        <w:t>informative markers</w:t>
      </w:r>
      <w:r w:rsidR="00305169" w:rsidRPr="00530512">
        <w:rPr>
          <w:rFonts w:ascii="Arial" w:eastAsia="Arial" w:hAnsi="Arial" w:cs="Arial"/>
          <w:color w:val="auto"/>
          <w:sz w:val="22"/>
          <w:szCs w:val="22"/>
        </w:rPr>
        <w:t xml:space="preserve">. Applying our analytic framework and </w:t>
      </w:r>
      <w:r w:rsidR="008A4F47" w:rsidRPr="00530512">
        <w:rPr>
          <w:rFonts w:ascii="Arial" w:eastAsia="Arial" w:hAnsi="Arial" w:cs="Arial"/>
          <w:color w:val="auto"/>
          <w:sz w:val="22"/>
          <w:szCs w:val="22"/>
        </w:rPr>
        <w:t xml:space="preserve">identified </w:t>
      </w:r>
      <w:r w:rsidR="00305169" w:rsidRPr="00530512">
        <w:rPr>
          <w:rFonts w:ascii="Arial" w:eastAsia="Arial" w:hAnsi="Arial" w:cs="Arial"/>
          <w:color w:val="auto"/>
          <w:sz w:val="22"/>
          <w:szCs w:val="22"/>
        </w:rPr>
        <w:t xml:space="preserve">markers, we demonstrated accurate determination of </w:t>
      </w:r>
      <w:r w:rsidR="00FA2B47" w:rsidRPr="00530512">
        <w:rPr>
          <w:rFonts w:ascii="Arial" w:eastAsia="Arial" w:hAnsi="Arial" w:cs="Arial"/>
          <w:color w:val="auto"/>
          <w:sz w:val="22"/>
          <w:szCs w:val="22"/>
        </w:rPr>
        <w:t xml:space="preserve">tissue </w:t>
      </w:r>
      <w:r w:rsidR="00305169" w:rsidRPr="00530512">
        <w:rPr>
          <w:rFonts w:ascii="Arial" w:eastAsia="Arial" w:hAnsi="Arial" w:cs="Arial"/>
          <w:color w:val="auto"/>
          <w:sz w:val="22"/>
          <w:szCs w:val="22"/>
        </w:rPr>
        <w:t xml:space="preserve">origin as well as estimation of tumor load in </w:t>
      </w:r>
      <w:r w:rsidR="008C2CFA" w:rsidRPr="00530512">
        <w:rPr>
          <w:rFonts w:ascii="Arial" w:eastAsia="Arial" w:hAnsi="Arial" w:cs="Arial"/>
          <w:color w:val="auto"/>
          <w:sz w:val="22"/>
          <w:szCs w:val="22"/>
        </w:rPr>
        <w:t>clinical</w:t>
      </w:r>
      <w:r w:rsidR="00305169" w:rsidRPr="00530512">
        <w:rPr>
          <w:rFonts w:ascii="Arial" w:eastAsia="Arial" w:hAnsi="Arial" w:cs="Arial"/>
          <w:color w:val="auto"/>
          <w:sz w:val="22"/>
          <w:szCs w:val="22"/>
        </w:rPr>
        <w:t xml:space="preserve"> plasma</w:t>
      </w:r>
      <w:r w:rsidR="008C2CFA" w:rsidRPr="00530512">
        <w:rPr>
          <w:rFonts w:ascii="Arial" w:eastAsia="Arial" w:hAnsi="Arial" w:cs="Arial"/>
          <w:color w:val="auto"/>
          <w:sz w:val="22"/>
          <w:szCs w:val="22"/>
        </w:rPr>
        <w:t xml:space="preserve"> samples</w:t>
      </w:r>
      <w:r w:rsidR="00305169" w:rsidRPr="00530512">
        <w:rPr>
          <w:rFonts w:ascii="Arial" w:eastAsia="Arial" w:hAnsi="Arial" w:cs="Arial"/>
          <w:color w:val="auto"/>
          <w:sz w:val="22"/>
          <w:szCs w:val="22"/>
        </w:rPr>
        <w:t xml:space="preserve"> </w:t>
      </w:r>
      <w:r w:rsidR="008C2CFA" w:rsidRPr="00530512">
        <w:rPr>
          <w:rFonts w:ascii="Arial" w:eastAsia="Arial" w:hAnsi="Arial" w:cs="Arial"/>
          <w:color w:val="auto"/>
          <w:sz w:val="22"/>
          <w:szCs w:val="22"/>
        </w:rPr>
        <w:t xml:space="preserve">from patients </w:t>
      </w:r>
      <w:r w:rsidR="00305169" w:rsidRPr="00530512">
        <w:rPr>
          <w:rFonts w:ascii="Arial" w:eastAsia="Arial" w:hAnsi="Arial" w:cs="Arial"/>
          <w:color w:val="auto"/>
          <w:sz w:val="22"/>
          <w:szCs w:val="22"/>
        </w:rPr>
        <w:t xml:space="preserve">of </w:t>
      </w:r>
      <w:r w:rsidR="008C2CFA" w:rsidRPr="00530512">
        <w:rPr>
          <w:rFonts w:ascii="Arial" w:eastAsia="Arial" w:hAnsi="Arial" w:cs="Arial"/>
          <w:color w:val="auto"/>
          <w:sz w:val="22"/>
          <w:szCs w:val="22"/>
        </w:rPr>
        <w:t>lung</w:t>
      </w:r>
      <w:r w:rsidR="00B1131E">
        <w:rPr>
          <w:rFonts w:ascii="Arial" w:eastAsia="Arial" w:hAnsi="Arial" w:cs="Arial"/>
          <w:color w:val="auto"/>
          <w:sz w:val="22"/>
          <w:szCs w:val="22"/>
        </w:rPr>
        <w:t xml:space="preserve"> cancer (LC)</w:t>
      </w:r>
      <w:r w:rsidR="008C2CFA" w:rsidRPr="00530512">
        <w:rPr>
          <w:rFonts w:ascii="Arial" w:eastAsia="Arial" w:hAnsi="Arial" w:cs="Arial"/>
          <w:color w:val="auto"/>
          <w:sz w:val="22"/>
          <w:szCs w:val="22"/>
        </w:rPr>
        <w:t xml:space="preserve"> and </w:t>
      </w:r>
      <w:r w:rsidR="00AA05E8">
        <w:rPr>
          <w:rFonts w:ascii="Arial" w:eastAsia="Arial" w:hAnsi="Arial" w:cs="Arial"/>
          <w:color w:val="auto"/>
          <w:sz w:val="22"/>
          <w:szCs w:val="22"/>
        </w:rPr>
        <w:t>c</w:t>
      </w:r>
      <w:r w:rsidR="00AA05E8" w:rsidRPr="00530512">
        <w:rPr>
          <w:rFonts w:ascii="Arial" w:eastAsia="Arial" w:hAnsi="Arial" w:cs="Arial"/>
          <w:color w:val="auto"/>
          <w:sz w:val="22"/>
          <w:szCs w:val="22"/>
        </w:rPr>
        <w:t xml:space="preserve">olorectal </w:t>
      </w:r>
      <w:r w:rsidR="00A95979">
        <w:rPr>
          <w:rFonts w:ascii="Arial" w:eastAsia="Arial" w:hAnsi="Arial" w:cs="Arial"/>
          <w:color w:val="auto"/>
          <w:sz w:val="22"/>
          <w:szCs w:val="22"/>
        </w:rPr>
        <w:t>cancer</w:t>
      </w:r>
      <w:r w:rsidR="006C0358">
        <w:rPr>
          <w:rFonts w:ascii="Arial" w:eastAsia="Arial" w:hAnsi="Arial" w:cs="Arial"/>
          <w:color w:val="auto"/>
          <w:sz w:val="22"/>
          <w:szCs w:val="22"/>
        </w:rPr>
        <w:t xml:space="preserve"> (CRC)</w:t>
      </w:r>
      <w:r w:rsidR="004D57AE">
        <w:rPr>
          <w:rFonts w:ascii="Arial" w:eastAsia="Arial" w:hAnsi="Arial" w:cs="Arial"/>
          <w:color w:val="auto"/>
          <w:sz w:val="22"/>
          <w:szCs w:val="22"/>
        </w:rPr>
        <w:t xml:space="preserve"> </w:t>
      </w:r>
      <w:r w:rsidR="00B1131E">
        <w:rPr>
          <w:rFonts w:ascii="Arial" w:eastAsia="Arial" w:hAnsi="Arial" w:cs="Arial"/>
          <w:color w:val="auto"/>
          <w:sz w:val="22"/>
          <w:szCs w:val="22"/>
        </w:rPr>
        <w:t>(</w:t>
      </w:r>
      <w:r w:rsidR="00B1131E" w:rsidRPr="004A02EA">
        <w:rPr>
          <w:rFonts w:ascii="Arial" w:eastAsia="Arial" w:hAnsi="Arial" w:cs="Arial"/>
          <w:b/>
          <w:color w:val="FF0000"/>
          <w:sz w:val="22"/>
          <w:szCs w:val="22"/>
        </w:rPr>
        <w:t xml:space="preserve">Figure </w:t>
      </w:r>
      <w:r w:rsidR="00D354E7" w:rsidRPr="004A02EA">
        <w:rPr>
          <w:rFonts w:ascii="Arial" w:eastAsia="Arial" w:hAnsi="Arial" w:cs="Arial"/>
          <w:b/>
          <w:color w:val="FF0000"/>
          <w:sz w:val="22"/>
          <w:szCs w:val="22"/>
        </w:rPr>
        <w:t>1</w:t>
      </w:r>
      <w:r w:rsidR="00123F3C" w:rsidRPr="004A02EA">
        <w:rPr>
          <w:rFonts w:ascii="Arial" w:eastAsia="Arial" w:hAnsi="Arial" w:cs="Arial"/>
          <w:b/>
          <w:color w:val="FF0000"/>
          <w:sz w:val="22"/>
          <w:szCs w:val="22"/>
        </w:rPr>
        <w:t>a</w:t>
      </w:r>
      <w:r w:rsidR="00B1131E">
        <w:rPr>
          <w:rFonts w:ascii="Arial" w:eastAsia="Arial" w:hAnsi="Arial" w:cs="Arial"/>
          <w:color w:val="auto"/>
          <w:sz w:val="22"/>
          <w:szCs w:val="22"/>
        </w:rPr>
        <w:t xml:space="preserve">). </w:t>
      </w:r>
      <w:r w:rsidR="00305169" w:rsidRPr="00530512">
        <w:rPr>
          <w:rFonts w:ascii="Arial" w:eastAsia="Arial" w:hAnsi="Arial" w:cs="Arial"/>
          <w:color w:val="auto"/>
          <w:sz w:val="22"/>
          <w:szCs w:val="22"/>
        </w:rPr>
        <w:t xml:space="preserve"> </w:t>
      </w:r>
    </w:p>
    <w:p w14:paraId="2EA454F2" w14:textId="77777777" w:rsidR="00AF1A75" w:rsidRPr="00530512" w:rsidRDefault="00B92B21" w:rsidP="007C7B97">
      <w:pPr>
        <w:pStyle w:val="Heading2"/>
        <w:spacing w:line="276" w:lineRule="auto"/>
        <w:jc w:val="left"/>
        <w:rPr>
          <w:rFonts w:ascii="Arial" w:hAnsi="Arial" w:cs="Arial"/>
          <w:color w:val="auto"/>
          <w:sz w:val="22"/>
          <w:szCs w:val="22"/>
        </w:rPr>
      </w:pPr>
      <w:r w:rsidRPr="00530512">
        <w:rPr>
          <w:rFonts w:ascii="Arial" w:eastAsia="Arial" w:hAnsi="Arial" w:cs="Arial"/>
          <w:color w:val="auto"/>
          <w:sz w:val="22"/>
          <w:szCs w:val="22"/>
        </w:rPr>
        <w:t>Results</w:t>
      </w:r>
    </w:p>
    <w:p w14:paraId="61D24C5F" w14:textId="671A531F" w:rsidR="00AF1A75" w:rsidRPr="001F529D" w:rsidRDefault="00FF483E" w:rsidP="001F529D">
      <w:pPr>
        <w:pStyle w:val="Heading4"/>
        <w:spacing w:line="276" w:lineRule="auto"/>
        <w:rPr>
          <w:rFonts w:ascii="Arial" w:hAnsi="Arial" w:cs="Arial"/>
          <w:i w:val="0"/>
          <w:color w:val="auto"/>
          <w:sz w:val="22"/>
          <w:szCs w:val="22"/>
        </w:rPr>
      </w:pPr>
      <w:r w:rsidRPr="0003392E">
        <w:rPr>
          <w:rFonts w:ascii="Arial" w:eastAsia="Arial" w:hAnsi="Arial" w:cs="Arial"/>
          <w:b/>
          <w:i w:val="0"/>
          <w:color w:val="auto"/>
          <w:sz w:val="22"/>
          <w:szCs w:val="22"/>
        </w:rPr>
        <w:t xml:space="preserve">Identification and characterization of </w:t>
      </w:r>
      <w:r w:rsidR="00B92B21" w:rsidRPr="0003392E">
        <w:rPr>
          <w:rFonts w:ascii="Arial" w:eastAsia="Arial" w:hAnsi="Arial" w:cs="Arial"/>
          <w:b/>
          <w:i w:val="0"/>
          <w:color w:val="auto"/>
          <w:sz w:val="22"/>
          <w:szCs w:val="22"/>
        </w:rPr>
        <w:t>methylation haplotype blocks.</w:t>
      </w:r>
      <w:r w:rsidR="001F529D">
        <w:rPr>
          <w:rFonts w:ascii="Arial" w:eastAsia="Arial" w:hAnsi="Arial" w:cs="Arial"/>
          <w:b/>
          <w:i w:val="0"/>
          <w:color w:val="auto"/>
          <w:sz w:val="22"/>
          <w:szCs w:val="22"/>
        </w:rPr>
        <w:t xml:space="preserve"> </w:t>
      </w:r>
      <w:r w:rsidR="00B92B21" w:rsidRPr="001F529D">
        <w:rPr>
          <w:rFonts w:ascii="Arial" w:eastAsia="Arial" w:hAnsi="Arial" w:cs="Arial"/>
          <w:i w:val="0"/>
          <w:color w:val="auto"/>
          <w:sz w:val="22"/>
          <w:szCs w:val="22"/>
        </w:rPr>
        <w:t xml:space="preserve">To investigate the co-methylation status of adjacent CpG sites along single DNA molecules, </w:t>
      </w:r>
      <w:r w:rsidR="009E7078">
        <w:rPr>
          <w:rFonts w:ascii="Arial" w:eastAsia="Arial" w:hAnsi="Arial" w:cs="Arial"/>
          <w:i w:val="0"/>
          <w:color w:val="auto"/>
          <w:sz w:val="22"/>
          <w:szCs w:val="22"/>
        </w:rPr>
        <w:t xml:space="preserve">we extended </w:t>
      </w:r>
      <w:r w:rsidR="00B92B21" w:rsidRPr="001F529D">
        <w:rPr>
          <w:rFonts w:ascii="Arial" w:eastAsia="Arial" w:hAnsi="Arial" w:cs="Arial"/>
          <w:i w:val="0"/>
          <w:color w:val="auto"/>
          <w:sz w:val="22"/>
          <w:szCs w:val="22"/>
        </w:rPr>
        <w:t>the concept of genetic linkage disequilibrium</w:t>
      </w:r>
      <w:r w:rsidR="00672FB0">
        <w:rPr>
          <w:rFonts w:ascii="Arial" w:eastAsia="Arial" w:hAnsi="Arial" w:cs="Arial"/>
          <w:i w:val="0"/>
          <w:color w:val="auto"/>
          <w:sz w:val="22"/>
          <w:szCs w:val="22"/>
        </w:rPr>
        <w:fldChar w:fldCharType="begin">
          <w:fldData xml:space="preserve">PEVuZE5vdGU+PENpdGU+PEF1dGhvcj5TbGF0a2luPC9BdXRob3I+PFllYXI+MjAwODwvWWVhcj48
UmVjTnVtPjczMTwvUmVjTnVtPjxEaXNwbGF5VGV4dD48c3R5bGUgZmFjZT0ic3VwZXJzY3JpcHQi
PjIsODwvc3R5bGU+PC9EaXNwbGF5VGV4dD48cmVjb3JkPjxyZWMtbnVtYmVyPjczMTwvcmVjLW51
bWJlcj48Zm9yZWlnbi1rZXlzPjxrZXkgYXBwPSJFTiIgZGItaWQ9InhwZXJkNXYycGR3MHZuZWRz
OWF4ejlhNjAwemZ4Znd3c2R0diI+NzMxPC9rZXk+PC9mb3JlaWduLWtleXM+PHJlZi10eXBlIG5h
bWU9IkpvdXJuYWwgQXJ0aWNsZSI+MTc8L3JlZi10eXBlPjxjb250cmlidXRvcnM+PGF1dGhvcnM+
PGF1dGhvcj5TbGF0a2luLCBNLjwvYXV0aG9yPjwvYXV0aG9ycz48L2NvbnRyaWJ1dG9ycz48YXV0
aC1hZGRyZXNzPkRlcGFydG1lbnQgb2YgSW50ZWdyYXRpdmUgQmlvbG9neSwgVW5pdmVyc2l0eSBv
ZiBDYWxpZm9ybmlhLCBCZXJrZWxleSwgQ2FsaWZvcm5pYSA5NDcyMC0zMTQwLCBVU0EuIHNsYXRr
aW5AYmVya2VsZXkuZWR1PC9hdXRoLWFkZHJlc3M+PHRpdGxlcz48dGl0bGU+TGlua2FnZSBkaXNl
cXVpbGlicml1bS0tdW5kZXJzdGFuZGluZyB0aGUgZXZvbHV0aW9uYXJ5IHBhc3QgYW5kIG1hcHBp
bmcgdGhlIG1lZGljYWwgZnV0dXJlPC90aXRsZT48c2Vjb25kYXJ5LXRpdGxlPk5hdCBSZXYgR2Vu
ZXQ8L3NlY29uZGFyeS10aXRsZT48YWx0LXRpdGxlPk5hdHVyZSByZXZpZXdzLiBHZW5ldGljczwv
YWx0LXRpdGxlPjwvdGl0bGVzPjxwZXJpb2RpY2FsPjxmdWxsLXRpdGxlPk5hdCBSZXYgR2VuZXQ8
L2Z1bGwtdGl0bGU+PGFiYnItMT5OYXR1cmUgcmV2aWV3cy4gR2VuZXRpY3M8L2FiYnItMT48L3Bl
cmlvZGljYWw+PGFsdC1wZXJpb2RpY2FsPjxmdWxsLXRpdGxlPk5hdCBSZXYgR2VuZXQ8L2Z1bGwt
dGl0bGU+PGFiYnItMT5OYXR1cmUgcmV2aWV3cy4gR2VuZXRpY3M8L2FiYnItMT48L2FsdC1wZXJp
b2RpY2FsPjxwYWdlcz40NzctODU8L3BhZ2VzPjx2b2x1bWU+OTwvdm9sdW1lPjxudW1iZXI+Njwv
bnVtYmVyPjxlZGl0aW9uPjIwMDgvMDQvMjM8L2VkaXRpb24+PGtleXdvcmRzPjxrZXl3b3JkPipD
aHJvbW9zb21lIE1hcHBpbmc8L2tleXdvcmQ+PGtleXdvcmQ+KkV2b2x1dGlvbiwgTW9sZWN1bGFy
PC9rZXl3b3JkPjxrZXl3b3JkPipHZW5ldGljcywgTWVkaWNhbDwva2V5d29yZD48a2V5d29yZD5I
dW1hbnM8L2tleXdvcmQ+PGtleXdvcmQ+KkxpbmthZ2UgRGlzZXF1aWxpYnJpdW08L2tleXdvcmQ+
PGtleXdvcmQ+UG9wdWxhdGlvbi8qZ2VuZXRpY3M8L2tleXdvcmQ+PC9rZXl3b3Jkcz48ZGF0ZXM+
PHllYXI+MjAwODwveWVhcj48cHViLWRhdGVzPjxkYXRlPkp1bjwvZGF0ZT48L3B1Yi1kYXRlcz48
L2RhdGVzPjxpc2JuPjE0NzEtMDA2NCAoRWxlY3Ryb25pYykmI3hEOzE0NzEtMDA1NiAoTGlua2lu
Zyk8L2lzYm4+PGFjY2Vzc2lvbi1udW0+MTg0Mjc1NTc8L2FjY2Vzc2lvbi1udW0+PHdvcmstdHlw
ZT5SZXNlYXJjaCBTdXBwb3J0LCBOLkkuSC4sIEV4dHJhbXVyYWwmI3hEO1Jldmlldzwvd29yay10
eXBlPjx1cmxzPjxyZWxhdGVkLXVybHM+PHVybD5odHRwOi8vd3d3Lm5jYmkubmxtLm5paC5nb3Yv
cHVibWVkLzE4NDI3NTU3PC91cmw+PC9yZWxhdGVkLXVybHM+PC91cmxzPjxlbGVjdHJvbmljLXJl
c291cmNlLW51bT4xMC4xMDM4L25yZzIzNjE8L2VsZWN0cm9uaWMtcmVzb3VyY2UtbnVtPjxsYW5n
dWFnZT5lbmc8L2xhbmd1YWdlPjwvcmVjb3JkPjwvQ2l0ZT48Q2l0ZT48QXV0aG9yPlNob2VtYWtl
cjwvQXV0aG9yPjxZZWFyPjIwMTA8L1llYXI+PFJlY051bT42MzM8L1JlY051bT48cmVjb3JkPjxy
ZWMtbnVtYmVyPjYzMzwvcmVjLW51bWJlcj48Zm9yZWlnbi1rZXlzPjxrZXkgYXBwPSJFTiIgZGIt
aWQ9IjV2czA5ZHJmNDByeDkzZWQwd2FwOWV2cnM1OWVyMDV6NWQ5diI+NjMzPC9rZXk+PC9mb3Jl
aWduLWtleXM+PHJlZi10eXBlIG5hbWU9IkpvdXJuYWwgQXJ0aWNsZSI+MTc8L3JlZi10eXBlPjxj
b250cmlidXRvcnM+PGF1dGhvcnM+PGF1dGhvcj5TaG9lbWFrZXIsIFIuPC9hdXRob3I+PGF1dGhv
cj5EZW5nLCBKLjwvYXV0aG9yPjxhdXRob3I+V2FuZywgVy48L2F1dGhvcj48YXV0aG9yPlpoYW5n
LCBLLjwvYXV0aG9yPjwvYXV0aG9ycz48L2NvbnRyaWJ1dG9ycz48YXV0aC1hZGRyZXNzPkRlcGFy
dG1lbnQgb2YgQ2hlbWlzdHJ5IGFuZCBCaW9jaGVtaXN0cnksIFVuaXZlcnNpdHkgb2YgQ2FsaWZv
cm5pYSBhdCBTYW4gRGllZ28sIExhIEpvbGxhLCBDYWxpZm9ybmlhIDkyMDkzLCBVU0EuPC9hdXRo
LWFkZHJlc3M+PHRpdGxlcz48dGl0bGU+QWxsZWxlLXNwZWNpZmljIG1ldGh5bGF0aW9uIGlzIHBy
ZXZhbGVudCBhbmQgaXMgY29udHJpYnV0ZWQgYnkgQ3BHLVNOUHMgaW4gdGhlIGh1bWFuIGdlbm9t
ZTwvdGl0bGU+PHNlY29uZGFyeS10aXRsZT5HZW5vbWUgUmVzPC9zZWNvbmRhcnktdGl0bGU+PGFs
dC10aXRsZT5HZW5vbWUgcmVzZWFyY2g8L2FsdC10aXRsZT48L3RpdGxlcz48cGVyaW9kaWNhbD48
ZnVsbC10aXRsZT5HZW5vbWUgUmVzPC9mdWxsLXRpdGxlPjxhYmJyLTE+R2Vub21lIHJlc2VhcmNo
PC9hYmJyLTE+PC9wZXJpb2RpY2FsPjxhbHQtcGVyaW9kaWNhbD48ZnVsbC10aXRsZT5HZW5vbWUg
UmVzPC9mdWxsLXRpdGxlPjxhYmJyLTE+R2Vub21lIHJlc2VhcmNoPC9hYmJyLTE+PC9hbHQtcGVy
aW9kaWNhbD48cGFnZXM+ODgzLTk8L3BhZ2VzPjx2b2x1bWU+MjA8L3ZvbHVtZT48bnVtYmVyPjc8
L251bWJlcj48ZWRpdGlvbj4yMDEwLzA0LzI3PC9lZGl0aW9uPjxrZXl3b3Jkcz48a2V5d29yZD5B
ZHVsdDwva2V5d29yZD48a2V5d29yZD5BbGxlbGVzPC9rZXl3b3JkPjxrZXl3b3JkPkJhc2UgU2Vx
dWVuY2U8L2tleXdvcmQ+PGtleXdvcmQ+Q2VsbCBMaW5lPC9rZXl3b3JkPjxrZXl3b3JkPkNwRyBJ
c2xhbmRzLypnZW5ldGljczwva2V5d29yZD48a2V5d29yZD5ETkEgTWV0aHlsYXRpb24vZ2VuZXRp
Y3MvKnBoeXNpb2xvZ3k8L2tleXdvcmQ+PGtleXdvcmQ+RE5BIE11dGF0aW9uYWwgQW5hbHlzaXM8
L2tleXdvcmQ+PGtleXdvcmQ+RmVtYWxlPC9rZXl3b3JkPjxrZXl3b3JkPkdlbmUgRnJlcXVlbmN5
PC9rZXl3b3JkPjxrZXl3b3JkPkdlbm9tZSwgSHVtYW4vKmdlbmV0aWNzPC9rZXl3b3JkPjxrZXl3
b3JkPkh1bWFuczwva2V5d29yZD48a2V5d29yZD5MaW5rYWdlIERpc2VxdWlsaWJyaXVtPC9rZXl3
b3JkPjxrZXl3b3JkPlBvbHltb3JwaGlzbSwgU2luZ2xlIE51Y2xlb3RpZGUvKnBoeXNpb2xvZ3k8
L2tleXdvcmQ+PC9rZXl3b3Jkcz48ZGF0ZXM+PHllYXI+MjAxMDwveWVhcj48cHViLWRhdGVzPjxk
YXRlPkp1bDwvZGF0ZT48L3B1Yi1kYXRlcz48L2RhdGVzPjxpc2JuPjE1NDktNTQ2OSAoRWxlY3Ry
b25pYykmI3hEOzEwODgtOTA1MSAoTGlua2luZyk8L2lzYm4+PGFjY2Vzc2lvbi1udW0+MjA0MTg0
OTA8L2FjY2Vzc2lvbi1udW0+PHdvcmstdHlwZT5SZXNlYXJjaCBTdXBwb3J0LCBOLkkuSC4sIEV4
dHJhbXVyYWwmI3hEO1Jlc2VhcmNoIFN1cHBvcnQsIE5vbi1VLlMuIEdvdiZhcG9zO3Q8L3dvcmst
dHlwZT48dXJscz48cmVsYXRlZC11cmxzPjx1cmw+aHR0cDovL3d3dy5uY2JpLm5sbS5uaWguZ292
L3B1Ym1lZC8yMDQxODQ5MDwvdXJsPjwvcmVsYXRlZC11cmxzPjwvdXJscz48Y3VzdG9tMj4yODky
MDg5PC9jdXN0b20yPjxlbGVjdHJvbmljLXJlc291cmNlLW51bT4xMC4xMTAxL2dyLjEwNDY5NS4x
MDk8L2VsZWN0cm9uaWMtcmVzb3VyY2UtbnVtPjxsYW5ndWFnZT5lbmc8L2xhbmd1YWdlPjwvcmVj
b3JkPjwvQ2l0ZT48L0VuZE5vdGU+AG==
</w:fldData>
        </w:fldChar>
      </w:r>
      <w:r w:rsidR="009E7078">
        <w:rPr>
          <w:rFonts w:ascii="Arial" w:eastAsia="Arial" w:hAnsi="Arial" w:cs="Arial"/>
          <w:i w:val="0"/>
          <w:color w:val="auto"/>
          <w:sz w:val="22"/>
          <w:szCs w:val="22"/>
        </w:rPr>
        <w:instrText xml:space="preserve"> ADDIN EN.CITE </w:instrText>
      </w:r>
      <w:r w:rsidR="009E7078">
        <w:rPr>
          <w:rFonts w:ascii="Arial" w:eastAsia="Arial" w:hAnsi="Arial" w:cs="Arial"/>
          <w:i w:val="0"/>
          <w:color w:val="auto"/>
          <w:sz w:val="22"/>
          <w:szCs w:val="22"/>
        </w:rPr>
        <w:fldChar w:fldCharType="begin">
          <w:fldData xml:space="preserve">PEVuZE5vdGU+PENpdGU+PEF1dGhvcj5TbGF0a2luPC9BdXRob3I+PFllYXI+MjAwODwvWWVhcj48
UmVjTnVtPjczMTwvUmVjTnVtPjxEaXNwbGF5VGV4dD48c3R5bGUgZmFjZT0ic3VwZXJzY3JpcHQi
PjIsODwvc3R5bGU+PC9EaXNwbGF5VGV4dD48cmVjb3JkPjxyZWMtbnVtYmVyPjczMTwvcmVjLW51
bWJlcj48Zm9yZWlnbi1rZXlzPjxrZXkgYXBwPSJFTiIgZGItaWQ9InhwZXJkNXYycGR3MHZuZWRz
OWF4ejlhNjAwemZ4Znd3c2R0diI+NzMxPC9rZXk+PC9mb3JlaWduLWtleXM+PHJlZi10eXBlIG5h
bWU9IkpvdXJuYWwgQXJ0aWNsZSI+MTc8L3JlZi10eXBlPjxjb250cmlidXRvcnM+PGF1dGhvcnM+
PGF1dGhvcj5TbGF0a2luLCBNLjwvYXV0aG9yPjwvYXV0aG9ycz48L2NvbnRyaWJ1dG9ycz48YXV0
aC1hZGRyZXNzPkRlcGFydG1lbnQgb2YgSW50ZWdyYXRpdmUgQmlvbG9neSwgVW5pdmVyc2l0eSBv
ZiBDYWxpZm9ybmlhLCBCZXJrZWxleSwgQ2FsaWZvcm5pYSA5NDcyMC0zMTQwLCBVU0EuIHNsYXRr
aW5AYmVya2VsZXkuZWR1PC9hdXRoLWFkZHJlc3M+PHRpdGxlcz48dGl0bGU+TGlua2FnZSBkaXNl
cXVpbGlicml1bS0tdW5kZXJzdGFuZGluZyB0aGUgZXZvbHV0aW9uYXJ5IHBhc3QgYW5kIG1hcHBp
bmcgdGhlIG1lZGljYWwgZnV0dXJlPC90aXRsZT48c2Vjb25kYXJ5LXRpdGxlPk5hdCBSZXYgR2Vu
ZXQ8L3NlY29uZGFyeS10aXRsZT48YWx0LXRpdGxlPk5hdHVyZSByZXZpZXdzLiBHZW5ldGljczwv
YWx0LXRpdGxlPjwvdGl0bGVzPjxwZXJpb2RpY2FsPjxmdWxsLXRpdGxlPk5hdCBSZXYgR2VuZXQ8
L2Z1bGwtdGl0bGU+PGFiYnItMT5OYXR1cmUgcmV2aWV3cy4gR2VuZXRpY3M8L2FiYnItMT48L3Bl
cmlvZGljYWw+PGFsdC1wZXJpb2RpY2FsPjxmdWxsLXRpdGxlPk5hdCBSZXYgR2VuZXQ8L2Z1bGwt
dGl0bGU+PGFiYnItMT5OYXR1cmUgcmV2aWV3cy4gR2VuZXRpY3M8L2FiYnItMT48L2FsdC1wZXJp
b2RpY2FsPjxwYWdlcz40NzctODU8L3BhZ2VzPjx2b2x1bWU+OTwvdm9sdW1lPjxudW1iZXI+Njwv
bnVtYmVyPjxlZGl0aW9uPjIwMDgvMDQvMjM8L2VkaXRpb24+PGtleXdvcmRzPjxrZXl3b3JkPipD
aHJvbW9zb21lIE1hcHBpbmc8L2tleXdvcmQ+PGtleXdvcmQ+KkV2b2x1dGlvbiwgTW9sZWN1bGFy
PC9rZXl3b3JkPjxrZXl3b3JkPipHZW5ldGljcywgTWVkaWNhbDwva2V5d29yZD48a2V5d29yZD5I
dW1hbnM8L2tleXdvcmQ+PGtleXdvcmQ+KkxpbmthZ2UgRGlzZXF1aWxpYnJpdW08L2tleXdvcmQ+
PGtleXdvcmQ+UG9wdWxhdGlvbi8qZ2VuZXRpY3M8L2tleXdvcmQ+PC9rZXl3b3Jkcz48ZGF0ZXM+
PHllYXI+MjAwODwveWVhcj48cHViLWRhdGVzPjxkYXRlPkp1bjwvZGF0ZT48L3B1Yi1kYXRlcz48
L2RhdGVzPjxpc2JuPjE0NzEtMDA2NCAoRWxlY3Ryb25pYykmI3hEOzE0NzEtMDA1NiAoTGlua2lu
Zyk8L2lzYm4+PGFjY2Vzc2lvbi1udW0+MTg0Mjc1NTc8L2FjY2Vzc2lvbi1udW0+PHdvcmstdHlw
ZT5SZXNlYXJjaCBTdXBwb3J0LCBOLkkuSC4sIEV4dHJhbXVyYWwmI3hEO1Jldmlldzwvd29yay10
eXBlPjx1cmxzPjxyZWxhdGVkLXVybHM+PHVybD5odHRwOi8vd3d3Lm5jYmkubmxtLm5paC5nb3Yv
cHVibWVkLzE4NDI3NTU3PC91cmw+PC9yZWxhdGVkLXVybHM+PC91cmxzPjxlbGVjdHJvbmljLXJl
c291cmNlLW51bT4xMC4xMDM4L25yZzIzNjE8L2VsZWN0cm9uaWMtcmVzb3VyY2UtbnVtPjxsYW5n
dWFnZT5lbmc8L2xhbmd1YWdlPjwvcmVjb3JkPjwvQ2l0ZT48Q2l0ZT48QXV0aG9yPlNob2VtYWtl
cjwvQXV0aG9yPjxZZWFyPjIwMTA8L1llYXI+PFJlY051bT42MzM8L1JlY051bT48cmVjb3JkPjxy
ZWMtbnVtYmVyPjYzMzwvcmVjLW51bWJlcj48Zm9yZWlnbi1rZXlzPjxrZXkgYXBwPSJFTiIgZGIt
aWQ9IjV2czA5ZHJmNDByeDkzZWQwd2FwOWV2cnM1OWVyMDV6NWQ5diI+NjMzPC9rZXk+PC9mb3Jl
aWduLWtleXM+PHJlZi10eXBlIG5hbWU9IkpvdXJuYWwgQXJ0aWNsZSI+MTc8L3JlZi10eXBlPjxj
b250cmlidXRvcnM+PGF1dGhvcnM+PGF1dGhvcj5TaG9lbWFrZXIsIFIuPC9hdXRob3I+PGF1dGhv
cj5EZW5nLCBKLjwvYXV0aG9yPjxhdXRob3I+V2FuZywgVy48L2F1dGhvcj48YXV0aG9yPlpoYW5n
LCBLLjwvYXV0aG9yPjwvYXV0aG9ycz48L2NvbnRyaWJ1dG9ycz48YXV0aC1hZGRyZXNzPkRlcGFy
dG1lbnQgb2YgQ2hlbWlzdHJ5IGFuZCBCaW9jaGVtaXN0cnksIFVuaXZlcnNpdHkgb2YgQ2FsaWZv
cm5pYSBhdCBTYW4gRGllZ28sIExhIEpvbGxhLCBDYWxpZm9ybmlhIDkyMDkzLCBVU0EuPC9hdXRo
LWFkZHJlc3M+PHRpdGxlcz48dGl0bGU+QWxsZWxlLXNwZWNpZmljIG1ldGh5bGF0aW9uIGlzIHBy
ZXZhbGVudCBhbmQgaXMgY29udHJpYnV0ZWQgYnkgQ3BHLVNOUHMgaW4gdGhlIGh1bWFuIGdlbm9t
ZTwvdGl0bGU+PHNlY29uZGFyeS10aXRsZT5HZW5vbWUgUmVzPC9zZWNvbmRhcnktdGl0bGU+PGFs
dC10aXRsZT5HZW5vbWUgcmVzZWFyY2g8L2FsdC10aXRsZT48L3RpdGxlcz48cGVyaW9kaWNhbD48
ZnVsbC10aXRsZT5HZW5vbWUgUmVzPC9mdWxsLXRpdGxlPjxhYmJyLTE+R2Vub21lIHJlc2VhcmNo
PC9hYmJyLTE+PC9wZXJpb2RpY2FsPjxhbHQtcGVyaW9kaWNhbD48ZnVsbC10aXRsZT5HZW5vbWUg
UmVzPC9mdWxsLXRpdGxlPjxhYmJyLTE+R2Vub21lIHJlc2VhcmNoPC9hYmJyLTE+PC9hbHQtcGVy
aW9kaWNhbD48cGFnZXM+ODgzLTk8L3BhZ2VzPjx2b2x1bWU+MjA8L3ZvbHVtZT48bnVtYmVyPjc8
L251bWJlcj48ZWRpdGlvbj4yMDEwLzA0LzI3PC9lZGl0aW9uPjxrZXl3b3Jkcz48a2V5d29yZD5B
ZHVsdDwva2V5d29yZD48a2V5d29yZD5BbGxlbGVzPC9rZXl3b3JkPjxrZXl3b3JkPkJhc2UgU2Vx
dWVuY2U8L2tleXdvcmQ+PGtleXdvcmQ+Q2VsbCBMaW5lPC9rZXl3b3JkPjxrZXl3b3JkPkNwRyBJ
c2xhbmRzLypnZW5ldGljczwva2V5d29yZD48a2V5d29yZD5ETkEgTWV0aHlsYXRpb24vZ2VuZXRp
Y3MvKnBoeXNpb2xvZ3k8L2tleXdvcmQ+PGtleXdvcmQ+RE5BIE11dGF0aW9uYWwgQW5hbHlzaXM8
L2tleXdvcmQ+PGtleXdvcmQ+RmVtYWxlPC9rZXl3b3JkPjxrZXl3b3JkPkdlbmUgRnJlcXVlbmN5
PC9rZXl3b3JkPjxrZXl3b3JkPkdlbm9tZSwgSHVtYW4vKmdlbmV0aWNzPC9rZXl3b3JkPjxrZXl3
b3JkPkh1bWFuczwva2V5d29yZD48a2V5d29yZD5MaW5rYWdlIERpc2VxdWlsaWJyaXVtPC9rZXl3
b3JkPjxrZXl3b3JkPlBvbHltb3JwaGlzbSwgU2luZ2xlIE51Y2xlb3RpZGUvKnBoeXNpb2xvZ3k8
L2tleXdvcmQ+PC9rZXl3b3Jkcz48ZGF0ZXM+PHllYXI+MjAxMDwveWVhcj48cHViLWRhdGVzPjxk
YXRlPkp1bDwvZGF0ZT48L3B1Yi1kYXRlcz48L2RhdGVzPjxpc2JuPjE1NDktNTQ2OSAoRWxlY3Ry
b25pYykmI3hEOzEwODgtOTA1MSAoTGlua2luZyk8L2lzYm4+PGFjY2Vzc2lvbi1udW0+MjA0MTg0
OTA8L2FjY2Vzc2lvbi1udW0+PHdvcmstdHlwZT5SZXNlYXJjaCBTdXBwb3J0LCBOLkkuSC4sIEV4
dHJhbXVyYWwmI3hEO1Jlc2VhcmNoIFN1cHBvcnQsIE5vbi1VLlMuIEdvdiZhcG9zO3Q8L3dvcmst
dHlwZT48dXJscz48cmVsYXRlZC11cmxzPjx1cmw+aHR0cDovL3d3dy5uY2JpLm5sbS5uaWguZ292
L3B1Ym1lZC8yMDQxODQ5MDwvdXJsPjwvcmVsYXRlZC11cmxzPjwvdXJscz48Y3VzdG9tMj4yODky
MDg5PC9jdXN0b20yPjxlbGVjdHJvbmljLXJlc291cmNlLW51bT4xMC4xMTAxL2dyLjEwNDY5NS4x
MDk8L2VsZWN0cm9uaWMtcmVzb3VyY2UtbnVtPjxsYW5ndWFnZT5lbmc8L2xhbmd1YWdlPjwvcmVj
b3JkPjwvQ2l0ZT48L0VuZE5vdGU+AG==
</w:fldData>
        </w:fldChar>
      </w:r>
      <w:r w:rsidR="009E7078">
        <w:rPr>
          <w:rFonts w:ascii="Arial" w:eastAsia="Arial" w:hAnsi="Arial" w:cs="Arial"/>
          <w:i w:val="0"/>
          <w:color w:val="auto"/>
          <w:sz w:val="22"/>
          <w:szCs w:val="22"/>
        </w:rPr>
        <w:instrText xml:space="preserve"> ADDIN EN.CITE.DATA </w:instrText>
      </w:r>
      <w:r w:rsidR="009E7078">
        <w:rPr>
          <w:rFonts w:ascii="Arial" w:eastAsia="Arial" w:hAnsi="Arial" w:cs="Arial"/>
          <w:i w:val="0"/>
          <w:color w:val="auto"/>
          <w:sz w:val="22"/>
          <w:szCs w:val="22"/>
        </w:rPr>
      </w:r>
      <w:r w:rsidR="009E7078">
        <w:rPr>
          <w:rFonts w:ascii="Arial" w:eastAsia="Arial" w:hAnsi="Arial" w:cs="Arial"/>
          <w:i w:val="0"/>
          <w:color w:val="auto"/>
          <w:sz w:val="22"/>
          <w:szCs w:val="22"/>
        </w:rPr>
        <w:fldChar w:fldCharType="end"/>
      </w:r>
      <w:r w:rsidR="00672FB0">
        <w:rPr>
          <w:rFonts w:ascii="Arial" w:eastAsia="Arial" w:hAnsi="Arial" w:cs="Arial"/>
          <w:i w:val="0"/>
          <w:color w:val="auto"/>
          <w:sz w:val="22"/>
          <w:szCs w:val="22"/>
        </w:rPr>
      </w:r>
      <w:r w:rsidR="00672FB0">
        <w:rPr>
          <w:rFonts w:ascii="Arial" w:eastAsia="Arial" w:hAnsi="Arial" w:cs="Arial"/>
          <w:i w:val="0"/>
          <w:color w:val="auto"/>
          <w:sz w:val="22"/>
          <w:szCs w:val="22"/>
        </w:rPr>
        <w:fldChar w:fldCharType="separate"/>
      </w:r>
      <w:hyperlink w:anchor="_ENREF_2" w:tooltip="Slatkin, 2008 #731" w:history="1">
        <w:r w:rsidR="004952E2" w:rsidRPr="009E7078">
          <w:rPr>
            <w:rFonts w:ascii="Arial" w:eastAsia="Arial" w:hAnsi="Arial" w:cs="Arial"/>
            <w:i w:val="0"/>
            <w:noProof/>
            <w:color w:val="auto"/>
            <w:sz w:val="22"/>
            <w:szCs w:val="22"/>
            <w:vertAlign w:val="superscript"/>
          </w:rPr>
          <w:t>2</w:t>
        </w:r>
      </w:hyperlink>
      <w:r w:rsidR="009E7078" w:rsidRPr="009E7078">
        <w:rPr>
          <w:rFonts w:ascii="Arial" w:eastAsia="Arial" w:hAnsi="Arial" w:cs="Arial"/>
          <w:i w:val="0"/>
          <w:noProof/>
          <w:color w:val="auto"/>
          <w:sz w:val="22"/>
          <w:szCs w:val="22"/>
          <w:vertAlign w:val="superscript"/>
        </w:rPr>
        <w:t>,</w:t>
      </w:r>
      <w:hyperlink w:anchor="_ENREF_8" w:tooltip="Shoemaker, 2010 #633" w:history="1">
        <w:r w:rsidR="004952E2" w:rsidRPr="009E7078">
          <w:rPr>
            <w:rFonts w:ascii="Arial" w:eastAsia="Arial" w:hAnsi="Arial" w:cs="Arial"/>
            <w:i w:val="0"/>
            <w:noProof/>
            <w:color w:val="auto"/>
            <w:sz w:val="22"/>
            <w:szCs w:val="22"/>
            <w:vertAlign w:val="superscript"/>
          </w:rPr>
          <w:t>8</w:t>
        </w:r>
      </w:hyperlink>
      <w:r w:rsidR="00672FB0">
        <w:rPr>
          <w:rFonts w:ascii="Arial" w:eastAsia="Arial" w:hAnsi="Arial" w:cs="Arial"/>
          <w:i w:val="0"/>
          <w:color w:val="auto"/>
          <w:sz w:val="22"/>
          <w:szCs w:val="22"/>
        </w:rPr>
        <w:fldChar w:fldCharType="end"/>
      </w:r>
      <w:hyperlink w:anchor="_ENREF_8" w:tooltip="Shoemaker, 2010 #633" w:history="1"/>
      <w:r w:rsidR="00B92B21" w:rsidRPr="001F529D">
        <w:rPr>
          <w:rFonts w:ascii="Arial" w:eastAsia="Arial" w:hAnsi="Arial" w:cs="Arial"/>
          <w:i w:val="0"/>
          <w:color w:val="auto"/>
          <w:sz w:val="22"/>
          <w:szCs w:val="22"/>
        </w:rPr>
        <w:t xml:space="preserve"> and the r</w:t>
      </w:r>
      <w:r w:rsidR="00B92B21" w:rsidRPr="001F529D">
        <w:rPr>
          <w:rFonts w:ascii="Arial" w:eastAsia="Arial" w:hAnsi="Arial" w:cs="Arial"/>
          <w:i w:val="0"/>
          <w:color w:val="auto"/>
          <w:sz w:val="22"/>
          <w:szCs w:val="22"/>
          <w:vertAlign w:val="superscript"/>
        </w:rPr>
        <w:t>2</w:t>
      </w:r>
      <w:r w:rsidR="00B92B21" w:rsidRPr="001F529D">
        <w:rPr>
          <w:rFonts w:ascii="Arial" w:eastAsia="Arial" w:hAnsi="Arial" w:cs="Arial"/>
          <w:i w:val="0"/>
          <w:color w:val="auto"/>
          <w:sz w:val="22"/>
          <w:szCs w:val="22"/>
        </w:rPr>
        <w:t xml:space="preserve"> metric to quantify the degree of </w:t>
      </w:r>
      <w:r w:rsidR="007C0DF3">
        <w:rPr>
          <w:rFonts w:ascii="Arial" w:eastAsia="Arial" w:hAnsi="Arial" w:cs="Arial"/>
          <w:i w:val="0"/>
          <w:color w:val="auto"/>
          <w:sz w:val="22"/>
          <w:szCs w:val="22"/>
        </w:rPr>
        <w:t xml:space="preserve">coupled CpG </w:t>
      </w:r>
      <w:r w:rsidR="00B92B21" w:rsidRPr="001F529D">
        <w:rPr>
          <w:rFonts w:ascii="Arial" w:eastAsia="Arial" w:hAnsi="Arial" w:cs="Arial"/>
          <w:i w:val="0"/>
          <w:color w:val="auto"/>
          <w:sz w:val="22"/>
          <w:szCs w:val="22"/>
        </w:rPr>
        <w:t>methylation among different DNA molecules</w:t>
      </w:r>
      <w:r w:rsidR="009E7078">
        <w:rPr>
          <w:rFonts w:ascii="Arial" w:eastAsia="Arial" w:hAnsi="Arial" w:cs="Arial"/>
          <w:i w:val="0"/>
          <w:color w:val="auto"/>
          <w:sz w:val="22"/>
          <w:szCs w:val="22"/>
        </w:rPr>
        <w:t xml:space="preserve"> of the same samples</w:t>
      </w:r>
      <w:r w:rsidR="00B92B21" w:rsidRPr="001F529D">
        <w:rPr>
          <w:rFonts w:ascii="Arial" w:eastAsia="Arial" w:hAnsi="Arial" w:cs="Arial"/>
          <w:i w:val="0"/>
          <w:color w:val="auto"/>
          <w:sz w:val="22"/>
          <w:szCs w:val="22"/>
        </w:rPr>
        <w:t xml:space="preserve">. CpG methylation status of </w:t>
      </w:r>
      <w:r w:rsidR="002C255E" w:rsidRPr="001F529D">
        <w:rPr>
          <w:rFonts w:ascii="Arial" w:eastAsia="Arial" w:hAnsi="Arial" w:cs="Arial"/>
          <w:i w:val="0"/>
          <w:color w:val="auto"/>
          <w:sz w:val="22"/>
          <w:szCs w:val="22"/>
        </w:rPr>
        <w:t>multiple CpG sites in single-</w:t>
      </w:r>
      <w:r w:rsidR="00B92B21" w:rsidRPr="001F529D">
        <w:rPr>
          <w:rFonts w:ascii="Arial" w:eastAsia="Arial" w:hAnsi="Arial" w:cs="Arial"/>
          <w:i w:val="0"/>
          <w:color w:val="auto"/>
          <w:sz w:val="22"/>
          <w:szCs w:val="22"/>
        </w:rPr>
        <w:t xml:space="preserve"> or paired-end Illumina sequencing reads were extracted to form methylation haplotypes, and pairwise “linkage disequilibrium” of </w:t>
      </w:r>
      <w:r w:rsidR="002C255E" w:rsidRPr="001F529D">
        <w:rPr>
          <w:rFonts w:ascii="Arial" w:eastAsia="Arial" w:hAnsi="Arial" w:cs="Arial"/>
          <w:i w:val="0"/>
          <w:color w:val="auto"/>
          <w:sz w:val="22"/>
          <w:szCs w:val="22"/>
        </w:rPr>
        <w:t>CpG</w:t>
      </w:r>
      <w:r w:rsidR="00B92B21" w:rsidRPr="001F529D">
        <w:rPr>
          <w:rFonts w:ascii="Arial" w:eastAsia="Arial" w:hAnsi="Arial" w:cs="Arial"/>
          <w:i w:val="0"/>
          <w:color w:val="auto"/>
          <w:sz w:val="22"/>
          <w:szCs w:val="22"/>
        </w:rPr>
        <w:t xml:space="preserve"> methylation r</w:t>
      </w:r>
      <w:r w:rsidR="00B92B21" w:rsidRPr="001F529D">
        <w:rPr>
          <w:rFonts w:ascii="Arial" w:eastAsia="Arial" w:hAnsi="Arial" w:cs="Arial"/>
          <w:i w:val="0"/>
          <w:color w:val="auto"/>
          <w:sz w:val="22"/>
          <w:szCs w:val="22"/>
          <w:vertAlign w:val="superscript"/>
        </w:rPr>
        <w:t>2</w:t>
      </w:r>
      <w:r w:rsidR="00B92B21" w:rsidRPr="001F529D">
        <w:rPr>
          <w:rFonts w:ascii="Arial" w:eastAsia="Arial" w:hAnsi="Arial" w:cs="Arial"/>
          <w:i w:val="0"/>
          <w:color w:val="auto"/>
          <w:sz w:val="22"/>
          <w:szCs w:val="22"/>
        </w:rPr>
        <w:t xml:space="preserve"> was calculated from the </w:t>
      </w:r>
      <w:r w:rsidR="00207A8C" w:rsidRPr="001F529D">
        <w:rPr>
          <w:rFonts w:ascii="Arial" w:eastAsia="Arial" w:hAnsi="Arial" w:cs="Arial"/>
          <w:i w:val="0"/>
          <w:color w:val="auto"/>
          <w:sz w:val="22"/>
          <w:szCs w:val="22"/>
        </w:rPr>
        <w:t>abundance of different</w:t>
      </w:r>
      <w:r w:rsidR="00B92B21" w:rsidRPr="001F529D">
        <w:rPr>
          <w:rFonts w:ascii="Arial" w:eastAsia="Arial" w:hAnsi="Arial" w:cs="Arial"/>
          <w:i w:val="0"/>
          <w:color w:val="auto"/>
          <w:sz w:val="22"/>
          <w:szCs w:val="22"/>
        </w:rPr>
        <w:t xml:space="preserve"> methylation haplotypes (</w:t>
      </w:r>
      <w:r w:rsidR="00BC1BE2" w:rsidRPr="001F529D">
        <w:rPr>
          <w:rFonts w:ascii="Arial" w:eastAsia="Arial" w:hAnsi="Arial" w:cs="Arial"/>
          <w:i w:val="0"/>
          <w:color w:val="auto"/>
          <w:sz w:val="22"/>
          <w:szCs w:val="22"/>
        </w:rPr>
        <w:t xml:space="preserve">see </w:t>
      </w:r>
      <w:r w:rsidR="00B92B21" w:rsidRPr="001F529D">
        <w:rPr>
          <w:rFonts w:ascii="Arial" w:eastAsia="Arial" w:hAnsi="Arial" w:cs="Arial"/>
          <w:i w:val="0"/>
          <w:color w:val="auto"/>
          <w:sz w:val="22"/>
          <w:szCs w:val="22"/>
        </w:rPr>
        <w:t xml:space="preserve">Methods). We then partitioned the </w:t>
      </w:r>
      <w:r w:rsidR="009E7078">
        <w:rPr>
          <w:rFonts w:ascii="Arial" w:eastAsia="Arial" w:hAnsi="Arial" w:cs="Arial"/>
          <w:i w:val="0"/>
          <w:color w:val="auto"/>
          <w:sz w:val="22"/>
          <w:szCs w:val="22"/>
        </w:rPr>
        <w:t xml:space="preserve">full human </w:t>
      </w:r>
      <w:r w:rsidR="00B92B21" w:rsidRPr="001F529D">
        <w:rPr>
          <w:rFonts w:ascii="Arial" w:eastAsia="Arial" w:hAnsi="Arial" w:cs="Arial"/>
          <w:i w:val="0"/>
          <w:color w:val="auto"/>
          <w:sz w:val="22"/>
          <w:szCs w:val="22"/>
        </w:rPr>
        <w:t xml:space="preserve">genome into blocks of tightly </w:t>
      </w:r>
      <w:r w:rsidR="007C0DF3">
        <w:rPr>
          <w:rFonts w:ascii="Arial" w:eastAsia="Arial" w:hAnsi="Arial" w:cs="Arial"/>
          <w:i w:val="0"/>
          <w:color w:val="auto"/>
          <w:sz w:val="22"/>
          <w:szCs w:val="22"/>
        </w:rPr>
        <w:t>coupled</w:t>
      </w:r>
      <w:r w:rsidR="00B92B21" w:rsidRPr="001F529D">
        <w:rPr>
          <w:rFonts w:ascii="Arial" w:eastAsia="Arial" w:hAnsi="Arial" w:cs="Arial"/>
          <w:i w:val="0"/>
          <w:color w:val="auto"/>
          <w:sz w:val="22"/>
          <w:szCs w:val="22"/>
        </w:rPr>
        <w:t xml:space="preserve"> CpG </w:t>
      </w:r>
      <w:r w:rsidR="007C0DF3">
        <w:rPr>
          <w:rFonts w:ascii="Arial" w:eastAsia="Arial" w:hAnsi="Arial" w:cs="Arial"/>
          <w:i w:val="0"/>
          <w:color w:val="auto"/>
          <w:sz w:val="22"/>
          <w:szCs w:val="22"/>
        </w:rPr>
        <w:t xml:space="preserve">methylation </w:t>
      </w:r>
      <w:r w:rsidR="00B92B21" w:rsidRPr="001F529D">
        <w:rPr>
          <w:rFonts w:ascii="Arial" w:eastAsia="Arial" w:hAnsi="Arial" w:cs="Arial"/>
          <w:i w:val="0"/>
          <w:color w:val="auto"/>
          <w:sz w:val="22"/>
          <w:szCs w:val="22"/>
        </w:rPr>
        <w:t xml:space="preserve">sites, which we called Methylation Haplotype Blocks (MHBs, </w:t>
      </w:r>
      <w:r w:rsidR="00B92B21" w:rsidRPr="004A02EA">
        <w:rPr>
          <w:rFonts w:ascii="Arial" w:eastAsia="Arial" w:hAnsi="Arial" w:cs="Arial"/>
          <w:b/>
          <w:i w:val="0"/>
          <w:color w:val="FF0000"/>
          <w:sz w:val="22"/>
          <w:szCs w:val="22"/>
        </w:rPr>
        <w:t>Figure 1</w:t>
      </w:r>
      <w:r w:rsidR="00DD763B" w:rsidRPr="004A02EA">
        <w:rPr>
          <w:rFonts w:ascii="Arial" w:eastAsia="Arial" w:hAnsi="Arial" w:cs="Arial"/>
          <w:b/>
          <w:i w:val="0"/>
          <w:color w:val="FF0000"/>
          <w:sz w:val="22"/>
          <w:szCs w:val="22"/>
        </w:rPr>
        <w:t>b</w:t>
      </w:r>
      <w:r w:rsidR="00B92B21" w:rsidRPr="001F529D">
        <w:rPr>
          <w:rFonts w:ascii="Arial" w:eastAsia="Arial" w:hAnsi="Arial" w:cs="Arial"/>
          <w:i w:val="0"/>
          <w:color w:val="auto"/>
          <w:sz w:val="22"/>
          <w:szCs w:val="22"/>
        </w:rPr>
        <w:t>), using a r</w:t>
      </w:r>
      <w:r w:rsidR="00B92B21" w:rsidRPr="001F529D">
        <w:rPr>
          <w:rFonts w:ascii="Arial" w:eastAsia="Arial" w:hAnsi="Arial" w:cs="Arial"/>
          <w:i w:val="0"/>
          <w:color w:val="auto"/>
          <w:sz w:val="22"/>
          <w:szCs w:val="22"/>
          <w:vertAlign w:val="superscript"/>
        </w:rPr>
        <w:t>2</w:t>
      </w:r>
      <w:r w:rsidR="00B92B21" w:rsidRPr="001F529D">
        <w:rPr>
          <w:rFonts w:ascii="Arial" w:eastAsia="Arial" w:hAnsi="Arial" w:cs="Arial"/>
          <w:i w:val="0"/>
          <w:color w:val="auto"/>
          <w:sz w:val="22"/>
          <w:szCs w:val="22"/>
        </w:rPr>
        <w:t xml:space="preserve"> cutoff of 0.5.  Similar to the partitioning of genetic haplotype blocks, </w:t>
      </w:r>
      <w:r w:rsidR="001704B4" w:rsidRPr="001F529D">
        <w:rPr>
          <w:rFonts w:ascii="Arial" w:eastAsia="Arial" w:hAnsi="Arial" w:cs="Arial"/>
          <w:i w:val="0"/>
          <w:color w:val="auto"/>
          <w:sz w:val="22"/>
          <w:szCs w:val="22"/>
        </w:rPr>
        <w:t xml:space="preserve">slightly </w:t>
      </w:r>
      <w:r w:rsidR="00B92B21" w:rsidRPr="001F529D">
        <w:rPr>
          <w:rFonts w:ascii="Arial" w:eastAsia="Arial" w:hAnsi="Arial" w:cs="Arial"/>
          <w:i w:val="0"/>
          <w:color w:val="auto"/>
          <w:sz w:val="22"/>
          <w:szCs w:val="22"/>
        </w:rPr>
        <w:t xml:space="preserve">different cutoff values, such as 0.3 or 0.7, resulted in only minor quantitative differences in the block size and number without affecting the global pattern (data not shown). </w:t>
      </w:r>
    </w:p>
    <w:p w14:paraId="5BC8C96D" w14:textId="77777777" w:rsidR="00AF1A75" w:rsidRPr="00530512" w:rsidRDefault="00AF1A75" w:rsidP="007C7B97">
      <w:pPr>
        <w:spacing w:line="276" w:lineRule="auto"/>
        <w:jc w:val="left"/>
        <w:rPr>
          <w:rFonts w:ascii="Arial" w:hAnsi="Arial" w:cs="Arial"/>
          <w:color w:val="auto"/>
          <w:sz w:val="22"/>
          <w:szCs w:val="22"/>
        </w:rPr>
      </w:pPr>
    </w:p>
    <w:p w14:paraId="40E45089" w14:textId="24F5A0E2" w:rsidR="00AF1A75" w:rsidRPr="00530512" w:rsidRDefault="00B92B21" w:rsidP="007C7B97">
      <w:pPr>
        <w:spacing w:line="276" w:lineRule="auto"/>
        <w:jc w:val="left"/>
        <w:rPr>
          <w:rFonts w:ascii="Arial" w:hAnsi="Arial" w:cs="Arial"/>
          <w:color w:val="auto"/>
          <w:sz w:val="22"/>
          <w:szCs w:val="22"/>
        </w:rPr>
      </w:pPr>
      <w:r w:rsidRPr="00530512">
        <w:rPr>
          <w:rFonts w:ascii="Arial" w:eastAsia="Arial" w:hAnsi="Arial" w:cs="Arial"/>
          <w:color w:val="auto"/>
          <w:sz w:val="22"/>
          <w:szCs w:val="22"/>
        </w:rPr>
        <w:t xml:space="preserve">To characterize the global pattern and distribution of MHBs, we started with </w:t>
      </w:r>
      <w:r w:rsidR="006D22B7" w:rsidRPr="00530512">
        <w:rPr>
          <w:rFonts w:ascii="Arial" w:eastAsia="Arial" w:hAnsi="Arial" w:cs="Arial"/>
          <w:color w:val="auto"/>
          <w:sz w:val="22"/>
          <w:szCs w:val="22"/>
        </w:rPr>
        <w:t>5</w:t>
      </w:r>
      <w:r w:rsidR="00725B19" w:rsidRPr="00530512">
        <w:rPr>
          <w:rFonts w:ascii="Arial" w:eastAsia="Arial" w:hAnsi="Arial" w:cs="Arial"/>
          <w:color w:val="auto"/>
          <w:sz w:val="22"/>
          <w:szCs w:val="22"/>
        </w:rPr>
        <w:t>1</w:t>
      </w:r>
      <w:r w:rsidR="00AD1EA1" w:rsidRPr="00530512">
        <w:rPr>
          <w:rFonts w:ascii="Arial" w:eastAsia="Arial" w:hAnsi="Arial" w:cs="Arial"/>
          <w:color w:val="auto"/>
          <w:sz w:val="22"/>
          <w:szCs w:val="22"/>
        </w:rPr>
        <w:t xml:space="preserve"> </w:t>
      </w:r>
      <w:r w:rsidRPr="00530512">
        <w:rPr>
          <w:rFonts w:ascii="Arial" w:eastAsia="Arial" w:hAnsi="Arial" w:cs="Arial"/>
          <w:color w:val="auto"/>
          <w:sz w:val="22"/>
          <w:szCs w:val="22"/>
        </w:rPr>
        <w:t>sets of published Whole Genome Bisulfite Sequencing (WGBS) data from human primary tissues</w:t>
      </w:r>
      <w:r w:rsidR="00BD69AE">
        <w:rPr>
          <w:rFonts w:ascii="Arial" w:eastAsia="Arial" w:hAnsi="Arial" w:cs="Arial"/>
          <w:color w:val="auto"/>
          <w:sz w:val="22"/>
          <w:szCs w:val="22"/>
        </w:rPr>
        <w:fldChar w:fldCharType="begin">
          <w:fldData xml:space="preserve">PEVuZE5vdGU+PENpdGU+PEF1dGhvcj5TY2h1bHR6PC9BdXRob3I+PFllYXI+MjAxNTwvWWVhcj48
UmVjTnVtPjkyNjwvUmVjTnVtPjxEaXNwbGF5VGV4dD48c3R5bGUgZmFjZT0ic3VwZXJzY3JpcHQi
PjksMTA8L3N0eWxlPjwvRGlzcGxheVRleHQ+PHJlY29yZD48cmVjLW51bWJlcj45MjY8L3JlYy1u
dW1iZXI+PGZvcmVpZ24ta2V5cz48a2V5IGFwcD0iRU4iIGRiLWlkPSJ4cGVyZDV2MnBkdzB2bmVk
czlheHo5YTYwMHpmeGZ3d3NkdHYiPjkyNjwva2V5PjwvZm9yZWlnbi1rZXlzPjxyZWYtdHlwZSBu
YW1lPSJKb3VybmFsIEFydGljbGUiPjE3PC9yZWYtdHlwZT48Y29udHJpYnV0b3JzPjxhdXRob3Jz
PjxhdXRob3I+U2NodWx0eiwgTS4gRC48L2F1dGhvcj48YXV0aG9yPkhlLCBZLjwvYXV0aG9yPjxh
dXRob3I+V2hpdGFrZXIsIEouIFcuPC9hdXRob3I+PGF1dGhvcj5IYXJpaGFyYW4sIE0uPC9hdXRo
b3I+PGF1dGhvcj5NdWthbWVsLCBFLiBBLjwvYXV0aG9yPjxhdXRob3I+TGV1bmcsIEQuPC9hdXRo
b3I+PGF1dGhvcj5SYWphZ29wYWwsIE4uPC9hdXRob3I+PGF1dGhvcj5OZXJ5LCBKLiBSLjwvYXV0
aG9yPjxhdXRob3I+VXJpY2gsIE0uIEEuPC9hdXRob3I+PGF1dGhvcj5DaGVuLCBILjwvYXV0aG9y
PjxhdXRob3I+TGluLCBTLjwvYXV0aG9yPjxhdXRob3I+TGluLCBZLjwvYXV0aG9yPjxhdXRob3I+
SnVuZywgSS48L2F1dGhvcj48YXV0aG9yPlNjaG1pdHQsIEEuIEQuPC9hdXRob3I+PGF1dGhvcj5T
ZWx2YXJhaiwgUy48L2F1dGhvcj48YXV0aG9yPlJlbiwgQi48L2F1dGhvcj48YXV0aG9yPlNlam5v
d3NraSwgVC4gSi48L2F1dGhvcj48YXV0aG9yPldhbmcsIFcuPC9hdXRob3I+PGF1dGhvcj5FY2tl
ciwgSi4gUi48L2F1dGhvcj48L2F1dGhvcnM+PC9jb250cmlidXRvcnM+PGF1dGgtYWRkcmVzcz4x
XSBCaW9pbmZvcm1hdGljcyBQcm9ncmFtLCBVbml2ZXJzaXR5IG9mIENhbGlmb3JuaWEsIFNhbiBE
aWVnbywgTGEgSm9sbGEsIENhbGlmb3JuaWEgOTIwOTMsIFVTQSBbMl0gR2Vub21pYyBBbmFseXNp
cyBMYWJvcmF0b3J5LCBUaGUgU2FsayBJbnN0aXR1dGUgZm9yIEJpb2xvZ2ljYWwgU3R1ZGllcywg
TGEgSm9sbGEsIENhbGlmb3JuaWEgOTIwMzcsIFVTQS4mI3hEO0RlcGFydG1lbnQgb2YgQ2hlbWlz
dHJ5IGFuZCBCaW9jaGVtaXN0cnksIFVuaXZlcnNpdHkgb2YgQ2FsaWZvcm5pYSwgU2FuIERpZWdv
LCBMYSBKb2xsYSwgQ2FsaWZvcm5pYSA5MjA5MywgVVNBLiYjeEQ7R2Vub21pYyBBbmFseXNpcyBM
YWJvcmF0b3J5LCBUaGUgU2FsayBJbnN0aXR1dGUgZm9yIEJpb2xvZ2ljYWwgU3R1ZGllcywgTGEg
Sm9sbGEsIENhbGlmb3JuaWEgOTIwMzcsIFVTQS4mI3hEOzFdIENvbXB1dGF0aW9uYWwgTmV1cm9i
aW9sb2d5IExhYm9yYXRvcnksIFRoZSBTYWxrIEluc3RpdHV0ZSBmb3IgQmlvbG9naWNhbCBTdHVk
aWVzLCBMYSBKb2xsYSwgQ2FsaWZvcm5pYSA5MjAzNywgVVNBIFsyXSBEZXBhcnRtZW50IG9mIENv
Z25pdGl2ZSBTY2llbmNlLCBVbml2ZXJzaXR5IG9mIENhbGlmb3JuaWEsIFNhbiBEaWVnbywgTGEg
Sm9sbGEsIENhbGlmb3JuaWEgOTIwMzcsIFVTQS4mI3hEO0x1ZHdpZyBJbnN0aXR1dGUgZm9yIENh
bmNlciBSZXNlYXJjaCwgTGEgSm9sbGEsIENhbGlmb3JuaWEgOTIwOTMsIFVTQS4mI3hEO0RlcGFy
dG1lbnQgb2YgR2VuZXRpY3MsIFN0YW5mb3JkIFVuaXZlcnNpdHksIDMwMCBQYXN0ZXVyIERyaXZl
LCBNLTM0NCBTdGFuZm9yZCwgQ2FsaWZvcm5pYSA5NDMwNSwgVVNBLiYjeEQ7RGVwYXJ0bWVudCBv
ZiBTdXJnZXJ5LCBXYXNoaW5ndG9uIFVuaXZlcnNpdHkgU2Nob29sIG9mIE1lZGljaW5lLCA2NjAg
U291dGggRXVjbGlkIEF2ZW51ZSwgQ2FtcHVzIEJveCA4MTA5LCBTdCBMb3VpcywgTWlzc291cmkg
NjMxMTAsIFVTQS4mI3hEO0Jpb2luZm9ybWF0aWNzIFByb2dyYW0sIFVuaXZlcnNpdHkgb2YgQ2Fs
aWZvcm5pYSwgU2FuIERpZWdvLCBMYSBKb2xsYSwgQ2FsaWZvcm5pYSA5MjA5MywgVVNBLiYjeEQ7
MV0gTHVkd2lnIEluc3RpdHV0ZSBmb3IgQ2FuY2VyIFJlc2VhcmNoLCBMYSBKb2xsYSwgQ2FsaWZv
cm5pYSA5MjA5MywgVVNBIFsyXSBVbml2ZXJzaXR5IG9mIENhbGlmb3JuaWEsIFNhbiBEaWVnbyBT
Y2hvb2wgb2YgTWVkaWNpbmUsIERlcGFydG1lbnQgb2YgQ2VsbHVsYXIgYW5kIE1vbGVjdWxhciBN
ZWRpY2luZSwgSW5zdGl0dXRlIG9mIEdlbm9taWMgTWVkaWNpbmUsIExhIEpvbGxhLCBDYWxpZm9y
bmlhIDkyMDkzLCBVU0EuJiN4RDsxXSBDb21wdXRhdGlvbmFsIE5ldXJvYmlvbG9neSBMYWJvcmF0
b3J5LCBUaGUgU2FsayBJbnN0aXR1dGUgZm9yIEJpb2xvZ2ljYWwgU3R1ZGllcywgTGEgSm9sbGEs
IENhbGlmb3JuaWEgOTIwMzcsIFVTQSBbMl0gRGl2aXNpb24gb2YgQmlvbG9naWNhbCBTY2llbmNl
cywgVW5pdmVyc2l0eSBvZiBDYWxpZm9ybmlhIGF0IFNhbiBEaWVnbywgTGEgSm9sbGEsIENhbGlm
b3JuaWEgOTIwMzcsIFVTQSBbM10gSG93YXJkIEh1Z2hlcyBNZWRpY2FsIEluc3RpdHV0ZSwgVGhl
IFNhbGsgSW5zdGl0dXRlIGZvciBCaW9sb2dpY2FsIFN0dWRpZXMsIDEwMDEwIE5vcnRoIFRvcnJl
eSBQaW5lcyBSb2FkLCBMYSBKb2xsYSwgQ2FsaWZvcm5pYSA5MjAzNywgVVNBLiYjeEQ7MV0gRGVw
YXJ0bWVudCBvZiBDaGVtaXN0cnkgYW5kIEJpb2NoZW1pc3RyeSwgVW5pdmVyc2l0eSBvZiBDYWxp
Zm9ybmlhLCBTYW4gRGllZ28sIExhIEpvbGxhLCBDYWxpZm9ybmlhIDkyMDkzLCBVU0EgWzJdIERl
cGFydG1lbnQgb2YgQ2VsbHVsYXIgYW5kIE1vbGVjdWxhciBNZWRpY2luZSwgVW5pdmVyc2l0eSBv
ZiBDYWxpZm9ybmlhLCBTYW4gRGllZ28sIExhIEpvbGxhLCBDYWxpZm9ybmlhIDkyMDkzLCBVU0Eu
JiN4RDsxXSBHZW5vbWljIEFuYWx5c2lzIExhYm9yYXRvcnksIFRoZSBTYWxrIEluc3RpdHV0ZSBm
b3IgQmlvbG9naWNhbCBTdHVkaWVzLCBMYSBKb2xsYSwgQ2FsaWZvcm5pYSA5MjAzNywgVVNBIFsy
XSBIb3dhcmQgSHVnaGVzIE1lZGljYWwgSW5zdGl0dXRlLCBUaGUgU2FsayBJbnN0aXR1dGUgZm9y
IEJpb2xvZ2ljYWwgU3R1ZGllcywgMTAwMTAgTm9ydGggVG9ycmV5IFBpbmVzIFJvYWQsIExhIEpv
bGxhLCBDYWxpZm9ybmlhIDkyMDM3LCBVU0EuPC9hdXRoLWFkZHJlc3M+PHRpdGxlcz48dGl0bGU+
SHVtYW4gYm9keSBlcGlnZW5vbWUgbWFwcyByZXZlYWwgbm9uY2Fub25pY2FsIEROQSBtZXRoeWxh
dGlvbiB2YXJpYXRpb248L3RpdGxlPjxzZWNvbmRhcnktdGl0bGU+TmF0dXJlPC9zZWNvbmRhcnkt
dGl0bGU+PGFsdC10aXRsZT5OYXR1cmU8L2FsdC10aXRsZT48L3RpdGxlcz48cGVyaW9kaWNhbD48
ZnVsbC10aXRsZT5OYXR1cmU8L2Z1bGwtdGl0bGU+PGFiYnItMT5OYXR1cmU8L2FiYnItMT48L3Bl
cmlvZGljYWw+PGFsdC1wZXJpb2RpY2FsPjxmdWxsLXRpdGxlPk5hdHVyZTwvZnVsbC10aXRsZT48
YWJici0xPk5hdHVyZTwvYWJici0xPjwvYWx0LXBlcmlvZGljYWw+PHBhZ2VzPjIxMi02PC9wYWdl
cz48dm9sdW1lPjUyMzwvdm9sdW1lPjxudW1iZXI+NzU1OTwvbnVtYmVyPjxlZGl0aW9uPjIwMTUv
MDYvMDI8L2VkaXRpb24+PGtleXdvcmRzPjxrZXl3b3JkPkFnZSBGYWN0b3JzPC9rZXl3b3JkPjxr
ZXl3b3JkPkFsbGVsZXM8L2tleXdvcmQ+PGtleXdvcmQ+Q2hyb21vc29tZSBNYXBwaW5nPC9rZXl3
b3JkPjxrZXl3b3JkPipETkEgTWV0aHlsYXRpb248L2tleXdvcmQ+PGtleXdvcmQ+KkVwaWdlbmVz
aXMsIEdlbmV0aWM8L2tleXdvcmQ+PGtleXdvcmQ+RmVtYWxlPC9rZXl3b3JkPjxrZXl3b3JkPkdl
bmUgRXhwcmVzc2lvbiBQcm9maWxpbmc8L2tleXdvcmQ+PGtleXdvcmQ+R2VuZSBFeHByZXNzaW9u
IFJlZ3VsYXRpb248L2tleXdvcmQ+PGtleXdvcmQ+R2VuZXRpYyBWYXJpYXRpb248L2tleXdvcmQ+
PGtleXdvcmQ+SHVtYW5zPC9rZXl3b3JkPjxrZXl3b3JkPk1hbGU8L2tleXdvcmQ+PGtleXdvcmQ+
T3JnYW4gU3BlY2lmaWNpdHk8L2tleXdvcmQ+PC9rZXl3b3Jkcz48ZGF0ZXM+PHllYXI+MjAxNTwv
eWVhcj48cHViLWRhdGVzPjxkYXRlPkp1bCA5PC9kYXRlPjwvcHViLWRhdGVzPjwvZGF0ZXM+PGlz
Ym4+MTQ3Ni00Njg3IChFbGVjdHJvbmljKSYjeEQ7MDAyOC0wODM2IChMaW5raW5nKTwvaXNibj48
YWNjZXNzaW9uLW51bT4yNjAzMDUyMzwvYWNjZXNzaW9uLW51bT48d29yay10eXBlPlJlc2VhcmNo
IFN1cHBvcnQsIE4uSS5ILiwgRXh0cmFtdXJhbCYjeEQ7UmVzZWFyY2ggU3VwcG9ydCwgTm9uLVUu
Uy4gR292JmFwb3M7dDwvd29yay10eXBlPjx1cmxzPjxyZWxhdGVkLXVybHM+PHVybD5odHRwOi8v
d3d3Lm5jYmkubmxtLm5paC5nb3YvcHVibWVkLzI2MDMwNTIzPC91cmw+PC9yZWxhdGVkLXVybHM+
PC91cmxzPjxjdXN0b20yPjQ0OTkwMjE8L2N1c3RvbTI+PGVsZWN0cm9uaWMtcmVzb3VyY2UtbnVt
PjEwLjEwMzgvbmF0dXJlMTQ0NjU8L2VsZWN0cm9uaWMtcmVzb3VyY2UtbnVtPjxsYW5ndWFnZT5l
bmc8L2xhbmd1YWdlPjwvcmVjb3JkPjwvQ2l0ZT48Q2l0ZT48QXV0aG9yPkhleW48L0F1dGhvcj48
WWVhcj4yMDEyPC9ZZWFyPjxSZWNOdW0+OTI3PC9SZWNOdW0+PHJlY29yZD48cmVjLW51bWJlcj45
Mjc8L3JlYy1udW1iZXI+PGZvcmVpZ24ta2V5cz48a2V5IGFwcD0iRU4iIGRiLWlkPSJ4cGVyZDV2
MnBkdzB2bmVkczlheHo5YTYwMHpmeGZ3d3NkdHYiPjkyNzwva2V5PjwvZm9yZWlnbi1rZXlzPjxy
ZWYtdHlwZSBuYW1lPSJKb3VybmFsIEFydGljbGUiPjE3PC9yZWYtdHlwZT48Y29udHJpYnV0b3Jz
PjxhdXRob3JzPjxhdXRob3I+SGV5biwgSC48L2F1dGhvcj48YXV0aG9yPkxpLCBOLjwvYXV0aG9y
PjxhdXRob3I+RmVycmVpcmEsIEguIEouPC9hdXRob3I+PGF1dGhvcj5Nb3JhbiwgUy48L2F1dGhv
cj48YXV0aG9yPlBpc2FubywgRC4gRy48L2F1dGhvcj48YXV0aG9yPkdvbWV6LCBBLjwvYXV0aG9y
PjxhdXRob3I+RGlleiwgSi48L2F1dGhvcj48YXV0aG9yPlNhbmNoZXotTXV0LCBKLiBWLjwvYXV0
aG9yPjxhdXRob3I+U2V0aWVuLCBGLjwvYXV0aG9yPjxhdXRob3I+Q2FybW9uYSwgRi4gSi48L2F1
dGhvcj48YXV0aG9yPlB1Y2EsIEEuIEEuPC9hdXRob3I+PGF1dGhvcj5TYXlvbHMsIFMuPC9hdXRo
b3I+PGF1dGhvcj5QdWphbmEsIE0uIEEuPC9hdXRob3I+PGF1dGhvcj5TZXJyYS1NdXNhY2gsIEou
PC9hdXRob3I+PGF1dGhvcj5JZ2xlc2lhcy1QbGF0YXMsIEkuPC9hdXRob3I+PGF1dGhvcj5Gb3Jt
aWdhLCBGLjwvYXV0aG9yPjxhdXRob3I+RmVybmFuZGV6LCBBLiBGLjwvYXV0aG9yPjxhdXRob3I+
RnJhZ2EsIE0uIEYuPC9hdXRob3I+PGF1dGhvcj5IZWF0aCwgUy4gQy48L2F1dGhvcj48YXV0aG9y
PlZhbGVuY2lhLCBBLjwvYXV0aG9yPjxhdXRob3I+R3V0LCBJLiBHLjwvYXV0aG9yPjxhdXRob3I+
V2FuZywgSi48L2F1dGhvcj48YXV0aG9yPkVzdGVsbGVyLCBNLjwvYXV0aG9yPjwvYXV0aG9ycz48
L2NvbnRyaWJ1dG9ycz48YXV0aC1hZGRyZXNzPkNhbmNlciBFcGlnZW5ldGljcyBhbmQgQmlvbG9n
eSBQcm9ncmFtLCBTcGFuaXNoIEJpb21lZGljYWwgUmVzZWFyY2ggQ2VudHJlIE5ldHdvcmsgZm9y
IEVwaWRlbWlvbG9neSBhbmQgUHVibGljIEhlYWx0aCwgQ2F0YWxhbiBJbnN0aXR1dGUgb2YgT25j
b2xvZ3ksIEJlbGx2aXRnZSBCaW9tZWRpY2FsIFJlc2VhcmNoIEluc3RpdHV0ZSwgTCZhcG9zO0hv
c3BpdGFsZXQsIEJhcmNlbG9uYSwgQ2F0YWxvbmlhIDA4OTA4LCBTcGFpbi48L2F1dGgtYWRkcmVz
cz48dGl0bGVzPjx0aXRsZT5EaXN0aW5jdCBETkEgbWV0aHlsb21lcyBvZiBuZXdib3JucyBhbmQg
Y2VudGVuYXJpYW5zPC90aXRsZT48c2Vjb25kYXJ5LXRpdGxlPlByb2MgTmF0bCBBY2FkIFNjaSBV
IFMgQTwvc2Vjb25kYXJ5LXRpdGxlPjxhbHQtdGl0bGU+UHJvY2VlZGluZ3Mgb2YgdGhlIE5hdGlv
bmFsIEFjYWRlbXkgb2YgU2NpZW5jZXMgb2YgdGhlIFVuaXRlZCBTdGF0ZXMgb2YgQW1lcmljYTwv
YWx0LXRpdGxlPjwvdGl0bGVzPjxwZXJpb2RpY2FsPjxmdWxsLXRpdGxlPlByb2MgTmF0bCBBY2Fk
IFNjaSBVIFMgQTwvZnVsbC10aXRsZT48YWJici0xPlByb2NlZWRpbmdzIG9mIHRoZSBOYXRpb25h
bCBBY2FkZW15IG9mIFNjaWVuY2VzIG9mIHRoZSBVbml0ZWQgU3RhdGVzIG9mIEFtZXJpY2E8L2Fi
YnItMT48L3BlcmlvZGljYWw+PGFsdC1wZXJpb2RpY2FsPjxmdWxsLXRpdGxlPlByb2MgTmF0bCBB
Y2FkIFNjaSBVIFMgQTwvZnVsbC10aXRsZT48YWJici0xPlByb2NlZWRpbmdzIG9mIHRoZSBOYXRp
b25hbCBBY2FkZW15IG9mIFNjaWVuY2VzIG9mIHRoZSBVbml0ZWQgU3RhdGVzIG9mIEFtZXJpY2E8
L2FiYnItMT48L2FsdC1wZXJpb2RpY2FsPjxwYWdlcz4xMDUyMi03PC9wYWdlcz48dm9sdW1lPjEw
OTwvdm9sdW1lPjxudW1iZXI+MjY8L251bWJlcj48ZWRpdGlvbj4yMDEyLzA2LzEzPC9lZGl0aW9u
PjxrZXl3b3Jkcz48a2V5d29yZD5BZ2VkPC9rZXl3b3JkPjxrZXl3b3JkPkFnZWQsIDgwIGFuZCBv
dmVyPC9rZXl3b3JkPjxrZXl3b3JkPipETkEgTWV0aHlsYXRpb248L2tleXdvcmQ+PGtleXdvcmQ+
SHVtYW5zPC9rZXl3b3JkPjxrZXl3b3JkPkluZmFudCwgTmV3Ym9ybjwva2V5d29yZD48L2tleXdv
cmRzPjxkYXRlcz48eWVhcj4yMDEyPC95ZWFyPjxwdWItZGF0ZXM+PGRhdGU+SnVuIDI2PC9kYXRl
PjwvcHViLWRhdGVzPjwvZGF0ZXM+PGlzYm4+MTA5MS02NDkwIChFbGVjdHJvbmljKSYjeEQ7MDAy
Ny04NDI0IChMaW5raW5nKTwvaXNibj48YWNjZXNzaW9uLW51bT4yMjY4OTk5MzwvYWNjZXNzaW9u
LW51bT48d29yay10eXBlPlJlc2VhcmNoIFN1cHBvcnQsIE5vbi1VLlMuIEdvdiZhcG9zO3Q8L3dv
cmstdHlwZT48dXJscz48cmVsYXRlZC11cmxzPjx1cmw+aHR0cDovL3d3dy5uY2JpLm5sbS5uaWgu
Z292L3B1Ym1lZC8yMjY4OTk5MzwvdXJsPjwvcmVsYXRlZC11cmxzPjwvdXJscz48Y3VzdG9tMj4z
Mzg3MTA4PC9jdXN0b20yPjxlbGVjdHJvbmljLXJlc291cmNlLW51bT4xMC4xMDczL3BuYXMuMTEy
MDY1ODEwOTwvZWxlY3Ryb25pYy1yZXNvdXJjZS1udW0+PGxhbmd1YWdlPmVuZzwvbGFuZ3VhZ2U+
PC9yZWNvcmQ+PC9DaXRlPjwvRW5kTm90ZT4A
</w:fldData>
        </w:fldChar>
      </w:r>
      <w:r w:rsidR="00672FB0">
        <w:rPr>
          <w:rFonts w:ascii="Arial" w:eastAsia="Arial" w:hAnsi="Arial" w:cs="Arial"/>
          <w:color w:val="auto"/>
          <w:sz w:val="22"/>
          <w:szCs w:val="22"/>
        </w:rPr>
        <w:instrText xml:space="preserve"> ADDIN EN.CITE </w:instrText>
      </w:r>
      <w:r w:rsidR="00672FB0">
        <w:rPr>
          <w:rFonts w:ascii="Arial" w:eastAsia="Arial" w:hAnsi="Arial" w:cs="Arial"/>
          <w:color w:val="auto"/>
          <w:sz w:val="22"/>
          <w:szCs w:val="22"/>
        </w:rPr>
        <w:fldChar w:fldCharType="begin">
          <w:fldData xml:space="preserve">PEVuZE5vdGU+PENpdGU+PEF1dGhvcj5TY2h1bHR6PC9BdXRob3I+PFllYXI+MjAxNTwvWWVhcj48
UmVjTnVtPjkyNjwvUmVjTnVtPjxEaXNwbGF5VGV4dD48c3R5bGUgZmFjZT0ic3VwZXJzY3JpcHQi
PjksMTA8L3N0eWxlPjwvRGlzcGxheVRleHQ+PHJlY29yZD48cmVjLW51bWJlcj45MjY8L3JlYy1u
dW1iZXI+PGZvcmVpZ24ta2V5cz48a2V5IGFwcD0iRU4iIGRiLWlkPSJ4cGVyZDV2MnBkdzB2bmVk
czlheHo5YTYwMHpmeGZ3d3NkdHYiPjkyNjwva2V5PjwvZm9yZWlnbi1rZXlzPjxyZWYtdHlwZSBu
YW1lPSJKb3VybmFsIEFydGljbGUiPjE3PC9yZWYtdHlwZT48Y29udHJpYnV0b3JzPjxhdXRob3Jz
PjxhdXRob3I+U2NodWx0eiwgTS4gRC48L2F1dGhvcj48YXV0aG9yPkhlLCBZLjwvYXV0aG9yPjxh
dXRob3I+V2hpdGFrZXIsIEouIFcuPC9hdXRob3I+PGF1dGhvcj5IYXJpaGFyYW4sIE0uPC9hdXRo
b3I+PGF1dGhvcj5NdWthbWVsLCBFLiBBLjwvYXV0aG9yPjxhdXRob3I+TGV1bmcsIEQuPC9hdXRo
b3I+PGF1dGhvcj5SYWphZ29wYWwsIE4uPC9hdXRob3I+PGF1dGhvcj5OZXJ5LCBKLiBSLjwvYXV0
aG9yPjxhdXRob3I+VXJpY2gsIE0uIEEuPC9hdXRob3I+PGF1dGhvcj5DaGVuLCBILjwvYXV0aG9y
PjxhdXRob3I+TGluLCBTLjwvYXV0aG9yPjxhdXRob3I+TGluLCBZLjwvYXV0aG9yPjxhdXRob3I+
SnVuZywgSS48L2F1dGhvcj48YXV0aG9yPlNjaG1pdHQsIEEuIEQuPC9hdXRob3I+PGF1dGhvcj5T
ZWx2YXJhaiwgUy48L2F1dGhvcj48YXV0aG9yPlJlbiwgQi48L2F1dGhvcj48YXV0aG9yPlNlam5v
d3NraSwgVC4gSi48L2F1dGhvcj48YXV0aG9yPldhbmcsIFcuPC9hdXRob3I+PGF1dGhvcj5FY2tl
ciwgSi4gUi48L2F1dGhvcj48L2F1dGhvcnM+PC9jb250cmlidXRvcnM+PGF1dGgtYWRkcmVzcz4x
XSBCaW9pbmZvcm1hdGljcyBQcm9ncmFtLCBVbml2ZXJzaXR5IG9mIENhbGlmb3JuaWEsIFNhbiBE
aWVnbywgTGEgSm9sbGEsIENhbGlmb3JuaWEgOTIwOTMsIFVTQSBbMl0gR2Vub21pYyBBbmFseXNp
cyBMYWJvcmF0b3J5LCBUaGUgU2FsayBJbnN0aXR1dGUgZm9yIEJpb2xvZ2ljYWwgU3R1ZGllcywg
TGEgSm9sbGEsIENhbGlmb3JuaWEgOTIwMzcsIFVTQS4mI3hEO0RlcGFydG1lbnQgb2YgQ2hlbWlz
dHJ5IGFuZCBCaW9jaGVtaXN0cnksIFVuaXZlcnNpdHkgb2YgQ2FsaWZvcm5pYSwgU2FuIERpZWdv
LCBMYSBKb2xsYSwgQ2FsaWZvcm5pYSA5MjA5MywgVVNBLiYjeEQ7R2Vub21pYyBBbmFseXNpcyBM
YWJvcmF0b3J5LCBUaGUgU2FsayBJbnN0aXR1dGUgZm9yIEJpb2xvZ2ljYWwgU3R1ZGllcywgTGEg
Sm9sbGEsIENhbGlmb3JuaWEgOTIwMzcsIFVTQS4mI3hEOzFdIENvbXB1dGF0aW9uYWwgTmV1cm9i
aW9sb2d5IExhYm9yYXRvcnksIFRoZSBTYWxrIEluc3RpdHV0ZSBmb3IgQmlvbG9naWNhbCBTdHVk
aWVzLCBMYSBKb2xsYSwgQ2FsaWZvcm5pYSA5MjAzNywgVVNBIFsyXSBEZXBhcnRtZW50IG9mIENv
Z25pdGl2ZSBTY2llbmNlLCBVbml2ZXJzaXR5IG9mIENhbGlmb3JuaWEsIFNhbiBEaWVnbywgTGEg
Sm9sbGEsIENhbGlmb3JuaWEgOTIwMzcsIFVTQS4mI3hEO0x1ZHdpZyBJbnN0aXR1dGUgZm9yIENh
bmNlciBSZXNlYXJjaCwgTGEgSm9sbGEsIENhbGlmb3JuaWEgOTIwOTMsIFVTQS4mI3hEO0RlcGFy
dG1lbnQgb2YgR2VuZXRpY3MsIFN0YW5mb3JkIFVuaXZlcnNpdHksIDMwMCBQYXN0ZXVyIERyaXZl
LCBNLTM0NCBTdGFuZm9yZCwgQ2FsaWZvcm5pYSA5NDMwNSwgVVNBLiYjeEQ7RGVwYXJ0bWVudCBv
ZiBTdXJnZXJ5LCBXYXNoaW5ndG9uIFVuaXZlcnNpdHkgU2Nob29sIG9mIE1lZGljaW5lLCA2NjAg
U291dGggRXVjbGlkIEF2ZW51ZSwgQ2FtcHVzIEJveCA4MTA5LCBTdCBMb3VpcywgTWlzc291cmkg
NjMxMTAsIFVTQS4mI3hEO0Jpb2luZm9ybWF0aWNzIFByb2dyYW0sIFVuaXZlcnNpdHkgb2YgQ2Fs
aWZvcm5pYSwgU2FuIERpZWdvLCBMYSBKb2xsYSwgQ2FsaWZvcm5pYSA5MjA5MywgVVNBLiYjeEQ7
MV0gTHVkd2lnIEluc3RpdHV0ZSBmb3IgQ2FuY2VyIFJlc2VhcmNoLCBMYSBKb2xsYSwgQ2FsaWZv
cm5pYSA5MjA5MywgVVNBIFsyXSBVbml2ZXJzaXR5IG9mIENhbGlmb3JuaWEsIFNhbiBEaWVnbyBT
Y2hvb2wgb2YgTWVkaWNpbmUsIERlcGFydG1lbnQgb2YgQ2VsbHVsYXIgYW5kIE1vbGVjdWxhciBN
ZWRpY2luZSwgSW5zdGl0dXRlIG9mIEdlbm9taWMgTWVkaWNpbmUsIExhIEpvbGxhLCBDYWxpZm9y
bmlhIDkyMDkzLCBVU0EuJiN4RDsxXSBDb21wdXRhdGlvbmFsIE5ldXJvYmlvbG9neSBMYWJvcmF0
b3J5LCBUaGUgU2FsayBJbnN0aXR1dGUgZm9yIEJpb2xvZ2ljYWwgU3R1ZGllcywgTGEgSm9sbGEs
IENhbGlmb3JuaWEgOTIwMzcsIFVTQSBbMl0gRGl2aXNpb24gb2YgQmlvbG9naWNhbCBTY2llbmNl
cywgVW5pdmVyc2l0eSBvZiBDYWxpZm9ybmlhIGF0IFNhbiBEaWVnbywgTGEgSm9sbGEsIENhbGlm
b3JuaWEgOTIwMzcsIFVTQSBbM10gSG93YXJkIEh1Z2hlcyBNZWRpY2FsIEluc3RpdHV0ZSwgVGhl
IFNhbGsgSW5zdGl0dXRlIGZvciBCaW9sb2dpY2FsIFN0dWRpZXMsIDEwMDEwIE5vcnRoIFRvcnJl
eSBQaW5lcyBSb2FkLCBMYSBKb2xsYSwgQ2FsaWZvcm5pYSA5MjAzNywgVVNBLiYjeEQ7MV0gRGVw
YXJ0bWVudCBvZiBDaGVtaXN0cnkgYW5kIEJpb2NoZW1pc3RyeSwgVW5pdmVyc2l0eSBvZiBDYWxp
Zm9ybmlhLCBTYW4gRGllZ28sIExhIEpvbGxhLCBDYWxpZm9ybmlhIDkyMDkzLCBVU0EgWzJdIERl
cGFydG1lbnQgb2YgQ2VsbHVsYXIgYW5kIE1vbGVjdWxhciBNZWRpY2luZSwgVW5pdmVyc2l0eSBv
ZiBDYWxpZm9ybmlhLCBTYW4gRGllZ28sIExhIEpvbGxhLCBDYWxpZm9ybmlhIDkyMDkzLCBVU0Eu
JiN4RDsxXSBHZW5vbWljIEFuYWx5c2lzIExhYm9yYXRvcnksIFRoZSBTYWxrIEluc3RpdHV0ZSBm
b3IgQmlvbG9naWNhbCBTdHVkaWVzLCBMYSBKb2xsYSwgQ2FsaWZvcm5pYSA5MjAzNywgVVNBIFsy
XSBIb3dhcmQgSHVnaGVzIE1lZGljYWwgSW5zdGl0dXRlLCBUaGUgU2FsayBJbnN0aXR1dGUgZm9y
IEJpb2xvZ2ljYWwgU3R1ZGllcywgMTAwMTAgTm9ydGggVG9ycmV5IFBpbmVzIFJvYWQsIExhIEpv
bGxhLCBDYWxpZm9ybmlhIDkyMDM3LCBVU0EuPC9hdXRoLWFkZHJlc3M+PHRpdGxlcz48dGl0bGU+
SHVtYW4gYm9keSBlcGlnZW5vbWUgbWFwcyByZXZlYWwgbm9uY2Fub25pY2FsIEROQSBtZXRoeWxh
dGlvbiB2YXJpYXRpb248L3RpdGxlPjxzZWNvbmRhcnktdGl0bGU+TmF0dXJlPC9zZWNvbmRhcnkt
dGl0bGU+PGFsdC10aXRsZT5OYXR1cmU8L2FsdC10aXRsZT48L3RpdGxlcz48cGVyaW9kaWNhbD48
ZnVsbC10aXRsZT5OYXR1cmU8L2Z1bGwtdGl0bGU+PGFiYnItMT5OYXR1cmU8L2FiYnItMT48L3Bl
cmlvZGljYWw+PGFsdC1wZXJpb2RpY2FsPjxmdWxsLXRpdGxlPk5hdHVyZTwvZnVsbC10aXRsZT48
YWJici0xPk5hdHVyZTwvYWJici0xPjwvYWx0LXBlcmlvZGljYWw+PHBhZ2VzPjIxMi02PC9wYWdl
cz48dm9sdW1lPjUyMzwvdm9sdW1lPjxudW1iZXI+NzU1OTwvbnVtYmVyPjxlZGl0aW9uPjIwMTUv
MDYvMDI8L2VkaXRpb24+PGtleXdvcmRzPjxrZXl3b3JkPkFnZSBGYWN0b3JzPC9rZXl3b3JkPjxr
ZXl3b3JkPkFsbGVsZXM8L2tleXdvcmQ+PGtleXdvcmQ+Q2hyb21vc29tZSBNYXBwaW5nPC9rZXl3
b3JkPjxrZXl3b3JkPipETkEgTWV0aHlsYXRpb248L2tleXdvcmQ+PGtleXdvcmQ+KkVwaWdlbmVz
aXMsIEdlbmV0aWM8L2tleXdvcmQ+PGtleXdvcmQ+RmVtYWxlPC9rZXl3b3JkPjxrZXl3b3JkPkdl
bmUgRXhwcmVzc2lvbiBQcm9maWxpbmc8L2tleXdvcmQ+PGtleXdvcmQ+R2VuZSBFeHByZXNzaW9u
IFJlZ3VsYXRpb248L2tleXdvcmQ+PGtleXdvcmQ+R2VuZXRpYyBWYXJpYXRpb248L2tleXdvcmQ+
PGtleXdvcmQ+SHVtYW5zPC9rZXl3b3JkPjxrZXl3b3JkPk1hbGU8L2tleXdvcmQ+PGtleXdvcmQ+
T3JnYW4gU3BlY2lmaWNpdHk8L2tleXdvcmQ+PC9rZXl3b3Jkcz48ZGF0ZXM+PHllYXI+MjAxNTwv
eWVhcj48cHViLWRhdGVzPjxkYXRlPkp1bCA5PC9kYXRlPjwvcHViLWRhdGVzPjwvZGF0ZXM+PGlz
Ym4+MTQ3Ni00Njg3IChFbGVjdHJvbmljKSYjeEQ7MDAyOC0wODM2IChMaW5raW5nKTwvaXNibj48
YWNjZXNzaW9uLW51bT4yNjAzMDUyMzwvYWNjZXNzaW9uLW51bT48d29yay10eXBlPlJlc2VhcmNo
IFN1cHBvcnQsIE4uSS5ILiwgRXh0cmFtdXJhbCYjeEQ7UmVzZWFyY2ggU3VwcG9ydCwgTm9uLVUu
Uy4gR292JmFwb3M7dDwvd29yay10eXBlPjx1cmxzPjxyZWxhdGVkLXVybHM+PHVybD5odHRwOi8v
d3d3Lm5jYmkubmxtLm5paC5nb3YvcHVibWVkLzI2MDMwNTIzPC91cmw+PC9yZWxhdGVkLXVybHM+
PC91cmxzPjxjdXN0b20yPjQ0OTkwMjE8L2N1c3RvbTI+PGVsZWN0cm9uaWMtcmVzb3VyY2UtbnVt
PjEwLjEwMzgvbmF0dXJlMTQ0NjU8L2VsZWN0cm9uaWMtcmVzb3VyY2UtbnVtPjxsYW5ndWFnZT5l
bmc8L2xhbmd1YWdlPjwvcmVjb3JkPjwvQ2l0ZT48Q2l0ZT48QXV0aG9yPkhleW48L0F1dGhvcj48
WWVhcj4yMDEyPC9ZZWFyPjxSZWNOdW0+OTI3PC9SZWNOdW0+PHJlY29yZD48cmVjLW51bWJlcj45
Mjc8L3JlYy1udW1iZXI+PGZvcmVpZ24ta2V5cz48a2V5IGFwcD0iRU4iIGRiLWlkPSJ4cGVyZDV2
MnBkdzB2bmVkczlheHo5YTYwMHpmeGZ3d3NkdHYiPjkyNzwva2V5PjwvZm9yZWlnbi1rZXlzPjxy
ZWYtdHlwZSBuYW1lPSJKb3VybmFsIEFydGljbGUiPjE3PC9yZWYtdHlwZT48Y29udHJpYnV0b3Jz
PjxhdXRob3JzPjxhdXRob3I+SGV5biwgSC48L2F1dGhvcj48YXV0aG9yPkxpLCBOLjwvYXV0aG9y
PjxhdXRob3I+RmVycmVpcmEsIEguIEouPC9hdXRob3I+PGF1dGhvcj5Nb3JhbiwgUy48L2F1dGhv
cj48YXV0aG9yPlBpc2FubywgRC4gRy48L2F1dGhvcj48YXV0aG9yPkdvbWV6LCBBLjwvYXV0aG9y
PjxhdXRob3I+RGlleiwgSi48L2F1dGhvcj48YXV0aG9yPlNhbmNoZXotTXV0LCBKLiBWLjwvYXV0
aG9yPjxhdXRob3I+U2V0aWVuLCBGLjwvYXV0aG9yPjxhdXRob3I+Q2FybW9uYSwgRi4gSi48L2F1
dGhvcj48YXV0aG9yPlB1Y2EsIEEuIEEuPC9hdXRob3I+PGF1dGhvcj5TYXlvbHMsIFMuPC9hdXRo
b3I+PGF1dGhvcj5QdWphbmEsIE0uIEEuPC9hdXRob3I+PGF1dGhvcj5TZXJyYS1NdXNhY2gsIEou
PC9hdXRob3I+PGF1dGhvcj5JZ2xlc2lhcy1QbGF0YXMsIEkuPC9hdXRob3I+PGF1dGhvcj5Gb3Jt
aWdhLCBGLjwvYXV0aG9yPjxhdXRob3I+RmVybmFuZGV6LCBBLiBGLjwvYXV0aG9yPjxhdXRob3I+
RnJhZ2EsIE0uIEYuPC9hdXRob3I+PGF1dGhvcj5IZWF0aCwgUy4gQy48L2F1dGhvcj48YXV0aG9y
PlZhbGVuY2lhLCBBLjwvYXV0aG9yPjxhdXRob3I+R3V0LCBJLiBHLjwvYXV0aG9yPjxhdXRob3I+
V2FuZywgSi48L2F1dGhvcj48YXV0aG9yPkVzdGVsbGVyLCBNLjwvYXV0aG9yPjwvYXV0aG9ycz48
L2NvbnRyaWJ1dG9ycz48YXV0aC1hZGRyZXNzPkNhbmNlciBFcGlnZW5ldGljcyBhbmQgQmlvbG9n
eSBQcm9ncmFtLCBTcGFuaXNoIEJpb21lZGljYWwgUmVzZWFyY2ggQ2VudHJlIE5ldHdvcmsgZm9y
IEVwaWRlbWlvbG9neSBhbmQgUHVibGljIEhlYWx0aCwgQ2F0YWxhbiBJbnN0aXR1dGUgb2YgT25j
b2xvZ3ksIEJlbGx2aXRnZSBCaW9tZWRpY2FsIFJlc2VhcmNoIEluc3RpdHV0ZSwgTCZhcG9zO0hv
c3BpdGFsZXQsIEJhcmNlbG9uYSwgQ2F0YWxvbmlhIDA4OTA4LCBTcGFpbi48L2F1dGgtYWRkcmVz
cz48dGl0bGVzPjx0aXRsZT5EaXN0aW5jdCBETkEgbWV0aHlsb21lcyBvZiBuZXdib3JucyBhbmQg
Y2VudGVuYXJpYW5zPC90aXRsZT48c2Vjb25kYXJ5LXRpdGxlPlByb2MgTmF0bCBBY2FkIFNjaSBV
IFMgQTwvc2Vjb25kYXJ5LXRpdGxlPjxhbHQtdGl0bGU+UHJvY2VlZGluZ3Mgb2YgdGhlIE5hdGlv
bmFsIEFjYWRlbXkgb2YgU2NpZW5jZXMgb2YgdGhlIFVuaXRlZCBTdGF0ZXMgb2YgQW1lcmljYTwv
YWx0LXRpdGxlPjwvdGl0bGVzPjxwZXJpb2RpY2FsPjxmdWxsLXRpdGxlPlByb2MgTmF0bCBBY2Fk
IFNjaSBVIFMgQTwvZnVsbC10aXRsZT48YWJici0xPlByb2NlZWRpbmdzIG9mIHRoZSBOYXRpb25h
bCBBY2FkZW15IG9mIFNjaWVuY2VzIG9mIHRoZSBVbml0ZWQgU3RhdGVzIG9mIEFtZXJpY2E8L2Fi
YnItMT48L3BlcmlvZGljYWw+PGFsdC1wZXJpb2RpY2FsPjxmdWxsLXRpdGxlPlByb2MgTmF0bCBB
Y2FkIFNjaSBVIFMgQTwvZnVsbC10aXRsZT48YWJici0xPlByb2NlZWRpbmdzIG9mIHRoZSBOYXRp
b25hbCBBY2FkZW15IG9mIFNjaWVuY2VzIG9mIHRoZSBVbml0ZWQgU3RhdGVzIG9mIEFtZXJpY2E8
L2FiYnItMT48L2FsdC1wZXJpb2RpY2FsPjxwYWdlcz4xMDUyMi03PC9wYWdlcz48dm9sdW1lPjEw
OTwvdm9sdW1lPjxudW1iZXI+MjY8L251bWJlcj48ZWRpdGlvbj4yMDEyLzA2LzEzPC9lZGl0aW9u
PjxrZXl3b3Jkcz48a2V5d29yZD5BZ2VkPC9rZXl3b3JkPjxrZXl3b3JkPkFnZWQsIDgwIGFuZCBv
dmVyPC9rZXl3b3JkPjxrZXl3b3JkPipETkEgTWV0aHlsYXRpb248L2tleXdvcmQ+PGtleXdvcmQ+
SHVtYW5zPC9rZXl3b3JkPjxrZXl3b3JkPkluZmFudCwgTmV3Ym9ybjwva2V5d29yZD48L2tleXdv
cmRzPjxkYXRlcz48eWVhcj4yMDEyPC95ZWFyPjxwdWItZGF0ZXM+PGRhdGU+SnVuIDI2PC9kYXRl
PjwvcHViLWRhdGVzPjwvZGF0ZXM+PGlzYm4+MTA5MS02NDkwIChFbGVjdHJvbmljKSYjeEQ7MDAy
Ny04NDI0IChMaW5raW5nKTwvaXNibj48YWNjZXNzaW9uLW51bT4yMjY4OTk5MzwvYWNjZXNzaW9u
LW51bT48d29yay10eXBlPlJlc2VhcmNoIFN1cHBvcnQsIE5vbi1VLlMuIEdvdiZhcG9zO3Q8L3dv
cmstdHlwZT48dXJscz48cmVsYXRlZC11cmxzPjx1cmw+aHR0cDovL3d3dy5uY2JpLm5sbS5uaWgu
Z292L3B1Ym1lZC8yMjY4OTk5MzwvdXJsPjwvcmVsYXRlZC11cmxzPjwvdXJscz48Y3VzdG9tMj4z
Mzg3MTA4PC9jdXN0b20yPjxlbGVjdHJvbmljLXJlc291cmNlLW51bT4xMC4xMDczL3BuYXMuMTEy
MDY1ODEwOTwvZWxlY3Ryb25pYy1yZXNvdXJjZS1udW0+PGxhbmd1YWdlPmVuZzwvbGFuZ3VhZ2U+
PC9yZWNvcmQ+PC9DaXRlPjwvRW5kTm90ZT4A
</w:fldData>
        </w:fldChar>
      </w:r>
      <w:r w:rsidR="00672FB0">
        <w:rPr>
          <w:rFonts w:ascii="Arial" w:eastAsia="Arial" w:hAnsi="Arial" w:cs="Arial"/>
          <w:color w:val="auto"/>
          <w:sz w:val="22"/>
          <w:szCs w:val="22"/>
        </w:rPr>
        <w:instrText xml:space="preserve"> ADDIN EN.CITE.DATA </w:instrText>
      </w:r>
      <w:r w:rsidR="00672FB0">
        <w:rPr>
          <w:rFonts w:ascii="Arial" w:eastAsia="Arial" w:hAnsi="Arial" w:cs="Arial"/>
          <w:color w:val="auto"/>
          <w:sz w:val="22"/>
          <w:szCs w:val="22"/>
        </w:rPr>
      </w:r>
      <w:r w:rsidR="00672FB0">
        <w:rPr>
          <w:rFonts w:ascii="Arial" w:eastAsia="Arial" w:hAnsi="Arial" w:cs="Arial"/>
          <w:color w:val="auto"/>
          <w:sz w:val="22"/>
          <w:szCs w:val="22"/>
        </w:rPr>
        <w:fldChar w:fldCharType="end"/>
      </w:r>
      <w:r w:rsidR="00BD69AE">
        <w:rPr>
          <w:rFonts w:ascii="Arial" w:eastAsia="Arial" w:hAnsi="Arial" w:cs="Arial"/>
          <w:color w:val="auto"/>
          <w:sz w:val="22"/>
          <w:szCs w:val="22"/>
        </w:rPr>
      </w:r>
      <w:r w:rsidR="00BD69AE">
        <w:rPr>
          <w:rFonts w:ascii="Arial" w:eastAsia="Arial" w:hAnsi="Arial" w:cs="Arial"/>
          <w:color w:val="auto"/>
          <w:sz w:val="22"/>
          <w:szCs w:val="22"/>
        </w:rPr>
        <w:fldChar w:fldCharType="separate"/>
      </w:r>
      <w:hyperlink w:anchor="_ENREF_9" w:tooltip="Schultz, 2015 #926" w:history="1">
        <w:r w:rsidR="004952E2" w:rsidRPr="00672FB0">
          <w:rPr>
            <w:rFonts w:ascii="Arial" w:eastAsia="Arial" w:hAnsi="Arial" w:cs="Arial"/>
            <w:noProof/>
            <w:color w:val="auto"/>
            <w:sz w:val="22"/>
            <w:szCs w:val="22"/>
            <w:vertAlign w:val="superscript"/>
          </w:rPr>
          <w:t>9</w:t>
        </w:r>
      </w:hyperlink>
      <w:r w:rsidR="00672FB0" w:rsidRPr="00672FB0">
        <w:rPr>
          <w:rFonts w:ascii="Arial" w:eastAsia="Arial" w:hAnsi="Arial" w:cs="Arial"/>
          <w:noProof/>
          <w:color w:val="auto"/>
          <w:sz w:val="22"/>
          <w:szCs w:val="22"/>
          <w:vertAlign w:val="superscript"/>
        </w:rPr>
        <w:t>,</w:t>
      </w:r>
      <w:hyperlink w:anchor="_ENREF_10" w:tooltip="Heyn, 2012 #927" w:history="1">
        <w:r w:rsidR="004952E2" w:rsidRPr="00672FB0">
          <w:rPr>
            <w:rFonts w:ascii="Arial" w:eastAsia="Arial" w:hAnsi="Arial" w:cs="Arial"/>
            <w:noProof/>
            <w:color w:val="auto"/>
            <w:sz w:val="22"/>
            <w:szCs w:val="22"/>
            <w:vertAlign w:val="superscript"/>
          </w:rPr>
          <w:t>10</w:t>
        </w:r>
      </w:hyperlink>
      <w:r w:rsidR="00BD69AE">
        <w:rPr>
          <w:rFonts w:ascii="Arial" w:eastAsia="Arial" w:hAnsi="Arial" w:cs="Arial"/>
          <w:color w:val="auto"/>
          <w:sz w:val="22"/>
          <w:szCs w:val="22"/>
        </w:rPr>
        <w:fldChar w:fldCharType="end"/>
      </w:r>
      <w:r w:rsidRPr="00530512">
        <w:rPr>
          <w:rFonts w:ascii="Arial" w:eastAsia="Arial" w:hAnsi="Arial" w:cs="Arial"/>
          <w:color w:val="auto"/>
          <w:sz w:val="22"/>
          <w:szCs w:val="22"/>
        </w:rPr>
        <w:t>, as well as the H1 human embryonic stem cells</w:t>
      </w:r>
      <w:r w:rsidR="00A73F27">
        <w:rPr>
          <w:rFonts w:ascii="Arial" w:eastAsia="Arial" w:hAnsi="Arial" w:cs="Arial"/>
          <w:color w:val="auto"/>
          <w:sz w:val="22"/>
          <w:szCs w:val="22"/>
        </w:rPr>
        <w:t xml:space="preserve">, </w:t>
      </w:r>
      <w:r w:rsidRPr="00530512">
        <w:rPr>
          <w:rFonts w:ascii="Arial" w:eastAsia="Arial" w:hAnsi="Arial" w:cs="Arial"/>
          <w:i/>
          <w:color w:val="auto"/>
          <w:sz w:val="22"/>
          <w:szCs w:val="22"/>
        </w:rPr>
        <w:t>in vitro</w:t>
      </w:r>
      <w:r w:rsidRPr="00530512">
        <w:rPr>
          <w:rFonts w:ascii="Arial" w:eastAsia="Arial" w:hAnsi="Arial" w:cs="Arial"/>
          <w:color w:val="auto"/>
          <w:sz w:val="22"/>
          <w:szCs w:val="22"/>
        </w:rPr>
        <w:t xml:space="preserve"> derived progenitors</w:t>
      </w:r>
      <w:hyperlink w:anchor="_ENREF_11" w:tooltip="Xie, 2013 #8961" w:history="1">
        <w:r w:rsidR="004952E2" w:rsidRPr="004A02EA">
          <w:rPr>
            <w:rFonts w:ascii="Arial" w:eastAsia="Arial" w:hAnsi="Arial" w:cs="Arial"/>
            <w:color w:val="FF0000"/>
            <w:sz w:val="22"/>
            <w:szCs w:val="22"/>
          </w:rPr>
          <w:fldChar w:fldCharType="begin">
            <w:fldData xml:space="preserve">PEVuZE5vdGU+PENpdGU+PEF1dGhvcj5YaWU8L0F1dGhvcj48WWVhcj4yMDEzPC9ZZWFyPjxSZWNO
dW0+ODk2MTwvUmVjTnVtPjxEaXNwbGF5VGV4dD48c3R5bGUgZmFjZT0ic3VwZXJzY3JpcHQiPjEx
PC9zdHlsZT48L0Rpc3BsYXlUZXh0PjxyZWNvcmQ+PHJlYy1udW1iZXI+ODk2MTwvcmVjLW51bWJl
cj48Zm9yZWlnbi1rZXlzPjxrZXkgYXBwPSJFTiIgZGItaWQ9InZyZHR2enZhMDA5YWZyZXNzYXh2
YXphcXh6MHB0dnhkdnhwNSI+ODk2MTwva2V5PjwvZm9yZWlnbi1rZXlzPjxyZWYtdHlwZSBuYW1l
PSJKb3VybmFsIEFydGljbGUiPjE3PC9yZWYtdHlwZT48Y29udHJpYnV0b3JzPjxhdXRob3JzPjxh
dXRob3I+WGllLCBXLjwvYXV0aG9yPjxhdXRob3I+U2NodWx0eiwgTS4gRC48L2F1dGhvcj48YXV0
aG9yPkxpc3RlciwgUi48L2F1dGhvcj48YXV0aG9yPkhvdSwgWi48L2F1dGhvcj48YXV0aG9yPlJh
amFnb3BhbCwgTi48L2F1dGhvcj48YXV0aG9yPlJheSwgUC48L2F1dGhvcj48YXV0aG9yPldoaXRh
a2VyLCBKLiBXLjwvYXV0aG9yPjxhdXRob3I+VGlhbiwgUy48L2F1dGhvcj48YXV0aG9yPkhhd2tp
bnMsIFIuIEQuPC9hdXRob3I+PGF1dGhvcj5MZXVuZywgRC48L2F1dGhvcj48YXV0aG9yPllhbmcs
IEguPC9hdXRob3I+PGF1dGhvcj5XYW5nLCBULjwvYXV0aG9yPjxhdXRob3I+TGVlLCBBLiBZLjwv
YXV0aG9yPjxhdXRob3I+U3dhbnNvbiwgUy4gQS48L2F1dGhvcj48YXV0aG9yPlpoYW5nLCBKLjwv
YXV0aG9yPjxhdXRob3I+Wmh1LCBZLjwvYXV0aG9yPjxhdXRob3I+S2ltLCBBLjwvYXV0aG9yPjxh
dXRob3I+TmVyeSwgSi4gUi48L2F1dGhvcj48YXV0aG9yPlVyaWNoLCBNLiBBLjwvYXV0aG9yPjxh
dXRob3I+S3VhbiwgUy48L2F1dGhvcj48YXV0aG9yPlllbiwgQy4gQS48L2F1dGhvcj48YXV0aG9y
PktsdWdtYW4sIFMuPC9hdXRob3I+PGF1dGhvcj5ZdSwgUC48L2F1dGhvcj48YXV0aG9yPlN1a251
bnRoYSwgSy48L2F1dGhvcj48YXV0aG9yPlByb3Bzb24sIE4uIEUuPC9hdXRob3I+PGF1dGhvcj5D
aGVuLCBILjwvYXV0aG9yPjxhdXRob3I+RWRzYWxsLCBMLiBFLjwvYXV0aG9yPjxhdXRob3I+V2Fn
bmVyLCBVLjwvYXV0aG9yPjxhdXRob3I+TGksIFkuPC9hdXRob3I+PGF1dGhvcj5ZZSwgWi48L2F1
dGhvcj48YXV0aG9yPkt1bGthcm5pLCBBLjwvYXV0aG9yPjxhdXRob3I+WHVhbiwgWi48L2F1dGhv
cj48YXV0aG9yPkNodW5nLCBXLiBZLjwvYXV0aG9yPjxhdXRob3I+Q2hpLCBOLiBDLjwvYXV0aG9y
PjxhdXRob3I+QW50b3NpZXdpY3otQm91cmdldCwgSi4gRS48L2F1dGhvcj48YXV0aG9yPlNsdWt2
aW4sIEkuPC9hdXRob3I+PGF1dGhvcj5TdGV3YXJ0LCBSLjwvYXV0aG9yPjxhdXRob3I+Wmhhbmcs
IE0uIFEuPC9hdXRob3I+PGF1dGhvcj5XYW5nLCBXLjwvYXV0aG9yPjxhdXRob3I+VGhvbXNvbiwg
Si4gQS48L2F1dGhvcj48YXV0aG9yPkVja2VyLCBKLiBSLjwvYXV0aG9yPjxhdXRob3I+UmVuLCBC
LjwvYXV0aG9yPjwvYXV0aG9ycz48L2NvbnRyaWJ1dG9ycz48YXV0aC1hZGRyZXNzPkx1ZHdpZyBJ
bnN0aXR1dGUgZm9yIENhbmNlciBSZXNlYXJjaCwgTGEgSm9sbGEsIENBIDkyMDkzLCBVU0EuPC9h
dXRoLWFkZHJlc3M+PHRpdGxlcz48dGl0bGU+RXBpZ2Vub21pYyBhbmFseXNpcyBvZiBtdWx0aWxp
bmVhZ2UgZGlmZmVyZW50aWF0aW9uIG9mIGh1bWFuIGVtYnJ5b25pYyBzdGVtIGNlbGxzPC90aXRs
ZT48c2Vjb25kYXJ5LXRpdGxlPkNlbGw8L3NlY29uZGFyeS10aXRsZT48YWx0LXRpdGxlPkNlbGw8
L2FsdC10aXRsZT48L3RpdGxlcz48cGVyaW9kaWNhbD48ZnVsbC10aXRsZT5DZWxsPC9mdWxsLXRp
dGxlPjxhYmJyLTE+Q2VsbDwvYWJici0xPjwvcGVyaW9kaWNhbD48YWx0LXBlcmlvZGljYWw+PGZ1
bGwtdGl0bGU+Q2VsbDwvZnVsbC10aXRsZT48YWJici0xPkNlbGw8L2FiYnItMT48L2FsdC1wZXJp
b2RpY2FsPjxwYWdlcz4xMTM0LTQ4PC9wYWdlcz48dm9sdW1lPjE1Mzwvdm9sdW1lPjxudW1iZXI+
NTwvbnVtYmVyPjxlZGl0aW9uPjIwMTMvMDUvMTU8L2VkaXRpb24+PGtleXdvcmRzPjxrZXl3b3Jk
PkFuaW1hbHM8L2tleXdvcmQ+PGtleXdvcmQ+Q2VsbCBEaWZmZXJlbnRpYXRpb248L2tleXdvcmQ+
PGtleXdvcmQ+Q2hyb21hdGluL21ldGFib2xpc208L2tleXdvcmQ+PGtleXdvcmQ+Q3BHIElzbGFu
ZHM8L2tleXdvcmQ+PGtleXdvcmQ+KkROQSBNZXRoeWxhdGlvbjwva2V5d29yZD48a2V5d29yZD5F
bWJyeW9uaWMgU3RlbSBDZWxscy9jeXRvbG9neS8qbWV0YWJvbGlzbTwva2V5d29yZD48a2V5d29y
ZD4qRXBpZ2Vub21pY3M8L2tleXdvcmQ+PGtleXdvcmQ+KkdlbmUgRXhwcmVzc2lvbiBSZWd1bGF0
aW9uLCBEZXZlbG9wbWVudGFsPC9rZXl3b3JkPjxrZXl3b3JkPkhpc3RvbmVzL21ldGFib2xpc208
L2tleXdvcmQ+PGtleXdvcmQ+SHVtYW5zPC9rZXl3b3JkPjxrZXl3b3JkPk1ldGh5bGF0aW9uPC9r
ZXl3b3JkPjxrZXl3b3JkPk5lb3BsYXNtcy9nZW5ldGljczwva2V5d29yZD48a2V5d29yZD5Qcm9t
b3RlciBSZWdpb25zLCBHZW5ldGljPC9rZXl3b3JkPjxrZXl3b3JkPlplYnJhZmlzaC9lbWJyeW9s
b2d5PC9rZXl3b3JkPjwva2V5d29yZHM+PGRhdGVzPjx5ZWFyPjIwMTM8L3llYXI+PHB1Yi1kYXRl
cz48ZGF0ZT5NYXkgMjM8L2RhdGU+PC9wdWItZGF0ZXM+PC9kYXRlcz48aXNibj4xMDk3LTQxNzIg
KEVsZWN0cm9uaWMpJiN4RDswMDkyLTg2NzQgKExpbmtpbmcpPC9pc2JuPjxhY2Nlc3Npb24tbnVt
PjIzNjY0NzY0PC9hY2Nlc3Npb24tbnVtPjx3b3JrLXR5cGU+UmVzZWFyY2ggU3VwcG9ydCwgTi5J
LkguLCBFeHRyYW11cmFsJiN4RDtSZXNlYXJjaCBTdXBwb3J0LCBOb24tVS5TLiBHb3YmYXBvczt0
JiN4RDtSZXNlYXJjaCBTdXBwb3J0LCBVLlMuIEdvdiZhcG9zO3QsIE5vbi1QLkguUy48L3dvcmst
dHlwZT48dXJscz48cmVsYXRlZC11cmxzPjx1cmw+aHR0cDovL3d3dy5uY2JpLm5sbS5uaWguZ292
L3B1Ym1lZC8yMzY2NDc2NDwvdXJsPjwvcmVsYXRlZC11cmxzPjwvdXJscz48Y3VzdG9tMj4zNzg2
MjIwPC9jdXN0b20yPjxlbGVjdHJvbmljLXJlc291cmNlLW51bT4xMC4xMDE2L2ouY2VsbC4yMDEz
LjA0LjAyMjwvZWxlY3Ryb25pYy1yZXNvdXJjZS1udW0+PGxhbmd1YWdlPkVuZzwvbGFuZ3VhZ2U+
PC9yZWNvcmQ+PC9DaXRlPjwvRW5kTm90ZT4A
</w:fldData>
          </w:fldChar>
        </w:r>
        <w:r w:rsidR="004952E2" w:rsidRPr="004A02EA">
          <w:rPr>
            <w:rFonts w:ascii="Arial" w:eastAsia="Arial" w:hAnsi="Arial" w:cs="Arial"/>
            <w:color w:val="FF0000"/>
            <w:sz w:val="22"/>
            <w:szCs w:val="22"/>
          </w:rPr>
          <w:instrText xml:space="preserve"> ADDIN EN.CITE </w:instrText>
        </w:r>
        <w:r w:rsidR="004952E2" w:rsidRPr="004A02EA">
          <w:rPr>
            <w:rFonts w:ascii="Arial" w:eastAsia="Arial" w:hAnsi="Arial" w:cs="Arial"/>
            <w:color w:val="FF0000"/>
            <w:sz w:val="22"/>
            <w:szCs w:val="22"/>
          </w:rPr>
          <w:fldChar w:fldCharType="begin">
            <w:fldData xml:space="preserve">PEVuZE5vdGU+PENpdGU+PEF1dGhvcj5YaWU8L0F1dGhvcj48WWVhcj4yMDEzPC9ZZWFyPjxSZWNO
dW0+ODk2MTwvUmVjTnVtPjxEaXNwbGF5VGV4dD48c3R5bGUgZmFjZT0ic3VwZXJzY3JpcHQiPjEx
PC9zdHlsZT48L0Rpc3BsYXlUZXh0PjxyZWNvcmQ+PHJlYy1udW1iZXI+ODk2MTwvcmVjLW51bWJl
cj48Zm9yZWlnbi1rZXlzPjxrZXkgYXBwPSJFTiIgZGItaWQ9InZyZHR2enZhMDA5YWZyZXNzYXh2
YXphcXh6MHB0dnhkdnhwNSI+ODk2MTwva2V5PjwvZm9yZWlnbi1rZXlzPjxyZWYtdHlwZSBuYW1l
PSJKb3VybmFsIEFydGljbGUiPjE3PC9yZWYtdHlwZT48Y29udHJpYnV0b3JzPjxhdXRob3JzPjxh
dXRob3I+WGllLCBXLjwvYXV0aG9yPjxhdXRob3I+U2NodWx0eiwgTS4gRC48L2F1dGhvcj48YXV0
aG9yPkxpc3RlciwgUi48L2F1dGhvcj48YXV0aG9yPkhvdSwgWi48L2F1dGhvcj48YXV0aG9yPlJh
amFnb3BhbCwgTi48L2F1dGhvcj48YXV0aG9yPlJheSwgUC48L2F1dGhvcj48YXV0aG9yPldoaXRh
a2VyLCBKLiBXLjwvYXV0aG9yPjxhdXRob3I+VGlhbiwgUy48L2F1dGhvcj48YXV0aG9yPkhhd2tp
bnMsIFIuIEQuPC9hdXRob3I+PGF1dGhvcj5MZXVuZywgRC48L2F1dGhvcj48YXV0aG9yPllhbmcs
IEguPC9hdXRob3I+PGF1dGhvcj5XYW5nLCBULjwvYXV0aG9yPjxhdXRob3I+TGVlLCBBLiBZLjwv
YXV0aG9yPjxhdXRob3I+U3dhbnNvbiwgUy4gQS48L2F1dGhvcj48YXV0aG9yPlpoYW5nLCBKLjwv
YXV0aG9yPjxhdXRob3I+Wmh1LCBZLjwvYXV0aG9yPjxhdXRob3I+S2ltLCBBLjwvYXV0aG9yPjxh
dXRob3I+TmVyeSwgSi4gUi48L2F1dGhvcj48YXV0aG9yPlVyaWNoLCBNLiBBLjwvYXV0aG9yPjxh
dXRob3I+S3VhbiwgUy48L2F1dGhvcj48YXV0aG9yPlllbiwgQy4gQS48L2F1dGhvcj48YXV0aG9y
PktsdWdtYW4sIFMuPC9hdXRob3I+PGF1dGhvcj5ZdSwgUC48L2F1dGhvcj48YXV0aG9yPlN1a251
bnRoYSwgSy48L2F1dGhvcj48YXV0aG9yPlByb3Bzb24sIE4uIEUuPC9hdXRob3I+PGF1dGhvcj5D
aGVuLCBILjwvYXV0aG9yPjxhdXRob3I+RWRzYWxsLCBMLiBFLjwvYXV0aG9yPjxhdXRob3I+V2Fn
bmVyLCBVLjwvYXV0aG9yPjxhdXRob3I+TGksIFkuPC9hdXRob3I+PGF1dGhvcj5ZZSwgWi48L2F1
dGhvcj48YXV0aG9yPkt1bGthcm5pLCBBLjwvYXV0aG9yPjxhdXRob3I+WHVhbiwgWi48L2F1dGhv
cj48YXV0aG9yPkNodW5nLCBXLiBZLjwvYXV0aG9yPjxhdXRob3I+Q2hpLCBOLiBDLjwvYXV0aG9y
PjxhdXRob3I+QW50b3NpZXdpY3otQm91cmdldCwgSi4gRS48L2F1dGhvcj48YXV0aG9yPlNsdWt2
aW4sIEkuPC9hdXRob3I+PGF1dGhvcj5TdGV3YXJ0LCBSLjwvYXV0aG9yPjxhdXRob3I+Wmhhbmcs
IE0uIFEuPC9hdXRob3I+PGF1dGhvcj5XYW5nLCBXLjwvYXV0aG9yPjxhdXRob3I+VGhvbXNvbiwg
Si4gQS48L2F1dGhvcj48YXV0aG9yPkVja2VyLCBKLiBSLjwvYXV0aG9yPjxhdXRob3I+UmVuLCBC
LjwvYXV0aG9yPjwvYXV0aG9ycz48L2NvbnRyaWJ1dG9ycz48YXV0aC1hZGRyZXNzPkx1ZHdpZyBJ
bnN0aXR1dGUgZm9yIENhbmNlciBSZXNlYXJjaCwgTGEgSm9sbGEsIENBIDkyMDkzLCBVU0EuPC9h
dXRoLWFkZHJlc3M+PHRpdGxlcz48dGl0bGU+RXBpZ2Vub21pYyBhbmFseXNpcyBvZiBtdWx0aWxp
bmVhZ2UgZGlmZmVyZW50aWF0aW9uIG9mIGh1bWFuIGVtYnJ5b25pYyBzdGVtIGNlbGxzPC90aXRs
ZT48c2Vjb25kYXJ5LXRpdGxlPkNlbGw8L3NlY29uZGFyeS10aXRsZT48YWx0LXRpdGxlPkNlbGw8
L2FsdC10aXRsZT48L3RpdGxlcz48cGVyaW9kaWNhbD48ZnVsbC10aXRsZT5DZWxsPC9mdWxsLXRp
dGxlPjxhYmJyLTE+Q2VsbDwvYWJici0xPjwvcGVyaW9kaWNhbD48YWx0LXBlcmlvZGljYWw+PGZ1
bGwtdGl0bGU+Q2VsbDwvZnVsbC10aXRsZT48YWJici0xPkNlbGw8L2FiYnItMT48L2FsdC1wZXJp
b2RpY2FsPjxwYWdlcz4xMTM0LTQ4PC9wYWdlcz48dm9sdW1lPjE1Mzwvdm9sdW1lPjxudW1iZXI+
NTwvbnVtYmVyPjxlZGl0aW9uPjIwMTMvMDUvMTU8L2VkaXRpb24+PGtleXdvcmRzPjxrZXl3b3Jk
PkFuaW1hbHM8L2tleXdvcmQ+PGtleXdvcmQ+Q2VsbCBEaWZmZXJlbnRpYXRpb248L2tleXdvcmQ+
PGtleXdvcmQ+Q2hyb21hdGluL21ldGFib2xpc208L2tleXdvcmQ+PGtleXdvcmQ+Q3BHIElzbGFu
ZHM8L2tleXdvcmQ+PGtleXdvcmQ+KkROQSBNZXRoeWxhdGlvbjwva2V5d29yZD48a2V5d29yZD5F
bWJyeW9uaWMgU3RlbSBDZWxscy9jeXRvbG9neS8qbWV0YWJvbGlzbTwva2V5d29yZD48a2V5d29y
ZD4qRXBpZ2Vub21pY3M8L2tleXdvcmQ+PGtleXdvcmQ+KkdlbmUgRXhwcmVzc2lvbiBSZWd1bGF0
aW9uLCBEZXZlbG9wbWVudGFsPC9rZXl3b3JkPjxrZXl3b3JkPkhpc3RvbmVzL21ldGFib2xpc208
L2tleXdvcmQ+PGtleXdvcmQ+SHVtYW5zPC9rZXl3b3JkPjxrZXl3b3JkPk1ldGh5bGF0aW9uPC9r
ZXl3b3JkPjxrZXl3b3JkPk5lb3BsYXNtcy9nZW5ldGljczwva2V5d29yZD48a2V5d29yZD5Qcm9t
b3RlciBSZWdpb25zLCBHZW5ldGljPC9rZXl3b3JkPjxrZXl3b3JkPlplYnJhZmlzaC9lbWJyeW9s
b2d5PC9rZXl3b3JkPjwva2V5d29yZHM+PGRhdGVzPjx5ZWFyPjIwMTM8L3llYXI+PHB1Yi1kYXRl
cz48ZGF0ZT5NYXkgMjM8L2RhdGU+PC9wdWItZGF0ZXM+PC9kYXRlcz48aXNibj4xMDk3LTQxNzIg
KEVsZWN0cm9uaWMpJiN4RDswMDkyLTg2NzQgKExpbmtpbmcpPC9pc2JuPjxhY2Nlc3Npb24tbnVt
PjIzNjY0NzY0PC9hY2Nlc3Npb24tbnVtPjx3b3JrLXR5cGU+UmVzZWFyY2ggU3VwcG9ydCwgTi5J
LkguLCBFeHRyYW11cmFsJiN4RDtSZXNlYXJjaCBTdXBwb3J0LCBOb24tVS5TLiBHb3YmYXBvczt0
JiN4RDtSZXNlYXJjaCBTdXBwb3J0LCBVLlMuIEdvdiZhcG9zO3QsIE5vbi1QLkguUy48L3dvcmst
dHlwZT48dXJscz48cmVsYXRlZC11cmxzPjx1cmw+aHR0cDovL3d3dy5uY2JpLm5sbS5uaWguZ292
L3B1Ym1lZC8yMzY2NDc2NDwvdXJsPjwvcmVsYXRlZC11cmxzPjwvdXJscz48Y3VzdG9tMj4zNzg2
MjIwPC9jdXN0b20yPjxlbGVjdHJvbmljLXJlc291cmNlLW51bT4xMC4xMDE2L2ouY2VsbC4yMDEz
LjA0LjAyMjwvZWxlY3Ryb25pYy1yZXNvdXJjZS1udW0+PGxhbmd1YWdlPkVuZzwvbGFuZ3VhZ2U+
PC9yZWNvcmQ+PC9DaXRlPjwvRW5kTm90ZT4A
</w:fldData>
          </w:fldChar>
        </w:r>
        <w:r w:rsidR="004952E2" w:rsidRPr="004A02EA">
          <w:rPr>
            <w:rFonts w:ascii="Arial" w:eastAsia="Arial" w:hAnsi="Arial" w:cs="Arial"/>
            <w:color w:val="FF0000"/>
            <w:sz w:val="22"/>
            <w:szCs w:val="22"/>
          </w:rPr>
          <w:instrText xml:space="preserve"> ADDIN EN.CITE.DATA </w:instrText>
        </w:r>
        <w:r w:rsidR="004952E2" w:rsidRPr="004A02EA">
          <w:rPr>
            <w:rFonts w:ascii="Arial" w:eastAsia="Arial" w:hAnsi="Arial" w:cs="Arial"/>
            <w:color w:val="FF0000"/>
            <w:sz w:val="22"/>
            <w:szCs w:val="22"/>
          </w:rPr>
        </w:r>
        <w:r w:rsidR="004952E2" w:rsidRPr="004A02EA">
          <w:rPr>
            <w:rFonts w:ascii="Arial" w:eastAsia="Arial" w:hAnsi="Arial" w:cs="Arial"/>
            <w:color w:val="FF0000"/>
            <w:sz w:val="22"/>
            <w:szCs w:val="22"/>
          </w:rPr>
          <w:fldChar w:fldCharType="end"/>
        </w:r>
        <w:r w:rsidR="004952E2" w:rsidRPr="004A02EA">
          <w:rPr>
            <w:rFonts w:ascii="Arial" w:eastAsia="Arial" w:hAnsi="Arial" w:cs="Arial"/>
            <w:color w:val="FF0000"/>
            <w:sz w:val="22"/>
            <w:szCs w:val="22"/>
          </w:rPr>
        </w:r>
        <w:r w:rsidR="004952E2" w:rsidRPr="004A02EA">
          <w:rPr>
            <w:rFonts w:ascii="Arial" w:eastAsia="Arial" w:hAnsi="Arial" w:cs="Arial"/>
            <w:color w:val="FF0000"/>
            <w:sz w:val="22"/>
            <w:szCs w:val="22"/>
          </w:rPr>
          <w:fldChar w:fldCharType="separate"/>
        </w:r>
        <w:r w:rsidR="004952E2" w:rsidRPr="004A02EA">
          <w:rPr>
            <w:rFonts w:ascii="Arial" w:eastAsia="Arial" w:hAnsi="Arial" w:cs="Arial"/>
            <w:noProof/>
            <w:color w:val="FF0000"/>
            <w:sz w:val="22"/>
            <w:szCs w:val="22"/>
            <w:vertAlign w:val="superscript"/>
          </w:rPr>
          <w:t>11</w:t>
        </w:r>
        <w:r w:rsidR="004952E2" w:rsidRPr="004A02EA">
          <w:rPr>
            <w:rFonts w:ascii="Arial" w:eastAsia="Arial" w:hAnsi="Arial" w:cs="Arial"/>
            <w:color w:val="FF0000"/>
            <w:sz w:val="22"/>
            <w:szCs w:val="22"/>
          </w:rPr>
          <w:fldChar w:fldCharType="end"/>
        </w:r>
      </w:hyperlink>
      <w:r w:rsidR="00A73F27">
        <w:rPr>
          <w:rFonts w:ascii="Arial" w:eastAsia="Arial" w:hAnsi="Arial" w:cs="Arial"/>
          <w:color w:val="auto"/>
          <w:sz w:val="22"/>
          <w:szCs w:val="22"/>
        </w:rPr>
        <w:t xml:space="preserve"> </w:t>
      </w:r>
      <w:r w:rsidR="00A73F27" w:rsidRPr="004A02EA">
        <w:rPr>
          <w:rFonts w:ascii="Arial" w:eastAsia="Arial" w:hAnsi="Arial" w:cs="Arial"/>
          <w:color w:val="FF0000"/>
          <w:sz w:val="22"/>
          <w:szCs w:val="22"/>
        </w:rPr>
        <w:t>and human cancer cell line</w:t>
      </w:r>
      <w:r w:rsidR="00BE69F4" w:rsidRPr="004A02EA">
        <w:rPr>
          <w:rFonts w:ascii="Arial" w:eastAsia="Arial" w:hAnsi="Arial" w:cs="Arial"/>
          <w:color w:val="FF0000"/>
          <w:sz w:val="22"/>
          <w:szCs w:val="22"/>
        </w:rPr>
        <w:fldChar w:fldCharType="begin">
          <w:fldData xml:space="preserve">PEVuZE5vdGU+PENpdGU+PEF1dGhvcj5CbGF0dGxlcjwvQXV0aG9yPjxZZWFyPjIwMTQ8L1llYXI+
PFJlY051bT44ODgzPC9SZWNOdW0+PERpc3BsYXlUZXh0PjxzdHlsZSBmYWNlPSJzdXBlcnNjcmlw
dCI+MTIsMTM8L3N0eWxlPjwvRGlzcGxheVRleHQ+PHJlY29yZD48cmVjLW51bWJlcj44ODgzPC9y
ZWMtbnVtYmVyPjxmb3JlaWduLWtleXM+PGtleSBhcHA9IkVOIiBkYi1pZD0idnJkdHZ6dmEwMDlh
ZnJlc3NheHZhemFxeHowcHR2eGR2eHA1Ij44ODgzPC9rZXk+PC9mb3JlaWduLWtleXM+PHJlZi10
eXBlIG5hbWU9IkpvdXJuYWwgQXJ0aWNsZSI+MTc8L3JlZi10eXBlPjxjb250cmlidXRvcnM+PGF1
dGhvcnM+PGF1dGhvcj5CbGF0dGxlciwgQS48L2F1dGhvcj48YXV0aG9yPllhbywgTC48L2F1dGhv
cj48YXV0aG9yPldpdHQsIEguPC9hdXRob3I+PGF1dGhvcj5HdW8sIFkuPC9hdXRob3I+PGF1dGhv
cj5OaWNvbGV0LCBDLiBNLjwvYXV0aG9yPjxhdXRob3I+QmVybWFuLCBCLiBQLjwvYXV0aG9yPjxh
dXRob3I+RmFybmhhbSwgUC4gSi48L2F1dGhvcj48L2F1dGhvcnM+PC9jb250cmlidXRvcnM+PHRp
dGxlcz48dGl0bGU+R2xvYmFsIGxvc3Mgb2YgRE5BIG1ldGh5bGF0aW9uIHVuY292ZXJzIGludHJv
bmljIGVuaGFuY2VycyBpbiBnZW5lcyBzaG93aW5nIGV4cHJlc3Npb24gY2hhbmdlczwvdGl0bGU+
PHNlY29uZGFyeS10aXRsZT5HZW5vbWUgQmlvbDwvc2Vjb25kYXJ5LXRpdGxlPjxhbHQtdGl0bGU+
R2Vub21lIGJpb2xvZ3k8L2FsdC10aXRsZT48L3RpdGxlcz48cGVyaW9kaWNhbD48ZnVsbC10aXRs
ZT5HZW5vbWUgQmlvbDwvZnVsbC10aXRsZT48YWJici0xPkdlbm9tZSBiaW9sb2d5PC9hYmJyLTE+
PC9wZXJpb2RpY2FsPjxhbHQtcGVyaW9kaWNhbD48ZnVsbC10aXRsZT5HZW5vbWUgQmlvbDwvZnVs
bC10aXRsZT48YWJici0xPkdlbm9tZSBiaW9sb2d5PC9hYmJyLTE+PC9hbHQtcGVyaW9kaWNhbD48
cGFnZXM+NDY5PC9wYWdlcz48dm9sdW1lPjE1PC92b2x1bWU+PG51bWJlcj45PC9udW1iZXI+PGVk
aXRpb24+MjAxNC8wOS8yMzwvZWRpdGlvbj48a2V5d29yZHM+PGtleXdvcmQ+Q3BHIElzbGFuZHM8
L2tleXdvcmQ+PGtleXdvcmQ+KkROQSBNZXRoeWxhdGlvbjwva2V5d29yZD48a2V5d29yZD4qRW5o
YW5jZXIgRWxlbWVudHMsIEdlbmV0aWM8L2tleXdvcmQ+PGtleXdvcmQ+R2VuZSBFeHByZXNzaW9u
PC9rZXl3b3JkPjxrZXl3b3JkPkdlbmUgRXhwcmVzc2lvbiBSZWd1bGF0aW9uLCBOZW9wbGFzdGlj
PC9rZXl3b3JkPjxrZXl3b3JkPkhDVDExNiBDZWxsczwva2V5d29yZD48a2V5d29yZD5IdW1hbnM8
L2tleXdvcmQ+PGtleXdvcmQ+SW50cm9uczwva2V5d29yZD48a2V5d29yZD5TZXF1ZW5jZSBBbmFs
eXNpcywgRE5BPC9rZXl3b3JkPjwva2V5d29yZHM+PGRhdGVzPjx5ZWFyPjIwMTQ8L3llYXI+PHB1
Yi1kYXRlcz48ZGF0ZT5TZXAgMjA8L2RhdGU+PC9wdWItZGF0ZXM+PC9kYXRlcz48aXNibj4xNDc0
LTc2MFggKEVsZWN0cm9uaWMpJiN4RDsxNDc0LTc1OTYgKExpbmtpbmcpPC9pc2JuPjxhY2Nlc3Np
b24tbnVtPjI1MjM5NDcxPC9hY2Nlc3Npb24tbnVtPjx3b3JrLXR5cGU+UmVzZWFyY2ggU3VwcG9y
dCwgTi5JLkguLCBFeHRyYW11cmFsPC93b3JrLXR5cGU+PHVybHM+PHJlbGF0ZWQtdXJscz48dXJs
Pmh0dHA6Ly93d3cubmNiaS5ubG0ubmloLmdvdi9wdWJtZWQvMjUyMzk0NzE8L3VybD48L3JlbGF0
ZWQtdXJscz48L3VybHM+PGN1c3RvbTI+NDIwMzg4NTwvY3VzdG9tMj48ZWxlY3Ryb25pYy1yZXNv
dXJjZS1udW0+MTAuMTE4Ni9zMTMwNTktMDE0LTA0NjktMDwvZWxlY3Ryb25pYy1yZXNvdXJjZS1u
dW0+PGxhbmd1YWdlPkVuZzwvbGFuZ3VhZ2U+PC9yZWNvcmQ+PC9DaXRlPjxDaXRlPjxBdXRob3I+
SGV5bjwvQXV0aG9yPjxZZWFyPjIwMTY8L1llYXI+PFJlY051bT44OTYyPC9SZWNOdW0+PHJlY29y
ZD48cmVjLW51bWJlcj44OTYyPC9yZWMtbnVtYmVyPjxmb3JlaWduLWtleXM+PGtleSBhcHA9IkVO
IiBkYi1pZD0idnJkdHZ6dmEwMDlhZnJlc3NheHZhemFxeHowcHR2eGR2eHA1Ij44OTYyPC9rZXk+
PC9mb3JlaWduLWtleXM+PHJlZi10eXBlIG5hbWU9IkpvdXJuYWwgQXJ0aWNsZSI+MTc8L3JlZi10
eXBlPjxjb250cmlidXRvcnM+PGF1dGhvcnM+PGF1dGhvcj5IZXluLCBILjwvYXV0aG9yPjxhdXRo
b3I+VmlkYWwsIEUuPC9hdXRob3I+PGF1dGhvcj5GZXJyZWlyYSwgSC4gSi48L2F1dGhvcj48YXV0
aG9yPlZpem9zbywgTS48L2F1dGhvcj48YXV0aG9yPlNheW9scywgUy48L2F1dGhvcj48YXV0aG9y
PkdvbWV6LCBBLjwvYXV0aG9yPjxhdXRob3I+TW9yYW4sIFMuPC9hdXRob3I+PGF1dGhvcj5Cb3F1
ZS1TYXN0cmUsIFIuPC9hdXRob3I+PGF1dGhvcj5HdWlsLCBTLjwvYXV0aG9yPjxhdXRob3I+TWFy
dGluZXotQ2FyZHVzLCBBLjwvYXV0aG9yPjxhdXRob3I+TGluLCBDLiBZLjwvYXV0aG9yPjxhdXRo
b3I+Um95bywgUi48L2F1dGhvcj48YXV0aG9yPlNhbmNoZXotTXV0LCBKLiBWLjwvYXV0aG9yPjxh
dXRob3I+TWFydGluZXosIFIuPC9hdXRob3I+PGF1dGhvcj5HdXQsIE0uPC9hdXRob3I+PGF1dGhv
cj5Ub3JyZW50cywgRC48L2F1dGhvcj48YXV0aG9yPk9yb3pjbywgTS48L2F1dGhvcj48YXV0aG9y
Pkd1dCwgSS48L2F1dGhvcj48YXV0aG9yPllvdW5nLCBSLiBBLjwvYXV0aG9yPjxhdXRob3I+RXN0
ZWxsZXIsIE0uPC9hdXRob3I+PC9hdXRob3JzPjwvY29udHJpYnV0b3JzPjxhdXRoLWFkZHJlc3M+
Q2FuY2VyIEVwaWdlbmV0aWNzIGFuZCBCaW9sb2d5IFByb2dyYW0gKFBFQkMpLCBCZWxsdml0Z2Ug
QmlvbWVkaWNhbCBSZXNlYXJjaCBJbnN0aXR1dGUgKElESUJFTEwpLCAwODkwOCBMJmFwb3M7SG9z
cGl0YWxldCBkZSBMbG9icmVnYXQsIEJhcmNlbG9uYSwgQ2F0YWxvbmlhLCBTcGFpbi4gaGhleW5A
aWRpYmVsbC5jYXQuJiN4RDtDYW5jZXIgRXBpZ2VuZXRpY3MgYW5kIEJpb2xvZ3kgUHJvZ3JhbSAo
UEVCQyksIEJlbGx2aXRnZSBCaW9tZWRpY2FsIFJlc2VhcmNoIEluc3RpdHV0ZSAoSURJQkVMTCks
IDA4OTA4IEwmYXBvcztIb3NwaXRhbGV0IGRlIExsb2JyZWdhdCwgQmFyY2Vsb25hLCBDYXRhbG9u
aWEsIFNwYWluLiBldmlkYWxvQGlkaWJlbGwuY2F0LiYjeEQ7Q2FuY2VyIEVwaWdlbmV0aWNzIGFu
ZCBCaW9sb2d5IFByb2dyYW0gKFBFQkMpLCBCZWxsdml0Z2UgQmlvbWVkaWNhbCBSZXNlYXJjaCBJ
bnN0aXR1dGUgKElESUJFTEwpLCAwODkwOCBMJmFwb3M7SG9zcGl0YWxldCBkZSBMbG9icmVnYXQs
IEJhcmNlbG9uYSwgQ2F0YWxvbmlhLCBTcGFpbi4gaGZlcnJlaXJhQGlkaWJlbGwuY2F0LiYjeEQ7
Q2FuY2VyIEVwaWdlbmV0aWNzIGFuZCBCaW9sb2d5IFByb2dyYW0gKFBFQkMpLCBCZWxsdml0Z2Ug
QmlvbWVkaWNhbCBSZXNlYXJjaCBJbnN0aXR1dGUgKElESUJFTEwpLCAwODkwOCBMJmFwb3M7SG9z
cGl0YWxldCBkZSBMbG9icmVnYXQsIEJhcmNlbG9uYSwgQ2F0YWxvbmlhLCBTcGFpbi4gbXZpem9z
b0BpZGliZWxsLmNhdC4mI3hEO0NhbmNlciBFcGlnZW5ldGljcyBhbmQgQmlvbG9neSBQcm9ncmFt
IChQRUJDKSwgQmVsbHZpdGdlIEJpb21lZGljYWwgUmVzZWFyY2ggSW5zdGl0dXRlIChJRElCRUxM
KSwgMDg5MDggTCZhcG9zO0hvc3BpdGFsZXQgZGUgTGxvYnJlZ2F0LCBCYXJjZWxvbmEsIENhdGFs
b25pYSwgU3BhaW4uIFMuU2F5b2xzUHVpZ0BpbWItbWFpbnouZGUuJiN4RDtDYW5jZXIgRXBpZ2Vu
ZXRpY3MgYW5kIEJpb2xvZ3kgUHJvZ3JhbSAoUEVCQyksIEJlbGx2aXRnZSBCaW9tZWRpY2FsIFJl
c2VhcmNoIEluc3RpdHV0ZSAoSURJQkVMTCksIDA4OTA4IEwmYXBvcztIb3NwaXRhbGV0IGRlIExs
b2JyZWdhdCwgQmFyY2Vsb25hLCBDYXRhbG9uaWEsIFNwYWluLiBhbnRnb21vQGdtYWlsLmNvbS4m
I3hEO0NhbmNlciBFcGlnZW5ldGljcyBhbmQgQmlvbG9neSBQcm9ncmFtIChQRUJDKSwgQmVsbHZp
dGdlIEJpb21lZGljYWwgUmVzZWFyY2ggSW5zdGl0dXRlIChJRElCRUxMKSwgMDg5MDggTCZhcG9z
O0hvc3BpdGFsZXQgZGUgTGxvYnJlZ2F0LCBCYXJjZWxvbmEsIENhdGFsb25pYSwgU3BhaW4uIHNt
b3JhbkBpZGliZWxsLmNhdC4mI3hEO0NhbmNlciBFcGlnZW5ldGljcyBhbmQgQmlvbG9neSBQcm9n
cmFtIChQRUJDKSwgQmVsbHZpdGdlIEJpb21lZGljYWwgUmVzZWFyY2ggSW5zdGl0dXRlIChJRElC
RUxMKSwgMDg5MDggTCZhcG9zO0hvc3BpdGFsZXQgZGUgTGxvYnJlZ2F0LCBCYXJjZWxvbmEsIENh
dGFsb25pYSwgU3BhaW4uIHJib3F1ZUBpZGliZWxsLmNhdC4mI3hEO0NhbmNlciBFcGlnZW5ldGlj
cyBhbmQgQmlvbG9neSBQcm9ncmFtIChQRUJDKSwgQmVsbHZpdGdlIEJpb21lZGljYWwgUmVzZWFy
Y2ggSW5zdGl0dXRlIChJRElCRUxMKSwgMDg5MDggTCZhcG9zO0hvc3BpdGFsZXQgZGUgTGxvYnJl
Z2F0LCBCYXJjZWxvbmEsIENhdGFsb25pYSwgU3BhaW4uIHNndWlsQGlkaWJlbGwuY2F0LiYjeEQ7
Q2FuY2VyIEVwaWdlbmV0aWNzIGFuZCBCaW9sb2d5IFByb2dyYW0gKFBFQkMpLCBCZWxsdml0Z2Ug
QmlvbWVkaWNhbCBSZXNlYXJjaCBJbnN0aXR1dGUgKElESUJFTEwpLCAwODkwOCBMJmFwb3M7SG9z
cGl0YWxldCBkZSBMbG9icmVnYXQsIEJhcmNlbG9uYSwgQ2F0YWxvbmlhLCBTcGFpbi4gYW1hcnRp
bmV6Y0BpZGliZWxsLmNhdC4mI3hEO1doaXRlaGVhZCBJbnN0aXR1dGUgZm9yIEJpb21lZGljYWwg
UmVzZWFyY2gsIDkgQ2FtYnJpZGdlIENlbnRlciwgQ2FtYnJpZGdlLCBNQSwgMDIxNDIsIFVTQS4g
Y2hhcmxlc19saW5AZGZjaS5oYXJ2YXJkLmVkdS4mI3hEO0NvbXB1dGF0aW9uYWwgYW5kIFN5c3Rl
bXMgQmlvbG9neSBQcm9ncmFtLCBNYXNzYWNodXNldHRzIEluc3RpdHV0ZSBvZiBUZWNobm9sb2d5
LCBDYW1icmlkZ2UsIE1BLCAwMjEzOSwgVVNBLiBjaGFybGVzX2xpbkBkZmNpLmhhcnZhcmQuZWR1
LiYjeEQ7RGVwYXJ0bWVudCBvZiBNZWRpY2FsIE9uY29sb2d5LCBEYW5hLUZhcmJlciBDYW5jZXIg
SW5zdGl0dXRlLCA0NCBCaW5uZXkgU3RyZWV0LCBCb3N0b24sIE1BLCAwMjExNSwgVVNBLiBjaGFy
bGVzX2xpbkBkZmNpLmhhcnZhcmQuZWR1LiYjeEQ7Sm9pbnQgQmlvbWVkaWNhbCBSZXNlYXJjaCBJ
bnN0aXR1dGUtQmFyY2Vsb25hIFN1cGVyY29tcHV0aW5nIENlbnRlciAoSVJCLUJTQykgUHJvZ3Jh
bSBpbiBDb21wdXRhdGlvbmFsIEJpb2xvZ3ksIEJhbGRpcmkgUmVpeGFjIDEwLTEyLCAwODAyOCwg
QmFyY2Vsb25hLCBDYXRhbG9uaWEsIFNwYWluLiBycm95b0Bic2MuZXMuJiN4RDtDYW5jZXIgRXBp
Z2VuZXRpY3MgYW5kIEJpb2xvZ3kgUHJvZ3JhbSAoUEVCQyksIEJlbGx2aXRnZSBCaW9tZWRpY2Fs
IFJlc2VhcmNoIEluc3RpdHV0ZSAoSURJQkVMTCksIDA4OTA4IEwmYXBvcztIb3NwaXRhbGV0IGRl
IExsb2JyZWdhdCwgQmFyY2Vsb25hLCBDYXRhbG9uaWEsIFNwYWluLiBqb3NlLnNhbmNoZXptdXRA
ZXBmbC5jaC4mI3hEO0RlcGFydG1lbnQgb2YgTmV1cm9zdXJnZXJ5LCBVbml2ZXJzaXR5IG9mIEdv
ZXR0aW5nZW4sIFJvYmVydCBLb2NoLiBTdHIuIDQwLCAzNzA3NSwgR29ldHRpbmdlbiwgR2VybWFu
eS4gcmFtb24ubWFydGluZXpAbWVkLnVuaS1nb2V0dGluZ2VuLmRlLiYjeEQ7Q2VudHJlIE5hY2lv
bmFsIGQmYXBvcztBbmFsaXNpIEdlbm9taWNhLCBCYXJjZWxvbmEsIENhdGFsb25pYSwgU3BhaW4u
IG1hcnRhLmd1dEBjbmFnLmNyZy5ldS4mI3hEO0pvaW50IEJpb21lZGljYWwgUmVzZWFyY2ggSW5z
dGl0dXRlLUJhcmNlbG9uYSBTdXBlcmNvbXB1dGluZyBDZW50ZXIgKElSQi1CU0MpIFByb2dyYW0g
aW4gQ29tcHV0YXRpb25hbCBCaW9sb2d5LCBCYWxkaXJpIFJlaXhhYyAxMC0xMiwgMDgwMjgsIEJh
cmNlbG9uYSwgQ2F0YWxvbmlhLCBTcGFpbi4gZGF2aWQudG9ycmVudHNAYnNjLmVzLiYjeEQ7SW5z
dGl0dWNpbyBDYXRhbGFuYSBkZSBSZWNlcmNhIGkgRXN0dWRpcyBBdmFuY2F0cyAoSUNSRUEpLCAw
ODAxMCwgQmFyY2Vsb25hLCBDYXRhbG9uaWEsIFNwYWluLiBkYXZpZC50b3JyZW50c0Bic2MuZXMu
JiN4RDtKb2ludCBCaW9tZWRpY2FsIFJlc2VhcmNoIEluc3RpdHV0ZS1CYXJjZWxvbmEgU3VwZXJj
b21wdXRpbmcgQ2VudGVyIChJUkItQlNDKSBQcm9ncmFtIGluIENvbXB1dGF0aW9uYWwgQmlvbG9n
eSwgQmFsZGlyaSBSZWl4YWMgMTAtMTIsIDA4MDI4LCBCYXJjZWxvbmEsIENhdGFsb25pYSwgU3Bh
aW4uIG1vZGVzdG8ub3JvemNvQGlyYmJhcmNlbG9uYS5vcmcuJiN4RDtJbnN0aXR1dGUgZm9yIFJl
c2VhcmNoIGluIEJpb21lZGljaW5lIChJUkIgQmFyY2Vsb25hKSwgQmFsZGlyaSBSZWl4YWMgMTAt
MTIsIDA4MDI4LCBCYXJjZWxvbmEsIENhdGFsb25pYSwgU3BhaW4uIG1vZGVzdG8ub3JvemNvQGly
YmJhcmNlbG9uYS5vcmcuJiN4RDtEZXBhcnRtZW50IG9mIEJpb2NoZW1pc3RyeSBhbmQgTW9sZWN1
bGFyIEJpb2xvZ3ksIFVuaXZlcnNpdHkgb2YgQmFyY2Vsb25hLCAwODAyOCwgQmFyY2Vsb25hLCBD
YXRhbG9uaWEsIFNwYWluLiBtb2Rlc3RvLm9yb3pjb0BpcmJiYXJjZWxvbmEub3JnLiYjeEQ7Q2Vu
dHJlIE5hY2lvbmFsIGQmYXBvcztBbmFsaXNpIEdlbm9taWNhLCBCYXJjZWxvbmEsIENhdGFsb25p
YSwgU3BhaW4uIGl2by5ndXRAY25hZy5jcmcuZXUuJiN4RDtXaGl0ZWhlYWQgSW5zdGl0dXRlIGZv
ciBCaW9tZWRpY2FsIFJlc2VhcmNoLCA5IENhbWJyaWRnZSBDZW50ZXIsIENhbWJyaWRnZSwgTUEs
IDAyMTQyLCBVU0EuIHlvdW5nQHdpLm1pdC5lZHUuJiN4RDtEZXBhcnRtZW50IG9mIEJpb2xvZ3ks
IE1hc3NhY2h1c2V0dHMgSW5zdGl0dXRlIG9mIFRlY2hub2xvZ3ksIENhbWJyaWRnZSwgTUEsIDAy
MTM5LCBVU0EuIHlvdW5nQHdpLm1pdC5lZHUuJiN4RDtDYW5jZXIgRXBpZ2VuZXRpY3MgYW5kIEJp
b2xvZ3kgUHJvZ3JhbSAoUEVCQyksIEJlbGx2aXRnZSBCaW9tZWRpY2FsIFJlc2VhcmNoIEluc3Rp
dHV0ZSAoSURJQkVMTCksIDA4OTA4IEwmYXBvcztIb3NwaXRhbGV0IGRlIExsb2JyZWdhdCwgQmFy
Y2Vsb25hLCBDYXRhbG9uaWEsIFNwYWluLiBtZXN0ZWxsZXJAaWRpYmVsbC5jYXQuJiN4RDtJbnN0
aXR1Y2lvIENhdGFsYW5hIGRlIFJlY2VyY2EgaSBFc3R1ZGlzIEF2YW5jYXRzIChJQ1JFQSksIDA4
MDEwLCBCYXJjZWxvbmEsIENhdGFsb25pYSwgU3BhaW4uIG1lc3RlbGxlckBpZGliZWxsLmNhdC4m
I3hEO0RlcGFydG1lbnQgb2YgUGh5c2lvbG9naWNhbCBTY2llbmNlcyBJSSwgU2Nob29sIG9mIE1l
ZGljaW5lLCBVbml2ZXJzaXR5IG9mIEJhcmNlbG9uYSwgMDgwMzYsIEJhcmNlbG9uYSwgQ2F0YWxv
bmlhLCBTcGFpbi4gbWVzdGVsbGVyQGlkaWJlbGwuY2F0LjwvYXV0aC1hZGRyZXNzPjx0aXRsZXM+
PHRpdGxlPkVwaWdlbm9taWMgYW5hbHlzaXMgZGV0ZWN0cyBhYmVycmFudCBzdXBlci1lbmhhbmNl
ciBETkEgbWV0aHlsYXRpb24gaW4gaHVtYW4gY2FuY2VyPC90aXRsZT48c2Vjb25kYXJ5LXRpdGxl
Pkdlbm9tZSBCaW9sPC9zZWNvbmRhcnktdGl0bGU+PGFsdC10aXRsZT5HZW5vbWUgYmlvbG9neTwv
YWx0LXRpdGxlPjwvdGl0bGVzPjxwZXJpb2RpY2FsPjxmdWxsLXRpdGxlPkdlbm9tZSBCaW9sPC9m
dWxsLXRpdGxlPjxhYmJyLTE+R2Vub21lIGJpb2xvZ3k8L2FiYnItMT48L3BlcmlvZGljYWw+PGFs
dC1wZXJpb2RpY2FsPjxmdWxsLXRpdGxlPkdlbm9tZSBCaW9sPC9mdWxsLXRpdGxlPjxhYmJyLTE+
R2Vub21lIGJpb2xvZ3k8L2FiYnItMT48L2FsdC1wZXJpb2RpY2FsPjxwYWdlcz4xMTwvcGFnZXM+
PHZvbHVtZT4xNzwvdm9sdW1lPjxlZGl0aW9uPjIwMTYvMDEvMjg8L2VkaXRpb24+PGtleXdvcmRz
PjxrZXl3b3JkPkNwRyBJc2xhbmRzL2dlbmV0aWNzPC9rZXl3b3JkPjxrZXl3b3JkPkROQSBNZXRo
eWxhdGlvbi8qZ2VuZXRpY3M8L2tleXdvcmQ+PGtleXdvcmQ+KkVwaWdlbm9taWNzPC9rZXl3b3Jk
PjxrZXl3b3JkPkdlbm9tZSwgSHVtYW48L2tleXdvcmQ+PGtleXdvcmQ+SGlnaC1UaHJvdWdocHV0
IE51Y2xlb3RpZGUgU2VxdWVuY2luZzwva2V5d29yZD48a2V5d29yZD5IdW1hbnM8L2tleXdvcmQ+
PGtleXdvcmQ+TmVvcGxhc21zLypnZW5ldGljczwva2V5d29yZD48a2V5d29yZD5Qcm9tb3RlciBS
ZWdpb25zLCBHZW5ldGljPC9rZXl3b3JkPjwva2V5d29yZHM+PGRhdGVzPjx5ZWFyPjIwMTY8L3ll
YXI+PHB1Yi1kYXRlcz48ZGF0ZT5KYW4gMjY8L2RhdGU+PC9wdWItZGF0ZXM+PC9kYXRlcz48aXNi
bj4xNDc0LTc2MFggKEVsZWN0cm9uaWMpJiN4RDsxNDc0LTc1OTYgKExpbmtpbmcpPC9pc2JuPjxh
Y2Nlc3Npb24tbnVtPjI2ODEzMjg4PC9hY2Nlc3Npb24tbnVtPjx3b3JrLXR5cGU+UmVzZWFyY2gg
U3VwcG9ydCwgTm9uLVUuUy4gR292JmFwb3M7dDwvd29yay10eXBlPjx1cmxzPjxyZWxhdGVkLXVy
bHM+PHVybD5odHRwOi8vd3d3Lm5jYmkubmxtLm5paC5nb3YvcHVibWVkLzI2ODEzMjg4PC91cmw+
PC9yZWxhdGVkLXVybHM+PC91cmxzPjxjdXN0b20yPjQ3Mjg3ODM8L2N1c3RvbTI+PGVsZWN0cm9u
aWMtcmVzb3VyY2UtbnVtPjEwLjExODYvczEzMDU5LTAxNi0wODc5LTI8L2VsZWN0cm9uaWMtcmVz
b3VyY2UtbnVtPjxsYW5ndWFnZT5Fbmc8L2xhbmd1YWdlPjwvcmVjb3JkPjwvQ2l0ZT48L0VuZE5v
dGU+AG==
</w:fldData>
        </w:fldChar>
      </w:r>
      <w:r w:rsidR="00A214EE" w:rsidRPr="004A02EA">
        <w:rPr>
          <w:rFonts w:ascii="Arial" w:eastAsia="Arial" w:hAnsi="Arial" w:cs="Arial"/>
          <w:color w:val="FF0000"/>
          <w:sz w:val="22"/>
          <w:szCs w:val="22"/>
        </w:rPr>
        <w:instrText xml:space="preserve"> ADDIN EN.CITE </w:instrText>
      </w:r>
      <w:r w:rsidR="00A214EE" w:rsidRPr="004A02EA">
        <w:rPr>
          <w:rFonts w:ascii="Arial" w:eastAsia="Arial" w:hAnsi="Arial" w:cs="Arial"/>
          <w:color w:val="FF0000"/>
          <w:sz w:val="22"/>
          <w:szCs w:val="22"/>
        </w:rPr>
        <w:fldChar w:fldCharType="begin">
          <w:fldData xml:space="preserve">PEVuZE5vdGU+PENpdGU+PEF1dGhvcj5CbGF0dGxlcjwvQXV0aG9yPjxZZWFyPjIwMTQ8L1llYXI+
PFJlY051bT44ODgzPC9SZWNOdW0+PERpc3BsYXlUZXh0PjxzdHlsZSBmYWNlPSJzdXBlcnNjcmlw
dCI+MTIsMTM8L3N0eWxlPjwvRGlzcGxheVRleHQ+PHJlY29yZD48cmVjLW51bWJlcj44ODgzPC9y
ZWMtbnVtYmVyPjxmb3JlaWduLWtleXM+PGtleSBhcHA9IkVOIiBkYi1pZD0idnJkdHZ6dmEwMDlh
ZnJlc3NheHZhemFxeHowcHR2eGR2eHA1Ij44ODgzPC9rZXk+PC9mb3JlaWduLWtleXM+PHJlZi10
eXBlIG5hbWU9IkpvdXJuYWwgQXJ0aWNsZSI+MTc8L3JlZi10eXBlPjxjb250cmlidXRvcnM+PGF1
dGhvcnM+PGF1dGhvcj5CbGF0dGxlciwgQS48L2F1dGhvcj48YXV0aG9yPllhbywgTC48L2F1dGhv
cj48YXV0aG9yPldpdHQsIEguPC9hdXRob3I+PGF1dGhvcj5HdW8sIFkuPC9hdXRob3I+PGF1dGhv
cj5OaWNvbGV0LCBDLiBNLjwvYXV0aG9yPjxhdXRob3I+QmVybWFuLCBCLiBQLjwvYXV0aG9yPjxh
dXRob3I+RmFybmhhbSwgUC4gSi48L2F1dGhvcj48L2F1dGhvcnM+PC9jb250cmlidXRvcnM+PHRp
dGxlcz48dGl0bGU+R2xvYmFsIGxvc3Mgb2YgRE5BIG1ldGh5bGF0aW9uIHVuY292ZXJzIGludHJv
bmljIGVuaGFuY2VycyBpbiBnZW5lcyBzaG93aW5nIGV4cHJlc3Npb24gY2hhbmdlczwvdGl0bGU+
PHNlY29uZGFyeS10aXRsZT5HZW5vbWUgQmlvbDwvc2Vjb25kYXJ5LXRpdGxlPjxhbHQtdGl0bGU+
R2Vub21lIGJpb2xvZ3k8L2FsdC10aXRsZT48L3RpdGxlcz48cGVyaW9kaWNhbD48ZnVsbC10aXRs
ZT5HZW5vbWUgQmlvbDwvZnVsbC10aXRsZT48YWJici0xPkdlbm9tZSBiaW9sb2d5PC9hYmJyLTE+
PC9wZXJpb2RpY2FsPjxhbHQtcGVyaW9kaWNhbD48ZnVsbC10aXRsZT5HZW5vbWUgQmlvbDwvZnVs
bC10aXRsZT48YWJici0xPkdlbm9tZSBiaW9sb2d5PC9hYmJyLTE+PC9hbHQtcGVyaW9kaWNhbD48
cGFnZXM+NDY5PC9wYWdlcz48dm9sdW1lPjE1PC92b2x1bWU+PG51bWJlcj45PC9udW1iZXI+PGVk
aXRpb24+MjAxNC8wOS8yMzwvZWRpdGlvbj48a2V5d29yZHM+PGtleXdvcmQ+Q3BHIElzbGFuZHM8
L2tleXdvcmQ+PGtleXdvcmQ+KkROQSBNZXRoeWxhdGlvbjwva2V5d29yZD48a2V5d29yZD4qRW5o
YW5jZXIgRWxlbWVudHMsIEdlbmV0aWM8L2tleXdvcmQ+PGtleXdvcmQ+R2VuZSBFeHByZXNzaW9u
PC9rZXl3b3JkPjxrZXl3b3JkPkdlbmUgRXhwcmVzc2lvbiBSZWd1bGF0aW9uLCBOZW9wbGFzdGlj
PC9rZXl3b3JkPjxrZXl3b3JkPkhDVDExNiBDZWxsczwva2V5d29yZD48a2V5d29yZD5IdW1hbnM8
L2tleXdvcmQ+PGtleXdvcmQ+SW50cm9uczwva2V5d29yZD48a2V5d29yZD5TZXF1ZW5jZSBBbmFs
eXNpcywgRE5BPC9rZXl3b3JkPjwva2V5d29yZHM+PGRhdGVzPjx5ZWFyPjIwMTQ8L3llYXI+PHB1
Yi1kYXRlcz48ZGF0ZT5TZXAgMjA8L2RhdGU+PC9wdWItZGF0ZXM+PC9kYXRlcz48aXNibj4xNDc0
LTc2MFggKEVsZWN0cm9uaWMpJiN4RDsxNDc0LTc1OTYgKExpbmtpbmcpPC9pc2JuPjxhY2Nlc3Np
b24tbnVtPjI1MjM5NDcxPC9hY2Nlc3Npb24tbnVtPjx3b3JrLXR5cGU+UmVzZWFyY2ggU3VwcG9y
dCwgTi5JLkguLCBFeHRyYW11cmFsPC93b3JrLXR5cGU+PHVybHM+PHJlbGF0ZWQtdXJscz48dXJs
Pmh0dHA6Ly93d3cubmNiaS5ubG0ubmloLmdvdi9wdWJtZWQvMjUyMzk0NzE8L3VybD48L3JlbGF0
ZWQtdXJscz48L3VybHM+PGN1c3RvbTI+NDIwMzg4NTwvY3VzdG9tMj48ZWxlY3Ryb25pYy1yZXNv
dXJjZS1udW0+MTAuMTE4Ni9zMTMwNTktMDE0LTA0NjktMDwvZWxlY3Ryb25pYy1yZXNvdXJjZS1u
dW0+PGxhbmd1YWdlPkVuZzwvbGFuZ3VhZ2U+PC9yZWNvcmQ+PC9DaXRlPjxDaXRlPjxBdXRob3I+
SGV5bjwvQXV0aG9yPjxZZWFyPjIwMTY8L1llYXI+PFJlY051bT44OTYyPC9SZWNOdW0+PHJlY29y
ZD48cmVjLW51bWJlcj44OTYyPC9yZWMtbnVtYmVyPjxmb3JlaWduLWtleXM+PGtleSBhcHA9IkVO
IiBkYi1pZD0idnJkdHZ6dmEwMDlhZnJlc3NheHZhemFxeHowcHR2eGR2eHA1Ij44OTYyPC9rZXk+
PC9mb3JlaWduLWtleXM+PHJlZi10eXBlIG5hbWU9IkpvdXJuYWwgQXJ0aWNsZSI+MTc8L3JlZi10
eXBlPjxjb250cmlidXRvcnM+PGF1dGhvcnM+PGF1dGhvcj5IZXluLCBILjwvYXV0aG9yPjxhdXRo
b3I+VmlkYWwsIEUuPC9hdXRob3I+PGF1dGhvcj5GZXJyZWlyYSwgSC4gSi48L2F1dGhvcj48YXV0
aG9yPlZpem9zbywgTS48L2F1dGhvcj48YXV0aG9yPlNheW9scywgUy48L2F1dGhvcj48YXV0aG9y
PkdvbWV6LCBBLjwvYXV0aG9yPjxhdXRob3I+TW9yYW4sIFMuPC9hdXRob3I+PGF1dGhvcj5Cb3F1
ZS1TYXN0cmUsIFIuPC9hdXRob3I+PGF1dGhvcj5HdWlsLCBTLjwvYXV0aG9yPjxhdXRob3I+TWFy
dGluZXotQ2FyZHVzLCBBLjwvYXV0aG9yPjxhdXRob3I+TGluLCBDLiBZLjwvYXV0aG9yPjxhdXRo
b3I+Um95bywgUi48L2F1dGhvcj48YXV0aG9yPlNhbmNoZXotTXV0LCBKLiBWLjwvYXV0aG9yPjxh
dXRob3I+TWFydGluZXosIFIuPC9hdXRob3I+PGF1dGhvcj5HdXQsIE0uPC9hdXRob3I+PGF1dGhv
cj5Ub3JyZW50cywgRC48L2F1dGhvcj48YXV0aG9yPk9yb3pjbywgTS48L2F1dGhvcj48YXV0aG9y
Pkd1dCwgSS48L2F1dGhvcj48YXV0aG9yPllvdW5nLCBSLiBBLjwvYXV0aG9yPjxhdXRob3I+RXN0
ZWxsZXIsIE0uPC9hdXRob3I+PC9hdXRob3JzPjwvY29udHJpYnV0b3JzPjxhdXRoLWFkZHJlc3M+
Q2FuY2VyIEVwaWdlbmV0aWNzIGFuZCBCaW9sb2d5IFByb2dyYW0gKFBFQkMpLCBCZWxsdml0Z2Ug
QmlvbWVkaWNhbCBSZXNlYXJjaCBJbnN0aXR1dGUgKElESUJFTEwpLCAwODkwOCBMJmFwb3M7SG9z
cGl0YWxldCBkZSBMbG9icmVnYXQsIEJhcmNlbG9uYSwgQ2F0YWxvbmlhLCBTcGFpbi4gaGhleW5A
aWRpYmVsbC5jYXQuJiN4RDtDYW5jZXIgRXBpZ2VuZXRpY3MgYW5kIEJpb2xvZ3kgUHJvZ3JhbSAo
UEVCQyksIEJlbGx2aXRnZSBCaW9tZWRpY2FsIFJlc2VhcmNoIEluc3RpdHV0ZSAoSURJQkVMTCks
IDA4OTA4IEwmYXBvcztIb3NwaXRhbGV0IGRlIExsb2JyZWdhdCwgQmFyY2Vsb25hLCBDYXRhbG9u
aWEsIFNwYWluLiBldmlkYWxvQGlkaWJlbGwuY2F0LiYjeEQ7Q2FuY2VyIEVwaWdlbmV0aWNzIGFu
ZCBCaW9sb2d5IFByb2dyYW0gKFBFQkMpLCBCZWxsdml0Z2UgQmlvbWVkaWNhbCBSZXNlYXJjaCBJ
bnN0aXR1dGUgKElESUJFTEwpLCAwODkwOCBMJmFwb3M7SG9zcGl0YWxldCBkZSBMbG9icmVnYXQs
IEJhcmNlbG9uYSwgQ2F0YWxvbmlhLCBTcGFpbi4gaGZlcnJlaXJhQGlkaWJlbGwuY2F0LiYjeEQ7
Q2FuY2VyIEVwaWdlbmV0aWNzIGFuZCBCaW9sb2d5IFByb2dyYW0gKFBFQkMpLCBCZWxsdml0Z2Ug
QmlvbWVkaWNhbCBSZXNlYXJjaCBJbnN0aXR1dGUgKElESUJFTEwpLCAwODkwOCBMJmFwb3M7SG9z
cGl0YWxldCBkZSBMbG9icmVnYXQsIEJhcmNlbG9uYSwgQ2F0YWxvbmlhLCBTcGFpbi4gbXZpem9z
b0BpZGliZWxsLmNhdC4mI3hEO0NhbmNlciBFcGlnZW5ldGljcyBhbmQgQmlvbG9neSBQcm9ncmFt
IChQRUJDKSwgQmVsbHZpdGdlIEJpb21lZGljYWwgUmVzZWFyY2ggSW5zdGl0dXRlIChJRElCRUxM
KSwgMDg5MDggTCZhcG9zO0hvc3BpdGFsZXQgZGUgTGxvYnJlZ2F0LCBCYXJjZWxvbmEsIENhdGFs
b25pYSwgU3BhaW4uIFMuU2F5b2xzUHVpZ0BpbWItbWFpbnouZGUuJiN4RDtDYW5jZXIgRXBpZ2Vu
ZXRpY3MgYW5kIEJpb2xvZ3kgUHJvZ3JhbSAoUEVCQyksIEJlbGx2aXRnZSBCaW9tZWRpY2FsIFJl
c2VhcmNoIEluc3RpdHV0ZSAoSURJQkVMTCksIDA4OTA4IEwmYXBvcztIb3NwaXRhbGV0IGRlIExs
b2JyZWdhdCwgQmFyY2Vsb25hLCBDYXRhbG9uaWEsIFNwYWluLiBhbnRnb21vQGdtYWlsLmNvbS4m
I3hEO0NhbmNlciBFcGlnZW5ldGljcyBhbmQgQmlvbG9neSBQcm9ncmFtIChQRUJDKSwgQmVsbHZp
dGdlIEJpb21lZGljYWwgUmVzZWFyY2ggSW5zdGl0dXRlIChJRElCRUxMKSwgMDg5MDggTCZhcG9z
O0hvc3BpdGFsZXQgZGUgTGxvYnJlZ2F0LCBCYXJjZWxvbmEsIENhdGFsb25pYSwgU3BhaW4uIHNt
b3JhbkBpZGliZWxsLmNhdC4mI3hEO0NhbmNlciBFcGlnZW5ldGljcyBhbmQgQmlvbG9neSBQcm9n
cmFtIChQRUJDKSwgQmVsbHZpdGdlIEJpb21lZGljYWwgUmVzZWFyY2ggSW5zdGl0dXRlIChJRElC
RUxMKSwgMDg5MDggTCZhcG9zO0hvc3BpdGFsZXQgZGUgTGxvYnJlZ2F0LCBCYXJjZWxvbmEsIENh
dGFsb25pYSwgU3BhaW4uIHJib3F1ZUBpZGliZWxsLmNhdC4mI3hEO0NhbmNlciBFcGlnZW5ldGlj
cyBhbmQgQmlvbG9neSBQcm9ncmFtIChQRUJDKSwgQmVsbHZpdGdlIEJpb21lZGljYWwgUmVzZWFy
Y2ggSW5zdGl0dXRlIChJRElCRUxMKSwgMDg5MDggTCZhcG9zO0hvc3BpdGFsZXQgZGUgTGxvYnJl
Z2F0LCBCYXJjZWxvbmEsIENhdGFsb25pYSwgU3BhaW4uIHNndWlsQGlkaWJlbGwuY2F0LiYjeEQ7
Q2FuY2VyIEVwaWdlbmV0aWNzIGFuZCBCaW9sb2d5IFByb2dyYW0gKFBFQkMpLCBCZWxsdml0Z2Ug
QmlvbWVkaWNhbCBSZXNlYXJjaCBJbnN0aXR1dGUgKElESUJFTEwpLCAwODkwOCBMJmFwb3M7SG9z
cGl0YWxldCBkZSBMbG9icmVnYXQsIEJhcmNlbG9uYSwgQ2F0YWxvbmlhLCBTcGFpbi4gYW1hcnRp
bmV6Y0BpZGliZWxsLmNhdC4mI3hEO1doaXRlaGVhZCBJbnN0aXR1dGUgZm9yIEJpb21lZGljYWwg
UmVzZWFyY2gsIDkgQ2FtYnJpZGdlIENlbnRlciwgQ2FtYnJpZGdlLCBNQSwgMDIxNDIsIFVTQS4g
Y2hhcmxlc19saW5AZGZjaS5oYXJ2YXJkLmVkdS4mI3hEO0NvbXB1dGF0aW9uYWwgYW5kIFN5c3Rl
bXMgQmlvbG9neSBQcm9ncmFtLCBNYXNzYWNodXNldHRzIEluc3RpdHV0ZSBvZiBUZWNobm9sb2d5
LCBDYW1icmlkZ2UsIE1BLCAwMjEzOSwgVVNBLiBjaGFybGVzX2xpbkBkZmNpLmhhcnZhcmQuZWR1
LiYjeEQ7RGVwYXJ0bWVudCBvZiBNZWRpY2FsIE9uY29sb2d5LCBEYW5hLUZhcmJlciBDYW5jZXIg
SW5zdGl0dXRlLCA0NCBCaW5uZXkgU3RyZWV0LCBCb3N0b24sIE1BLCAwMjExNSwgVVNBLiBjaGFy
bGVzX2xpbkBkZmNpLmhhcnZhcmQuZWR1LiYjeEQ7Sm9pbnQgQmlvbWVkaWNhbCBSZXNlYXJjaCBJ
bnN0aXR1dGUtQmFyY2Vsb25hIFN1cGVyY29tcHV0aW5nIENlbnRlciAoSVJCLUJTQykgUHJvZ3Jh
bSBpbiBDb21wdXRhdGlvbmFsIEJpb2xvZ3ksIEJhbGRpcmkgUmVpeGFjIDEwLTEyLCAwODAyOCwg
QmFyY2Vsb25hLCBDYXRhbG9uaWEsIFNwYWluLiBycm95b0Bic2MuZXMuJiN4RDtDYW5jZXIgRXBp
Z2VuZXRpY3MgYW5kIEJpb2xvZ3kgUHJvZ3JhbSAoUEVCQyksIEJlbGx2aXRnZSBCaW9tZWRpY2Fs
IFJlc2VhcmNoIEluc3RpdHV0ZSAoSURJQkVMTCksIDA4OTA4IEwmYXBvcztIb3NwaXRhbGV0IGRl
IExsb2JyZWdhdCwgQmFyY2Vsb25hLCBDYXRhbG9uaWEsIFNwYWluLiBqb3NlLnNhbmNoZXptdXRA
ZXBmbC5jaC4mI3hEO0RlcGFydG1lbnQgb2YgTmV1cm9zdXJnZXJ5LCBVbml2ZXJzaXR5IG9mIEdv
ZXR0aW5nZW4sIFJvYmVydCBLb2NoLiBTdHIuIDQwLCAzNzA3NSwgR29ldHRpbmdlbiwgR2VybWFu
eS4gcmFtb24ubWFydGluZXpAbWVkLnVuaS1nb2V0dGluZ2VuLmRlLiYjeEQ7Q2VudHJlIE5hY2lv
bmFsIGQmYXBvcztBbmFsaXNpIEdlbm9taWNhLCBCYXJjZWxvbmEsIENhdGFsb25pYSwgU3BhaW4u
IG1hcnRhLmd1dEBjbmFnLmNyZy5ldS4mI3hEO0pvaW50IEJpb21lZGljYWwgUmVzZWFyY2ggSW5z
dGl0dXRlLUJhcmNlbG9uYSBTdXBlcmNvbXB1dGluZyBDZW50ZXIgKElSQi1CU0MpIFByb2dyYW0g
aW4gQ29tcHV0YXRpb25hbCBCaW9sb2d5LCBCYWxkaXJpIFJlaXhhYyAxMC0xMiwgMDgwMjgsIEJh
cmNlbG9uYSwgQ2F0YWxvbmlhLCBTcGFpbi4gZGF2aWQudG9ycmVudHNAYnNjLmVzLiYjeEQ7SW5z
dGl0dWNpbyBDYXRhbGFuYSBkZSBSZWNlcmNhIGkgRXN0dWRpcyBBdmFuY2F0cyAoSUNSRUEpLCAw
ODAxMCwgQmFyY2Vsb25hLCBDYXRhbG9uaWEsIFNwYWluLiBkYXZpZC50b3JyZW50c0Bic2MuZXMu
JiN4RDtKb2ludCBCaW9tZWRpY2FsIFJlc2VhcmNoIEluc3RpdHV0ZS1CYXJjZWxvbmEgU3VwZXJj
b21wdXRpbmcgQ2VudGVyIChJUkItQlNDKSBQcm9ncmFtIGluIENvbXB1dGF0aW9uYWwgQmlvbG9n
eSwgQmFsZGlyaSBSZWl4YWMgMTAtMTIsIDA4MDI4LCBCYXJjZWxvbmEsIENhdGFsb25pYSwgU3Bh
aW4uIG1vZGVzdG8ub3JvemNvQGlyYmJhcmNlbG9uYS5vcmcuJiN4RDtJbnN0aXR1dGUgZm9yIFJl
c2VhcmNoIGluIEJpb21lZGljaW5lIChJUkIgQmFyY2Vsb25hKSwgQmFsZGlyaSBSZWl4YWMgMTAt
MTIsIDA4MDI4LCBCYXJjZWxvbmEsIENhdGFsb25pYSwgU3BhaW4uIG1vZGVzdG8ub3JvemNvQGly
YmJhcmNlbG9uYS5vcmcuJiN4RDtEZXBhcnRtZW50IG9mIEJpb2NoZW1pc3RyeSBhbmQgTW9sZWN1
bGFyIEJpb2xvZ3ksIFVuaXZlcnNpdHkgb2YgQmFyY2Vsb25hLCAwODAyOCwgQmFyY2Vsb25hLCBD
YXRhbG9uaWEsIFNwYWluLiBtb2Rlc3RvLm9yb3pjb0BpcmJiYXJjZWxvbmEub3JnLiYjeEQ7Q2Vu
dHJlIE5hY2lvbmFsIGQmYXBvcztBbmFsaXNpIEdlbm9taWNhLCBCYXJjZWxvbmEsIENhdGFsb25p
YSwgU3BhaW4uIGl2by5ndXRAY25hZy5jcmcuZXUuJiN4RDtXaGl0ZWhlYWQgSW5zdGl0dXRlIGZv
ciBCaW9tZWRpY2FsIFJlc2VhcmNoLCA5IENhbWJyaWRnZSBDZW50ZXIsIENhbWJyaWRnZSwgTUEs
IDAyMTQyLCBVU0EuIHlvdW5nQHdpLm1pdC5lZHUuJiN4RDtEZXBhcnRtZW50IG9mIEJpb2xvZ3ks
IE1hc3NhY2h1c2V0dHMgSW5zdGl0dXRlIG9mIFRlY2hub2xvZ3ksIENhbWJyaWRnZSwgTUEsIDAy
MTM5LCBVU0EuIHlvdW5nQHdpLm1pdC5lZHUuJiN4RDtDYW5jZXIgRXBpZ2VuZXRpY3MgYW5kIEJp
b2xvZ3kgUHJvZ3JhbSAoUEVCQyksIEJlbGx2aXRnZSBCaW9tZWRpY2FsIFJlc2VhcmNoIEluc3Rp
dHV0ZSAoSURJQkVMTCksIDA4OTA4IEwmYXBvcztIb3NwaXRhbGV0IGRlIExsb2JyZWdhdCwgQmFy
Y2Vsb25hLCBDYXRhbG9uaWEsIFNwYWluLiBtZXN0ZWxsZXJAaWRpYmVsbC5jYXQuJiN4RDtJbnN0
aXR1Y2lvIENhdGFsYW5hIGRlIFJlY2VyY2EgaSBFc3R1ZGlzIEF2YW5jYXRzIChJQ1JFQSksIDA4
MDEwLCBCYXJjZWxvbmEsIENhdGFsb25pYSwgU3BhaW4uIG1lc3RlbGxlckBpZGliZWxsLmNhdC4m
I3hEO0RlcGFydG1lbnQgb2YgUGh5c2lvbG9naWNhbCBTY2llbmNlcyBJSSwgU2Nob29sIG9mIE1l
ZGljaW5lLCBVbml2ZXJzaXR5IG9mIEJhcmNlbG9uYSwgMDgwMzYsIEJhcmNlbG9uYSwgQ2F0YWxv
bmlhLCBTcGFpbi4gbWVzdGVsbGVyQGlkaWJlbGwuY2F0LjwvYXV0aC1hZGRyZXNzPjx0aXRsZXM+
PHRpdGxlPkVwaWdlbm9taWMgYW5hbHlzaXMgZGV0ZWN0cyBhYmVycmFudCBzdXBlci1lbmhhbmNl
ciBETkEgbWV0aHlsYXRpb24gaW4gaHVtYW4gY2FuY2VyPC90aXRsZT48c2Vjb25kYXJ5LXRpdGxl
Pkdlbm9tZSBCaW9sPC9zZWNvbmRhcnktdGl0bGU+PGFsdC10aXRsZT5HZW5vbWUgYmlvbG9neTwv
YWx0LXRpdGxlPjwvdGl0bGVzPjxwZXJpb2RpY2FsPjxmdWxsLXRpdGxlPkdlbm9tZSBCaW9sPC9m
dWxsLXRpdGxlPjxhYmJyLTE+R2Vub21lIGJpb2xvZ3k8L2FiYnItMT48L3BlcmlvZGljYWw+PGFs
dC1wZXJpb2RpY2FsPjxmdWxsLXRpdGxlPkdlbm9tZSBCaW9sPC9mdWxsLXRpdGxlPjxhYmJyLTE+
R2Vub21lIGJpb2xvZ3k8L2FiYnItMT48L2FsdC1wZXJpb2RpY2FsPjxwYWdlcz4xMTwvcGFnZXM+
PHZvbHVtZT4xNzwvdm9sdW1lPjxlZGl0aW9uPjIwMTYvMDEvMjg8L2VkaXRpb24+PGtleXdvcmRz
PjxrZXl3b3JkPkNwRyBJc2xhbmRzL2dlbmV0aWNzPC9rZXl3b3JkPjxrZXl3b3JkPkROQSBNZXRo
eWxhdGlvbi8qZ2VuZXRpY3M8L2tleXdvcmQ+PGtleXdvcmQ+KkVwaWdlbm9taWNzPC9rZXl3b3Jk
PjxrZXl3b3JkPkdlbm9tZSwgSHVtYW48L2tleXdvcmQ+PGtleXdvcmQ+SGlnaC1UaHJvdWdocHV0
IE51Y2xlb3RpZGUgU2VxdWVuY2luZzwva2V5d29yZD48a2V5d29yZD5IdW1hbnM8L2tleXdvcmQ+
PGtleXdvcmQ+TmVvcGxhc21zLypnZW5ldGljczwva2V5d29yZD48a2V5d29yZD5Qcm9tb3RlciBS
ZWdpb25zLCBHZW5ldGljPC9rZXl3b3JkPjwva2V5d29yZHM+PGRhdGVzPjx5ZWFyPjIwMTY8L3ll
YXI+PHB1Yi1kYXRlcz48ZGF0ZT5KYW4gMjY8L2RhdGU+PC9wdWItZGF0ZXM+PC9kYXRlcz48aXNi
bj4xNDc0LTc2MFggKEVsZWN0cm9uaWMpJiN4RDsxNDc0LTc1OTYgKExpbmtpbmcpPC9pc2JuPjxh
Y2Nlc3Npb24tbnVtPjI2ODEzMjg4PC9hY2Nlc3Npb24tbnVtPjx3b3JrLXR5cGU+UmVzZWFyY2gg
U3VwcG9ydCwgTm9uLVUuUy4gR292JmFwb3M7dDwvd29yay10eXBlPjx1cmxzPjxyZWxhdGVkLXVy
bHM+PHVybD5odHRwOi8vd3d3Lm5jYmkubmxtLm5paC5nb3YvcHVibWVkLzI2ODEzMjg4PC91cmw+
PC9yZWxhdGVkLXVybHM+PC91cmxzPjxjdXN0b20yPjQ3Mjg3ODM8L2N1c3RvbTI+PGVsZWN0cm9u
aWMtcmVzb3VyY2UtbnVtPjEwLjExODYvczEzMDU5LTAxNi0wODc5LTI8L2VsZWN0cm9uaWMtcmVz
b3VyY2UtbnVtPjxsYW5ndWFnZT5Fbmc8L2xhbmd1YWdlPjwvcmVjb3JkPjwvQ2l0ZT48L0VuZE5v
dGU+AG==
</w:fldData>
        </w:fldChar>
      </w:r>
      <w:r w:rsidR="00A214EE" w:rsidRPr="004A02EA">
        <w:rPr>
          <w:rFonts w:ascii="Arial" w:eastAsia="Arial" w:hAnsi="Arial" w:cs="Arial"/>
          <w:color w:val="FF0000"/>
          <w:sz w:val="22"/>
          <w:szCs w:val="22"/>
        </w:rPr>
        <w:instrText xml:space="preserve"> ADDIN EN.CITE.DATA </w:instrText>
      </w:r>
      <w:r w:rsidR="00A214EE" w:rsidRPr="004A02EA">
        <w:rPr>
          <w:rFonts w:ascii="Arial" w:eastAsia="Arial" w:hAnsi="Arial" w:cs="Arial"/>
          <w:color w:val="FF0000"/>
          <w:sz w:val="22"/>
          <w:szCs w:val="22"/>
        </w:rPr>
      </w:r>
      <w:r w:rsidR="00A214EE" w:rsidRPr="004A02EA">
        <w:rPr>
          <w:rFonts w:ascii="Arial" w:eastAsia="Arial" w:hAnsi="Arial" w:cs="Arial"/>
          <w:color w:val="FF0000"/>
          <w:sz w:val="22"/>
          <w:szCs w:val="22"/>
        </w:rPr>
        <w:fldChar w:fldCharType="end"/>
      </w:r>
      <w:r w:rsidR="00BE69F4" w:rsidRPr="004A02EA">
        <w:rPr>
          <w:rFonts w:ascii="Arial" w:eastAsia="Arial" w:hAnsi="Arial" w:cs="Arial"/>
          <w:color w:val="FF0000"/>
          <w:sz w:val="22"/>
          <w:szCs w:val="22"/>
        </w:rPr>
      </w:r>
      <w:r w:rsidR="00BE69F4" w:rsidRPr="004A02EA">
        <w:rPr>
          <w:rFonts w:ascii="Arial" w:eastAsia="Arial" w:hAnsi="Arial" w:cs="Arial"/>
          <w:color w:val="FF0000"/>
          <w:sz w:val="22"/>
          <w:szCs w:val="22"/>
        </w:rPr>
        <w:fldChar w:fldCharType="separate"/>
      </w:r>
      <w:hyperlink w:anchor="_ENREF_12" w:tooltip="Blattler, 2014 #8883" w:history="1">
        <w:r w:rsidR="004952E2" w:rsidRPr="004A02EA">
          <w:rPr>
            <w:rFonts w:ascii="Arial" w:eastAsia="Arial" w:hAnsi="Arial" w:cs="Arial"/>
            <w:noProof/>
            <w:color w:val="FF0000"/>
            <w:sz w:val="22"/>
            <w:szCs w:val="22"/>
            <w:vertAlign w:val="superscript"/>
          </w:rPr>
          <w:t>12</w:t>
        </w:r>
      </w:hyperlink>
      <w:r w:rsidR="00A214EE" w:rsidRPr="004A02EA">
        <w:rPr>
          <w:rFonts w:ascii="Arial" w:eastAsia="Arial" w:hAnsi="Arial" w:cs="Arial"/>
          <w:noProof/>
          <w:color w:val="FF0000"/>
          <w:sz w:val="22"/>
          <w:szCs w:val="22"/>
          <w:vertAlign w:val="superscript"/>
        </w:rPr>
        <w:t>,</w:t>
      </w:r>
      <w:hyperlink w:anchor="_ENREF_13" w:tooltip="Heyn, 2016 #8962" w:history="1">
        <w:r w:rsidR="004952E2" w:rsidRPr="004A02EA">
          <w:rPr>
            <w:rFonts w:ascii="Arial" w:eastAsia="Arial" w:hAnsi="Arial" w:cs="Arial"/>
            <w:noProof/>
            <w:color w:val="FF0000"/>
            <w:sz w:val="22"/>
            <w:szCs w:val="22"/>
            <w:vertAlign w:val="superscript"/>
          </w:rPr>
          <w:t>13</w:t>
        </w:r>
      </w:hyperlink>
      <w:r w:rsidR="00BE69F4" w:rsidRPr="004A02EA">
        <w:rPr>
          <w:rFonts w:ascii="Arial" w:eastAsia="Arial" w:hAnsi="Arial" w:cs="Arial"/>
          <w:color w:val="FF0000"/>
          <w:sz w:val="22"/>
          <w:szCs w:val="22"/>
        </w:rPr>
        <w:fldChar w:fldCharType="end"/>
      </w:r>
      <w:r w:rsidR="0075170A" w:rsidRPr="00530512">
        <w:rPr>
          <w:rFonts w:ascii="Arial" w:eastAsia="Arial" w:hAnsi="Arial" w:cs="Arial"/>
          <w:color w:val="auto"/>
          <w:sz w:val="22"/>
          <w:szCs w:val="22"/>
        </w:rPr>
        <w:t xml:space="preserve">. </w:t>
      </w:r>
      <w:r w:rsidRPr="00530512">
        <w:rPr>
          <w:rFonts w:ascii="Arial" w:eastAsia="Arial" w:hAnsi="Arial" w:cs="Arial"/>
          <w:color w:val="auto"/>
          <w:sz w:val="22"/>
          <w:szCs w:val="22"/>
        </w:rPr>
        <w:t>We also included an in-house generated WGBS data set from 10 adult tissues</w:t>
      </w:r>
      <w:r w:rsidR="008A4F47">
        <w:rPr>
          <w:rFonts w:ascii="Arial" w:eastAsia="Arial" w:hAnsi="Arial" w:cs="Arial"/>
          <w:color w:val="auto"/>
          <w:sz w:val="22"/>
          <w:szCs w:val="22"/>
        </w:rPr>
        <w:t xml:space="preserve"> of one human donor</w:t>
      </w:r>
      <w:r w:rsidRPr="00530512">
        <w:rPr>
          <w:rFonts w:ascii="Arial" w:eastAsia="Arial" w:hAnsi="Arial" w:cs="Arial"/>
          <w:color w:val="auto"/>
          <w:sz w:val="22"/>
          <w:szCs w:val="22"/>
        </w:rPr>
        <w:t xml:space="preserve">. Across this </w:t>
      </w:r>
      <w:r w:rsidR="003C1994" w:rsidRPr="00530512">
        <w:rPr>
          <w:rFonts w:ascii="Arial" w:eastAsia="Arial" w:hAnsi="Arial" w:cs="Arial"/>
          <w:color w:val="auto"/>
          <w:sz w:val="22"/>
          <w:szCs w:val="22"/>
        </w:rPr>
        <w:t xml:space="preserve">set of </w:t>
      </w:r>
      <w:r w:rsidRPr="00530512">
        <w:rPr>
          <w:rFonts w:ascii="Arial" w:eastAsia="Arial" w:hAnsi="Arial" w:cs="Arial"/>
          <w:color w:val="auto"/>
          <w:sz w:val="22"/>
          <w:szCs w:val="22"/>
        </w:rPr>
        <w:t xml:space="preserve">61 </w:t>
      </w:r>
      <w:r w:rsidR="008A4F47">
        <w:rPr>
          <w:rFonts w:ascii="Arial" w:eastAsia="Arial" w:hAnsi="Arial" w:cs="Arial"/>
          <w:color w:val="auto"/>
          <w:sz w:val="22"/>
          <w:szCs w:val="22"/>
        </w:rPr>
        <w:t>samples</w:t>
      </w:r>
      <w:r w:rsidR="00F67EEC" w:rsidRPr="00530512">
        <w:rPr>
          <w:rFonts w:ascii="Arial" w:eastAsia="Arial" w:hAnsi="Arial" w:cs="Arial"/>
          <w:color w:val="auto"/>
          <w:sz w:val="22"/>
          <w:szCs w:val="22"/>
        </w:rPr>
        <w:t xml:space="preserve"> (&gt;2000x combined genome coverage)</w:t>
      </w:r>
      <w:r w:rsidRPr="00530512">
        <w:rPr>
          <w:rFonts w:ascii="Arial" w:eastAsia="Arial" w:hAnsi="Arial" w:cs="Arial"/>
          <w:color w:val="auto"/>
          <w:sz w:val="22"/>
          <w:szCs w:val="22"/>
        </w:rPr>
        <w:t xml:space="preserve"> </w:t>
      </w:r>
      <w:r w:rsidR="003C1994" w:rsidRPr="00530512">
        <w:rPr>
          <w:rFonts w:ascii="Arial" w:eastAsia="Arial" w:hAnsi="Arial" w:cs="Arial"/>
          <w:color w:val="auto"/>
          <w:sz w:val="22"/>
          <w:szCs w:val="22"/>
        </w:rPr>
        <w:t xml:space="preserve">we </w:t>
      </w:r>
      <w:r w:rsidRPr="00530512">
        <w:rPr>
          <w:rFonts w:ascii="Arial" w:eastAsia="Arial" w:hAnsi="Arial" w:cs="Arial"/>
          <w:color w:val="auto"/>
          <w:sz w:val="22"/>
          <w:szCs w:val="22"/>
        </w:rPr>
        <w:t xml:space="preserve">identified </w:t>
      </w:r>
      <w:r w:rsidR="009E7078">
        <w:rPr>
          <w:rFonts w:ascii="Arial" w:eastAsia="Arial" w:hAnsi="Arial" w:cs="Arial"/>
          <w:color w:val="auto"/>
          <w:sz w:val="22"/>
          <w:szCs w:val="22"/>
        </w:rPr>
        <w:t xml:space="preserve">a total of </w:t>
      </w:r>
      <w:r w:rsidR="00DD3E5A" w:rsidRPr="00530512">
        <w:rPr>
          <w:rFonts w:ascii="Arial" w:eastAsia="Arial" w:hAnsi="Arial" w:cs="Arial"/>
          <w:color w:val="auto"/>
          <w:sz w:val="22"/>
          <w:szCs w:val="22"/>
        </w:rPr>
        <w:t xml:space="preserve">~ 55 billion methylation haplotype informative reads </w:t>
      </w:r>
      <w:r w:rsidR="00F67EEC" w:rsidRPr="00530512">
        <w:rPr>
          <w:rFonts w:ascii="Arial" w:eastAsia="Arial" w:hAnsi="Arial" w:cs="Arial"/>
          <w:color w:val="auto"/>
          <w:sz w:val="22"/>
          <w:szCs w:val="22"/>
        </w:rPr>
        <w:t>that cover</w:t>
      </w:r>
      <w:r w:rsidR="00DD3E5A" w:rsidRPr="00530512">
        <w:rPr>
          <w:rFonts w:ascii="Arial" w:eastAsia="Arial" w:hAnsi="Arial" w:cs="Arial"/>
          <w:color w:val="auto"/>
          <w:sz w:val="22"/>
          <w:szCs w:val="22"/>
        </w:rPr>
        <w:t xml:space="preserve"> </w:t>
      </w:r>
      <w:r w:rsidR="00E61EBE" w:rsidRPr="00530512">
        <w:rPr>
          <w:rFonts w:ascii="Arial" w:eastAsia="Arial" w:hAnsi="Arial" w:cs="Arial"/>
          <w:color w:val="auto"/>
          <w:sz w:val="22"/>
          <w:szCs w:val="22"/>
        </w:rPr>
        <w:t>58</w:t>
      </w:r>
      <w:r w:rsidR="00DD3E5A" w:rsidRPr="00530512">
        <w:rPr>
          <w:rFonts w:ascii="Arial" w:eastAsia="Arial" w:hAnsi="Arial" w:cs="Arial"/>
          <w:color w:val="auto"/>
          <w:sz w:val="22"/>
          <w:szCs w:val="22"/>
        </w:rPr>
        <w:t>.2% of autosomal CpGs.</w:t>
      </w:r>
      <w:r w:rsidR="001704B4" w:rsidRPr="00530512">
        <w:rPr>
          <w:rFonts w:ascii="Arial" w:eastAsia="Arial" w:hAnsi="Arial" w:cs="Arial"/>
          <w:color w:val="auto"/>
          <w:sz w:val="22"/>
          <w:szCs w:val="22"/>
        </w:rPr>
        <w:t xml:space="preserve"> </w:t>
      </w:r>
      <w:r w:rsidR="0036277B" w:rsidRPr="00370E99">
        <w:rPr>
          <w:rFonts w:ascii="Arial" w:eastAsia="Arial" w:hAnsi="Arial" w:cs="Arial"/>
          <w:color w:val="FF0000"/>
          <w:sz w:val="22"/>
          <w:szCs w:val="22"/>
        </w:rPr>
        <w:t xml:space="preserve">The uncovered CpG sites were either in regions with low mappability, or CpG sparse regions </w:t>
      </w:r>
      <w:r w:rsidR="00EF148D" w:rsidRPr="00370E99">
        <w:rPr>
          <w:rFonts w:ascii="Arial" w:eastAsia="Arial" w:hAnsi="Arial" w:cs="Arial"/>
          <w:color w:val="FF0000"/>
          <w:sz w:val="22"/>
          <w:szCs w:val="22"/>
        </w:rPr>
        <w:t>where there are too few CpG sites within Illumina read pairs for deriving informative haplotypes.</w:t>
      </w:r>
      <w:r w:rsidR="0036277B">
        <w:rPr>
          <w:rFonts w:ascii="Arial" w:eastAsia="Arial" w:hAnsi="Arial" w:cs="Arial"/>
          <w:color w:val="auto"/>
          <w:sz w:val="22"/>
          <w:szCs w:val="22"/>
        </w:rPr>
        <w:t xml:space="preserve"> </w:t>
      </w:r>
      <w:r w:rsidR="00F67EEC" w:rsidRPr="00530512">
        <w:rPr>
          <w:rFonts w:ascii="Arial" w:eastAsia="Arial" w:hAnsi="Arial" w:cs="Arial"/>
          <w:color w:val="auto"/>
          <w:sz w:val="22"/>
          <w:szCs w:val="22"/>
        </w:rPr>
        <w:t xml:space="preserve">We identified </w:t>
      </w:r>
      <w:r w:rsidRPr="00530512">
        <w:rPr>
          <w:rFonts w:ascii="Arial" w:eastAsia="Arial" w:hAnsi="Arial" w:cs="Arial"/>
          <w:color w:val="auto"/>
          <w:sz w:val="22"/>
          <w:szCs w:val="22"/>
        </w:rPr>
        <w:t>147,888 MHBs at the average size of 95bp</w:t>
      </w:r>
      <w:r w:rsidR="00DD3E5A" w:rsidRPr="00530512">
        <w:rPr>
          <w:rFonts w:ascii="Arial" w:eastAsia="Arial" w:hAnsi="Arial" w:cs="Arial"/>
          <w:color w:val="auto"/>
          <w:sz w:val="22"/>
          <w:szCs w:val="22"/>
        </w:rPr>
        <w:t xml:space="preserve"> and minimum </w:t>
      </w:r>
      <w:r w:rsidR="00F67EEC" w:rsidRPr="00773E9F">
        <w:rPr>
          <w:rFonts w:ascii="Arial" w:eastAsia="Arial" w:hAnsi="Arial" w:cs="Arial"/>
          <w:color w:val="auto"/>
          <w:sz w:val="22"/>
          <w:szCs w:val="22"/>
        </w:rPr>
        <w:t>3</w:t>
      </w:r>
      <w:r w:rsidR="00DD3E5A" w:rsidRPr="00530512">
        <w:rPr>
          <w:rFonts w:ascii="Arial" w:eastAsia="Arial" w:hAnsi="Arial" w:cs="Arial"/>
          <w:color w:val="auto"/>
          <w:sz w:val="22"/>
          <w:szCs w:val="22"/>
        </w:rPr>
        <w:t xml:space="preserve"> CpGs </w:t>
      </w:r>
      <w:r w:rsidR="00F67EEC" w:rsidRPr="00530512">
        <w:rPr>
          <w:rFonts w:ascii="Arial" w:eastAsia="Arial" w:hAnsi="Arial" w:cs="Arial"/>
          <w:color w:val="auto"/>
          <w:sz w:val="22"/>
          <w:szCs w:val="22"/>
        </w:rPr>
        <w:t>per</w:t>
      </w:r>
      <w:r w:rsidR="00DD3E5A" w:rsidRPr="00530512">
        <w:rPr>
          <w:rFonts w:ascii="Arial" w:eastAsia="Arial" w:hAnsi="Arial" w:cs="Arial"/>
          <w:color w:val="auto"/>
          <w:sz w:val="22"/>
          <w:szCs w:val="22"/>
        </w:rPr>
        <w:t xml:space="preserve"> block</w:t>
      </w:r>
      <w:r w:rsidRPr="00530512">
        <w:rPr>
          <w:rFonts w:ascii="Arial" w:eastAsia="Arial" w:hAnsi="Arial" w:cs="Arial"/>
          <w:color w:val="auto"/>
          <w:sz w:val="22"/>
          <w:szCs w:val="22"/>
        </w:rPr>
        <w:t>, which represents ~0.5% of the human genome</w:t>
      </w:r>
      <w:r w:rsidR="00EC3380" w:rsidRPr="00530512">
        <w:rPr>
          <w:rFonts w:ascii="Arial" w:eastAsia="Arial" w:hAnsi="Arial" w:cs="Arial"/>
          <w:color w:val="auto"/>
          <w:sz w:val="22"/>
          <w:szCs w:val="22"/>
        </w:rPr>
        <w:t xml:space="preserve"> </w:t>
      </w:r>
      <w:r w:rsidR="009E7078">
        <w:rPr>
          <w:rFonts w:ascii="Arial" w:eastAsia="Arial" w:hAnsi="Arial" w:cs="Arial"/>
          <w:color w:val="auto"/>
          <w:sz w:val="22"/>
          <w:szCs w:val="22"/>
        </w:rPr>
        <w:t xml:space="preserve">that tends to be tightly co-regulated on the epigenetic status at the level of single DNA molecules </w:t>
      </w:r>
      <w:r w:rsidRPr="004A02EA">
        <w:rPr>
          <w:rFonts w:ascii="Arial" w:eastAsia="Arial" w:hAnsi="Arial" w:cs="Arial"/>
          <w:color w:val="FF0000"/>
          <w:sz w:val="22"/>
          <w:szCs w:val="22"/>
        </w:rPr>
        <w:t>(</w:t>
      </w:r>
      <w:r w:rsidR="00F4014C" w:rsidRPr="004A02EA">
        <w:rPr>
          <w:rFonts w:ascii="Arial" w:eastAsia="Arial" w:hAnsi="Arial" w:cs="Arial"/>
          <w:b/>
          <w:color w:val="FF0000"/>
          <w:sz w:val="22"/>
          <w:szCs w:val="22"/>
        </w:rPr>
        <w:t xml:space="preserve">Supplementary Table </w:t>
      </w:r>
      <w:r w:rsidRPr="004A02EA">
        <w:rPr>
          <w:rFonts w:ascii="Arial" w:eastAsia="Arial" w:hAnsi="Arial" w:cs="Arial"/>
          <w:b/>
          <w:color w:val="FF0000"/>
          <w:sz w:val="22"/>
          <w:szCs w:val="22"/>
        </w:rPr>
        <w:t>1</w:t>
      </w:r>
      <w:r w:rsidR="00D2213C" w:rsidRPr="004A02EA">
        <w:rPr>
          <w:rFonts w:ascii="Arial" w:eastAsia="Arial" w:hAnsi="Arial" w:cs="Arial"/>
          <w:b/>
          <w:color w:val="FF0000"/>
          <w:sz w:val="22"/>
          <w:szCs w:val="22"/>
        </w:rPr>
        <w:t>a</w:t>
      </w:r>
      <w:r w:rsidR="00A51C04">
        <w:rPr>
          <w:rFonts w:ascii="Arial" w:eastAsia="Arial" w:hAnsi="Arial" w:cs="Arial"/>
          <w:b/>
          <w:color w:val="FF0000"/>
          <w:sz w:val="22"/>
          <w:szCs w:val="22"/>
        </w:rPr>
        <w:t xml:space="preserve">, </w:t>
      </w:r>
      <w:r w:rsidR="00A51C04" w:rsidRPr="00A51C04">
        <w:rPr>
          <w:rFonts w:ascii="Arial" w:eastAsia="Arial" w:hAnsi="Arial" w:cs="Arial"/>
          <w:b/>
          <w:color w:val="FF0000"/>
          <w:sz w:val="22"/>
          <w:szCs w:val="22"/>
        </w:rPr>
        <w:t>Suppleme</w:t>
      </w:r>
      <w:r w:rsidR="00E45CFB">
        <w:rPr>
          <w:rFonts w:ascii="Arial" w:eastAsia="Arial" w:hAnsi="Arial" w:cs="Arial"/>
          <w:b/>
          <w:color w:val="FF0000"/>
          <w:sz w:val="22"/>
          <w:szCs w:val="22"/>
        </w:rPr>
        <w:t xml:space="preserve">ntary Fig. </w:t>
      </w:r>
      <w:r w:rsidR="00A51C04" w:rsidRPr="00A51C04">
        <w:rPr>
          <w:rFonts w:ascii="Arial" w:eastAsia="Arial" w:hAnsi="Arial" w:cs="Arial"/>
          <w:b/>
          <w:color w:val="FF0000"/>
          <w:sz w:val="22"/>
          <w:szCs w:val="22"/>
        </w:rPr>
        <w:t>1</w:t>
      </w:r>
      <w:r w:rsidR="004A63EC">
        <w:rPr>
          <w:rFonts w:ascii="Arial" w:eastAsia="Arial" w:hAnsi="Arial" w:cs="Arial"/>
          <w:b/>
          <w:color w:val="FF0000"/>
          <w:sz w:val="22"/>
          <w:szCs w:val="22"/>
        </w:rPr>
        <w:t>ab</w:t>
      </w:r>
      <w:r w:rsidRPr="004A02EA">
        <w:rPr>
          <w:rFonts w:ascii="Arial" w:eastAsia="Arial" w:hAnsi="Arial" w:cs="Arial"/>
          <w:b/>
          <w:color w:val="FF0000"/>
          <w:sz w:val="22"/>
          <w:szCs w:val="22"/>
        </w:rPr>
        <w:t>).</w:t>
      </w:r>
      <w:r w:rsidR="009E7078" w:rsidRPr="004A02EA">
        <w:rPr>
          <w:rFonts w:ascii="Arial" w:eastAsia="Arial" w:hAnsi="Arial" w:cs="Arial"/>
          <w:color w:val="FF0000"/>
          <w:sz w:val="22"/>
          <w:szCs w:val="22"/>
        </w:rPr>
        <w:t xml:space="preserve"> </w:t>
      </w:r>
      <w:r w:rsidRPr="00530512">
        <w:rPr>
          <w:rFonts w:ascii="Arial" w:eastAsia="Arial" w:hAnsi="Arial" w:cs="Arial"/>
          <w:color w:val="auto"/>
          <w:sz w:val="22"/>
          <w:szCs w:val="22"/>
        </w:rPr>
        <w:t>The majority of CpG sites within the same MHBs are near perfectly coupled (r</w:t>
      </w:r>
      <w:r w:rsidRPr="00530512">
        <w:rPr>
          <w:rFonts w:ascii="Arial" w:eastAsia="Arial" w:hAnsi="Arial" w:cs="Arial"/>
          <w:color w:val="auto"/>
          <w:sz w:val="22"/>
          <w:szCs w:val="22"/>
          <w:vertAlign w:val="superscript"/>
        </w:rPr>
        <w:t xml:space="preserve">2 </w:t>
      </w:r>
      <w:r w:rsidRPr="00530512">
        <w:rPr>
          <w:rFonts w:ascii="Arial" w:eastAsia="Arial" w:hAnsi="Arial" w:cs="Arial"/>
          <w:color w:val="auto"/>
          <w:sz w:val="22"/>
          <w:szCs w:val="22"/>
        </w:rPr>
        <w:t>~1.0) regardless of the sampl</w:t>
      </w:r>
      <w:r w:rsidR="008A4F47">
        <w:rPr>
          <w:rFonts w:ascii="Arial" w:eastAsia="Arial" w:hAnsi="Arial" w:cs="Arial"/>
          <w:color w:val="auto"/>
          <w:sz w:val="22"/>
          <w:szCs w:val="22"/>
        </w:rPr>
        <w:t>e type</w:t>
      </w:r>
      <w:r w:rsidRPr="00530512">
        <w:rPr>
          <w:rFonts w:ascii="Arial" w:eastAsia="Arial" w:hAnsi="Arial" w:cs="Arial"/>
          <w:color w:val="auto"/>
          <w:sz w:val="22"/>
          <w:szCs w:val="22"/>
        </w:rPr>
        <w:t xml:space="preserve">. We found that methylation LD extends further along the DNA in stem cells and progenitors, compared with normal adult tissue, both in the fraction of tightly coupled CpG pairs </w:t>
      </w:r>
      <w:r w:rsidRPr="00530512">
        <w:rPr>
          <w:rFonts w:ascii="Arial" w:eastAsia="Arial" w:hAnsi="Arial" w:cs="Arial"/>
          <w:color w:val="auto"/>
          <w:sz w:val="22"/>
          <w:szCs w:val="22"/>
        </w:rPr>
        <w:lastRenderedPageBreak/>
        <w:t>(94.8% versus 91.2%</w:t>
      </w:r>
      <w:r w:rsidR="00917942">
        <w:rPr>
          <w:rFonts w:ascii="Arial" w:eastAsia="Arial" w:hAnsi="Arial" w:cs="Arial"/>
          <w:color w:val="auto"/>
          <w:sz w:val="22"/>
          <w:szCs w:val="22"/>
        </w:rPr>
        <w:t>, P-value&lt;2.6x10</w:t>
      </w:r>
      <w:r w:rsidR="00917942" w:rsidRPr="00917942">
        <w:rPr>
          <w:rFonts w:ascii="Arial" w:eastAsia="Arial" w:hAnsi="Arial" w:cs="Arial"/>
          <w:color w:val="auto"/>
          <w:sz w:val="22"/>
          <w:szCs w:val="22"/>
          <w:vertAlign w:val="superscript"/>
        </w:rPr>
        <w:t>-16</w:t>
      </w:r>
      <w:r w:rsidRPr="00530512">
        <w:rPr>
          <w:rFonts w:ascii="Arial" w:eastAsia="Arial" w:hAnsi="Arial" w:cs="Arial"/>
          <w:color w:val="auto"/>
          <w:sz w:val="22"/>
          <w:szCs w:val="22"/>
        </w:rPr>
        <w:t xml:space="preserve">), and the over-representation of partially coupled CpG pairs that are over 100 bp apart </w:t>
      </w:r>
      <w:r w:rsidR="001D2F54">
        <w:rPr>
          <w:rFonts w:ascii="Arial" w:eastAsia="Arial" w:hAnsi="Arial" w:cs="Arial"/>
          <w:color w:val="auto"/>
          <w:sz w:val="22"/>
          <w:szCs w:val="22"/>
        </w:rPr>
        <w:t xml:space="preserve">while the linkage was </w:t>
      </w:r>
      <w:r w:rsidR="0028188E" w:rsidRPr="0028188E">
        <w:rPr>
          <w:rFonts w:ascii="Arial" w:eastAsia="Arial" w:hAnsi="Arial" w:cs="Arial"/>
          <w:color w:val="auto"/>
          <w:sz w:val="22"/>
          <w:szCs w:val="22"/>
        </w:rPr>
        <w:t>slight</w:t>
      </w:r>
      <w:r w:rsidR="0028188E">
        <w:rPr>
          <w:rFonts w:ascii="Arial" w:eastAsia="Arial" w:hAnsi="Arial" w:cs="Arial"/>
          <w:color w:val="auto"/>
          <w:sz w:val="22"/>
          <w:szCs w:val="22"/>
        </w:rPr>
        <w:t xml:space="preserve">ly </w:t>
      </w:r>
      <w:r w:rsidR="001D2F54">
        <w:rPr>
          <w:rFonts w:ascii="Arial" w:eastAsia="Arial" w:hAnsi="Arial" w:cs="Arial"/>
          <w:color w:val="auto"/>
          <w:sz w:val="22"/>
          <w:szCs w:val="22"/>
        </w:rPr>
        <w:t>decayed in primary cancer dataset (</w:t>
      </w:r>
      <w:r w:rsidR="0028188E">
        <w:rPr>
          <w:rFonts w:ascii="Arial" w:eastAsia="Arial" w:hAnsi="Arial" w:cs="Arial"/>
          <w:color w:val="auto"/>
          <w:sz w:val="22"/>
          <w:szCs w:val="22"/>
        </w:rPr>
        <w:t xml:space="preserve">87.8%, </w:t>
      </w:r>
      <w:r w:rsidR="001D2F54">
        <w:rPr>
          <w:rFonts w:ascii="Arial" w:eastAsia="Arial" w:hAnsi="Arial" w:cs="Arial"/>
          <w:color w:val="auto"/>
          <w:sz w:val="22"/>
          <w:szCs w:val="22"/>
        </w:rPr>
        <w:t>mixture of CRC and LC) and was validated by another independent WGBS data from kidney cancer</w:t>
      </w:r>
      <w:hyperlink w:anchor="_ENREF_14" w:tooltip="Chen, 2016 #8965" w:history="1">
        <w:r w:rsidR="004952E2">
          <w:rPr>
            <w:rFonts w:ascii="Arial" w:eastAsia="Arial" w:hAnsi="Arial" w:cs="Arial"/>
            <w:color w:val="auto"/>
            <w:sz w:val="22"/>
            <w:szCs w:val="22"/>
          </w:rPr>
          <w:fldChar w:fldCharType="begin">
            <w:fldData xml:space="preserve">PEVuZE5vdGU+PENpdGU+PEF1dGhvcj5DaGVuPC9BdXRob3I+PFllYXI+MjAxNjwvWWVhcj48UmVj
TnVtPjg5NjU8L1JlY051bT48RGlzcGxheVRleHQ+PHN0eWxlIGZhY2U9InN1cGVyc2NyaXB0Ij4x
NDwvc3R5bGU+PC9EaXNwbGF5VGV4dD48cmVjb3JkPjxyZWMtbnVtYmVyPjg5NjU8L3JlYy1udW1i
ZXI+PGZvcmVpZ24ta2V5cz48a2V5IGFwcD0iRU4iIGRiLWlkPSJ2cmR0dnp2YTAwOWFmcmVzc2F4
dmF6YXF4ejBwdHZ4ZHZ4cDUiPjg5NjU8L2tleT48L2ZvcmVpZ24ta2V5cz48cmVmLXR5cGUgbmFt
ZT0iSm91cm5hbCBBcnRpY2xlIj4xNzwvcmVmLXR5cGU+PGNvbnRyaWJ1dG9ycz48YXV0aG9ycz48
YXV0aG9yPkNoZW4sIEsuPC9hdXRob3I+PGF1dGhvcj5aaGFuZywgSi48L2F1dGhvcj48YXV0aG9y
Pkd1bywgWi48L2F1dGhvcj48YXV0aG9yPk1hLCBRLjwvYXV0aG9yPjxhdXRob3I+WHUsIFouPC9h
dXRob3I+PGF1dGhvcj5aaG91LCBZLjwvYXV0aG9yPjxhdXRob3I+TGksIFouPC9hdXRob3I+PGF1
dGhvcj5MaXUsIFkuPC9hdXRob3I+PGF1dGhvcj5ZZSwgWC48L2F1dGhvcj48YXV0aG9yPkxpLCBY
LjwvYXV0aG9yPjxhdXRob3I+WXVhbiwgQi48L2F1dGhvcj48YXV0aG9yPktlLCBZLjwvYXV0aG9y
PjxhdXRob3I+SGUsIEMuPC9hdXRob3I+PGF1dGhvcj5aaG91LCBMLjwvYXV0aG9yPjxhdXRob3I+
TGl1LCBKLjwvYXV0aG9yPjxhdXRob3I+Q2ksIFcuPC9hdXRob3I+PC9hdXRob3JzPjwvY29udHJp
YnV0b3JzPjxhdXRoLWFkZHJlc3M+S2V5IExhYm9yYXRvcnkgb2YgR2Vub21pYyBhbmQgUHJlY2lz
aW9uIE1lZGljaW5lLCBDaGluYSBHYXN0cm9pbnRlc3RpbmFsIENhbmNlciBSZXNlYXJjaCBDZW50
ZXIsIEJlaWppbmcgSW5zdGl0dXRlIG9mIEdlbm9taWNzLCBDaGluZXNlIEFjYWRlbXkgb2YgU2Np
ZW5jZXMsIEJlaWppbmcgMTAwMTAxLCBDaGluYS4mI3hEO0tleSBMYWJvcmF0b3J5IG9mIEdlbm9t
ZSBTY2llbmNlcyBhbmQgSW5mb3JtYXRpb24sIEJlaWppbmcgSW5zdGl0dXRlIG9mIEdlbm9taWNz
LCBDaGluZXNlIEFjYWRlbXkgb2YgU2NpZW5jZXMsIEJlaWppbmcgMTAwMTAxLCBDaGluYS4mI3hE
O0N1cnJlbnQgYWRkcmVzczogSW5zdGl0dXRlIGZvciBDYW5jZXIgR2VuZXRpY3MsIElydmluZyBD
YW5jZXIgUmVzZWFyY2ggQ2VudGVyLCBDb2x1bWJpYSBVbml2ZXJzaXR5LCBOZXcgWW9yaywgTlkg
MTAwMzIsIFVTQS4mI3hEO0RlcGFydG1lbnQgb2YgVXJvbG9neSwgUGVraW5nIFVuaXZlcnNpdHkg
Rmlyc3QgSG9zcGl0YWwsIEJlaWppbmcsIDEwMDAzNCwgQ2hpbmEuJiN4RDtDdXJyZW50IGFkZHJl
c3M6IERlcGFydG1lbnQgb2YgVXJvbG9neSwgWmhvbmduYW4gSG9zcGl0YWwgb2YgV3VoYW4gVW5p
dmVyc2l0eSwgV3VoYW4sIEh1YmVpIDQzMDA3MSwgQ2hpbmEuJiN4RDtLZXkgTGFib3JhdG9yeSBv
ZiBDYXJjaW5vZ2VuZXNpcyBhbmQgVHJhbnNsYXRpb25hbCBSZXNlYXJjaCAoTWluaXN0cnkgb2Yg
RWR1Y2F0aW9uKSwgRGVwYXJ0bWVudCBvZiBQYXRob2xvZ3ksIFBla2luZyBVbml2ZXJzaXR5IFNj
aG9vbCBvZiBPbmNvbG9neSwgUGVraW5nIFVuaXZlcnNpdHkgQ2FuY2VyIEhvc3BpdGFsIGFuZCBJ
bnN0aXR1dGUsIEJlaWppbmcgMTAwMTQyLCBDaGluYS4mI3hEO0RlcGFydG1lbnQgb2YgVXJvbG9n
eSwgUGVraW5nIFVuaXZlcnNpdHkgUGVvcGxlJmFwb3M7cyBIb3NwaXRhbCwgQmVpamluZyAxMDAw
MzQsIENoaW5hLiYjeEQ7S2V5IExhYm9yYXRvcnkgb2YgQW5hbHl0aWNhbCBDaGVtaXN0cnkgZm9y
IEJpb2xvZ3kgYW5kIE1lZGljaW5lIChNaW5pc3RyeSBvZiBFZHVjYXRpb24pLCBEZXBhcnRtZW50
IG9mIENoZW1pc3RyeSwgV3VoYW4gVW5pdmVyc2l0eSwgV3VoYW4sIEh1YmVpIDQzMDA3MiwgQ2hp
bmEuJiN4RDtJbnN0aXR1dGUgZm9yIEdlbm9taWNzIGFuZCBTeXN0ZW1zIEJpb2xvZ3kgYW5kIERl
cGFydG1lbnQgb2YgSHVtYW4gR2VuZXRpY3MsIFVuaXZlcnNpdHkgb2YgQ2hpY2FnbywgQ2hpY2Fn
bywgSUwgNjA2MzcsIFVTQS4mI3hEO0NvbGxhYm9yYXRpdmUgSW5ub3ZhdGlvbiBDZW50ZXIgb2Yg
R2VuZXRpY3MgYW5kIERldmVsb3BtZW50LCBCZWlqaW5nIEluc3RpdHV0ZSBvZiBHZW5vbWljcywg
Q2hpbmVzZSBBY2FkZW15IG9mIFNjaWVuY2VzLCBCZWlqaW5nIDEwMDEwMSwgQ2hpbmEuPC9hdXRo
LWFkZHJlc3M+PHRpdGxlcz48dGl0bGU+TG9zcyBvZiA1LWh5ZHJveHltZXRoeWxjeXRvc2luZSBp
cyBsaW5rZWQgdG8gZ2VuZSBib2R5IGh5cGVybWV0aHlsYXRpb24gaW4ga2lkbmV5IGNhbmNlcjwv
dGl0bGU+PHNlY29uZGFyeS10aXRsZT5DZWxsIFJlczwvc2Vjb25kYXJ5LXRpdGxlPjxhbHQtdGl0
bGU+Q2VsbCByZXNlYXJjaDwvYWx0LXRpdGxlPjwvdGl0bGVzPjxwZXJpb2RpY2FsPjxmdWxsLXRp
dGxlPkNlbGwgUmVzPC9mdWxsLXRpdGxlPjxhYmJyLTE+Q2VsbCByZXNlYXJjaDwvYWJici0xPjwv
cGVyaW9kaWNhbD48YWx0LXBlcmlvZGljYWw+PGZ1bGwtdGl0bGU+Q2VsbCBSZXM8L2Z1bGwtdGl0
bGU+PGFiYnItMT5DZWxsIHJlc2VhcmNoPC9hYmJyLTE+PC9hbHQtcGVyaW9kaWNhbD48cGFnZXM+
MTAzLTE4PC9wYWdlcz48dm9sdW1lPjI2PC92b2x1bWU+PG51bWJlcj4xPC9udW1iZXI+PGVkaXRp
b24+MjAxNS8xMi8xOTwvZWRpdGlvbj48a2V5d29yZHM+PGtleXdvcmQ+NS1NZXRoeWxjeXRvc2lu
ZS9hbmFseXNpcy9tZXRhYm9saXNtPC9rZXl3b3JkPjxrZXl3b3JkPkFuaW1hbHM8L2tleXdvcmQ+
PGtleXdvcmQ+Q2FyY2lub21hLCBSZW5hbCBDZWxsL2dlbmV0aWNzLyptZXRhYm9saXNtL3BhdGhv
bG9neTwva2V5d29yZD48a2V5d29yZD5DZWxsIExpbmUsIFR1bW9yPC9rZXl3b3JkPjxrZXl3b3Jk
PkN5dG9zaW5lLyphbmFsb2dzICZhbXA7IGRlcml2YXRpdmVzL2FuYWx5c2lzL21ldGFib2xpc208
L2tleXdvcmQ+PGtleXdvcmQ+KkROQSBNZXRoeWxhdGlvbjwva2V5d29yZD48a2V5d29yZD5Eb3du
LVJlZ3VsYXRpb248L2tleXdvcmQ+PGtleXdvcmQ+RmVtYWxlPC9rZXl3b3JkPjxrZXl3b3JkPkdl
bmUgRXhwcmVzc2lvbiBSZWd1bGF0aW9uLCBOZW9wbGFzdGljPC9rZXl3b3JkPjxrZXl3b3JkPkh1
bWFuczwva2V5d29yZD48a2V5d29yZD5Jc29jaXRyYXRlIERlaHlkcm9nZW5hc2UvZ2VuZXRpY3Mv
bWV0YWJvbGlzbTwva2V5d29yZD48a2V5d29yZD5LaWRuZXkvbWV0YWJvbGlzbS9wYXRob2xvZ3k8
L2tleXdvcmQ+PGtleXdvcmQ+S2lkbmV5IE5lb3BsYXNtcy9nZW5ldGljcy8qbWV0YWJvbGlzbS9w
YXRob2xvZ3k8L2tleXdvcmQ+PGtleXdvcmQ+TWFsZTwva2V5d29yZD48a2V5d29yZD5NaWNlLCBJ
bmJyZWQgQkFMQiBDPC9rZXl3b3JkPjxrZXl3b3JkPk1pY2UsIE51ZGU8L2tleXdvcmQ+PC9rZXl3
b3Jkcz48ZGF0ZXM+PHllYXI+MjAxNjwveWVhcj48cHViLWRhdGVzPjxkYXRlPkphbjwvZGF0ZT48
L3B1Yi1kYXRlcz48L2RhdGVzPjxpc2JuPjE3NDgtNzgzOCAoRWxlY3Ryb25pYykmI3hEOzEwMDEt
MDYwMiAoTGlua2luZyk8L2lzYm4+PGFjY2Vzc2lvbi1udW0+MjY2ODAwMDQ8L2FjY2Vzc2lvbi1u
dW0+PHdvcmstdHlwZT5SZXNlYXJjaCBTdXBwb3J0LCBOb24tVS5TLiBHb3YmYXBvczt0PC93b3Jr
LXR5cGU+PHVybHM+PHJlbGF0ZWQtdXJscz48dXJsPmh0dHA6Ly93d3cubmNiaS5ubG0ubmloLmdv
di9wdWJtZWQvMjY2ODAwMDQ8L3VybD48L3JlbGF0ZWQtdXJscz48L3VybHM+PGN1c3RvbTI+NDgx
NjEzNzwvY3VzdG9tMj48ZWxlY3Ryb25pYy1yZXNvdXJjZS1udW0+MTAuMTAzOC9jci4yMDE1LjE1
MDwvZWxlY3Ryb25pYy1yZXNvdXJjZS1udW0+PGxhbmd1YWdlPkVuZzwvbGFuZ3VhZ2U+PC9yZWNv
cmQ+PC9DaXRlPjwvRW5kTm90ZT4A
</w:fldData>
          </w:fldChar>
        </w:r>
        <w:r w:rsidR="004952E2">
          <w:rPr>
            <w:rFonts w:ascii="Arial" w:eastAsia="Arial" w:hAnsi="Arial" w:cs="Arial"/>
            <w:color w:val="auto"/>
            <w:sz w:val="22"/>
            <w:szCs w:val="22"/>
          </w:rPr>
          <w:instrText xml:space="preserve"> ADDIN EN.CITE </w:instrText>
        </w:r>
        <w:r w:rsidR="004952E2">
          <w:rPr>
            <w:rFonts w:ascii="Arial" w:eastAsia="Arial" w:hAnsi="Arial" w:cs="Arial"/>
            <w:color w:val="auto"/>
            <w:sz w:val="22"/>
            <w:szCs w:val="22"/>
          </w:rPr>
          <w:fldChar w:fldCharType="begin">
            <w:fldData xml:space="preserve">PEVuZE5vdGU+PENpdGU+PEF1dGhvcj5DaGVuPC9BdXRob3I+PFllYXI+MjAxNjwvWWVhcj48UmVj
TnVtPjg5NjU8L1JlY051bT48RGlzcGxheVRleHQ+PHN0eWxlIGZhY2U9InN1cGVyc2NyaXB0Ij4x
NDwvc3R5bGU+PC9EaXNwbGF5VGV4dD48cmVjb3JkPjxyZWMtbnVtYmVyPjg5NjU8L3JlYy1udW1i
ZXI+PGZvcmVpZ24ta2V5cz48a2V5IGFwcD0iRU4iIGRiLWlkPSJ2cmR0dnp2YTAwOWFmcmVzc2F4
dmF6YXF4ejBwdHZ4ZHZ4cDUiPjg5NjU8L2tleT48L2ZvcmVpZ24ta2V5cz48cmVmLXR5cGUgbmFt
ZT0iSm91cm5hbCBBcnRpY2xlIj4xNzwvcmVmLXR5cGU+PGNvbnRyaWJ1dG9ycz48YXV0aG9ycz48
YXV0aG9yPkNoZW4sIEsuPC9hdXRob3I+PGF1dGhvcj5aaGFuZywgSi48L2F1dGhvcj48YXV0aG9y
Pkd1bywgWi48L2F1dGhvcj48YXV0aG9yPk1hLCBRLjwvYXV0aG9yPjxhdXRob3I+WHUsIFouPC9h
dXRob3I+PGF1dGhvcj5aaG91LCBZLjwvYXV0aG9yPjxhdXRob3I+TGksIFouPC9hdXRob3I+PGF1
dGhvcj5MaXUsIFkuPC9hdXRob3I+PGF1dGhvcj5ZZSwgWC48L2F1dGhvcj48YXV0aG9yPkxpLCBY
LjwvYXV0aG9yPjxhdXRob3I+WXVhbiwgQi48L2F1dGhvcj48YXV0aG9yPktlLCBZLjwvYXV0aG9y
PjxhdXRob3I+SGUsIEMuPC9hdXRob3I+PGF1dGhvcj5aaG91LCBMLjwvYXV0aG9yPjxhdXRob3I+
TGl1LCBKLjwvYXV0aG9yPjxhdXRob3I+Q2ksIFcuPC9hdXRob3I+PC9hdXRob3JzPjwvY29udHJp
YnV0b3JzPjxhdXRoLWFkZHJlc3M+S2V5IExhYm9yYXRvcnkgb2YgR2Vub21pYyBhbmQgUHJlY2lz
aW9uIE1lZGljaW5lLCBDaGluYSBHYXN0cm9pbnRlc3RpbmFsIENhbmNlciBSZXNlYXJjaCBDZW50
ZXIsIEJlaWppbmcgSW5zdGl0dXRlIG9mIEdlbm9taWNzLCBDaGluZXNlIEFjYWRlbXkgb2YgU2Np
ZW5jZXMsIEJlaWppbmcgMTAwMTAxLCBDaGluYS4mI3hEO0tleSBMYWJvcmF0b3J5IG9mIEdlbm9t
ZSBTY2llbmNlcyBhbmQgSW5mb3JtYXRpb24sIEJlaWppbmcgSW5zdGl0dXRlIG9mIEdlbm9taWNz
LCBDaGluZXNlIEFjYWRlbXkgb2YgU2NpZW5jZXMsIEJlaWppbmcgMTAwMTAxLCBDaGluYS4mI3hE
O0N1cnJlbnQgYWRkcmVzczogSW5zdGl0dXRlIGZvciBDYW5jZXIgR2VuZXRpY3MsIElydmluZyBD
YW5jZXIgUmVzZWFyY2ggQ2VudGVyLCBDb2x1bWJpYSBVbml2ZXJzaXR5LCBOZXcgWW9yaywgTlkg
MTAwMzIsIFVTQS4mI3hEO0RlcGFydG1lbnQgb2YgVXJvbG9neSwgUGVraW5nIFVuaXZlcnNpdHkg
Rmlyc3QgSG9zcGl0YWwsIEJlaWppbmcsIDEwMDAzNCwgQ2hpbmEuJiN4RDtDdXJyZW50IGFkZHJl
c3M6IERlcGFydG1lbnQgb2YgVXJvbG9neSwgWmhvbmduYW4gSG9zcGl0YWwgb2YgV3VoYW4gVW5p
dmVyc2l0eSwgV3VoYW4sIEh1YmVpIDQzMDA3MSwgQ2hpbmEuJiN4RDtLZXkgTGFib3JhdG9yeSBv
ZiBDYXJjaW5vZ2VuZXNpcyBhbmQgVHJhbnNsYXRpb25hbCBSZXNlYXJjaCAoTWluaXN0cnkgb2Yg
RWR1Y2F0aW9uKSwgRGVwYXJ0bWVudCBvZiBQYXRob2xvZ3ksIFBla2luZyBVbml2ZXJzaXR5IFNj
aG9vbCBvZiBPbmNvbG9neSwgUGVraW5nIFVuaXZlcnNpdHkgQ2FuY2VyIEhvc3BpdGFsIGFuZCBJ
bnN0aXR1dGUsIEJlaWppbmcgMTAwMTQyLCBDaGluYS4mI3hEO0RlcGFydG1lbnQgb2YgVXJvbG9n
eSwgUGVraW5nIFVuaXZlcnNpdHkgUGVvcGxlJmFwb3M7cyBIb3NwaXRhbCwgQmVpamluZyAxMDAw
MzQsIENoaW5hLiYjeEQ7S2V5IExhYm9yYXRvcnkgb2YgQW5hbHl0aWNhbCBDaGVtaXN0cnkgZm9y
IEJpb2xvZ3kgYW5kIE1lZGljaW5lIChNaW5pc3RyeSBvZiBFZHVjYXRpb24pLCBEZXBhcnRtZW50
IG9mIENoZW1pc3RyeSwgV3VoYW4gVW5pdmVyc2l0eSwgV3VoYW4sIEh1YmVpIDQzMDA3MiwgQ2hp
bmEuJiN4RDtJbnN0aXR1dGUgZm9yIEdlbm9taWNzIGFuZCBTeXN0ZW1zIEJpb2xvZ3kgYW5kIERl
cGFydG1lbnQgb2YgSHVtYW4gR2VuZXRpY3MsIFVuaXZlcnNpdHkgb2YgQ2hpY2FnbywgQ2hpY2Fn
bywgSUwgNjA2MzcsIFVTQS4mI3hEO0NvbGxhYm9yYXRpdmUgSW5ub3ZhdGlvbiBDZW50ZXIgb2Yg
R2VuZXRpY3MgYW5kIERldmVsb3BtZW50LCBCZWlqaW5nIEluc3RpdHV0ZSBvZiBHZW5vbWljcywg
Q2hpbmVzZSBBY2FkZW15IG9mIFNjaWVuY2VzLCBCZWlqaW5nIDEwMDEwMSwgQ2hpbmEuPC9hdXRo
LWFkZHJlc3M+PHRpdGxlcz48dGl0bGU+TG9zcyBvZiA1LWh5ZHJveHltZXRoeWxjeXRvc2luZSBp
cyBsaW5rZWQgdG8gZ2VuZSBib2R5IGh5cGVybWV0aHlsYXRpb24gaW4ga2lkbmV5IGNhbmNlcjwv
dGl0bGU+PHNlY29uZGFyeS10aXRsZT5DZWxsIFJlczwvc2Vjb25kYXJ5LXRpdGxlPjxhbHQtdGl0
bGU+Q2VsbCByZXNlYXJjaDwvYWx0LXRpdGxlPjwvdGl0bGVzPjxwZXJpb2RpY2FsPjxmdWxsLXRp
dGxlPkNlbGwgUmVzPC9mdWxsLXRpdGxlPjxhYmJyLTE+Q2VsbCByZXNlYXJjaDwvYWJici0xPjwv
cGVyaW9kaWNhbD48YWx0LXBlcmlvZGljYWw+PGZ1bGwtdGl0bGU+Q2VsbCBSZXM8L2Z1bGwtdGl0
bGU+PGFiYnItMT5DZWxsIHJlc2VhcmNoPC9hYmJyLTE+PC9hbHQtcGVyaW9kaWNhbD48cGFnZXM+
MTAzLTE4PC9wYWdlcz48dm9sdW1lPjI2PC92b2x1bWU+PG51bWJlcj4xPC9udW1iZXI+PGVkaXRp
b24+MjAxNS8xMi8xOTwvZWRpdGlvbj48a2V5d29yZHM+PGtleXdvcmQ+NS1NZXRoeWxjeXRvc2lu
ZS9hbmFseXNpcy9tZXRhYm9saXNtPC9rZXl3b3JkPjxrZXl3b3JkPkFuaW1hbHM8L2tleXdvcmQ+
PGtleXdvcmQ+Q2FyY2lub21hLCBSZW5hbCBDZWxsL2dlbmV0aWNzLyptZXRhYm9saXNtL3BhdGhv
bG9neTwva2V5d29yZD48a2V5d29yZD5DZWxsIExpbmUsIFR1bW9yPC9rZXl3b3JkPjxrZXl3b3Jk
PkN5dG9zaW5lLyphbmFsb2dzICZhbXA7IGRlcml2YXRpdmVzL2FuYWx5c2lzL21ldGFib2xpc208
L2tleXdvcmQ+PGtleXdvcmQ+KkROQSBNZXRoeWxhdGlvbjwva2V5d29yZD48a2V5d29yZD5Eb3du
LVJlZ3VsYXRpb248L2tleXdvcmQ+PGtleXdvcmQ+RmVtYWxlPC9rZXl3b3JkPjxrZXl3b3JkPkdl
bmUgRXhwcmVzc2lvbiBSZWd1bGF0aW9uLCBOZW9wbGFzdGljPC9rZXl3b3JkPjxrZXl3b3JkPkh1
bWFuczwva2V5d29yZD48a2V5d29yZD5Jc29jaXRyYXRlIERlaHlkcm9nZW5hc2UvZ2VuZXRpY3Mv
bWV0YWJvbGlzbTwva2V5d29yZD48a2V5d29yZD5LaWRuZXkvbWV0YWJvbGlzbS9wYXRob2xvZ3k8
L2tleXdvcmQ+PGtleXdvcmQ+S2lkbmV5IE5lb3BsYXNtcy9nZW5ldGljcy8qbWV0YWJvbGlzbS9w
YXRob2xvZ3k8L2tleXdvcmQ+PGtleXdvcmQ+TWFsZTwva2V5d29yZD48a2V5d29yZD5NaWNlLCBJ
bmJyZWQgQkFMQiBDPC9rZXl3b3JkPjxrZXl3b3JkPk1pY2UsIE51ZGU8L2tleXdvcmQ+PC9rZXl3
b3Jkcz48ZGF0ZXM+PHllYXI+MjAxNjwveWVhcj48cHViLWRhdGVzPjxkYXRlPkphbjwvZGF0ZT48
L3B1Yi1kYXRlcz48L2RhdGVzPjxpc2JuPjE3NDgtNzgzOCAoRWxlY3Ryb25pYykmI3hEOzEwMDEt
MDYwMiAoTGlua2luZyk8L2lzYm4+PGFjY2Vzc2lvbi1udW0+MjY2ODAwMDQ8L2FjY2Vzc2lvbi1u
dW0+PHdvcmstdHlwZT5SZXNlYXJjaCBTdXBwb3J0LCBOb24tVS5TLiBHb3YmYXBvczt0PC93b3Jr
LXR5cGU+PHVybHM+PHJlbGF0ZWQtdXJscz48dXJsPmh0dHA6Ly93d3cubmNiaS5ubG0ubmloLmdv
di9wdWJtZWQvMjY2ODAwMDQ8L3VybD48L3JlbGF0ZWQtdXJscz48L3VybHM+PGN1c3RvbTI+NDgx
NjEzNzwvY3VzdG9tMj48ZWxlY3Ryb25pYy1yZXNvdXJjZS1udW0+MTAuMTAzOC9jci4yMDE1LjE1
MDwvZWxlY3Ryb25pYy1yZXNvdXJjZS1udW0+PGxhbmd1YWdlPkVuZzwvbGFuZ3VhZ2U+PC9yZWNv
cmQ+PC9DaXRlPjwvRW5kTm90ZT4A
</w:fldData>
          </w:fldChar>
        </w:r>
        <w:r w:rsidR="004952E2">
          <w:rPr>
            <w:rFonts w:ascii="Arial" w:eastAsia="Arial" w:hAnsi="Arial" w:cs="Arial"/>
            <w:color w:val="auto"/>
            <w:sz w:val="22"/>
            <w:szCs w:val="22"/>
          </w:rPr>
          <w:instrText xml:space="preserve"> ADDIN EN.CITE.DATA </w:instrText>
        </w:r>
        <w:r w:rsidR="004952E2">
          <w:rPr>
            <w:rFonts w:ascii="Arial" w:eastAsia="Arial" w:hAnsi="Arial" w:cs="Arial"/>
            <w:color w:val="auto"/>
            <w:sz w:val="22"/>
            <w:szCs w:val="22"/>
          </w:rPr>
        </w:r>
        <w:r w:rsidR="004952E2">
          <w:rPr>
            <w:rFonts w:ascii="Arial" w:eastAsia="Arial" w:hAnsi="Arial" w:cs="Arial"/>
            <w:color w:val="auto"/>
            <w:sz w:val="22"/>
            <w:szCs w:val="22"/>
          </w:rPr>
          <w:fldChar w:fldCharType="end"/>
        </w:r>
        <w:r w:rsidR="004952E2">
          <w:rPr>
            <w:rFonts w:ascii="Arial" w:eastAsia="Arial" w:hAnsi="Arial" w:cs="Arial"/>
            <w:color w:val="auto"/>
            <w:sz w:val="22"/>
            <w:szCs w:val="22"/>
          </w:rPr>
        </w:r>
        <w:r w:rsidR="004952E2">
          <w:rPr>
            <w:rFonts w:ascii="Arial" w:eastAsia="Arial" w:hAnsi="Arial" w:cs="Arial"/>
            <w:color w:val="auto"/>
            <w:sz w:val="22"/>
            <w:szCs w:val="22"/>
          </w:rPr>
          <w:fldChar w:fldCharType="separate"/>
        </w:r>
        <w:r w:rsidR="004952E2" w:rsidRPr="005A3426">
          <w:rPr>
            <w:rFonts w:ascii="Arial" w:eastAsia="Arial" w:hAnsi="Arial" w:cs="Arial"/>
            <w:noProof/>
            <w:color w:val="auto"/>
            <w:sz w:val="22"/>
            <w:szCs w:val="22"/>
            <w:vertAlign w:val="superscript"/>
          </w:rPr>
          <w:t>14</w:t>
        </w:r>
        <w:r w:rsidR="004952E2">
          <w:rPr>
            <w:rFonts w:ascii="Arial" w:eastAsia="Arial" w:hAnsi="Arial" w:cs="Arial"/>
            <w:color w:val="auto"/>
            <w:sz w:val="22"/>
            <w:szCs w:val="22"/>
          </w:rPr>
          <w:fldChar w:fldCharType="end"/>
        </w:r>
      </w:hyperlink>
      <w:r w:rsidR="001D2F54">
        <w:rPr>
          <w:rFonts w:ascii="Arial" w:eastAsia="Arial" w:hAnsi="Arial" w:cs="Arial"/>
          <w:color w:val="auto"/>
          <w:sz w:val="22"/>
          <w:szCs w:val="22"/>
        </w:rPr>
        <w:t xml:space="preserve"> </w:t>
      </w:r>
      <w:r w:rsidRPr="00530512">
        <w:rPr>
          <w:rFonts w:ascii="Arial" w:eastAsia="Arial" w:hAnsi="Arial" w:cs="Arial"/>
          <w:color w:val="auto"/>
          <w:sz w:val="22"/>
          <w:szCs w:val="22"/>
        </w:rPr>
        <w:t>(</w:t>
      </w:r>
      <w:r w:rsidRPr="00530512">
        <w:rPr>
          <w:rFonts w:ascii="Arial" w:eastAsia="Arial" w:hAnsi="Arial" w:cs="Arial"/>
          <w:b/>
          <w:color w:val="auto"/>
          <w:sz w:val="22"/>
          <w:szCs w:val="22"/>
        </w:rPr>
        <w:t>Figure 1</w:t>
      </w:r>
      <w:r w:rsidR="00584543" w:rsidRPr="00530512">
        <w:rPr>
          <w:rFonts w:ascii="Arial" w:eastAsia="Arial" w:hAnsi="Arial" w:cs="Arial"/>
          <w:b/>
          <w:color w:val="auto"/>
          <w:sz w:val="22"/>
          <w:szCs w:val="22"/>
        </w:rPr>
        <w:t>c</w:t>
      </w:r>
      <w:r w:rsidR="001D2F54">
        <w:rPr>
          <w:rFonts w:ascii="Arial" w:eastAsia="Arial" w:hAnsi="Arial" w:cs="Arial"/>
          <w:b/>
          <w:color w:val="auto"/>
          <w:sz w:val="22"/>
          <w:szCs w:val="22"/>
        </w:rPr>
        <w:t xml:space="preserve">, </w:t>
      </w:r>
      <w:r w:rsidR="001D2F54" w:rsidRPr="004A02EA">
        <w:rPr>
          <w:rFonts w:ascii="Arial" w:eastAsia="Arial" w:hAnsi="Arial" w:cs="Arial"/>
          <w:b/>
          <w:color w:val="FF0000"/>
          <w:sz w:val="22"/>
          <w:szCs w:val="22"/>
        </w:rPr>
        <w:t>Supplementary Fig. 2</w:t>
      </w:r>
      <w:r w:rsidRPr="00530512">
        <w:rPr>
          <w:rFonts w:ascii="Arial" w:eastAsia="Arial" w:hAnsi="Arial" w:cs="Arial"/>
          <w:color w:val="auto"/>
          <w:sz w:val="22"/>
          <w:szCs w:val="22"/>
        </w:rPr>
        <w:t xml:space="preserve">). </w:t>
      </w:r>
      <w:r w:rsidR="00D2213C" w:rsidRPr="004A02EA">
        <w:rPr>
          <w:rFonts w:ascii="Arial" w:eastAsia="Arial" w:hAnsi="Arial" w:cs="Arial"/>
          <w:color w:val="FF0000"/>
          <w:sz w:val="22"/>
          <w:szCs w:val="22"/>
        </w:rPr>
        <w:t>Gene Ontology analysis shown cancer loss linkage regions were significantly associated with number of cancer related pathway and functions (</w:t>
      </w:r>
      <w:r w:rsidR="00D2213C" w:rsidRPr="004A02EA">
        <w:rPr>
          <w:rFonts w:ascii="Arial" w:eastAsia="Arial" w:hAnsi="Arial" w:cs="Arial"/>
          <w:b/>
          <w:color w:val="FF0000"/>
          <w:sz w:val="22"/>
          <w:szCs w:val="22"/>
        </w:rPr>
        <w:t>Supplementary Table 1b</w:t>
      </w:r>
      <w:r w:rsidR="00D2213C" w:rsidRPr="004A02EA">
        <w:rPr>
          <w:rFonts w:ascii="Arial" w:eastAsia="Arial" w:hAnsi="Arial" w:cs="Arial"/>
          <w:color w:val="FF0000"/>
          <w:sz w:val="22"/>
          <w:szCs w:val="22"/>
        </w:rPr>
        <w:t>)</w:t>
      </w:r>
      <w:r w:rsidR="00D2213C">
        <w:rPr>
          <w:rFonts w:ascii="Arial" w:eastAsia="Arial" w:hAnsi="Arial" w:cs="Arial"/>
          <w:color w:val="auto"/>
          <w:sz w:val="22"/>
          <w:szCs w:val="22"/>
        </w:rPr>
        <w:t xml:space="preserve">. </w:t>
      </w:r>
      <w:r w:rsidRPr="00530512">
        <w:rPr>
          <w:rFonts w:ascii="Arial" w:eastAsia="Arial" w:hAnsi="Arial" w:cs="Arial"/>
          <w:color w:val="auto"/>
          <w:sz w:val="22"/>
          <w:szCs w:val="22"/>
        </w:rPr>
        <w:t>This is consistent to our previous observations on a smaller BSPP data set on 2,020 CpG islands</w:t>
      </w:r>
      <w:hyperlink w:anchor="_ENREF_8" w:tooltip="Shoemaker, 2010 #633" w:history="1">
        <w:r w:rsidR="004952E2" w:rsidRPr="00530512">
          <w:rPr>
            <w:rFonts w:ascii="Arial" w:eastAsia="Arial" w:hAnsi="Arial" w:cs="Arial"/>
            <w:color w:val="auto"/>
            <w:sz w:val="22"/>
            <w:szCs w:val="22"/>
          </w:rPr>
          <w:fldChar w:fldCharType="begin">
            <w:fldData xml:space="preserve">PEVuZE5vdGU+PENpdGU+PEF1dGhvcj5TaG9lbWFrZXI8L0F1dGhvcj48WWVhcj4yMDEwPC9ZZWFy
PjxSZWNOdW0+NjMzPC9SZWNOdW0+PERpc3BsYXlUZXh0PjxzdHlsZSBmYWNlPSJzdXBlcnNjcmlw
dCI+ODwvc3R5bGU+PC9EaXNwbGF5VGV4dD48cmVjb3JkPjxyZWMtbnVtYmVyPjYzMzwvcmVjLW51
bWJlcj48Zm9yZWlnbi1rZXlzPjxrZXkgYXBwPSJFTiIgZGItaWQ9IjV2czA5ZHJmNDByeDkzZWQw
d2FwOWV2cnM1OWVyMDV6NWQ5diI+NjMzPC9rZXk+PC9mb3JlaWduLWtleXM+PHJlZi10eXBlIG5h
bWU9IkpvdXJuYWwgQXJ0aWNsZSI+MTc8L3JlZi10eXBlPjxjb250cmlidXRvcnM+PGF1dGhvcnM+
PGF1dGhvcj5TaG9lbWFrZXIsIFIuPC9hdXRob3I+PGF1dGhvcj5EZW5nLCBKLjwvYXV0aG9yPjxh
dXRob3I+V2FuZywgVy48L2F1dGhvcj48YXV0aG9yPlpoYW5nLCBLLjwvYXV0aG9yPjwvYXV0aG9y
cz48L2NvbnRyaWJ1dG9ycz48YXV0aC1hZGRyZXNzPkRlcGFydG1lbnQgb2YgQ2hlbWlzdHJ5IGFu
ZCBCaW9jaGVtaXN0cnksIFVuaXZlcnNpdHkgb2YgQ2FsaWZvcm5pYSBhdCBTYW4gRGllZ28sIExh
IEpvbGxhLCBDYWxpZm9ybmlhIDkyMDkzLCBVU0EuPC9hdXRoLWFkZHJlc3M+PHRpdGxlcz48dGl0
bGU+QWxsZWxlLXNwZWNpZmljIG1ldGh5bGF0aW9uIGlzIHByZXZhbGVudCBhbmQgaXMgY29udHJp
YnV0ZWQgYnkgQ3BHLVNOUHMgaW4gdGhlIGh1bWFuIGdlbm9tZTwvdGl0bGU+PHNlY29uZGFyeS10
aXRsZT5HZW5vbWUgUmVzPC9zZWNvbmRhcnktdGl0bGU+PGFsdC10aXRsZT5HZW5vbWUgcmVzZWFy
Y2g8L2FsdC10aXRsZT48L3RpdGxlcz48cGVyaW9kaWNhbD48ZnVsbC10aXRsZT5HZW5vbWUgUmVz
PC9mdWxsLXRpdGxlPjxhYmJyLTE+R2Vub21lIHJlc2VhcmNoPC9hYmJyLTE+PC9wZXJpb2RpY2Fs
PjxhbHQtcGVyaW9kaWNhbD48ZnVsbC10aXRsZT5HZW5vbWUgUmVzPC9mdWxsLXRpdGxlPjxhYmJy
LTE+R2Vub21lIHJlc2VhcmNoPC9hYmJyLTE+PC9hbHQtcGVyaW9kaWNhbD48cGFnZXM+ODgzLTk8
L3BhZ2VzPjx2b2x1bWU+MjA8L3ZvbHVtZT48bnVtYmVyPjc8L251bWJlcj48ZWRpdGlvbj4yMDEw
LzA0LzI3PC9lZGl0aW9uPjxrZXl3b3Jkcz48a2V5d29yZD5BZHVsdDwva2V5d29yZD48a2V5d29y
ZD5BbGxlbGVzPC9rZXl3b3JkPjxrZXl3b3JkPkJhc2UgU2VxdWVuY2U8L2tleXdvcmQ+PGtleXdv
cmQ+Q2VsbCBMaW5lPC9rZXl3b3JkPjxrZXl3b3JkPkNwRyBJc2xhbmRzLypnZW5ldGljczwva2V5
d29yZD48a2V5d29yZD5ETkEgTWV0aHlsYXRpb24vZ2VuZXRpY3MvKnBoeXNpb2xvZ3k8L2tleXdv
cmQ+PGtleXdvcmQ+RE5BIE11dGF0aW9uYWwgQW5hbHlzaXM8L2tleXdvcmQ+PGtleXdvcmQ+RmVt
YWxlPC9rZXl3b3JkPjxrZXl3b3JkPkdlbmUgRnJlcXVlbmN5PC9rZXl3b3JkPjxrZXl3b3JkPkdl
bm9tZSwgSHVtYW4vKmdlbmV0aWNzPC9rZXl3b3JkPjxrZXl3b3JkPkh1bWFuczwva2V5d29yZD48
a2V5d29yZD5MaW5rYWdlIERpc2VxdWlsaWJyaXVtPC9rZXl3b3JkPjxrZXl3b3JkPlBvbHltb3Jw
aGlzbSwgU2luZ2xlIE51Y2xlb3RpZGUvKnBoeXNpb2xvZ3k8L2tleXdvcmQ+PC9rZXl3b3Jkcz48
ZGF0ZXM+PHllYXI+MjAxMDwveWVhcj48cHViLWRhdGVzPjxkYXRlPkp1bDwvZGF0ZT48L3B1Yi1k
YXRlcz48L2RhdGVzPjxpc2JuPjE1NDktNTQ2OSAoRWxlY3Ryb25pYykmI3hEOzEwODgtOTA1MSAo
TGlua2luZyk8L2lzYm4+PGFjY2Vzc2lvbi1udW0+MjA0MTg0OTA8L2FjY2Vzc2lvbi1udW0+PHdv
cmstdHlwZT5SZXNlYXJjaCBTdXBwb3J0LCBOLkkuSC4sIEV4dHJhbXVyYWwmI3hEO1Jlc2VhcmNo
IFN1cHBvcnQsIE5vbi1VLlMuIEdvdiZhcG9zO3Q8L3dvcmstdHlwZT48dXJscz48cmVsYXRlZC11
cmxzPjx1cmw+aHR0cDovL3d3dy5uY2JpLm5sbS5uaWguZ292L3B1Ym1lZC8yMDQxODQ5MDwvdXJs
PjwvcmVsYXRlZC11cmxzPjwvdXJscz48Y3VzdG9tMj4yODkyMDg5PC9jdXN0b20yPjxlbGVjdHJv
bmljLXJlc291cmNlLW51bT4xMC4xMTAxL2dyLjEwNDY5NS4xMDk8L2VsZWN0cm9uaWMtcmVzb3Vy
Y2UtbnVtPjxsYW5ndWFnZT5lbmc8L2xhbmd1YWdlPjwvcmVjb3JkPjwvQ2l0ZT48L0VuZE5vdGU+
AG==
</w:fldData>
          </w:fldChar>
        </w:r>
        <w:r w:rsidR="004952E2">
          <w:rPr>
            <w:rFonts w:ascii="Arial" w:eastAsia="Arial" w:hAnsi="Arial" w:cs="Arial"/>
            <w:color w:val="auto"/>
            <w:sz w:val="22"/>
            <w:szCs w:val="22"/>
          </w:rPr>
          <w:instrText xml:space="preserve"> ADDIN EN.CITE </w:instrText>
        </w:r>
        <w:r w:rsidR="004952E2">
          <w:rPr>
            <w:rFonts w:ascii="Arial" w:eastAsia="Arial" w:hAnsi="Arial" w:cs="Arial"/>
            <w:color w:val="auto"/>
            <w:sz w:val="22"/>
            <w:szCs w:val="22"/>
          </w:rPr>
          <w:fldChar w:fldCharType="begin">
            <w:fldData xml:space="preserve">PEVuZE5vdGU+PENpdGU+PEF1dGhvcj5TaG9lbWFrZXI8L0F1dGhvcj48WWVhcj4yMDEwPC9ZZWFy
PjxSZWNOdW0+NjMzPC9SZWNOdW0+PERpc3BsYXlUZXh0PjxzdHlsZSBmYWNlPSJzdXBlcnNjcmlw
dCI+ODwvc3R5bGU+PC9EaXNwbGF5VGV4dD48cmVjb3JkPjxyZWMtbnVtYmVyPjYzMzwvcmVjLW51
bWJlcj48Zm9yZWlnbi1rZXlzPjxrZXkgYXBwPSJFTiIgZGItaWQ9IjV2czA5ZHJmNDByeDkzZWQw
d2FwOWV2cnM1OWVyMDV6NWQ5diI+NjMzPC9rZXk+PC9mb3JlaWduLWtleXM+PHJlZi10eXBlIG5h
bWU9IkpvdXJuYWwgQXJ0aWNsZSI+MTc8L3JlZi10eXBlPjxjb250cmlidXRvcnM+PGF1dGhvcnM+
PGF1dGhvcj5TaG9lbWFrZXIsIFIuPC9hdXRob3I+PGF1dGhvcj5EZW5nLCBKLjwvYXV0aG9yPjxh
dXRob3I+V2FuZywgVy48L2F1dGhvcj48YXV0aG9yPlpoYW5nLCBLLjwvYXV0aG9yPjwvYXV0aG9y
cz48L2NvbnRyaWJ1dG9ycz48YXV0aC1hZGRyZXNzPkRlcGFydG1lbnQgb2YgQ2hlbWlzdHJ5IGFu
ZCBCaW9jaGVtaXN0cnksIFVuaXZlcnNpdHkgb2YgQ2FsaWZvcm5pYSBhdCBTYW4gRGllZ28sIExh
IEpvbGxhLCBDYWxpZm9ybmlhIDkyMDkzLCBVU0EuPC9hdXRoLWFkZHJlc3M+PHRpdGxlcz48dGl0
bGU+QWxsZWxlLXNwZWNpZmljIG1ldGh5bGF0aW9uIGlzIHByZXZhbGVudCBhbmQgaXMgY29udHJp
YnV0ZWQgYnkgQ3BHLVNOUHMgaW4gdGhlIGh1bWFuIGdlbm9tZTwvdGl0bGU+PHNlY29uZGFyeS10
aXRsZT5HZW5vbWUgUmVzPC9zZWNvbmRhcnktdGl0bGU+PGFsdC10aXRsZT5HZW5vbWUgcmVzZWFy
Y2g8L2FsdC10aXRsZT48L3RpdGxlcz48cGVyaW9kaWNhbD48ZnVsbC10aXRsZT5HZW5vbWUgUmVz
PC9mdWxsLXRpdGxlPjxhYmJyLTE+R2Vub21lIHJlc2VhcmNoPC9hYmJyLTE+PC9wZXJpb2RpY2Fs
PjxhbHQtcGVyaW9kaWNhbD48ZnVsbC10aXRsZT5HZW5vbWUgUmVzPC9mdWxsLXRpdGxlPjxhYmJy
LTE+R2Vub21lIHJlc2VhcmNoPC9hYmJyLTE+PC9hbHQtcGVyaW9kaWNhbD48cGFnZXM+ODgzLTk8
L3BhZ2VzPjx2b2x1bWU+MjA8L3ZvbHVtZT48bnVtYmVyPjc8L251bWJlcj48ZWRpdGlvbj4yMDEw
LzA0LzI3PC9lZGl0aW9uPjxrZXl3b3Jkcz48a2V5d29yZD5BZHVsdDwva2V5d29yZD48a2V5d29y
ZD5BbGxlbGVzPC9rZXl3b3JkPjxrZXl3b3JkPkJhc2UgU2VxdWVuY2U8L2tleXdvcmQ+PGtleXdv
cmQ+Q2VsbCBMaW5lPC9rZXl3b3JkPjxrZXl3b3JkPkNwRyBJc2xhbmRzLypnZW5ldGljczwva2V5
d29yZD48a2V5d29yZD5ETkEgTWV0aHlsYXRpb24vZ2VuZXRpY3MvKnBoeXNpb2xvZ3k8L2tleXdv
cmQ+PGtleXdvcmQ+RE5BIE11dGF0aW9uYWwgQW5hbHlzaXM8L2tleXdvcmQ+PGtleXdvcmQ+RmVt
YWxlPC9rZXl3b3JkPjxrZXl3b3JkPkdlbmUgRnJlcXVlbmN5PC9rZXl3b3JkPjxrZXl3b3JkPkdl
bm9tZSwgSHVtYW4vKmdlbmV0aWNzPC9rZXl3b3JkPjxrZXl3b3JkPkh1bWFuczwva2V5d29yZD48
a2V5d29yZD5MaW5rYWdlIERpc2VxdWlsaWJyaXVtPC9rZXl3b3JkPjxrZXl3b3JkPlBvbHltb3Jw
aGlzbSwgU2luZ2xlIE51Y2xlb3RpZGUvKnBoeXNpb2xvZ3k8L2tleXdvcmQ+PC9rZXl3b3Jkcz48
ZGF0ZXM+PHllYXI+MjAxMDwveWVhcj48cHViLWRhdGVzPjxkYXRlPkp1bDwvZGF0ZT48L3B1Yi1k
YXRlcz48L2RhdGVzPjxpc2JuPjE1NDktNTQ2OSAoRWxlY3Ryb25pYykmI3hEOzEwODgtOTA1MSAo
TGlua2luZyk8L2lzYm4+PGFjY2Vzc2lvbi1udW0+MjA0MTg0OTA8L2FjY2Vzc2lvbi1udW0+PHdv
cmstdHlwZT5SZXNlYXJjaCBTdXBwb3J0LCBOLkkuSC4sIEV4dHJhbXVyYWwmI3hEO1Jlc2VhcmNo
IFN1cHBvcnQsIE5vbi1VLlMuIEdvdiZhcG9zO3Q8L3dvcmstdHlwZT48dXJscz48cmVsYXRlZC11
cmxzPjx1cmw+aHR0cDovL3d3dy5uY2JpLm5sbS5uaWguZ292L3B1Ym1lZC8yMDQxODQ5MDwvdXJs
PjwvcmVsYXRlZC11cmxzPjwvdXJscz48Y3VzdG9tMj4yODkyMDg5PC9jdXN0b20yPjxlbGVjdHJv
bmljLXJlc291cmNlLW51bT4xMC4xMTAxL2dyLjEwNDY5NS4xMDk8L2VsZWN0cm9uaWMtcmVzb3Vy
Y2UtbnVtPjxsYW5ndWFnZT5lbmc8L2xhbmd1YWdlPjwvcmVjb3JkPjwvQ2l0ZT48L0VuZE5vdGU+
AG==
</w:fldData>
          </w:fldChar>
        </w:r>
        <w:r w:rsidR="004952E2">
          <w:rPr>
            <w:rFonts w:ascii="Arial" w:eastAsia="Arial" w:hAnsi="Arial" w:cs="Arial"/>
            <w:color w:val="auto"/>
            <w:sz w:val="22"/>
            <w:szCs w:val="22"/>
          </w:rPr>
          <w:instrText xml:space="preserve"> ADDIN EN.CITE.DATA </w:instrText>
        </w:r>
        <w:r w:rsidR="004952E2">
          <w:rPr>
            <w:rFonts w:ascii="Arial" w:eastAsia="Arial" w:hAnsi="Arial" w:cs="Arial"/>
            <w:color w:val="auto"/>
            <w:sz w:val="22"/>
            <w:szCs w:val="22"/>
          </w:rPr>
        </w:r>
        <w:r w:rsidR="004952E2">
          <w:rPr>
            <w:rFonts w:ascii="Arial" w:eastAsia="Arial" w:hAnsi="Arial" w:cs="Arial"/>
            <w:color w:val="auto"/>
            <w:sz w:val="22"/>
            <w:szCs w:val="22"/>
          </w:rPr>
          <w:fldChar w:fldCharType="end"/>
        </w:r>
        <w:r w:rsidR="004952E2" w:rsidRPr="00530512">
          <w:rPr>
            <w:rFonts w:ascii="Arial" w:eastAsia="Arial" w:hAnsi="Arial" w:cs="Arial"/>
            <w:color w:val="auto"/>
            <w:sz w:val="22"/>
            <w:szCs w:val="22"/>
          </w:rPr>
        </w:r>
        <w:r w:rsidR="004952E2" w:rsidRPr="00530512">
          <w:rPr>
            <w:rFonts w:ascii="Arial" w:eastAsia="Arial" w:hAnsi="Arial" w:cs="Arial"/>
            <w:color w:val="auto"/>
            <w:sz w:val="22"/>
            <w:szCs w:val="22"/>
          </w:rPr>
          <w:fldChar w:fldCharType="separate"/>
        </w:r>
        <w:r w:rsidR="004952E2" w:rsidRPr="00DE1761">
          <w:rPr>
            <w:rFonts w:ascii="Arial" w:eastAsia="Arial" w:hAnsi="Arial" w:cs="Arial"/>
            <w:noProof/>
            <w:color w:val="auto"/>
            <w:sz w:val="22"/>
            <w:szCs w:val="22"/>
            <w:vertAlign w:val="superscript"/>
          </w:rPr>
          <w:t>8</w:t>
        </w:r>
        <w:r w:rsidR="004952E2" w:rsidRPr="00530512">
          <w:rPr>
            <w:rFonts w:ascii="Arial" w:eastAsia="Arial" w:hAnsi="Arial" w:cs="Arial"/>
            <w:color w:val="auto"/>
            <w:sz w:val="22"/>
            <w:szCs w:val="22"/>
          </w:rPr>
          <w:fldChar w:fldCharType="end"/>
        </w:r>
      </w:hyperlink>
      <w:r w:rsidR="0055744F" w:rsidRPr="00530512">
        <w:rPr>
          <w:rFonts w:ascii="Arial" w:eastAsia="Arial" w:hAnsi="Arial" w:cs="Arial"/>
          <w:color w:val="auto"/>
          <w:sz w:val="22"/>
          <w:szCs w:val="22"/>
        </w:rPr>
        <w:t xml:space="preserve"> </w:t>
      </w:r>
      <w:r w:rsidR="009E7078">
        <w:rPr>
          <w:rFonts w:ascii="Arial" w:eastAsia="Arial" w:hAnsi="Arial" w:cs="Arial"/>
          <w:color w:val="auto"/>
          <w:sz w:val="22"/>
          <w:szCs w:val="22"/>
        </w:rPr>
        <w:t xml:space="preserve">for culture cell lines </w:t>
      </w:r>
      <w:r w:rsidR="0055744F" w:rsidRPr="00530512">
        <w:rPr>
          <w:rFonts w:ascii="Arial" w:eastAsia="Arial" w:hAnsi="Arial" w:cs="Arial"/>
          <w:color w:val="auto"/>
          <w:sz w:val="22"/>
          <w:szCs w:val="22"/>
        </w:rPr>
        <w:t xml:space="preserve">and </w:t>
      </w:r>
      <w:r w:rsidR="001704B4" w:rsidRPr="00530512">
        <w:rPr>
          <w:rFonts w:ascii="Arial" w:eastAsia="Arial" w:hAnsi="Arial" w:cs="Arial"/>
          <w:color w:val="auto"/>
          <w:sz w:val="22"/>
          <w:szCs w:val="22"/>
        </w:rPr>
        <w:t xml:space="preserve">another </w:t>
      </w:r>
      <w:r w:rsidR="0055744F" w:rsidRPr="00530512">
        <w:rPr>
          <w:rFonts w:ascii="Arial" w:eastAsia="Arial" w:hAnsi="Arial" w:cs="Arial"/>
          <w:color w:val="auto"/>
          <w:sz w:val="22"/>
          <w:szCs w:val="22"/>
        </w:rPr>
        <w:t>previous report</w:t>
      </w:r>
      <w:hyperlink w:anchor="_ENREF_15" w:tooltip="Shao, 2014 #634" w:history="1">
        <w:r w:rsidR="004952E2" w:rsidRPr="00530512">
          <w:rPr>
            <w:rFonts w:ascii="Arial" w:eastAsia="Arial" w:hAnsi="Arial" w:cs="Arial"/>
            <w:color w:val="auto"/>
            <w:sz w:val="22"/>
            <w:szCs w:val="22"/>
          </w:rPr>
          <w:fldChar w:fldCharType="begin">
            <w:fldData xml:space="preserve">PEVuZE5vdGU+PENpdGU+PEF1dGhvcj5TaGFvPC9BdXRob3I+PFllYXI+MjAxNDwvWWVhcj48UmVj
TnVtPjYzNDwvUmVjTnVtPjxEaXNwbGF5VGV4dD48c3R5bGUgZmFjZT0ic3VwZXJzY3JpcHQiPjE1
PC9zdHlsZT48L0Rpc3BsYXlUZXh0PjxyZWNvcmQ+PHJlYy1udW1iZXI+NjM0PC9yZWMtbnVtYmVy
Pjxmb3JlaWduLWtleXM+PGtleSBhcHA9IkVOIiBkYi1pZD0iNXZzMDlkcmY0MHJ4OTNlZDB3YXA5
ZXZyczU5ZXIwNXo1ZDl2Ij42MzQ8L2tleT48L2ZvcmVpZ24ta2V5cz48cmVmLXR5cGUgbmFtZT0i
Sm91cm5hbCBBcnRpY2xlIj4xNzwvcmVmLXR5cGU+PGNvbnRyaWJ1dG9ycz48YXV0aG9ycz48YXV0
aG9yPlNoYW8sIFguPC9hdXRob3I+PGF1dGhvcj5aaGFuZywgQy48L2F1dGhvcj48YXV0aG9yPlN1
biwgTS4gQS48L2F1dGhvcj48YXV0aG9yPkx1LCBYLjwvYXV0aG9yPjxhdXRob3I+WGllLCBILjwv
YXV0aG9yPjwvYXV0aG9ycz48L2NvbnRyaWJ1dG9ycz48YXV0aC1hZGRyZXNzPktleSBMYWJvcmF0
b3J5IG9mIEdlbm9taWMgYW5kIFByZWNpc2lvbiBNZWRpY2luZSwgQmVpamluZyBJbnN0aXR1dGUg
b2YgR2Vub21pY3MsIENoaW5lc2UgQWNhZGVteSBvZiBTY2llbmNlcywgQmVpamluZyAxMDAxMDEs
IENoaW5hLiBsdXhtQGJpZy5hYy5jbi48L2F1dGgtYWRkcmVzcz48dGl0bGVzPjx0aXRsZT5EZWNp
cGhlcmluZyB0aGUgaGV0ZXJvZ2VuZWl0eSBpbiBETkEgbWV0aHlsYXRpb24gcGF0dGVybnMgZHVy
aW5nIHN0ZW0gY2VsbCBkaWZmZXJlbnRpYXRpb24gYW5kIHJlcHJvZ3JhbW1pbmc8L3RpdGxlPjxz
ZWNvbmRhcnktdGl0bGU+Qk1DIEdlbm9taWNzPC9zZWNvbmRhcnktdGl0bGU+PGFsdC10aXRsZT5C
TUMgZ2Vub21pY3M8L2FsdC10aXRsZT48L3RpdGxlcz48cGVyaW9kaWNhbD48ZnVsbC10aXRsZT5C
TUMgR2Vub21pY3M8L2Z1bGwtdGl0bGU+PGFiYnItMT5CTUMgZ2Vub21pY3M8L2FiYnItMT48L3Bl
cmlvZGljYWw+PGFsdC1wZXJpb2RpY2FsPjxmdWxsLXRpdGxlPkJNQyBHZW5vbWljczwvZnVsbC10
aXRsZT48YWJici0xPkJNQyBnZW5vbWljczwvYWJici0xPjwvYWx0LXBlcmlvZGljYWw+PHBhZ2Vz
Pjk3ODwvcGFnZXM+PHZvbHVtZT4xNTwvdm9sdW1lPjxlZGl0aW9uPjIwMTQvMTEvMTk8L2VkaXRp
b24+PGtleXdvcmRzPjxrZXl3b3JkPkFkaXBvY3l0ZXMvY3l0b2xvZ3kvbWV0YWJvbGlzbTwva2V5
d29yZD48a2V5d29yZD5DZWxsIERpZmZlcmVudGlhdGlvbi8qZ2VuZXRpY3M8L2tleXdvcmQ+PGtl
eXdvcmQ+Q2VsbHVsYXIgUmVwcm9ncmFtbWluZy8qZ2VuZXRpY3M8L2tleXdvcmQ+PGtleXdvcmQ+
Q29tcHV0YXRpb25hbCBCaW9sb2d5PC9rZXl3b3JkPjxrZXl3b3JkPkNwRyBJc2xhbmRzPC9rZXl3
b3JkPjxrZXl3b3JkPipETkEgTWV0aHlsYXRpb248L2tleXdvcmQ+PGtleXdvcmQ+KkdlbmV0aWMg
SGV0ZXJvZ2VuZWl0eTwva2V5d29yZD48a2V5d29yZD5HZW5vbWljczwva2V5d29yZD48a2V5d29y
ZD5IdW1hbnM8L2tleXdvcmQ+PGtleXdvcmQ+SW5kdWNlZCBQbHVyaXBvdGVudCBTdGVtIENlbGxz
L2N5dG9sb2d5L21ldGFib2xpc208L2tleXdvcmQ+PGtleXdvcmQ+U3RlbSBDZWxscy8qY3l0b2xv
Z3kvKm1ldGFib2xpc208L2tleXdvcmQ+PGtleXdvcmQ+VHJhbnNjcmlwdGlvbiBJbml0aWF0aW9u
IFNpdGU8L2tleXdvcmQ+PC9rZXl3b3Jkcz48ZGF0ZXM+PHllYXI+MjAxNDwveWVhcj48L2RhdGVz
Pjxpc2JuPjE0NzEtMjE2NCAoRWxlY3Ryb25pYykmI3hEOzE0NzEtMjE2NCAoTGlua2luZyk8L2lz
Ym4+PGFjY2Vzc2lvbi1udW0+MjU0MDQ1NzA8L2FjY2Vzc2lvbi1udW0+PHdvcmstdHlwZT5SZXNl
YXJjaCBTdXBwb3J0LCBOb24tVS5TLiBHb3YmYXBvczt0PC93b3JrLXR5cGU+PHVybHM+PHJlbGF0
ZWQtdXJscz48dXJsPmh0dHA6Ly93d3cubmNiaS5ubG0ubmloLmdvdi9wdWJtZWQvMjU0MDQ1NzA8
L3VybD48L3JlbGF0ZWQtdXJscz48L3VybHM+PGN1c3RvbTI+NDI0MjU1MjwvY3VzdG9tMj48ZWxl
Y3Ryb25pYy1yZXNvdXJjZS1udW0+MTAuMTE4Ni8xNDcxLTIxNjQtMTUtOTc4PC9lbGVjdHJvbmlj
LXJlc291cmNlLW51bT48bGFuZ3VhZ2U+ZW5nPC9sYW5ndWFnZT48L3JlY29yZD48L0NpdGU+PENp
dGU+PEF1dGhvcj5TaGFvPC9BdXRob3I+PFllYXI+MjAxNDwvWWVhcj48UmVjTnVtPjYzNDwvUmVj
TnVtPjxyZWNvcmQ+PHJlYy1udW1iZXI+NjM0PC9yZWMtbnVtYmVyPjxmb3JlaWduLWtleXM+PGtl
eSBhcHA9IkVOIiBkYi1pZD0iNXZzMDlkcmY0MHJ4OTNlZDB3YXA5ZXZyczU5ZXIwNXo1ZDl2Ij42
MzQ8L2tleT48L2ZvcmVpZ24ta2V5cz48cmVmLXR5cGUgbmFtZT0iSm91cm5hbCBBcnRpY2xlIj4x
NzwvcmVmLXR5cGU+PGNvbnRyaWJ1dG9ycz48YXV0aG9ycz48YXV0aG9yPlNoYW8sIFguPC9hdXRo
b3I+PGF1dGhvcj5aaGFuZywgQy48L2F1dGhvcj48YXV0aG9yPlN1biwgTS4gQS48L2F1dGhvcj48
YXV0aG9yPkx1LCBYLjwvYXV0aG9yPjxhdXRob3I+WGllLCBILjwvYXV0aG9yPjwvYXV0aG9ycz48
L2NvbnRyaWJ1dG9ycz48YXV0aC1hZGRyZXNzPktleSBMYWJvcmF0b3J5IG9mIEdlbm9taWMgYW5k
IFByZWNpc2lvbiBNZWRpY2luZSwgQmVpamluZyBJbnN0aXR1dGUgb2YgR2Vub21pY3MsIENoaW5l
c2UgQWNhZGVteSBvZiBTY2llbmNlcywgQmVpamluZyAxMDAxMDEsIENoaW5hLiBsdXhtQGJpZy5h
Yy5jbi48L2F1dGgtYWRkcmVzcz48dGl0bGVzPjx0aXRsZT5EZWNpcGhlcmluZyB0aGUgaGV0ZXJv
Z2VuZWl0eSBpbiBETkEgbWV0aHlsYXRpb24gcGF0dGVybnMgZHVyaW5nIHN0ZW0gY2VsbCBkaWZm
ZXJlbnRpYXRpb24gYW5kIHJlcHJvZ3JhbW1pbmc8L3RpdGxlPjxzZWNvbmRhcnktdGl0bGU+Qk1D
IEdlbm9taWNzPC9zZWNvbmRhcnktdGl0bGU+PGFsdC10aXRsZT5CTUMgZ2Vub21pY3M8L2FsdC10
aXRsZT48L3RpdGxlcz48cGVyaW9kaWNhbD48ZnVsbC10aXRsZT5CTUMgR2Vub21pY3M8L2Z1bGwt
dGl0bGU+PGFiYnItMT5CTUMgZ2Vub21pY3M8L2FiYnItMT48L3BlcmlvZGljYWw+PGFsdC1wZXJp
b2RpY2FsPjxmdWxsLXRpdGxlPkJNQyBHZW5vbWljczwvZnVsbC10aXRsZT48YWJici0xPkJNQyBn
ZW5vbWljczwvYWJici0xPjwvYWx0LXBlcmlvZGljYWw+PHBhZ2VzPjk3ODwvcGFnZXM+PHZvbHVt
ZT4xNTwvdm9sdW1lPjxlZGl0aW9uPjIwMTQvMTEvMTk8L2VkaXRpb24+PGtleXdvcmRzPjxrZXl3
b3JkPkFkaXBvY3l0ZXMvY3l0b2xvZ3kvbWV0YWJvbGlzbTwva2V5d29yZD48a2V5d29yZD5DZWxs
IERpZmZlcmVudGlhdGlvbi8qZ2VuZXRpY3M8L2tleXdvcmQ+PGtleXdvcmQ+Q2VsbHVsYXIgUmVw
cm9ncmFtbWluZy8qZ2VuZXRpY3M8L2tleXdvcmQ+PGtleXdvcmQ+Q29tcHV0YXRpb25hbCBCaW9s
b2d5PC9rZXl3b3JkPjxrZXl3b3JkPkNwRyBJc2xhbmRzPC9rZXl3b3JkPjxrZXl3b3JkPipETkEg
TWV0aHlsYXRpb248L2tleXdvcmQ+PGtleXdvcmQ+KkdlbmV0aWMgSGV0ZXJvZ2VuZWl0eTwva2V5
d29yZD48a2V5d29yZD5HZW5vbWljczwva2V5d29yZD48a2V5d29yZD5IdW1hbnM8L2tleXdvcmQ+
PGtleXdvcmQ+SW5kdWNlZCBQbHVyaXBvdGVudCBTdGVtIENlbGxzL2N5dG9sb2d5L21ldGFib2xp
c208L2tleXdvcmQ+PGtleXdvcmQ+U3RlbSBDZWxscy8qY3l0b2xvZ3kvKm1ldGFib2xpc208L2tl
eXdvcmQ+PGtleXdvcmQ+VHJhbnNjcmlwdGlvbiBJbml0aWF0aW9uIFNpdGU8L2tleXdvcmQ+PC9r
ZXl3b3Jkcz48ZGF0ZXM+PHllYXI+MjAxNDwveWVhcj48L2RhdGVzPjxpc2JuPjE0NzEtMjE2NCAo
RWxlY3Ryb25pYykmI3hEOzE0NzEtMjE2NCAoTGlua2luZyk8L2lzYm4+PGFjY2Vzc2lvbi1udW0+
MjU0MDQ1NzA8L2FjY2Vzc2lvbi1udW0+PHdvcmstdHlwZT5SZXNlYXJjaCBTdXBwb3J0LCBOb24t
VS5TLiBHb3YmYXBvczt0PC93b3JrLXR5cGU+PHVybHM+PHJlbGF0ZWQtdXJscz48dXJsPmh0dHA6
Ly93d3cubmNiaS5ubG0ubmloLmdvdi9wdWJtZWQvMjU0MDQ1NzA8L3VybD48L3JlbGF0ZWQtdXJs
cz48L3VybHM+PGN1c3RvbTI+NDI0MjU1MjwvY3VzdG9tMj48ZWxlY3Ryb25pYy1yZXNvdXJjZS1u
dW0+MTAuMTE4Ni8xNDcxLTIxNjQtMTUtOTc4PC9lbGVjdHJvbmljLXJlc291cmNlLW51bT48bGFu
Z3VhZ2U+ZW5nPC9sYW5ndWFnZT48L3JlY29yZD48L0NpdGU+PC9FbmROb3RlPn==
</w:fldData>
          </w:fldChar>
        </w:r>
        <w:r w:rsidR="004952E2">
          <w:rPr>
            <w:rFonts w:ascii="Arial" w:eastAsia="Arial" w:hAnsi="Arial" w:cs="Arial"/>
            <w:color w:val="auto"/>
            <w:sz w:val="22"/>
            <w:szCs w:val="22"/>
          </w:rPr>
          <w:instrText xml:space="preserve"> ADDIN EN.CITE </w:instrText>
        </w:r>
        <w:r w:rsidR="004952E2">
          <w:rPr>
            <w:rFonts w:ascii="Arial" w:eastAsia="Arial" w:hAnsi="Arial" w:cs="Arial"/>
            <w:color w:val="auto"/>
            <w:sz w:val="22"/>
            <w:szCs w:val="22"/>
          </w:rPr>
          <w:fldChar w:fldCharType="begin">
            <w:fldData xml:space="preserve">PEVuZE5vdGU+PENpdGU+PEF1dGhvcj5TaGFvPC9BdXRob3I+PFllYXI+MjAxNDwvWWVhcj48UmVj
TnVtPjYzNDwvUmVjTnVtPjxEaXNwbGF5VGV4dD48c3R5bGUgZmFjZT0ic3VwZXJzY3JpcHQiPjE1
PC9zdHlsZT48L0Rpc3BsYXlUZXh0PjxyZWNvcmQ+PHJlYy1udW1iZXI+NjM0PC9yZWMtbnVtYmVy
Pjxmb3JlaWduLWtleXM+PGtleSBhcHA9IkVOIiBkYi1pZD0iNXZzMDlkcmY0MHJ4OTNlZDB3YXA5
ZXZyczU5ZXIwNXo1ZDl2Ij42MzQ8L2tleT48L2ZvcmVpZ24ta2V5cz48cmVmLXR5cGUgbmFtZT0i
Sm91cm5hbCBBcnRpY2xlIj4xNzwvcmVmLXR5cGU+PGNvbnRyaWJ1dG9ycz48YXV0aG9ycz48YXV0
aG9yPlNoYW8sIFguPC9hdXRob3I+PGF1dGhvcj5aaGFuZywgQy48L2F1dGhvcj48YXV0aG9yPlN1
biwgTS4gQS48L2F1dGhvcj48YXV0aG9yPkx1LCBYLjwvYXV0aG9yPjxhdXRob3I+WGllLCBILjwv
YXV0aG9yPjwvYXV0aG9ycz48L2NvbnRyaWJ1dG9ycz48YXV0aC1hZGRyZXNzPktleSBMYWJvcmF0
b3J5IG9mIEdlbm9taWMgYW5kIFByZWNpc2lvbiBNZWRpY2luZSwgQmVpamluZyBJbnN0aXR1dGUg
b2YgR2Vub21pY3MsIENoaW5lc2UgQWNhZGVteSBvZiBTY2llbmNlcywgQmVpamluZyAxMDAxMDEs
IENoaW5hLiBsdXhtQGJpZy5hYy5jbi48L2F1dGgtYWRkcmVzcz48dGl0bGVzPjx0aXRsZT5EZWNp
cGhlcmluZyB0aGUgaGV0ZXJvZ2VuZWl0eSBpbiBETkEgbWV0aHlsYXRpb24gcGF0dGVybnMgZHVy
aW5nIHN0ZW0gY2VsbCBkaWZmZXJlbnRpYXRpb24gYW5kIHJlcHJvZ3JhbW1pbmc8L3RpdGxlPjxz
ZWNvbmRhcnktdGl0bGU+Qk1DIEdlbm9taWNzPC9zZWNvbmRhcnktdGl0bGU+PGFsdC10aXRsZT5C
TUMgZ2Vub21pY3M8L2FsdC10aXRsZT48L3RpdGxlcz48cGVyaW9kaWNhbD48ZnVsbC10aXRsZT5C
TUMgR2Vub21pY3M8L2Z1bGwtdGl0bGU+PGFiYnItMT5CTUMgZ2Vub21pY3M8L2FiYnItMT48L3Bl
cmlvZGljYWw+PGFsdC1wZXJpb2RpY2FsPjxmdWxsLXRpdGxlPkJNQyBHZW5vbWljczwvZnVsbC10
aXRsZT48YWJici0xPkJNQyBnZW5vbWljczwvYWJici0xPjwvYWx0LXBlcmlvZGljYWw+PHBhZ2Vz
Pjk3ODwvcGFnZXM+PHZvbHVtZT4xNTwvdm9sdW1lPjxlZGl0aW9uPjIwMTQvMTEvMTk8L2VkaXRp
b24+PGtleXdvcmRzPjxrZXl3b3JkPkFkaXBvY3l0ZXMvY3l0b2xvZ3kvbWV0YWJvbGlzbTwva2V5
d29yZD48a2V5d29yZD5DZWxsIERpZmZlcmVudGlhdGlvbi8qZ2VuZXRpY3M8L2tleXdvcmQ+PGtl
eXdvcmQ+Q2VsbHVsYXIgUmVwcm9ncmFtbWluZy8qZ2VuZXRpY3M8L2tleXdvcmQ+PGtleXdvcmQ+
Q29tcHV0YXRpb25hbCBCaW9sb2d5PC9rZXl3b3JkPjxrZXl3b3JkPkNwRyBJc2xhbmRzPC9rZXl3
b3JkPjxrZXl3b3JkPipETkEgTWV0aHlsYXRpb248L2tleXdvcmQ+PGtleXdvcmQ+KkdlbmV0aWMg
SGV0ZXJvZ2VuZWl0eTwva2V5d29yZD48a2V5d29yZD5HZW5vbWljczwva2V5d29yZD48a2V5d29y
ZD5IdW1hbnM8L2tleXdvcmQ+PGtleXdvcmQ+SW5kdWNlZCBQbHVyaXBvdGVudCBTdGVtIENlbGxz
L2N5dG9sb2d5L21ldGFib2xpc208L2tleXdvcmQ+PGtleXdvcmQ+U3RlbSBDZWxscy8qY3l0b2xv
Z3kvKm1ldGFib2xpc208L2tleXdvcmQ+PGtleXdvcmQ+VHJhbnNjcmlwdGlvbiBJbml0aWF0aW9u
IFNpdGU8L2tleXdvcmQ+PC9rZXl3b3Jkcz48ZGF0ZXM+PHllYXI+MjAxNDwveWVhcj48L2RhdGVz
Pjxpc2JuPjE0NzEtMjE2NCAoRWxlY3Ryb25pYykmI3hEOzE0NzEtMjE2NCAoTGlua2luZyk8L2lz
Ym4+PGFjY2Vzc2lvbi1udW0+MjU0MDQ1NzA8L2FjY2Vzc2lvbi1udW0+PHdvcmstdHlwZT5SZXNl
YXJjaCBTdXBwb3J0LCBOb24tVS5TLiBHb3YmYXBvczt0PC93b3JrLXR5cGU+PHVybHM+PHJlbGF0
ZWQtdXJscz48dXJsPmh0dHA6Ly93d3cubmNiaS5ubG0ubmloLmdvdi9wdWJtZWQvMjU0MDQ1NzA8
L3VybD48L3JlbGF0ZWQtdXJscz48L3VybHM+PGN1c3RvbTI+NDI0MjU1MjwvY3VzdG9tMj48ZWxl
Y3Ryb25pYy1yZXNvdXJjZS1udW0+MTAuMTE4Ni8xNDcxLTIxNjQtMTUtOTc4PC9lbGVjdHJvbmlj
LXJlc291cmNlLW51bT48bGFuZ3VhZ2U+ZW5nPC9sYW5ndWFnZT48L3JlY29yZD48L0NpdGU+PENp
dGU+PEF1dGhvcj5TaGFvPC9BdXRob3I+PFllYXI+MjAxNDwvWWVhcj48UmVjTnVtPjYzNDwvUmVj
TnVtPjxyZWNvcmQ+PHJlYy1udW1iZXI+NjM0PC9yZWMtbnVtYmVyPjxmb3JlaWduLWtleXM+PGtl
eSBhcHA9IkVOIiBkYi1pZD0iNXZzMDlkcmY0MHJ4OTNlZDB3YXA5ZXZyczU5ZXIwNXo1ZDl2Ij42
MzQ8L2tleT48L2ZvcmVpZ24ta2V5cz48cmVmLXR5cGUgbmFtZT0iSm91cm5hbCBBcnRpY2xlIj4x
NzwvcmVmLXR5cGU+PGNvbnRyaWJ1dG9ycz48YXV0aG9ycz48YXV0aG9yPlNoYW8sIFguPC9hdXRo
b3I+PGF1dGhvcj5aaGFuZywgQy48L2F1dGhvcj48YXV0aG9yPlN1biwgTS4gQS48L2F1dGhvcj48
YXV0aG9yPkx1LCBYLjwvYXV0aG9yPjxhdXRob3I+WGllLCBILjwvYXV0aG9yPjwvYXV0aG9ycz48
L2NvbnRyaWJ1dG9ycz48YXV0aC1hZGRyZXNzPktleSBMYWJvcmF0b3J5IG9mIEdlbm9taWMgYW5k
IFByZWNpc2lvbiBNZWRpY2luZSwgQmVpamluZyBJbnN0aXR1dGUgb2YgR2Vub21pY3MsIENoaW5l
c2UgQWNhZGVteSBvZiBTY2llbmNlcywgQmVpamluZyAxMDAxMDEsIENoaW5hLiBsdXhtQGJpZy5h
Yy5jbi48L2F1dGgtYWRkcmVzcz48dGl0bGVzPjx0aXRsZT5EZWNpcGhlcmluZyB0aGUgaGV0ZXJv
Z2VuZWl0eSBpbiBETkEgbWV0aHlsYXRpb24gcGF0dGVybnMgZHVyaW5nIHN0ZW0gY2VsbCBkaWZm
ZXJlbnRpYXRpb24gYW5kIHJlcHJvZ3JhbW1pbmc8L3RpdGxlPjxzZWNvbmRhcnktdGl0bGU+Qk1D
IEdlbm9taWNzPC9zZWNvbmRhcnktdGl0bGU+PGFsdC10aXRsZT5CTUMgZ2Vub21pY3M8L2FsdC10
aXRsZT48L3RpdGxlcz48cGVyaW9kaWNhbD48ZnVsbC10aXRsZT5CTUMgR2Vub21pY3M8L2Z1bGwt
dGl0bGU+PGFiYnItMT5CTUMgZ2Vub21pY3M8L2FiYnItMT48L3BlcmlvZGljYWw+PGFsdC1wZXJp
b2RpY2FsPjxmdWxsLXRpdGxlPkJNQyBHZW5vbWljczwvZnVsbC10aXRsZT48YWJici0xPkJNQyBn
ZW5vbWljczwvYWJici0xPjwvYWx0LXBlcmlvZGljYWw+PHBhZ2VzPjk3ODwvcGFnZXM+PHZvbHVt
ZT4xNTwvdm9sdW1lPjxlZGl0aW9uPjIwMTQvMTEvMTk8L2VkaXRpb24+PGtleXdvcmRzPjxrZXl3
b3JkPkFkaXBvY3l0ZXMvY3l0b2xvZ3kvbWV0YWJvbGlzbTwva2V5d29yZD48a2V5d29yZD5DZWxs
IERpZmZlcmVudGlhdGlvbi8qZ2VuZXRpY3M8L2tleXdvcmQ+PGtleXdvcmQ+Q2VsbHVsYXIgUmVw
cm9ncmFtbWluZy8qZ2VuZXRpY3M8L2tleXdvcmQ+PGtleXdvcmQ+Q29tcHV0YXRpb25hbCBCaW9s
b2d5PC9rZXl3b3JkPjxrZXl3b3JkPkNwRyBJc2xhbmRzPC9rZXl3b3JkPjxrZXl3b3JkPipETkEg
TWV0aHlsYXRpb248L2tleXdvcmQ+PGtleXdvcmQ+KkdlbmV0aWMgSGV0ZXJvZ2VuZWl0eTwva2V5
d29yZD48a2V5d29yZD5HZW5vbWljczwva2V5d29yZD48a2V5d29yZD5IdW1hbnM8L2tleXdvcmQ+
PGtleXdvcmQ+SW5kdWNlZCBQbHVyaXBvdGVudCBTdGVtIENlbGxzL2N5dG9sb2d5L21ldGFib2xp
c208L2tleXdvcmQ+PGtleXdvcmQ+U3RlbSBDZWxscy8qY3l0b2xvZ3kvKm1ldGFib2xpc208L2tl
eXdvcmQ+PGtleXdvcmQ+VHJhbnNjcmlwdGlvbiBJbml0aWF0aW9uIFNpdGU8L2tleXdvcmQ+PC9r
ZXl3b3Jkcz48ZGF0ZXM+PHllYXI+MjAxNDwveWVhcj48L2RhdGVzPjxpc2JuPjE0NzEtMjE2NCAo
RWxlY3Ryb25pYykmI3hEOzE0NzEtMjE2NCAoTGlua2luZyk8L2lzYm4+PGFjY2Vzc2lvbi1udW0+
MjU0MDQ1NzA8L2FjY2Vzc2lvbi1udW0+PHdvcmstdHlwZT5SZXNlYXJjaCBTdXBwb3J0LCBOb24t
VS5TLiBHb3YmYXBvczt0PC93b3JrLXR5cGU+PHVybHM+PHJlbGF0ZWQtdXJscz48dXJsPmh0dHA6
Ly93d3cubmNiaS5ubG0ubmloLmdvdi9wdWJtZWQvMjU0MDQ1NzA8L3VybD48L3JlbGF0ZWQtdXJs
cz48L3VybHM+PGN1c3RvbTI+NDI0MjU1MjwvY3VzdG9tMj48ZWxlY3Ryb25pYy1yZXNvdXJjZS1u
dW0+MTAuMTE4Ni8xNDcxLTIxNjQtMTUtOTc4PC9lbGVjdHJvbmljLXJlc291cmNlLW51bT48bGFu
Z3VhZ2U+ZW5nPC9sYW5ndWFnZT48L3JlY29yZD48L0NpdGU+PC9FbmROb3RlPn==
</w:fldData>
          </w:fldChar>
        </w:r>
        <w:r w:rsidR="004952E2">
          <w:rPr>
            <w:rFonts w:ascii="Arial" w:eastAsia="Arial" w:hAnsi="Arial" w:cs="Arial"/>
            <w:color w:val="auto"/>
            <w:sz w:val="22"/>
            <w:szCs w:val="22"/>
          </w:rPr>
          <w:instrText xml:space="preserve"> ADDIN EN.CITE.DATA </w:instrText>
        </w:r>
        <w:r w:rsidR="004952E2">
          <w:rPr>
            <w:rFonts w:ascii="Arial" w:eastAsia="Arial" w:hAnsi="Arial" w:cs="Arial"/>
            <w:color w:val="auto"/>
            <w:sz w:val="22"/>
            <w:szCs w:val="22"/>
          </w:rPr>
        </w:r>
        <w:r w:rsidR="004952E2">
          <w:rPr>
            <w:rFonts w:ascii="Arial" w:eastAsia="Arial" w:hAnsi="Arial" w:cs="Arial"/>
            <w:color w:val="auto"/>
            <w:sz w:val="22"/>
            <w:szCs w:val="22"/>
          </w:rPr>
          <w:fldChar w:fldCharType="end"/>
        </w:r>
        <w:r w:rsidR="004952E2" w:rsidRPr="00530512">
          <w:rPr>
            <w:rFonts w:ascii="Arial" w:eastAsia="Arial" w:hAnsi="Arial" w:cs="Arial"/>
            <w:color w:val="auto"/>
            <w:sz w:val="22"/>
            <w:szCs w:val="22"/>
          </w:rPr>
        </w:r>
        <w:r w:rsidR="004952E2" w:rsidRPr="00530512">
          <w:rPr>
            <w:rFonts w:ascii="Arial" w:eastAsia="Arial" w:hAnsi="Arial" w:cs="Arial"/>
            <w:color w:val="auto"/>
            <w:sz w:val="22"/>
            <w:szCs w:val="22"/>
          </w:rPr>
          <w:fldChar w:fldCharType="separate"/>
        </w:r>
        <w:r w:rsidR="004952E2" w:rsidRPr="005A3426">
          <w:rPr>
            <w:rFonts w:ascii="Arial" w:eastAsia="Arial" w:hAnsi="Arial" w:cs="Arial"/>
            <w:noProof/>
            <w:color w:val="auto"/>
            <w:sz w:val="22"/>
            <w:szCs w:val="22"/>
            <w:vertAlign w:val="superscript"/>
          </w:rPr>
          <w:t>15</w:t>
        </w:r>
        <w:r w:rsidR="004952E2" w:rsidRPr="00530512">
          <w:rPr>
            <w:rFonts w:ascii="Arial" w:eastAsia="Arial" w:hAnsi="Arial" w:cs="Arial"/>
            <w:color w:val="auto"/>
            <w:sz w:val="22"/>
            <w:szCs w:val="22"/>
          </w:rPr>
          <w:fldChar w:fldCharType="end"/>
        </w:r>
      </w:hyperlink>
      <w:r w:rsidRPr="00530512">
        <w:rPr>
          <w:rFonts w:ascii="Arial" w:eastAsia="Arial" w:hAnsi="Arial" w:cs="Arial"/>
          <w:color w:val="auto"/>
          <w:sz w:val="22"/>
          <w:szCs w:val="22"/>
        </w:rPr>
        <w:t xml:space="preserve">.  </w:t>
      </w:r>
      <w:r w:rsidR="0055744F" w:rsidRPr="00530512">
        <w:rPr>
          <w:rFonts w:ascii="Arial" w:eastAsia="Arial" w:hAnsi="Arial" w:cs="Arial"/>
          <w:color w:val="auto"/>
          <w:sz w:val="22"/>
          <w:szCs w:val="22"/>
        </w:rPr>
        <w:t>Interestingly</w:t>
      </w:r>
      <w:r w:rsidRPr="00530512">
        <w:rPr>
          <w:rFonts w:ascii="Arial" w:eastAsia="Arial" w:hAnsi="Arial" w:cs="Arial"/>
          <w:color w:val="auto"/>
          <w:sz w:val="22"/>
          <w:szCs w:val="22"/>
        </w:rPr>
        <w:t xml:space="preserve">, in </w:t>
      </w:r>
      <w:r w:rsidRPr="004952E2">
        <w:rPr>
          <w:rFonts w:ascii="Arial" w:eastAsia="Arial" w:hAnsi="Arial" w:cs="Arial"/>
          <w:color w:val="FF0000"/>
          <w:sz w:val="22"/>
          <w:szCs w:val="22"/>
        </w:rPr>
        <w:t xml:space="preserve">tumor </w:t>
      </w:r>
      <w:r w:rsidR="00B248DE" w:rsidRPr="004952E2">
        <w:rPr>
          <w:rFonts w:ascii="Arial" w:eastAsia="Arial" w:hAnsi="Arial" w:cs="Arial"/>
          <w:color w:val="FF0000"/>
          <w:sz w:val="22"/>
          <w:szCs w:val="22"/>
        </w:rPr>
        <w:t>samples</w:t>
      </w:r>
      <w:r w:rsidRPr="00530512">
        <w:rPr>
          <w:rFonts w:ascii="Arial" w:eastAsia="Arial" w:hAnsi="Arial" w:cs="Arial"/>
          <w:color w:val="auto"/>
          <w:sz w:val="22"/>
          <w:szCs w:val="22"/>
        </w:rPr>
        <w:t xml:space="preserve">, we observed a reduction of perfectly coupled CpG pairs, which could be related to the pattern of discordant methylation </w:t>
      </w:r>
      <w:r w:rsidR="001704B4" w:rsidRPr="00530512">
        <w:rPr>
          <w:rFonts w:ascii="Arial" w:eastAsia="Arial" w:hAnsi="Arial" w:cs="Arial"/>
          <w:color w:val="auto"/>
          <w:sz w:val="22"/>
          <w:szCs w:val="22"/>
        </w:rPr>
        <w:t>recently</w:t>
      </w:r>
      <w:r w:rsidRPr="00530512">
        <w:rPr>
          <w:rFonts w:ascii="Arial" w:eastAsia="Arial" w:hAnsi="Arial" w:cs="Arial"/>
          <w:color w:val="auto"/>
          <w:sz w:val="22"/>
          <w:szCs w:val="22"/>
        </w:rPr>
        <w:t xml:space="preserve"> reported in </w:t>
      </w:r>
      <w:r w:rsidR="00A42CBF" w:rsidRPr="00530512">
        <w:rPr>
          <w:rFonts w:ascii="Arial" w:eastAsia="Arial" w:hAnsi="Arial" w:cs="Arial"/>
          <w:color w:val="auto"/>
          <w:sz w:val="22"/>
          <w:szCs w:val="22"/>
        </w:rPr>
        <w:t>VMR</w:t>
      </w:r>
      <w:r w:rsidR="009E7078" w:rsidRPr="00530512">
        <w:rPr>
          <w:rFonts w:ascii="Arial" w:eastAsia="Arial" w:hAnsi="Arial" w:cs="Arial"/>
          <w:color w:val="auto"/>
          <w:sz w:val="22"/>
          <w:szCs w:val="22"/>
        </w:rPr>
        <w:fldChar w:fldCharType="begin">
          <w:fldData xml:space="preserve">PEVuZE5vdGU+PENpdGU+PEF1dGhvcj5MYW5kYXU8L0F1dGhvcj48WWVhcj4yMDE0PC9ZZWFyPjxS
ZWNOdW0+NjMxPC9SZWNOdW0+PERpc3BsYXlUZXh0PjxzdHlsZSBmYWNlPSJzdXBlcnNjcmlwdCI+
MTYsMTc8L3N0eWxlPjwvRGlzcGxheVRleHQ+PHJlY29yZD48cmVjLW51bWJlcj42MzE8L3JlYy1u
dW1iZXI+PGZvcmVpZ24ta2V5cz48a2V5IGFwcD0iRU4iIGRiLWlkPSI1dnMwOWRyZjQwcng5M2Vk
MHdhcDlldnJzNTllcjA1ejVkOXYiPjYzMTwva2V5PjwvZm9yZWlnbi1rZXlzPjxyZWYtdHlwZSBu
YW1lPSJKb3VybmFsIEFydGljbGUiPjE3PC9yZWYtdHlwZT48Y29udHJpYnV0b3JzPjxhdXRob3Jz
PjxhdXRob3I+TGFuZGF1LCBELiBBLjwvYXV0aG9yPjxhdXRob3I+Q2xlbWVudCwgSy48L2F1dGhv
cj48YXV0aG9yPlppbGxlciwgTS4gSi48L2F1dGhvcj48YXV0aG9yPkJveWxlLCBQLjwvYXV0aG9y
PjxhdXRob3I+RmFuLCBKLjwvYXV0aG9yPjxhdXRob3I+R3UsIEguPC9hdXRob3I+PGF1dGhvcj5T
dGV2ZW5zb24sIEsuPC9hdXRob3I+PGF1dGhvcj5Tb3VnbmV6LCBDLjwvYXV0aG9yPjxhdXRob3I+
V2FuZywgTC48L2F1dGhvcj48YXV0aG9yPkxpLCBTLjwvYXV0aG9yPjxhdXRob3I+S290bGlhciwg
RC48L2F1dGhvcj48YXV0aG9yPlpoYW5nLCBXLjwvYXV0aG9yPjxhdXRob3I+R2hhbmRpLCBNLjwv
YXV0aG9yPjxhdXRob3I+R2FycmF3YXksIEwuPC9hdXRob3I+PGF1dGhvcj5GZXJuYW5kZXMsIFMu
IE0uPC9hdXRob3I+PGF1dGhvcj5MaXZhaywgSy4gSi48L2F1dGhvcj48YXV0aG9yPkdhYnJpZWws
IFMuPC9hdXRob3I+PGF1dGhvcj5Hbmlya2UsIEEuPC9hdXRob3I+PGF1dGhvcj5MYW5kZXIsIEUu
IFMuPC9hdXRob3I+PGF1dGhvcj5Ccm93biwgSi4gUi48L2F1dGhvcj48YXV0aG9yPk5ldWJlcmcs
IEQuPC9hdXRob3I+PGF1dGhvcj5LaGFyY2hlbmtvLCBQLiBWLjwvYXV0aG9yPjxhdXRob3I+SGFj
b2hlbiwgTi48L2F1dGhvcj48YXV0aG9yPkdldHosIEcuPC9hdXRob3I+PGF1dGhvcj5NZWlzc25l
ciwgQS48L2F1dGhvcj48YXV0aG9yPld1LCBDLiBKLjwvYXV0aG9yPjwvYXV0aG9ycz48L2NvbnRy
aWJ1dG9ycz48YXV0aC1hZGRyZXNzPkNhbmNlciBWYWNjaW5lIENlbnRlciwgRGFuYS1GYXJiZXIg
Q2FuY2VyIEluc3RpdHV0ZSwgQm9zdG9uLCBNQSAwMjExNSwgVVNBOyBEZXBhcnRtZW50IG9mIE1l
ZGljYWwgT25jb2xvZ3ksIERhbmEtRmFyYmVyIENhbmNlciBJbnN0aXR1dGUsIEJvc3RvbiwgTUEg
MDIxMTUsIFVTQTsgQnJvYWQgSW5zdGl0dXRlLCBDYW1icmlkZ2UsIE1BIDAyMTM5LCBVU0EuJiN4
RDtCcm9hZCBJbnN0aXR1dGUsIENhbWJyaWRnZSwgTUEgMDIxMzksIFVTQTsgRGVwYXJ0bWVudCBv
ZiBTdGVtIENlbGwgYW5kIFJlZ2VuZXJhdGl2ZSBCaW9sb2d5LCBIYXJ2YXJkIFVuaXZlcnNpdHks
IENhbWJyaWRnZSwgTUEgMDIxMzgsIFVTQTsgSGFydmFyZC1NSVQgRGl2aXNpb24gb2YgSGVhbHRo
IFNjaWVuY2VzIGFuZCBUZWNobm9sb2d5LCBDYW1icmlkZ2UsIE1BIDAyMTM5LCBVU0EuJiN4RDtC
cm9hZCBJbnN0aXR1dGUsIENhbWJyaWRnZSwgTUEgMDIxMzksIFVTQTsgRGVwYXJ0bWVudCBvZiBT
dGVtIENlbGwgYW5kIFJlZ2VuZXJhdGl2ZSBCaW9sb2d5LCBIYXJ2YXJkIFVuaXZlcnNpdHksIENh
bWJyaWRnZSwgTUEgMDIxMzgsIFVTQS4mI3hEO0Jyb2FkIEluc3RpdHV0ZSwgQ2FtYnJpZGdlLCBN
QSAwMjEzOSwgVVNBLiYjeEQ7Q2VudGVyIGZvciBCaW9tZWRpY2FsIEluZm9ybWF0aWNzLCBIYXJ2
YXJkIE1lZGljYWwgU2Nob29sLCBCb3N0b24sIE1BIDAyMTE1LCBVU0EuJiN4RDtEZXBhcnRtZW50
IG9mIEJpb3N0YXRpc3RpY3MgYW5kIENvbXB1dGF0aW9uYWwgQmlvbG9neSwgRGFuYSBGYXJiZXIg
Q2FuY2VyIEluc3RpdHV0ZSwgQm9zdG9uLCBNQSAwMjExNSwgVVNBLiYjeEQ7Q2FuY2VyIFZhY2Np
bmUgQ2VudGVyLCBEYW5hLUZhcmJlciBDYW5jZXIgSW5zdGl0dXRlLCBCb3N0b24sIE1BIDAyMTE1
LCBVU0E7IERlcGFydG1lbnQgb2YgTWVkaWNhbCBPbmNvbG9neSwgRGFuYS1GYXJiZXIgQ2FuY2Vy
IEluc3RpdHV0ZSwgQm9zdG9uLCBNQSAwMjExNSwgVVNBLiYjeEQ7Rmx1aWRpZ20sIFNvdXRoIFNh
biBGcmFuY2lzY28sIENBIDk0MDgwLCBVU0EuJiN4RDtDYW5jZXIgVmFjY2luZSBDZW50ZXIsIERh
bmEtRmFyYmVyIENhbmNlciBJbnN0aXR1dGUsIEJvc3RvbiwgTUEgMDIxMTUsIFVTQS4mI3hEO0Rl
cGFydG1lbnQgb2YgTWVkaWNhbCBPbmNvbG9neSwgRGFuYS1GYXJiZXIgQ2FuY2VyIEluc3RpdHV0
ZSwgQm9zdG9uLCBNQSAwMjExNSwgVVNBOyBCcm9hZCBJbnN0aXR1dGUsIENhbWJyaWRnZSwgTUEg
MDIxMzksIFVTQS4mI3hEO0RlcGFydG1lbnQgb2YgTWVkaWNhbCBPbmNvbG9neSwgRGFuYS1GYXJi
ZXIgQ2FuY2VyIEluc3RpdHV0ZSwgQm9zdG9uLCBNQSAwMjExNSwgVVNBLiYjeEQ7RGVwYXJ0bWVu
dCBvZiBNZWRpY2FsIE9uY29sb2d5LCBEYW5hLUZhcmJlciBDYW5jZXIgSW5zdGl0dXRlLCBCb3N0
b24sIE1BIDAyMTE1LCBVU0E7IERlcGFydG1lbnQgb2YgTWVkaWNpbmUsIEJyaWdoYW0gYW5kIFdv
bWVuJmFwb3M7cyBIb3NwaXRhbCwgSGFydmFyZCBNZWRpY2FsIFNjaG9vbCwgQm9zdG9uLCBNQSAw
MjExNSwgVVNBLiYjeEQ7Q2VudGVyIGZvciBCaW9tZWRpY2FsIEluZm9ybWF0aWNzLCBIYXJ2YXJk
IE1lZGljYWwgU2Nob29sLCBCb3N0b24sIE1BIDAyMTE1LCBVU0E7IERpdmlzaW9uIG9mIEhlbWF0
b2xvZ3kvT25jb2xvZ3ksIENoaWxkcmVuJmFwb3M7cyBIb3NwaXRhbCwgQm9zdG9uLCBNQSAwMjEx
NSwgVVNBLiYjeEQ7QnJvYWQgSW5zdGl0dXRlLCBDYW1icmlkZ2UsIE1BIDAyMTM5LCBVU0E7IENl
bnRlciBmb3IgSW1tdW5vbG9neSBhbmQgSW5mbGFtbWF0b3J5IERpc2Vhc2VzLCBNYXNzYWNodXNl
dHRzIEdlbmVyYWwgSG9zcGl0YWwsIEJvc3RvbiwgTUEgMDIxMTQsIFVTQS4mI3hEO0Jyb2FkIElu
c3RpdHV0ZSwgQ2FtYnJpZGdlLCBNQSAwMjEzOSwgVVNBOyBDYW5jZXIgQ2VudGVyIGFuZCBEZXBh
cnRtZW50IG9mIFBhdGhvbG9neSwgTWFzc2FjaHVzZXR0cyBHZW5lcmFsIEhvc3BpdGFsLCBCb3N0
b24sIE1BIDAyMTE0LCBVU0EuJiN4RDtCcm9hZCBJbnN0aXR1dGUsIENhbWJyaWRnZSwgTUEgMDIx
MzksIFVTQTsgRGVwYXJ0bWVudCBvZiBTdGVtIENlbGwgYW5kIFJlZ2VuZXJhdGl2ZSBCaW9sb2d5
LCBIYXJ2YXJkIFVuaXZlcnNpdHksIENhbWJyaWRnZSwgTUEgMDIxMzgsIFVTQS4gRWxlY3Ryb25p
YyBhZGRyZXNzOiBhbGV4YW5kZXJfbWVpc3NuZXJAaGFydmFyZC5lZHUuJiN4RDtDYW5jZXIgVmFj
Y2luZSBDZW50ZXIsIERhbmEtRmFyYmVyIENhbmNlciBJbnN0aXR1dGUsIEJvc3RvbiwgTUEgMDIx
MTUsIFVTQTsgRGVwYXJ0bWVudCBvZiBNZWRpY2FsIE9uY29sb2d5LCBEYW5hLUZhcmJlciBDYW5j
ZXIgSW5zdGl0dXRlLCBCb3N0b24sIE1BIDAyMTE1LCBVU0E7IERpdmlzaW9uIG9mIEhlbWF0b2xv
Z3kvT25jb2xvZ3ksIENoaWxkcmVuJmFwb3M7cyBIb3NwaXRhbCwgQm9zdG9uLCBNQSAwMjExNSwg
VVNBLiBFbGVjdHJvbmljIGFkZHJlc3M6IGN3dUBwYXJ0bmVycy5vcmcuPC9hdXRoLWFkZHJlc3M+
PHRpdGxlcz48dGl0bGU+TG9jYWxseSBkaXNvcmRlcmVkIG1ldGh5bGF0aW9uIGZvcm1zIHRoZSBi
YXNpcyBvZiBpbnRyYXR1bW9yIG1ldGh5bG9tZSB2YXJpYXRpb24gaW4gY2hyb25pYyBseW1waG9j
eXRpYyBsZXVrZW1pYTwvdGl0bGU+PHNlY29uZGFyeS10aXRsZT5DYW5jZXIgQ2VsbDwvc2Vjb25k
YXJ5LXRpdGxlPjxhbHQtdGl0bGU+Q2FuY2VyIGNlbGw8L2FsdC10aXRsZT48L3RpdGxlcz48cGVy
aW9kaWNhbD48ZnVsbC10aXRsZT5DYW5jZXIgQ2VsbDwvZnVsbC10aXRsZT48YWJici0xPkNhbmNl
ciBjZWxsPC9hYmJyLTE+PC9wZXJpb2RpY2FsPjxhbHQtcGVyaW9kaWNhbD48ZnVsbC10aXRsZT5D
YW5jZXIgQ2VsbDwvZnVsbC10aXRsZT48YWJici0xPkNhbmNlciBjZWxsPC9hYmJyLTE+PC9hbHQt
cGVyaW9kaWNhbD48cGFnZXM+ODEzLTI1PC9wYWdlcz48dm9sdW1lPjI2PC92b2x1bWU+PG51bWJl
cj42PC9udW1iZXI+PGVkaXRpb24+MjAxNC8xMi8xMDwvZWRpdGlvbj48a2V5d29yZHM+PGtleXdv
cmQ+Qi1MeW1waG9jeXRlcy8qbWV0YWJvbGlzbTwva2V5d29yZD48a2V5d29yZD5DcEcgSXNsYW5k
czwva2V5d29yZD48a2V5d29yZD4qRE5BIE1ldGh5bGF0aW9uPC9rZXl3b3JkPjxrZXl3b3JkPipF
cGlnZW5lc2lzLCBHZW5ldGljPC9rZXl3b3JkPjxrZXl3b3JkPkdlbmUgRXhwcmVzc2lvbiBSZWd1
bGF0aW9uLCBMZXVrZW1pYzwva2V5d29yZD48a2V5d29yZD5HZW5ldGljIFZhcmlhdGlvbjwva2V5
d29yZD48a2V5d29yZD5HZW5vbWUsIEh1bWFuPC9rZXl3b3JkPjxrZXl3b3JkPkh1bWFuczwva2V5
d29yZD48a2V5d29yZD5MZXVrZW1pYSwgTHltcGhvY3l0aWMsIENocm9uaWMsIEItQ2VsbC8qZ2Vu
ZXRpY3MvcGF0aG9sb2d5PC9rZXl3b3JkPjxrZXl3b3JkPk1vbGVjdWxhciBTZXF1ZW5jZSBEYXRh
PC9rZXl3b3JkPjxrZXl3b3JkPlNlcXVlbmNlIEFuYWx5c2lzLCBETkE8L2tleXdvcmQ+PGtleXdv
cmQ+U3VsZml0ZXMvY2hlbWlzdHJ5PC9rZXl3b3JkPjwva2V5d29yZHM+PGRhdGVzPjx5ZWFyPjIw
MTQ8L3llYXI+PHB1Yi1kYXRlcz48ZGF0ZT5EZWMgODwvZGF0ZT48L3B1Yi1kYXRlcz48L2RhdGVz
Pjxpc2JuPjE4NzgtMzY4NiAoRWxlY3Ryb25pYykmI3hEOzE1MzUtNjEwOCAoTGlua2luZyk8L2lz
Ym4+PGFjY2Vzc2lvbi1udW0+MjU0OTA0NDc8L2FjY2Vzc2lvbi1udW0+PHdvcmstdHlwZT5SZXNl
YXJjaCBTdXBwb3J0LCBOLkkuSC4sIEV4dHJhbXVyYWwmI3hEO1Jlc2VhcmNoIFN1cHBvcnQsIE5v
bi1VLlMuIEdvdiZhcG9zO3QmI3hEO1Jlc2VhcmNoIFN1cHBvcnQsIFUuUy4gR292JmFwb3M7dCwg
Tm9uLVAuSC5TLjwvd29yay10eXBlPjx1cmxzPjxyZWxhdGVkLXVybHM+PHVybD5odHRwOi8vd3d3
Lm5jYmkubmxtLm5paC5nb3YvcHVibWVkLzI1NDkwNDQ3PC91cmw+PC9yZWxhdGVkLXVybHM+PC91
cmxzPjxjdXN0b20yPjQzMDI0MTg8L2N1c3RvbTI+PGVsZWN0cm9uaWMtcmVzb3VyY2UtbnVtPjEw
LjEwMTYvai5jY2VsbC4yMDE0LjEwLjAxMjwvZWxlY3Ryb25pYy1yZXNvdXJjZS1udW0+PGxhbmd1
YWdlPmVuZzwvbGFuZ3VhZ2U+PC9yZWNvcmQ+PC9DaXRlPjxDaXRlPjxBdXRob3I+SGFuc2VuPC9B
dXRob3I+PFllYXI+MjAxMTwvWWVhcj48UmVjTnVtPjk8L1JlY051bT48cmVjb3JkPjxyZWMtbnVt
YmVyPjk8L3JlYy1udW1iZXI+PGZvcmVpZ24ta2V5cz48a2V5IGFwcD0iRU4iIGRiLWlkPSJzZncw
MGR0eGl6MnNkbmV0eGZ6cHA5dnYyd3h6djl0eGZkYWUiIHRpbWVzdGFtcD0iMTQ2MjMzMzgyMiI+
OTwva2V5PjwvZm9yZWlnbi1rZXlzPjxyZWYtdHlwZSBuYW1lPSJKb3VybmFsIEFydGljbGUiPjE3
PC9yZWYtdHlwZT48Y29udHJpYnV0b3JzPjxhdXRob3JzPjxhdXRob3I+SGFuc2VuLCBLLiBELjwv
YXV0aG9yPjxhdXRob3I+VGltcCwgVy48L2F1dGhvcj48YXV0aG9yPkJyYXZvLCBILiBDLjwvYXV0
aG9yPjxhdXRob3I+U2FidW5jaXlhbiwgUy48L2F1dGhvcj48YXV0aG9yPkxhbmdtZWFkLCBCLjwv
YXV0aG9yPjxhdXRob3I+TWNEb25hbGQsIE8uIEcuPC9hdXRob3I+PGF1dGhvcj5XZW4sIEIuPC9h
dXRob3I+PGF1dGhvcj5XdSwgSC48L2F1dGhvcj48YXV0aG9yPkxpdSwgWS48L2F1dGhvcj48YXV0
aG9yPkRpZXAsIEQuPC9hdXRob3I+PGF1dGhvcj5CcmllbSwgRS48L2F1dGhvcj48YXV0aG9yPlpo
YW5nLCBLLjwvYXV0aG9yPjxhdXRob3I+SXJpemFycnksIFIuIEEuPC9hdXRob3I+PGF1dGhvcj5G
ZWluYmVyZywgQS4gUC48L2F1dGhvcj48L2F1dGhvcnM+PC9jb250cmlidXRvcnM+PGF1dGgtYWRk
cmVzcz5EZXBhcnRtZW50IG9mIEJpb3N0YXRpc3RpY3MsIEpvaG5zIEhvcGtpbnMgQmxvb21iZXJn
IFNjaG9vbCBvZiBQdWJsaWMgSGVhbHRoLCBCYWx0aW1vcmUsIE1hcnlsYW5kLCBVU0EuPC9hdXRo
LWFkZHJlc3M+PHRpdGxlcz48dGl0bGU+SW5jcmVhc2VkIG1ldGh5bGF0aW9uIHZhcmlhdGlvbiBp
biBlcGlnZW5ldGljIGRvbWFpbnMgYWNyb3NzIGNhbmNlciB0eXBlczwvdGl0bGU+PHNlY29uZGFy
eS10aXRsZT5OYXQgR2VuZXQ8L3NlY29uZGFyeS10aXRsZT48L3RpdGxlcz48cGVyaW9kaWNhbD48
ZnVsbC10aXRsZT5OYXQgR2VuZXQ8L2Z1bGwtdGl0bGU+PC9wZXJpb2RpY2FsPjxwYWdlcz43Njgt
NzU8L3BhZ2VzPjx2b2x1bWU+NDM8L3ZvbHVtZT48bnVtYmVyPjg8L251bWJlcj48a2V5d29yZHM+
PGtleXdvcmQ+QmlvbWFya2VycywgVHVtb3IvZ2VuZXRpY3M8L2tleXdvcmQ+PGtleXdvcmQ+Q3BH
IElzbGFuZHMvKmdlbmV0aWNzPC9rZXl3b3JkPjxrZXl3b3JkPipETkEgTWV0aHlsYXRpb248L2tl
eXdvcmQ+PGtleXdvcmQ+RE5BLCBOZW9wbGFzbS9nZW5ldGljczwva2V5d29yZD48a2V5d29yZD4q
RXBpZ2Vub21pY3M8L2tleXdvcmQ+PGtleXdvcmQ+R2VuZSBFeHByZXNzaW9uIFByb2ZpbGluZzwv
a2V5d29yZD48a2V5d29yZD4qR2VuZSBFeHByZXNzaW9uIFJlZ3VsYXRpb24sIE5lb3BsYXN0aWM8
L2tleXdvcmQ+PGtleXdvcmQ+R2VuZXRpYyBWYXJpYXRpb24vKmdlbmV0aWNzPC9rZXl3b3JkPjxr
ZXl3b3JkPkh1bWFuczwva2V5d29yZD48a2V5d29yZD5OZW9wbGFzbXMvKmNsYXNzaWZpY2F0aW9u
LypnZW5ldGljczwva2V5d29yZD48a2V5d29yZD5PbGlnb251Y2xlb3RpZGUgQXJyYXkgU2VxdWVu
Y2UgQW5hbHlzaXM8L2tleXdvcmQ+PGtleXdvcmQ+UHJvbW90ZXIgUmVnaW9ucywgR2VuZXRpYzwv
a2V5d29yZD48a2V5d29yZD5TdWxmaXRlczwva2V5d29yZD48L2tleXdvcmRzPjxkYXRlcz48eWVh
cj4yMDExPC95ZWFyPjxwdWItZGF0ZXM+PGRhdGU+QXVnPC9kYXRlPjwvcHViLWRhdGVzPjwvZGF0
ZXM+PGlzYm4+MTU0Ni0xNzE4IChFbGVjdHJvbmljKSYjeEQ7MTA2MS00MDM2IChMaW5raW5nKTwv
aXNibj48YWNjZXNzaW9uLW51bT4yMTcwNjAwMTwvYWNjZXNzaW9uLW51bT48dXJscz48cmVsYXRl
ZC11cmxzPjx1cmw+aHR0cDovL3d3dy5uY2JpLm5sbS5uaWguZ292L3B1Ym1lZC8yMTcwNjAwMTwv
dXJsPjwvcmVsYXRlZC11cmxzPjwvdXJscz48Y3VzdG9tMj5QTUMzMTQ1MDUwPC9jdXN0b20yPjxl
bGVjdHJvbmljLXJlc291cmNlLW51bT4xMC4xMDM4L25nLjg2NTwvZWxlY3Ryb25pYy1yZXNvdXJj
ZS1udW0+PC9yZWNvcmQ+PC9DaXRlPjwvRW5kTm90ZT5=
</w:fldData>
        </w:fldChar>
      </w:r>
      <w:r w:rsidR="005A3426">
        <w:rPr>
          <w:rFonts w:ascii="Arial" w:eastAsia="Arial" w:hAnsi="Arial" w:cs="Arial"/>
          <w:color w:val="auto"/>
          <w:sz w:val="22"/>
          <w:szCs w:val="22"/>
        </w:rPr>
        <w:instrText xml:space="preserve"> ADDIN EN.CITE </w:instrText>
      </w:r>
      <w:r w:rsidR="005A3426">
        <w:rPr>
          <w:rFonts w:ascii="Arial" w:eastAsia="Arial" w:hAnsi="Arial" w:cs="Arial"/>
          <w:color w:val="auto"/>
          <w:sz w:val="22"/>
          <w:szCs w:val="22"/>
        </w:rPr>
        <w:fldChar w:fldCharType="begin">
          <w:fldData xml:space="preserve">PEVuZE5vdGU+PENpdGU+PEF1dGhvcj5MYW5kYXU8L0F1dGhvcj48WWVhcj4yMDE0PC9ZZWFyPjxS
ZWNOdW0+NjMxPC9SZWNOdW0+PERpc3BsYXlUZXh0PjxzdHlsZSBmYWNlPSJzdXBlcnNjcmlwdCI+
MTYsMTc8L3N0eWxlPjwvRGlzcGxheVRleHQ+PHJlY29yZD48cmVjLW51bWJlcj42MzE8L3JlYy1u
dW1iZXI+PGZvcmVpZ24ta2V5cz48a2V5IGFwcD0iRU4iIGRiLWlkPSI1dnMwOWRyZjQwcng5M2Vk
MHdhcDlldnJzNTllcjA1ejVkOXYiPjYzMTwva2V5PjwvZm9yZWlnbi1rZXlzPjxyZWYtdHlwZSBu
YW1lPSJKb3VybmFsIEFydGljbGUiPjE3PC9yZWYtdHlwZT48Y29udHJpYnV0b3JzPjxhdXRob3Jz
PjxhdXRob3I+TGFuZGF1LCBELiBBLjwvYXV0aG9yPjxhdXRob3I+Q2xlbWVudCwgSy48L2F1dGhv
cj48YXV0aG9yPlppbGxlciwgTS4gSi48L2F1dGhvcj48YXV0aG9yPkJveWxlLCBQLjwvYXV0aG9y
PjxhdXRob3I+RmFuLCBKLjwvYXV0aG9yPjxhdXRob3I+R3UsIEguPC9hdXRob3I+PGF1dGhvcj5T
dGV2ZW5zb24sIEsuPC9hdXRob3I+PGF1dGhvcj5Tb3VnbmV6LCBDLjwvYXV0aG9yPjxhdXRob3I+
V2FuZywgTC48L2F1dGhvcj48YXV0aG9yPkxpLCBTLjwvYXV0aG9yPjxhdXRob3I+S290bGlhciwg
RC48L2F1dGhvcj48YXV0aG9yPlpoYW5nLCBXLjwvYXV0aG9yPjxhdXRob3I+R2hhbmRpLCBNLjwv
YXV0aG9yPjxhdXRob3I+R2FycmF3YXksIEwuPC9hdXRob3I+PGF1dGhvcj5GZXJuYW5kZXMsIFMu
IE0uPC9hdXRob3I+PGF1dGhvcj5MaXZhaywgSy4gSi48L2F1dGhvcj48YXV0aG9yPkdhYnJpZWws
IFMuPC9hdXRob3I+PGF1dGhvcj5Hbmlya2UsIEEuPC9hdXRob3I+PGF1dGhvcj5MYW5kZXIsIEUu
IFMuPC9hdXRob3I+PGF1dGhvcj5Ccm93biwgSi4gUi48L2F1dGhvcj48YXV0aG9yPk5ldWJlcmcs
IEQuPC9hdXRob3I+PGF1dGhvcj5LaGFyY2hlbmtvLCBQLiBWLjwvYXV0aG9yPjxhdXRob3I+SGFj
b2hlbiwgTi48L2F1dGhvcj48YXV0aG9yPkdldHosIEcuPC9hdXRob3I+PGF1dGhvcj5NZWlzc25l
ciwgQS48L2F1dGhvcj48YXV0aG9yPld1LCBDLiBKLjwvYXV0aG9yPjwvYXV0aG9ycz48L2NvbnRy
aWJ1dG9ycz48YXV0aC1hZGRyZXNzPkNhbmNlciBWYWNjaW5lIENlbnRlciwgRGFuYS1GYXJiZXIg
Q2FuY2VyIEluc3RpdHV0ZSwgQm9zdG9uLCBNQSAwMjExNSwgVVNBOyBEZXBhcnRtZW50IG9mIE1l
ZGljYWwgT25jb2xvZ3ksIERhbmEtRmFyYmVyIENhbmNlciBJbnN0aXR1dGUsIEJvc3RvbiwgTUEg
MDIxMTUsIFVTQTsgQnJvYWQgSW5zdGl0dXRlLCBDYW1icmlkZ2UsIE1BIDAyMTM5LCBVU0EuJiN4
RDtCcm9hZCBJbnN0aXR1dGUsIENhbWJyaWRnZSwgTUEgMDIxMzksIFVTQTsgRGVwYXJ0bWVudCBv
ZiBTdGVtIENlbGwgYW5kIFJlZ2VuZXJhdGl2ZSBCaW9sb2d5LCBIYXJ2YXJkIFVuaXZlcnNpdHks
IENhbWJyaWRnZSwgTUEgMDIxMzgsIFVTQTsgSGFydmFyZC1NSVQgRGl2aXNpb24gb2YgSGVhbHRo
IFNjaWVuY2VzIGFuZCBUZWNobm9sb2d5LCBDYW1icmlkZ2UsIE1BIDAyMTM5LCBVU0EuJiN4RDtC
cm9hZCBJbnN0aXR1dGUsIENhbWJyaWRnZSwgTUEgMDIxMzksIFVTQTsgRGVwYXJ0bWVudCBvZiBT
dGVtIENlbGwgYW5kIFJlZ2VuZXJhdGl2ZSBCaW9sb2d5LCBIYXJ2YXJkIFVuaXZlcnNpdHksIENh
bWJyaWRnZSwgTUEgMDIxMzgsIFVTQS4mI3hEO0Jyb2FkIEluc3RpdHV0ZSwgQ2FtYnJpZGdlLCBN
QSAwMjEzOSwgVVNBLiYjeEQ7Q2VudGVyIGZvciBCaW9tZWRpY2FsIEluZm9ybWF0aWNzLCBIYXJ2
YXJkIE1lZGljYWwgU2Nob29sLCBCb3N0b24sIE1BIDAyMTE1LCBVU0EuJiN4RDtEZXBhcnRtZW50
IG9mIEJpb3N0YXRpc3RpY3MgYW5kIENvbXB1dGF0aW9uYWwgQmlvbG9neSwgRGFuYSBGYXJiZXIg
Q2FuY2VyIEluc3RpdHV0ZSwgQm9zdG9uLCBNQSAwMjExNSwgVVNBLiYjeEQ7Q2FuY2VyIFZhY2Np
bmUgQ2VudGVyLCBEYW5hLUZhcmJlciBDYW5jZXIgSW5zdGl0dXRlLCBCb3N0b24sIE1BIDAyMTE1
LCBVU0E7IERlcGFydG1lbnQgb2YgTWVkaWNhbCBPbmNvbG9neSwgRGFuYS1GYXJiZXIgQ2FuY2Vy
IEluc3RpdHV0ZSwgQm9zdG9uLCBNQSAwMjExNSwgVVNBLiYjeEQ7Rmx1aWRpZ20sIFNvdXRoIFNh
biBGcmFuY2lzY28sIENBIDk0MDgwLCBVU0EuJiN4RDtDYW5jZXIgVmFjY2luZSBDZW50ZXIsIERh
bmEtRmFyYmVyIENhbmNlciBJbnN0aXR1dGUsIEJvc3RvbiwgTUEgMDIxMTUsIFVTQS4mI3hEO0Rl
cGFydG1lbnQgb2YgTWVkaWNhbCBPbmNvbG9neSwgRGFuYS1GYXJiZXIgQ2FuY2VyIEluc3RpdHV0
ZSwgQm9zdG9uLCBNQSAwMjExNSwgVVNBOyBCcm9hZCBJbnN0aXR1dGUsIENhbWJyaWRnZSwgTUEg
MDIxMzksIFVTQS4mI3hEO0RlcGFydG1lbnQgb2YgTWVkaWNhbCBPbmNvbG9neSwgRGFuYS1GYXJi
ZXIgQ2FuY2VyIEluc3RpdHV0ZSwgQm9zdG9uLCBNQSAwMjExNSwgVVNBLiYjeEQ7RGVwYXJ0bWVu
dCBvZiBNZWRpY2FsIE9uY29sb2d5LCBEYW5hLUZhcmJlciBDYW5jZXIgSW5zdGl0dXRlLCBCb3N0
b24sIE1BIDAyMTE1LCBVU0E7IERlcGFydG1lbnQgb2YgTWVkaWNpbmUsIEJyaWdoYW0gYW5kIFdv
bWVuJmFwb3M7cyBIb3NwaXRhbCwgSGFydmFyZCBNZWRpY2FsIFNjaG9vbCwgQm9zdG9uLCBNQSAw
MjExNSwgVVNBLiYjeEQ7Q2VudGVyIGZvciBCaW9tZWRpY2FsIEluZm9ybWF0aWNzLCBIYXJ2YXJk
IE1lZGljYWwgU2Nob29sLCBCb3N0b24sIE1BIDAyMTE1LCBVU0E7IERpdmlzaW9uIG9mIEhlbWF0
b2xvZ3kvT25jb2xvZ3ksIENoaWxkcmVuJmFwb3M7cyBIb3NwaXRhbCwgQm9zdG9uLCBNQSAwMjEx
NSwgVVNBLiYjeEQ7QnJvYWQgSW5zdGl0dXRlLCBDYW1icmlkZ2UsIE1BIDAyMTM5LCBVU0E7IENl
bnRlciBmb3IgSW1tdW5vbG9neSBhbmQgSW5mbGFtbWF0b3J5IERpc2Vhc2VzLCBNYXNzYWNodXNl
dHRzIEdlbmVyYWwgSG9zcGl0YWwsIEJvc3RvbiwgTUEgMDIxMTQsIFVTQS4mI3hEO0Jyb2FkIElu
c3RpdHV0ZSwgQ2FtYnJpZGdlLCBNQSAwMjEzOSwgVVNBOyBDYW5jZXIgQ2VudGVyIGFuZCBEZXBh
cnRtZW50IG9mIFBhdGhvbG9neSwgTWFzc2FjaHVzZXR0cyBHZW5lcmFsIEhvc3BpdGFsLCBCb3N0
b24sIE1BIDAyMTE0LCBVU0EuJiN4RDtCcm9hZCBJbnN0aXR1dGUsIENhbWJyaWRnZSwgTUEgMDIx
MzksIFVTQTsgRGVwYXJ0bWVudCBvZiBTdGVtIENlbGwgYW5kIFJlZ2VuZXJhdGl2ZSBCaW9sb2d5
LCBIYXJ2YXJkIFVuaXZlcnNpdHksIENhbWJyaWRnZSwgTUEgMDIxMzgsIFVTQS4gRWxlY3Ryb25p
YyBhZGRyZXNzOiBhbGV4YW5kZXJfbWVpc3NuZXJAaGFydmFyZC5lZHUuJiN4RDtDYW5jZXIgVmFj
Y2luZSBDZW50ZXIsIERhbmEtRmFyYmVyIENhbmNlciBJbnN0aXR1dGUsIEJvc3RvbiwgTUEgMDIx
MTUsIFVTQTsgRGVwYXJ0bWVudCBvZiBNZWRpY2FsIE9uY29sb2d5LCBEYW5hLUZhcmJlciBDYW5j
ZXIgSW5zdGl0dXRlLCBCb3N0b24sIE1BIDAyMTE1LCBVU0E7IERpdmlzaW9uIG9mIEhlbWF0b2xv
Z3kvT25jb2xvZ3ksIENoaWxkcmVuJmFwb3M7cyBIb3NwaXRhbCwgQm9zdG9uLCBNQSAwMjExNSwg
VVNBLiBFbGVjdHJvbmljIGFkZHJlc3M6IGN3dUBwYXJ0bmVycy5vcmcuPC9hdXRoLWFkZHJlc3M+
PHRpdGxlcz48dGl0bGU+TG9jYWxseSBkaXNvcmRlcmVkIG1ldGh5bGF0aW9uIGZvcm1zIHRoZSBi
YXNpcyBvZiBpbnRyYXR1bW9yIG1ldGh5bG9tZSB2YXJpYXRpb24gaW4gY2hyb25pYyBseW1waG9j
eXRpYyBsZXVrZW1pYTwvdGl0bGU+PHNlY29uZGFyeS10aXRsZT5DYW5jZXIgQ2VsbDwvc2Vjb25k
YXJ5LXRpdGxlPjxhbHQtdGl0bGU+Q2FuY2VyIGNlbGw8L2FsdC10aXRsZT48L3RpdGxlcz48cGVy
aW9kaWNhbD48ZnVsbC10aXRsZT5DYW5jZXIgQ2VsbDwvZnVsbC10aXRsZT48YWJici0xPkNhbmNl
ciBjZWxsPC9hYmJyLTE+PC9wZXJpb2RpY2FsPjxhbHQtcGVyaW9kaWNhbD48ZnVsbC10aXRsZT5D
YW5jZXIgQ2VsbDwvZnVsbC10aXRsZT48YWJici0xPkNhbmNlciBjZWxsPC9hYmJyLTE+PC9hbHQt
cGVyaW9kaWNhbD48cGFnZXM+ODEzLTI1PC9wYWdlcz48dm9sdW1lPjI2PC92b2x1bWU+PG51bWJl
cj42PC9udW1iZXI+PGVkaXRpb24+MjAxNC8xMi8xMDwvZWRpdGlvbj48a2V5d29yZHM+PGtleXdv
cmQ+Qi1MeW1waG9jeXRlcy8qbWV0YWJvbGlzbTwva2V5d29yZD48a2V5d29yZD5DcEcgSXNsYW5k
czwva2V5d29yZD48a2V5d29yZD4qRE5BIE1ldGh5bGF0aW9uPC9rZXl3b3JkPjxrZXl3b3JkPipF
cGlnZW5lc2lzLCBHZW5ldGljPC9rZXl3b3JkPjxrZXl3b3JkPkdlbmUgRXhwcmVzc2lvbiBSZWd1
bGF0aW9uLCBMZXVrZW1pYzwva2V5d29yZD48a2V5d29yZD5HZW5ldGljIFZhcmlhdGlvbjwva2V5
d29yZD48a2V5d29yZD5HZW5vbWUsIEh1bWFuPC9rZXl3b3JkPjxrZXl3b3JkPkh1bWFuczwva2V5
d29yZD48a2V5d29yZD5MZXVrZW1pYSwgTHltcGhvY3l0aWMsIENocm9uaWMsIEItQ2VsbC8qZ2Vu
ZXRpY3MvcGF0aG9sb2d5PC9rZXl3b3JkPjxrZXl3b3JkPk1vbGVjdWxhciBTZXF1ZW5jZSBEYXRh
PC9rZXl3b3JkPjxrZXl3b3JkPlNlcXVlbmNlIEFuYWx5c2lzLCBETkE8L2tleXdvcmQ+PGtleXdv
cmQ+U3VsZml0ZXMvY2hlbWlzdHJ5PC9rZXl3b3JkPjwva2V5d29yZHM+PGRhdGVzPjx5ZWFyPjIw
MTQ8L3llYXI+PHB1Yi1kYXRlcz48ZGF0ZT5EZWMgODwvZGF0ZT48L3B1Yi1kYXRlcz48L2RhdGVz
Pjxpc2JuPjE4NzgtMzY4NiAoRWxlY3Ryb25pYykmI3hEOzE1MzUtNjEwOCAoTGlua2luZyk8L2lz
Ym4+PGFjY2Vzc2lvbi1udW0+MjU0OTA0NDc8L2FjY2Vzc2lvbi1udW0+PHdvcmstdHlwZT5SZXNl
YXJjaCBTdXBwb3J0LCBOLkkuSC4sIEV4dHJhbXVyYWwmI3hEO1Jlc2VhcmNoIFN1cHBvcnQsIE5v
bi1VLlMuIEdvdiZhcG9zO3QmI3hEO1Jlc2VhcmNoIFN1cHBvcnQsIFUuUy4gR292JmFwb3M7dCwg
Tm9uLVAuSC5TLjwvd29yay10eXBlPjx1cmxzPjxyZWxhdGVkLXVybHM+PHVybD5odHRwOi8vd3d3
Lm5jYmkubmxtLm5paC5nb3YvcHVibWVkLzI1NDkwNDQ3PC91cmw+PC9yZWxhdGVkLXVybHM+PC91
cmxzPjxjdXN0b20yPjQzMDI0MTg8L2N1c3RvbTI+PGVsZWN0cm9uaWMtcmVzb3VyY2UtbnVtPjEw
LjEwMTYvai5jY2VsbC4yMDE0LjEwLjAxMjwvZWxlY3Ryb25pYy1yZXNvdXJjZS1udW0+PGxhbmd1
YWdlPmVuZzwvbGFuZ3VhZ2U+PC9yZWNvcmQ+PC9DaXRlPjxDaXRlPjxBdXRob3I+SGFuc2VuPC9B
dXRob3I+PFllYXI+MjAxMTwvWWVhcj48UmVjTnVtPjk8L1JlY051bT48cmVjb3JkPjxyZWMtbnVt
YmVyPjk8L3JlYy1udW1iZXI+PGZvcmVpZ24ta2V5cz48a2V5IGFwcD0iRU4iIGRiLWlkPSJzZncw
MGR0eGl6MnNkbmV0eGZ6cHA5dnYyd3h6djl0eGZkYWUiIHRpbWVzdGFtcD0iMTQ2MjMzMzgyMiI+
OTwva2V5PjwvZm9yZWlnbi1rZXlzPjxyZWYtdHlwZSBuYW1lPSJKb3VybmFsIEFydGljbGUiPjE3
PC9yZWYtdHlwZT48Y29udHJpYnV0b3JzPjxhdXRob3JzPjxhdXRob3I+SGFuc2VuLCBLLiBELjwv
YXV0aG9yPjxhdXRob3I+VGltcCwgVy48L2F1dGhvcj48YXV0aG9yPkJyYXZvLCBILiBDLjwvYXV0
aG9yPjxhdXRob3I+U2FidW5jaXlhbiwgUy48L2F1dGhvcj48YXV0aG9yPkxhbmdtZWFkLCBCLjwv
YXV0aG9yPjxhdXRob3I+TWNEb25hbGQsIE8uIEcuPC9hdXRob3I+PGF1dGhvcj5XZW4sIEIuPC9h
dXRob3I+PGF1dGhvcj5XdSwgSC48L2F1dGhvcj48YXV0aG9yPkxpdSwgWS48L2F1dGhvcj48YXV0
aG9yPkRpZXAsIEQuPC9hdXRob3I+PGF1dGhvcj5CcmllbSwgRS48L2F1dGhvcj48YXV0aG9yPlpo
YW5nLCBLLjwvYXV0aG9yPjxhdXRob3I+SXJpemFycnksIFIuIEEuPC9hdXRob3I+PGF1dGhvcj5G
ZWluYmVyZywgQS4gUC48L2F1dGhvcj48L2F1dGhvcnM+PC9jb250cmlidXRvcnM+PGF1dGgtYWRk
cmVzcz5EZXBhcnRtZW50IG9mIEJpb3N0YXRpc3RpY3MsIEpvaG5zIEhvcGtpbnMgQmxvb21iZXJn
IFNjaG9vbCBvZiBQdWJsaWMgSGVhbHRoLCBCYWx0aW1vcmUsIE1hcnlsYW5kLCBVU0EuPC9hdXRo
LWFkZHJlc3M+PHRpdGxlcz48dGl0bGU+SW5jcmVhc2VkIG1ldGh5bGF0aW9uIHZhcmlhdGlvbiBp
biBlcGlnZW5ldGljIGRvbWFpbnMgYWNyb3NzIGNhbmNlciB0eXBlczwvdGl0bGU+PHNlY29uZGFy
eS10aXRsZT5OYXQgR2VuZXQ8L3NlY29uZGFyeS10aXRsZT48L3RpdGxlcz48cGVyaW9kaWNhbD48
ZnVsbC10aXRsZT5OYXQgR2VuZXQ8L2Z1bGwtdGl0bGU+PC9wZXJpb2RpY2FsPjxwYWdlcz43Njgt
NzU8L3BhZ2VzPjx2b2x1bWU+NDM8L3ZvbHVtZT48bnVtYmVyPjg8L251bWJlcj48a2V5d29yZHM+
PGtleXdvcmQ+QmlvbWFya2VycywgVHVtb3IvZ2VuZXRpY3M8L2tleXdvcmQ+PGtleXdvcmQ+Q3BH
IElzbGFuZHMvKmdlbmV0aWNzPC9rZXl3b3JkPjxrZXl3b3JkPipETkEgTWV0aHlsYXRpb248L2tl
eXdvcmQ+PGtleXdvcmQ+RE5BLCBOZW9wbGFzbS9nZW5ldGljczwva2V5d29yZD48a2V5d29yZD4q
RXBpZ2Vub21pY3M8L2tleXdvcmQ+PGtleXdvcmQ+R2VuZSBFeHByZXNzaW9uIFByb2ZpbGluZzwv
a2V5d29yZD48a2V5d29yZD4qR2VuZSBFeHByZXNzaW9uIFJlZ3VsYXRpb24sIE5lb3BsYXN0aWM8
L2tleXdvcmQ+PGtleXdvcmQ+R2VuZXRpYyBWYXJpYXRpb24vKmdlbmV0aWNzPC9rZXl3b3JkPjxr
ZXl3b3JkPkh1bWFuczwva2V5d29yZD48a2V5d29yZD5OZW9wbGFzbXMvKmNsYXNzaWZpY2F0aW9u
LypnZW5ldGljczwva2V5d29yZD48a2V5d29yZD5PbGlnb251Y2xlb3RpZGUgQXJyYXkgU2VxdWVu
Y2UgQW5hbHlzaXM8L2tleXdvcmQ+PGtleXdvcmQ+UHJvbW90ZXIgUmVnaW9ucywgR2VuZXRpYzwv
a2V5d29yZD48a2V5d29yZD5TdWxmaXRlczwva2V5d29yZD48L2tleXdvcmRzPjxkYXRlcz48eWVh
cj4yMDExPC95ZWFyPjxwdWItZGF0ZXM+PGRhdGU+QXVnPC9kYXRlPjwvcHViLWRhdGVzPjwvZGF0
ZXM+PGlzYm4+MTU0Ni0xNzE4IChFbGVjdHJvbmljKSYjeEQ7MTA2MS00MDM2IChMaW5raW5nKTwv
aXNibj48YWNjZXNzaW9uLW51bT4yMTcwNjAwMTwvYWNjZXNzaW9uLW51bT48dXJscz48cmVsYXRl
ZC11cmxzPjx1cmw+aHR0cDovL3d3dy5uY2JpLm5sbS5uaWguZ292L3B1Ym1lZC8yMTcwNjAwMTwv
dXJsPjwvcmVsYXRlZC11cmxzPjwvdXJscz48Y3VzdG9tMj5QTUMzMTQ1MDUwPC9jdXN0b20yPjxl
bGVjdHJvbmljLXJlc291cmNlLW51bT4xMC4xMDM4L25nLjg2NTwvZWxlY3Ryb25pYy1yZXNvdXJj
ZS1udW0+PC9yZWNvcmQ+PC9DaXRlPjwvRW5kTm90ZT5=
</w:fldData>
        </w:fldChar>
      </w:r>
      <w:r w:rsidR="005A3426">
        <w:rPr>
          <w:rFonts w:ascii="Arial" w:eastAsia="Arial" w:hAnsi="Arial" w:cs="Arial"/>
          <w:color w:val="auto"/>
          <w:sz w:val="22"/>
          <w:szCs w:val="22"/>
        </w:rPr>
        <w:instrText xml:space="preserve"> ADDIN EN.CITE.DATA </w:instrText>
      </w:r>
      <w:r w:rsidR="005A3426">
        <w:rPr>
          <w:rFonts w:ascii="Arial" w:eastAsia="Arial" w:hAnsi="Arial" w:cs="Arial"/>
          <w:color w:val="auto"/>
          <w:sz w:val="22"/>
          <w:szCs w:val="22"/>
        </w:rPr>
      </w:r>
      <w:r w:rsidR="005A3426">
        <w:rPr>
          <w:rFonts w:ascii="Arial" w:eastAsia="Arial" w:hAnsi="Arial" w:cs="Arial"/>
          <w:color w:val="auto"/>
          <w:sz w:val="22"/>
          <w:szCs w:val="22"/>
        </w:rPr>
        <w:fldChar w:fldCharType="end"/>
      </w:r>
      <w:r w:rsidR="009E7078" w:rsidRPr="00530512">
        <w:rPr>
          <w:rFonts w:ascii="Arial" w:eastAsia="Arial" w:hAnsi="Arial" w:cs="Arial"/>
          <w:color w:val="auto"/>
          <w:sz w:val="22"/>
          <w:szCs w:val="22"/>
        </w:rPr>
      </w:r>
      <w:r w:rsidR="009E7078" w:rsidRPr="00530512">
        <w:rPr>
          <w:rFonts w:ascii="Arial" w:eastAsia="Arial" w:hAnsi="Arial" w:cs="Arial"/>
          <w:color w:val="auto"/>
          <w:sz w:val="22"/>
          <w:szCs w:val="22"/>
        </w:rPr>
        <w:fldChar w:fldCharType="separate"/>
      </w:r>
      <w:hyperlink w:anchor="_ENREF_16" w:tooltip="Landau, 2014 #631" w:history="1">
        <w:r w:rsidR="004952E2" w:rsidRPr="005A3426">
          <w:rPr>
            <w:rFonts w:ascii="Arial" w:eastAsia="Arial" w:hAnsi="Arial" w:cs="Arial"/>
            <w:noProof/>
            <w:color w:val="auto"/>
            <w:sz w:val="22"/>
            <w:szCs w:val="22"/>
            <w:vertAlign w:val="superscript"/>
          </w:rPr>
          <w:t>16</w:t>
        </w:r>
      </w:hyperlink>
      <w:r w:rsidR="005A3426" w:rsidRPr="005A3426">
        <w:rPr>
          <w:rFonts w:ascii="Arial" w:eastAsia="Arial" w:hAnsi="Arial" w:cs="Arial"/>
          <w:noProof/>
          <w:color w:val="auto"/>
          <w:sz w:val="22"/>
          <w:szCs w:val="22"/>
          <w:vertAlign w:val="superscript"/>
        </w:rPr>
        <w:t>,</w:t>
      </w:r>
      <w:hyperlink w:anchor="_ENREF_17" w:tooltip="Hansen, 2011 #9" w:history="1">
        <w:r w:rsidR="004952E2" w:rsidRPr="005A3426">
          <w:rPr>
            <w:rFonts w:ascii="Arial" w:eastAsia="Arial" w:hAnsi="Arial" w:cs="Arial"/>
            <w:noProof/>
            <w:color w:val="auto"/>
            <w:sz w:val="22"/>
            <w:szCs w:val="22"/>
            <w:vertAlign w:val="superscript"/>
          </w:rPr>
          <w:t>17</w:t>
        </w:r>
      </w:hyperlink>
      <w:r w:rsidR="009E7078" w:rsidRPr="00530512">
        <w:rPr>
          <w:rFonts w:ascii="Arial" w:eastAsia="Arial" w:hAnsi="Arial" w:cs="Arial"/>
          <w:color w:val="auto"/>
          <w:sz w:val="22"/>
          <w:szCs w:val="22"/>
        </w:rPr>
        <w:fldChar w:fldCharType="end"/>
      </w:r>
      <w:r w:rsidRPr="00530512">
        <w:rPr>
          <w:rFonts w:ascii="Arial" w:eastAsia="Arial" w:hAnsi="Arial" w:cs="Arial"/>
          <w:color w:val="auto"/>
          <w:sz w:val="22"/>
          <w:szCs w:val="22"/>
        </w:rPr>
        <w:t xml:space="preserve">. </w:t>
      </w:r>
    </w:p>
    <w:p w14:paraId="11F26DDE" w14:textId="77777777" w:rsidR="00AF1A75" w:rsidRPr="00530512" w:rsidRDefault="00AF1A75" w:rsidP="007C7B97">
      <w:pPr>
        <w:spacing w:line="276" w:lineRule="auto"/>
        <w:jc w:val="left"/>
        <w:rPr>
          <w:rFonts w:ascii="Arial" w:hAnsi="Arial" w:cs="Arial"/>
          <w:color w:val="auto"/>
          <w:sz w:val="22"/>
          <w:szCs w:val="22"/>
        </w:rPr>
      </w:pPr>
    </w:p>
    <w:p w14:paraId="25361E0E" w14:textId="77777777" w:rsidR="0091122C" w:rsidRDefault="00B92B21" w:rsidP="0091122C">
      <w:pPr>
        <w:spacing w:line="276" w:lineRule="auto"/>
        <w:jc w:val="left"/>
        <w:rPr>
          <w:rFonts w:ascii="Arial" w:eastAsia="Arial" w:hAnsi="Arial" w:cs="Arial"/>
          <w:color w:val="auto"/>
          <w:sz w:val="22"/>
          <w:szCs w:val="22"/>
        </w:rPr>
      </w:pPr>
      <w:bookmarkStart w:id="2" w:name="h.l6ytigx7paw3" w:colFirst="0" w:colLast="0"/>
      <w:bookmarkEnd w:id="2"/>
      <w:r w:rsidRPr="00530512">
        <w:rPr>
          <w:rFonts w:ascii="Arial" w:eastAsia="Arial" w:hAnsi="Arial" w:cs="Arial"/>
          <w:color w:val="auto"/>
          <w:sz w:val="22"/>
          <w:szCs w:val="22"/>
        </w:rPr>
        <w:t xml:space="preserve">While WGBS data allowed us to unbiasedly identify MHBs across the entire genome, the 61 sets of data did not </w:t>
      </w:r>
      <w:r w:rsidR="00EC4A59" w:rsidRPr="00530512">
        <w:rPr>
          <w:rFonts w:ascii="Arial" w:eastAsia="Arial" w:hAnsi="Arial" w:cs="Arial"/>
          <w:color w:val="auto"/>
          <w:sz w:val="22"/>
          <w:szCs w:val="22"/>
        </w:rPr>
        <w:t xml:space="preserve">represent </w:t>
      </w:r>
      <w:r w:rsidRPr="00530512">
        <w:rPr>
          <w:rFonts w:ascii="Arial" w:eastAsia="Arial" w:hAnsi="Arial" w:cs="Arial"/>
          <w:color w:val="auto"/>
          <w:sz w:val="22"/>
          <w:szCs w:val="22"/>
        </w:rPr>
        <w:t xml:space="preserve">the full diversity of human cell/tissue types. To validate the </w:t>
      </w:r>
      <w:r w:rsidR="00E56F73" w:rsidRPr="00530512">
        <w:rPr>
          <w:rFonts w:ascii="Arial" w:eastAsia="Arial" w:hAnsi="Arial" w:cs="Arial"/>
          <w:color w:val="auto"/>
          <w:sz w:val="22"/>
          <w:szCs w:val="22"/>
        </w:rPr>
        <w:t xml:space="preserve">presence of </w:t>
      </w:r>
      <w:r w:rsidRPr="00530512">
        <w:rPr>
          <w:rFonts w:ascii="Arial" w:eastAsia="Arial" w:hAnsi="Arial" w:cs="Arial"/>
          <w:color w:val="auto"/>
          <w:sz w:val="22"/>
          <w:szCs w:val="22"/>
        </w:rPr>
        <w:t xml:space="preserve">MHBs in a wider range of human tissues and culture cells, we </w:t>
      </w:r>
      <w:r w:rsidR="00260CFC" w:rsidRPr="00530512">
        <w:rPr>
          <w:rFonts w:ascii="Arial" w:eastAsia="Arial" w:hAnsi="Arial" w:cs="Arial"/>
          <w:color w:val="auto"/>
          <w:sz w:val="22"/>
          <w:szCs w:val="22"/>
        </w:rPr>
        <w:t>examined 101</w:t>
      </w:r>
      <w:r w:rsidRPr="00530512">
        <w:rPr>
          <w:rFonts w:ascii="Arial" w:eastAsia="Arial" w:hAnsi="Arial" w:cs="Arial"/>
          <w:color w:val="auto"/>
          <w:sz w:val="22"/>
          <w:szCs w:val="22"/>
        </w:rPr>
        <w:t xml:space="preserve"> published </w:t>
      </w:r>
      <w:r w:rsidR="001A452A" w:rsidRPr="00530512">
        <w:rPr>
          <w:rFonts w:ascii="Arial" w:eastAsia="Arial" w:hAnsi="Arial" w:cs="Arial"/>
          <w:color w:val="auto"/>
          <w:sz w:val="22"/>
          <w:szCs w:val="22"/>
        </w:rPr>
        <w:t>r</w:t>
      </w:r>
      <w:r w:rsidRPr="00530512">
        <w:rPr>
          <w:rFonts w:ascii="Arial" w:eastAsia="Arial" w:hAnsi="Arial" w:cs="Arial"/>
          <w:color w:val="auto"/>
          <w:sz w:val="22"/>
          <w:szCs w:val="22"/>
        </w:rPr>
        <w:t xml:space="preserve">educed </w:t>
      </w:r>
      <w:r w:rsidR="001A452A" w:rsidRPr="00530512">
        <w:rPr>
          <w:rFonts w:ascii="Arial" w:eastAsia="Arial" w:hAnsi="Arial" w:cs="Arial"/>
          <w:color w:val="auto"/>
          <w:sz w:val="22"/>
          <w:szCs w:val="22"/>
        </w:rPr>
        <w:t>r</w:t>
      </w:r>
      <w:r w:rsidRPr="00530512">
        <w:rPr>
          <w:rFonts w:ascii="Arial" w:eastAsia="Arial" w:hAnsi="Arial" w:cs="Arial"/>
          <w:color w:val="auto"/>
          <w:sz w:val="22"/>
          <w:szCs w:val="22"/>
        </w:rPr>
        <w:t xml:space="preserve">epresentation </w:t>
      </w:r>
      <w:r w:rsidR="001A452A" w:rsidRPr="00530512">
        <w:rPr>
          <w:rFonts w:ascii="Arial" w:eastAsia="Arial" w:hAnsi="Arial" w:cs="Arial"/>
          <w:color w:val="auto"/>
          <w:sz w:val="22"/>
          <w:szCs w:val="22"/>
        </w:rPr>
        <w:t>bisulfite s</w:t>
      </w:r>
      <w:r w:rsidRPr="00530512">
        <w:rPr>
          <w:rFonts w:ascii="Arial" w:eastAsia="Arial" w:hAnsi="Arial" w:cs="Arial"/>
          <w:color w:val="auto"/>
          <w:sz w:val="22"/>
          <w:szCs w:val="22"/>
        </w:rPr>
        <w:t>equencing (RRBS) data</w:t>
      </w:r>
      <w:r w:rsidR="008A4F47">
        <w:rPr>
          <w:rFonts w:ascii="Arial" w:eastAsia="Arial" w:hAnsi="Arial" w:cs="Arial"/>
          <w:color w:val="auto"/>
          <w:sz w:val="22"/>
          <w:szCs w:val="22"/>
        </w:rPr>
        <w:t>sets</w:t>
      </w:r>
      <w:r w:rsidRPr="00530512">
        <w:rPr>
          <w:rFonts w:ascii="Arial" w:eastAsia="Arial" w:hAnsi="Arial" w:cs="Arial"/>
          <w:color w:val="auto"/>
          <w:sz w:val="22"/>
          <w:szCs w:val="22"/>
        </w:rPr>
        <w:t xml:space="preserve"> </w:t>
      </w:r>
      <w:r w:rsidR="00EC4A59" w:rsidRPr="00530512">
        <w:rPr>
          <w:rFonts w:ascii="Arial" w:eastAsia="Arial" w:hAnsi="Arial" w:cs="Arial"/>
          <w:color w:val="auto"/>
          <w:sz w:val="22"/>
          <w:szCs w:val="22"/>
        </w:rPr>
        <w:t>from</w:t>
      </w:r>
      <w:r w:rsidRPr="00530512">
        <w:rPr>
          <w:rFonts w:ascii="Arial" w:eastAsia="Arial" w:hAnsi="Arial" w:cs="Arial"/>
          <w:color w:val="auto"/>
          <w:sz w:val="22"/>
          <w:szCs w:val="22"/>
        </w:rPr>
        <w:t xml:space="preserve"> ENCODE cell lines and tissue samples</w:t>
      </w:r>
      <w:r w:rsidR="00EC4A59" w:rsidRPr="00530512">
        <w:rPr>
          <w:rFonts w:ascii="Arial" w:eastAsia="Arial" w:hAnsi="Arial" w:cs="Arial"/>
          <w:color w:val="auto"/>
          <w:sz w:val="22"/>
          <w:szCs w:val="22"/>
        </w:rPr>
        <w:t xml:space="preserve">, as well as 637 sets of </w:t>
      </w:r>
      <w:r w:rsidR="00400D29" w:rsidRPr="0006236F">
        <w:rPr>
          <w:rFonts w:ascii="Arial" w:eastAsia="Arial" w:hAnsi="Arial" w:cs="Arial"/>
          <w:color w:val="auto"/>
          <w:sz w:val="22"/>
          <w:szCs w:val="22"/>
        </w:rPr>
        <w:t>Infinium HumanMethylation450 BeadChip</w:t>
      </w:r>
      <w:r w:rsidR="00400D29">
        <w:rPr>
          <w:rFonts w:ascii="Arial" w:eastAsia="Arial" w:hAnsi="Arial" w:cs="Arial"/>
          <w:color w:val="auto"/>
          <w:sz w:val="22"/>
          <w:szCs w:val="22"/>
        </w:rPr>
        <w:t xml:space="preserve"> (</w:t>
      </w:r>
      <w:r w:rsidR="00400D29" w:rsidRPr="00530512">
        <w:rPr>
          <w:rFonts w:ascii="Arial" w:eastAsia="Arial" w:hAnsi="Arial" w:cs="Arial"/>
          <w:color w:val="auto"/>
          <w:sz w:val="22"/>
          <w:szCs w:val="22"/>
        </w:rPr>
        <w:t>HM450</w:t>
      </w:r>
      <w:r w:rsidR="00400D29">
        <w:rPr>
          <w:rFonts w:ascii="Arial" w:eastAsia="Arial" w:hAnsi="Arial" w:cs="Arial"/>
          <w:color w:val="auto"/>
          <w:sz w:val="22"/>
          <w:szCs w:val="22"/>
        </w:rPr>
        <w:t>K)</w:t>
      </w:r>
      <w:r w:rsidR="00400D29" w:rsidRPr="00530512">
        <w:rPr>
          <w:rFonts w:ascii="Arial" w:eastAsia="Arial" w:hAnsi="Arial" w:cs="Arial"/>
          <w:color w:val="auto"/>
          <w:sz w:val="22"/>
          <w:szCs w:val="22"/>
        </w:rPr>
        <w:t xml:space="preserve"> </w:t>
      </w:r>
      <w:r w:rsidR="00EC4A59" w:rsidRPr="00530512">
        <w:rPr>
          <w:rFonts w:ascii="Arial" w:eastAsia="Arial" w:hAnsi="Arial" w:cs="Arial"/>
          <w:color w:val="auto"/>
          <w:sz w:val="22"/>
          <w:szCs w:val="22"/>
        </w:rPr>
        <w:t xml:space="preserve">data </w:t>
      </w:r>
      <w:r w:rsidR="007823AE">
        <w:rPr>
          <w:rFonts w:ascii="Arial" w:eastAsia="Arial" w:hAnsi="Arial" w:cs="Arial"/>
          <w:color w:val="auto"/>
          <w:sz w:val="22"/>
          <w:szCs w:val="22"/>
        </w:rPr>
        <w:t>including</w:t>
      </w:r>
      <w:r w:rsidR="00EC4A59" w:rsidRPr="00530512">
        <w:rPr>
          <w:rFonts w:ascii="Arial" w:eastAsia="Arial" w:hAnsi="Arial" w:cs="Arial"/>
          <w:color w:val="auto"/>
          <w:sz w:val="22"/>
          <w:szCs w:val="22"/>
        </w:rPr>
        <w:t xml:space="preserve"> 11 human normal tissues</w:t>
      </w:r>
      <w:r w:rsidR="007823AE">
        <w:rPr>
          <w:rFonts w:ascii="Arial" w:eastAsia="Arial" w:hAnsi="Arial" w:cs="Arial"/>
          <w:color w:val="auto"/>
          <w:sz w:val="22"/>
          <w:szCs w:val="22"/>
        </w:rPr>
        <w:t xml:space="preserve"> from TCGA project</w:t>
      </w:r>
      <w:r w:rsidR="00EC4A59" w:rsidRPr="00530512">
        <w:rPr>
          <w:rFonts w:ascii="Arial" w:eastAsia="Arial" w:hAnsi="Arial" w:cs="Arial"/>
          <w:color w:val="auto"/>
          <w:sz w:val="22"/>
          <w:szCs w:val="22"/>
        </w:rPr>
        <w:t>.</w:t>
      </w:r>
      <w:r w:rsidRPr="00530512">
        <w:rPr>
          <w:rFonts w:ascii="Arial" w:eastAsia="Arial" w:hAnsi="Arial" w:cs="Arial"/>
          <w:color w:val="auto"/>
          <w:sz w:val="22"/>
          <w:szCs w:val="22"/>
        </w:rPr>
        <w:t xml:space="preserve"> </w:t>
      </w:r>
      <w:r w:rsidR="00EC4A59" w:rsidRPr="00530512">
        <w:rPr>
          <w:rFonts w:ascii="Arial" w:eastAsia="Arial" w:hAnsi="Arial" w:cs="Arial"/>
          <w:color w:val="auto"/>
          <w:sz w:val="22"/>
          <w:szCs w:val="22"/>
        </w:rPr>
        <w:t xml:space="preserve">The ENCODE RRBS data sets were generated with short (36bp) Illumina sequencing reads, greatly limiting the length of methylation haplotypes that can be called. </w:t>
      </w:r>
      <w:r w:rsidR="00F8387A" w:rsidRPr="00530512">
        <w:rPr>
          <w:rFonts w:ascii="Arial" w:eastAsia="Arial" w:hAnsi="Arial" w:cs="Arial"/>
          <w:color w:val="auto"/>
          <w:sz w:val="22"/>
          <w:szCs w:val="22"/>
        </w:rPr>
        <w:t>Similarly</w:t>
      </w:r>
      <w:r w:rsidR="000E2A0E" w:rsidRPr="00530512">
        <w:rPr>
          <w:rFonts w:ascii="Arial" w:eastAsia="Arial" w:hAnsi="Arial" w:cs="Arial"/>
          <w:color w:val="auto"/>
          <w:sz w:val="22"/>
          <w:szCs w:val="22"/>
        </w:rPr>
        <w:t>,</w:t>
      </w:r>
      <w:r w:rsidR="00EC4A59" w:rsidRPr="00530512">
        <w:rPr>
          <w:rFonts w:ascii="Arial" w:eastAsia="Arial" w:hAnsi="Arial" w:cs="Arial"/>
          <w:color w:val="auto"/>
          <w:sz w:val="22"/>
          <w:szCs w:val="22"/>
        </w:rPr>
        <w:t xml:space="preserve"> Illumina methylation arrays only report average CpG methylation of all DNA molecules in a sample, </w:t>
      </w:r>
      <w:r w:rsidR="001704B4" w:rsidRPr="00530512">
        <w:rPr>
          <w:rFonts w:ascii="Arial" w:eastAsia="Arial" w:hAnsi="Arial" w:cs="Arial"/>
          <w:color w:val="auto"/>
          <w:sz w:val="22"/>
          <w:szCs w:val="22"/>
        </w:rPr>
        <w:t>preventing a</w:t>
      </w:r>
      <w:r w:rsidR="00EC4A59" w:rsidRPr="00530512">
        <w:rPr>
          <w:rFonts w:ascii="Arial" w:eastAsia="Arial" w:hAnsi="Arial" w:cs="Arial"/>
          <w:color w:val="auto"/>
          <w:sz w:val="22"/>
          <w:szCs w:val="22"/>
        </w:rPr>
        <w:t xml:space="preserve"> methylation linkage disequilibrium analysis. Therefore, we calculated the pairwise correlation coefficient of adjacent CpG methylation levels </w:t>
      </w:r>
      <w:r w:rsidR="001704B4" w:rsidRPr="00530512">
        <w:rPr>
          <w:rFonts w:ascii="Arial" w:eastAsia="Arial" w:hAnsi="Arial" w:cs="Arial"/>
          <w:color w:val="auto"/>
          <w:sz w:val="22"/>
          <w:szCs w:val="22"/>
        </w:rPr>
        <w:t xml:space="preserve">across </w:t>
      </w:r>
      <w:r w:rsidR="00260CFC" w:rsidRPr="00530512">
        <w:rPr>
          <w:rFonts w:ascii="Arial" w:eastAsia="Arial" w:hAnsi="Arial" w:cs="Arial"/>
          <w:color w:val="auto"/>
          <w:sz w:val="22"/>
          <w:szCs w:val="22"/>
        </w:rPr>
        <w:t>different</w:t>
      </w:r>
      <w:r w:rsidR="00990ABD" w:rsidRPr="00530512">
        <w:rPr>
          <w:rFonts w:ascii="Arial" w:eastAsia="Arial" w:hAnsi="Arial" w:cs="Arial"/>
          <w:color w:val="auto"/>
          <w:sz w:val="22"/>
          <w:szCs w:val="22"/>
        </w:rPr>
        <w:t xml:space="preserve"> </w:t>
      </w:r>
      <w:r w:rsidR="00916C9E">
        <w:rPr>
          <w:rFonts w:ascii="Arial" w:eastAsia="Arial" w:hAnsi="Arial" w:cs="Arial"/>
          <w:color w:val="auto"/>
          <w:sz w:val="22"/>
          <w:szCs w:val="22"/>
        </w:rPr>
        <w:t>sample</w:t>
      </w:r>
      <w:r w:rsidR="00EC4A59" w:rsidRPr="00530512">
        <w:rPr>
          <w:rFonts w:ascii="Arial" w:eastAsia="Arial" w:hAnsi="Arial" w:cs="Arial"/>
          <w:color w:val="auto"/>
          <w:sz w:val="22"/>
          <w:szCs w:val="22"/>
        </w:rPr>
        <w:t xml:space="preserve"> sets for block partitioning. Note that the presence of such correlated methylation blocks is a necessary but not sufficient condition for MHBs</w:t>
      </w:r>
      <w:r w:rsidR="00F8387A" w:rsidRPr="00530512">
        <w:rPr>
          <w:rFonts w:ascii="Arial" w:eastAsia="Arial" w:hAnsi="Arial" w:cs="Arial"/>
          <w:color w:val="auto"/>
          <w:sz w:val="22"/>
          <w:szCs w:val="22"/>
        </w:rPr>
        <w:t xml:space="preserve"> </w:t>
      </w:r>
      <w:r w:rsidR="006D22B7" w:rsidRPr="00530512">
        <w:rPr>
          <w:rFonts w:ascii="Arial" w:eastAsia="Arial" w:hAnsi="Arial" w:cs="Arial"/>
          <w:color w:val="auto"/>
          <w:sz w:val="22"/>
          <w:szCs w:val="22"/>
        </w:rPr>
        <w:t>(</w:t>
      </w:r>
      <w:r w:rsidR="002D4AE3" w:rsidRPr="004A02EA">
        <w:rPr>
          <w:rFonts w:ascii="Arial" w:eastAsia="Arial" w:hAnsi="Arial" w:cs="Arial"/>
          <w:b/>
          <w:color w:val="FF0000"/>
          <w:sz w:val="22"/>
          <w:szCs w:val="22"/>
        </w:rPr>
        <w:t xml:space="preserve">Supplementary </w:t>
      </w:r>
      <w:r w:rsidR="00F8387A" w:rsidRPr="004A02EA">
        <w:rPr>
          <w:rFonts w:ascii="Arial" w:eastAsia="Arial" w:hAnsi="Arial" w:cs="Arial"/>
          <w:b/>
          <w:color w:val="FF0000"/>
          <w:sz w:val="22"/>
          <w:szCs w:val="22"/>
        </w:rPr>
        <w:t>Fig</w:t>
      </w:r>
      <w:r w:rsidR="002D4AE3" w:rsidRPr="004A02EA">
        <w:rPr>
          <w:rFonts w:asciiTheme="minorEastAsia" w:eastAsiaTheme="minorEastAsia" w:hAnsiTheme="minorEastAsia" w:cs="Arial"/>
          <w:b/>
          <w:color w:val="FF0000"/>
          <w:sz w:val="22"/>
          <w:szCs w:val="22"/>
        </w:rPr>
        <w:t>.</w:t>
      </w:r>
      <w:r w:rsidR="00F8387A" w:rsidRPr="004A02EA">
        <w:rPr>
          <w:rFonts w:ascii="Arial" w:eastAsia="Arial" w:hAnsi="Arial" w:cs="Arial"/>
          <w:b/>
          <w:color w:val="FF0000"/>
          <w:sz w:val="22"/>
          <w:szCs w:val="22"/>
        </w:rPr>
        <w:t xml:space="preserve"> </w:t>
      </w:r>
      <w:r w:rsidR="00285B0A">
        <w:rPr>
          <w:rFonts w:ascii="Arial" w:eastAsia="Arial" w:hAnsi="Arial" w:cs="Arial"/>
          <w:b/>
          <w:color w:val="FF0000"/>
          <w:sz w:val="22"/>
          <w:szCs w:val="22"/>
        </w:rPr>
        <w:t>3</w:t>
      </w:r>
      <w:r w:rsidR="009C3E9C" w:rsidRPr="004A02EA">
        <w:rPr>
          <w:rFonts w:ascii="Arial" w:eastAsia="Arial" w:hAnsi="Arial" w:cs="Arial"/>
          <w:b/>
          <w:color w:val="FF0000"/>
          <w:sz w:val="22"/>
          <w:szCs w:val="22"/>
        </w:rPr>
        <w:t>a</w:t>
      </w:r>
      <w:r w:rsidR="00F8387A" w:rsidRPr="00530512">
        <w:rPr>
          <w:rFonts w:ascii="Arial" w:eastAsia="Arial" w:hAnsi="Arial" w:cs="Arial"/>
          <w:color w:val="auto"/>
          <w:sz w:val="22"/>
          <w:szCs w:val="22"/>
        </w:rPr>
        <w:t>)</w:t>
      </w:r>
      <w:r w:rsidR="00EC4A59" w:rsidRPr="00530512">
        <w:rPr>
          <w:rFonts w:ascii="Arial" w:eastAsia="Arial" w:hAnsi="Arial" w:cs="Arial"/>
          <w:color w:val="auto"/>
          <w:sz w:val="22"/>
          <w:szCs w:val="22"/>
        </w:rPr>
        <w:t xml:space="preserve">. Nonetheless, the absence of correlated methylation blocks </w:t>
      </w:r>
      <w:r w:rsidR="000C1AFE" w:rsidRPr="00530512">
        <w:rPr>
          <w:rFonts w:ascii="Arial" w:eastAsia="Arial" w:hAnsi="Arial" w:cs="Arial"/>
          <w:color w:val="auto"/>
          <w:sz w:val="22"/>
          <w:szCs w:val="22"/>
        </w:rPr>
        <w:t xml:space="preserve">in </w:t>
      </w:r>
      <w:r w:rsidR="00990ABD" w:rsidRPr="00530512">
        <w:rPr>
          <w:rFonts w:ascii="Arial" w:eastAsia="Arial" w:hAnsi="Arial" w:cs="Arial"/>
          <w:color w:val="auto"/>
          <w:sz w:val="22"/>
          <w:szCs w:val="22"/>
        </w:rPr>
        <w:t>these data</w:t>
      </w:r>
      <w:r w:rsidR="00EC4A59" w:rsidRPr="00530512">
        <w:rPr>
          <w:rFonts w:ascii="Arial" w:eastAsia="Arial" w:hAnsi="Arial" w:cs="Arial"/>
          <w:color w:val="auto"/>
          <w:sz w:val="22"/>
          <w:szCs w:val="22"/>
        </w:rPr>
        <w:t xml:space="preserve"> would </w:t>
      </w:r>
      <w:r w:rsidR="00E56F73" w:rsidRPr="00530512">
        <w:rPr>
          <w:rFonts w:ascii="Arial" w:eastAsia="Arial" w:hAnsi="Arial" w:cs="Arial"/>
          <w:color w:val="auto"/>
          <w:sz w:val="22"/>
          <w:szCs w:val="22"/>
        </w:rPr>
        <w:t>invalidate the pattern of</w:t>
      </w:r>
      <w:r w:rsidR="00EC4A59" w:rsidRPr="00530512">
        <w:rPr>
          <w:rFonts w:ascii="Arial" w:eastAsia="Arial" w:hAnsi="Arial" w:cs="Arial"/>
          <w:color w:val="auto"/>
          <w:sz w:val="22"/>
          <w:szCs w:val="22"/>
        </w:rPr>
        <w:t xml:space="preserve"> MHBs. </w:t>
      </w:r>
      <w:r w:rsidR="00944AF3" w:rsidRPr="00530512">
        <w:rPr>
          <w:rFonts w:ascii="Arial" w:eastAsia="Arial" w:hAnsi="Arial" w:cs="Arial"/>
          <w:color w:val="auto"/>
          <w:sz w:val="22"/>
          <w:szCs w:val="22"/>
        </w:rPr>
        <w:t>W</w:t>
      </w:r>
      <w:r w:rsidRPr="00530512">
        <w:rPr>
          <w:rFonts w:ascii="Arial" w:eastAsia="Arial" w:hAnsi="Arial" w:cs="Arial"/>
          <w:color w:val="auto"/>
          <w:sz w:val="22"/>
          <w:szCs w:val="22"/>
        </w:rPr>
        <w:t xml:space="preserve">e identified 23,517 </w:t>
      </w:r>
      <w:r w:rsidR="00944AF3" w:rsidRPr="00530512">
        <w:rPr>
          <w:rFonts w:ascii="Arial" w:eastAsia="Arial" w:hAnsi="Arial" w:cs="Arial"/>
          <w:color w:val="auto"/>
          <w:sz w:val="22"/>
          <w:szCs w:val="22"/>
        </w:rPr>
        <w:t xml:space="preserve">and 2,212 </w:t>
      </w:r>
      <w:r w:rsidR="00984020" w:rsidRPr="00530512">
        <w:rPr>
          <w:rFonts w:ascii="Arial" w:eastAsia="Arial" w:hAnsi="Arial" w:cs="Arial"/>
          <w:color w:val="auto"/>
          <w:sz w:val="22"/>
          <w:szCs w:val="22"/>
        </w:rPr>
        <w:t>correlated methylation blocks</w:t>
      </w:r>
      <w:r w:rsidR="00944AF3" w:rsidRPr="00530512">
        <w:rPr>
          <w:rFonts w:ascii="Arial" w:eastAsia="Arial" w:hAnsi="Arial" w:cs="Arial"/>
          <w:color w:val="auto"/>
          <w:sz w:val="22"/>
          <w:szCs w:val="22"/>
        </w:rPr>
        <w:t xml:space="preserve"> from ENCODE RRBS and </w:t>
      </w:r>
      <w:r w:rsidR="00400D29">
        <w:rPr>
          <w:rFonts w:ascii="Arial" w:eastAsia="Arial" w:hAnsi="Arial" w:cs="Arial"/>
          <w:color w:val="auto"/>
          <w:sz w:val="22"/>
          <w:szCs w:val="22"/>
        </w:rPr>
        <w:t xml:space="preserve">TCGA </w:t>
      </w:r>
      <w:r w:rsidR="00400D29" w:rsidRPr="00530512">
        <w:rPr>
          <w:rFonts w:ascii="Arial" w:eastAsia="Arial" w:hAnsi="Arial" w:cs="Arial"/>
          <w:color w:val="auto"/>
          <w:sz w:val="22"/>
          <w:szCs w:val="22"/>
        </w:rPr>
        <w:t>HM450</w:t>
      </w:r>
      <w:r w:rsidR="00400D29">
        <w:rPr>
          <w:rFonts w:ascii="Arial" w:eastAsia="Arial" w:hAnsi="Arial" w:cs="Arial"/>
          <w:color w:val="auto"/>
          <w:sz w:val="22"/>
          <w:szCs w:val="22"/>
        </w:rPr>
        <w:t>K</w:t>
      </w:r>
      <w:r w:rsidR="00400D29" w:rsidRPr="00530512">
        <w:rPr>
          <w:rFonts w:ascii="Arial" w:eastAsia="Arial" w:hAnsi="Arial" w:cs="Arial"/>
          <w:color w:val="auto"/>
          <w:sz w:val="22"/>
          <w:szCs w:val="22"/>
        </w:rPr>
        <w:t xml:space="preserve"> </w:t>
      </w:r>
      <w:r w:rsidR="00944AF3" w:rsidRPr="00530512">
        <w:rPr>
          <w:rFonts w:ascii="Arial" w:eastAsia="Arial" w:hAnsi="Arial" w:cs="Arial"/>
          <w:color w:val="auto"/>
          <w:sz w:val="22"/>
          <w:szCs w:val="22"/>
        </w:rPr>
        <w:t>array data respectively</w:t>
      </w:r>
      <w:r w:rsidRPr="00530512">
        <w:rPr>
          <w:rFonts w:ascii="Arial" w:eastAsia="Arial" w:hAnsi="Arial" w:cs="Arial"/>
          <w:color w:val="auto"/>
          <w:sz w:val="22"/>
          <w:szCs w:val="22"/>
        </w:rPr>
        <w:t xml:space="preserve">, </w:t>
      </w:r>
      <w:r w:rsidR="00944AF3" w:rsidRPr="00530512">
        <w:rPr>
          <w:rFonts w:ascii="Arial" w:eastAsia="Arial" w:hAnsi="Arial" w:cs="Arial"/>
          <w:color w:val="auto"/>
          <w:sz w:val="22"/>
          <w:szCs w:val="22"/>
        </w:rPr>
        <w:t>among</w:t>
      </w:r>
      <w:r w:rsidR="00260CFC" w:rsidRPr="00530512">
        <w:rPr>
          <w:rFonts w:ascii="Arial" w:eastAsia="Arial" w:hAnsi="Arial" w:cs="Arial"/>
          <w:color w:val="auto"/>
          <w:sz w:val="22"/>
          <w:szCs w:val="22"/>
        </w:rPr>
        <w:t xml:space="preserve"> </w:t>
      </w:r>
      <w:r w:rsidRPr="00530512">
        <w:rPr>
          <w:rFonts w:ascii="Arial" w:eastAsia="Arial" w:hAnsi="Arial" w:cs="Arial"/>
          <w:color w:val="auto"/>
          <w:sz w:val="22"/>
          <w:szCs w:val="22"/>
        </w:rPr>
        <w:t>which</w:t>
      </w:r>
      <w:r w:rsidR="00260CFC" w:rsidRPr="00530512">
        <w:rPr>
          <w:rFonts w:ascii="Arial" w:eastAsia="Arial" w:hAnsi="Arial" w:cs="Arial"/>
          <w:color w:val="auto"/>
          <w:sz w:val="22"/>
          <w:szCs w:val="22"/>
        </w:rPr>
        <w:t xml:space="preserve"> 8,920</w:t>
      </w:r>
      <w:r w:rsidR="00944AF3" w:rsidRPr="00530512">
        <w:rPr>
          <w:rFonts w:ascii="Arial" w:eastAsia="Arial" w:hAnsi="Arial" w:cs="Arial"/>
          <w:color w:val="auto"/>
          <w:sz w:val="22"/>
          <w:szCs w:val="22"/>
        </w:rPr>
        <w:t xml:space="preserve"> and 1,258</w:t>
      </w:r>
      <w:r w:rsidRPr="00530512">
        <w:rPr>
          <w:rFonts w:ascii="Arial" w:eastAsia="Arial" w:hAnsi="Arial" w:cs="Arial"/>
          <w:color w:val="auto"/>
          <w:sz w:val="22"/>
          <w:szCs w:val="22"/>
        </w:rPr>
        <w:t xml:space="preserve"> have</w:t>
      </w:r>
      <w:r w:rsidR="00944AF3" w:rsidRPr="00530512">
        <w:rPr>
          <w:rFonts w:ascii="Arial" w:eastAsia="Arial" w:hAnsi="Arial" w:cs="Arial"/>
          <w:color w:val="auto"/>
          <w:sz w:val="22"/>
          <w:szCs w:val="22"/>
        </w:rPr>
        <w:t xml:space="preserve"> significant</w:t>
      </w:r>
      <w:r w:rsidRPr="00530512">
        <w:rPr>
          <w:rFonts w:ascii="Arial" w:eastAsia="Arial" w:hAnsi="Arial" w:cs="Arial"/>
          <w:color w:val="auto"/>
          <w:sz w:val="22"/>
          <w:szCs w:val="22"/>
        </w:rPr>
        <w:t xml:space="preserve"> overlaps </w:t>
      </w:r>
      <w:r w:rsidR="00207A8C" w:rsidRPr="00530512">
        <w:rPr>
          <w:rFonts w:ascii="Arial" w:eastAsia="Arial" w:hAnsi="Arial" w:cs="Arial"/>
          <w:color w:val="auto"/>
          <w:sz w:val="22"/>
          <w:szCs w:val="22"/>
        </w:rPr>
        <w:t xml:space="preserve">with </w:t>
      </w:r>
      <w:r w:rsidR="00260CFC" w:rsidRPr="00530512">
        <w:rPr>
          <w:rFonts w:ascii="Arial" w:eastAsia="Arial" w:hAnsi="Arial" w:cs="Arial"/>
          <w:color w:val="auto"/>
          <w:sz w:val="22"/>
          <w:szCs w:val="22"/>
        </w:rPr>
        <w:t>WGBS-defined MHBs</w:t>
      </w:r>
      <w:r w:rsidR="008A53E0" w:rsidRPr="00530512">
        <w:rPr>
          <w:rFonts w:ascii="Arial" w:eastAsia="Arial" w:hAnsi="Arial" w:cs="Arial"/>
          <w:color w:val="auto"/>
          <w:sz w:val="22"/>
          <w:szCs w:val="22"/>
        </w:rPr>
        <w:t>.</w:t>
      </w:r>
      <w:r w:rsidR="00F8387A" w:rsidRPr="00530512">
        <w:rPr>
          <w:rFonts w:ascii="Arial" w:eastAsia="Arial" w:hAnsi="Arial" w:cs="Arial"/>
          <w:color w:val="auto"/>
          <w:sz w:val="22"/>
          <w:szCs w:val="22"/>
        </w:rPr>
        <w:t xml:space="preserve"> </w:t>
      </w:r>
      <w:r w:rsidR="00E56F73" w:rsidRPr="00530512">
        <w:rPr>
          <w:rFonts w:ascii="Arial" w:eastAsia="Arial" w:hAnsi="Arial" w:cs="Arial"/>
          <w:color w:val="auto"/>
          <w:sz w:val="22"/>
          <w:szCs w:val="22"/>
        </w:rPr>
        <w:t>Additionally, we</w:t>
      </w:r>
      <w:r w:rsidR="00F8387A" w:rsidRPr="00530512">
        <w:rPr>
          <w:rFonts w:ascii="Arial" w:eastAsia="Arial" w:hAnsi="Arial" w:cs="Arial"/>
          <w:color w:val="auto"/>
          <w:sz w:val="22"/>
          <w:szCs w:val="22"/>
        </w:rPr>
        <w:t xml:space="preserve"> observed significant</w:t>
      </w:r>
      <w:r w:rsidR="00E56F73" w:rsidRPr="00530512">
        <w:rPr>
          <w:rFonts w:ascii="Arial" w:eastAsia="Arial" w:hAnsi="Arial" w:cs="Arial"/>
          <w:color w:val="auto"/>
          <w:sz w:val="22"/>
          <w:szCs w:val="22"/>
        </w:rPr>
        <w:t>ly</w:t>
      </w:r>
      <w:r w:rsidR="00F8387A" w:rsidRPr="00530512">
        <w:rPr>
          <w:rFonts w:ascii="Arial" w:eastAsia="Arial" w:hAnsi="Arial" w:cs="Arial"/>
          <w:color w:val="auto"/>
          <w:sz w:val="22"/>
          <w:szCs w:val="22"/>
        </w:rPr>
        <w:t xml:space="preserve"> high</w:t>
      </w:r>
      <w:r w:rsidR="002F5FA0" w:rsidRPr="00530512">
        <w:rPr>
          <w:rFonts w:ascii="Arial" w:eastAsia="Arial" w:hAnsi="Arial" w:cs="Arial"/>
          <w:color w:val="auto"/>
          <w:sz w:val="22"/>
          <w:szCs w:val="22"/>
        </w:rPr>
        <w:t>er</w:t>
      </w:r>
      <w:r w:rsidR="00F8387A" w:rsidRPr="00530512">
        <w:rPr>
          <w:rFonts w:ascii="Arial" w:eastAsia="Arial" w:hAnsi="Arial" w:cs="Arial"/>
          <w:color w:val="auto"/>
          <w:sz w:val="22"/>
          <w:szCs w:val="22"/>
        </w:rPr>
        <w:t xml:space="preserve"> correlation among the CpGs within the MHB regions compared CpG loci </w:t>
      </w:r>
      <w:r w:rsidR="00E56F73" w:rsidRPr="00530512">
        <w:rPr>
          <w:rFonts w:ascii="Arial" w:eastAsia="Arial" w:hAnsi="Arial" w:cs="Arial"/>
          <w:color w:val="auto"/>
          <w:sz w:val="22"/>
          <w:szCs w:val="22"/>
        </w:rPr>
        <w:t>outside</w:t>
      </w:r>
      <w:r w:rsidR="00F8387A" w:rsidRPr="00530512">
        <w:rPr>
          <w:rFonts w:ascii="Arial" w:eastAsia="Arial" w:hAnsi="Arial" w:cs="Arial"/>
          <w:color w:val="auto"/>
          <w:sz w:val="22"/>
          <w:szCs w:val="22"/>
        </w:rPr>
        <w:t xml:space="preserve"> MHBs </w:t>
      </w:r>
      <w:r w:rsidR="002F5FA0" w:rsidRPr="00530512">
        <w:rPr>
          <w:rFonts w:ascii="Arial" w:eastAsia="Arial" w:hAnsi="Arial" w:cs="Arial"/>
          <w:color w:val="auto"/>
          <w:sz w:val="22"/>
          <w:szCs w:val="22"/>
        </w:rPr>
        <w:t>in HM450K and RRBS dataset</w:t>
      </w:r>
      <w:r w:rsidR="00E56F73" w:rsidRPr="00530512">
        <w:rPr>
          <w:rFonts w:ascii="Arial" w:eastAsia="Arial" w:hAnsi="Arial" w:cs="Arial"/>
          <w:color w:val="auto"/>
          <w:sz w:val="22"/>
          <w:szCs w:val="22"/>
        </w:rPr>
        <w:t>,</w:t>
      </w:r>
      <w:r w:rsidR="002F5FA0" w:rsidRPr="00530512">
        <w:rPr>
          <w:rFonts w:ascii="Arial" w:eastAsia="Arial" w:hAnsi="Arial" w:cs="Arial"/>
          <w:color w:val="auto"/>
          <w:sz w:val="22"/>
          <w:szCs w:val="22"/>
        </w:rPr>
        <w:t xml:space="preserve"> </w:t>
      </w:r>
      <w:r w:rsidR="00E56F73" w:rsidRPr="00530512">
        <w:rPr>
          <w:rFonts w:ascii="Arial" w:eastAsia="Arial" w:hAnsi="Arial" w:cs="Arial"/>
          <w:color w:val="auto"/>
          <w:sz w:val="22"/>
          <w:szCs w:val="22"/>
        </w:rPr>
        <w:t>further supporting the block-like organization of local CpG co-methylation across a wide variety of cells and tissues</w:t>
      </w:r>
      <w:r w:rsidR="00CC551E" w:rsidRPr="00530512">
        <w:rPr>
          <w:rFonts w:ascii="Arial" w:eastAsia="Arial" w:hAnsi="Arial" w:cs="Arial"/>
          <w:color w:val="auto"/>
          <w:sz w:val="22"/>
          <w:szCs w:val="22"/>
        </w:rPr>
        <w:t xml:space="preserve"> </w:t>
      </w:r>
      <w:r w:rsidR="00F8387A" w:rsidRPr="00530512">
        <w:rPr>
          <w:rFonts w:ascii="Arial" w:eastAsia="Arial" w:hAnsi="Arial" w:cs="Arial"/>
          <w:color w:val="auto"/>
          <w:sz w:val="22"/>
          <w:szCs w:val="22"/>
        </w:rPr>
        <w:t>(</w:t>
      </w:r>
      <w:r w:rsidR="00A27E6F" w:rsidRPr="004A02EA">
        <w:rPr>
          <w:rFonts w:ascii="Arial" w:eastAsia="Arial" w:hAnsi="Arial" w:cs="Arial"/>
          <w:b/>
          <w:color w:val="FF0000"/>
          <w:sz w:val="22"/>
          <w:szCs w:val="22"/>
        </w:rPr>
        <w:t xml:space="preserve">Supplementary </w:t>
      </w:r>
      <w:r w:rsidR="00F8387A" w:rsidRPr="004A02EA">
        <w:rPr>
          <w:rFonts w:ascii="Arial" w:eastAsia="Arial" w:hAnsi="Arial" w:cs="Arial"/>
          <w:b/>
          <w:color w:val="FF0000"/>
          <w:sz w:val="22"/>
          <w:szCs w:val="22"/>
        </w:rPr>
        <w:t>Fig</w:t>
      </w:r>
      <w:r w:rsidR="00A27E6F" w:rsidRPr="004A02EA">
        <w:rPr>
          <w:rFonts w:ascii="Arial" w:eastAsia="Arial" w:hAnsi="Arial" w:cs="Arial"/>
          <w:b/>
          <w:color w:val="FF0000"/>
          <w:sz w:val="22"/>
          <w:szCs w:val="22"/>
        </w:rPr>
        <w:t xml:space="preserve">. </w:t>
      </w:r>
      <w:r w:rsidR="00516437">
        <w:rPr>
          <w:rFonts w:ascii="Arial" w:eastAsia="Arial" w:hAnsi="Arial" w:cs="Arial"/>
          <w:b/>
          <w:color w:val="FF0000"/>
          <w:sz w:val="22"/>
          <w:szCs w:val="22"/>
        </w:rPr>
        <w:t>3</w:t>
      </w:r>
      <w:r w:rsidR="009C3E9C" w:rsidRPr="004A02EA">
        <w:rPr>
          <w:rFonts w:ascii="Arial" w:eastAsia="Arial" w:hAnsi="Arial" w:cs="Arial"/>
          <w:b/>
          <w:color w:val="FF0000"/>
          <w:sz w:val="22"/>
          <w:szCs w:val="22"/>
        </w:rPr>
        <w:t>b</w:t>
      </w:r>
      <w:r w:rsidR="00F8387A" w:rsidRPr="00530512">
        <w:rPr>
          <w:rFonts w:ascii="Arial" w:eastAsia="Arial" w:hAnsi="Arial" w:cs="Arial"/>
          <w:color w:val="auto"/>
          <w:sz w:val="22"/>
          <w:szCs w:val="22"/>
        </w:rPr>
        <w:t xml:space="preserve">). </w:t>
      </w:r>
      <w:r w:rsidR="00144980" w:rsidRPr="00530512">
        <w:rPr>
          <w:rFonts w:ascii="Arial" w:eastAsia="Arial" w:hAnsi="Arial" w:cs="Arial"/>
          <w:color w:val="auto"/>
          <w:sz w:val="22"/>
          <w:szCs w:val="22"/>
        </w:rPr>
        <w:t xml:space="preserve">Taken together, the MHBs that we identified represent a distinct class of genomic feature where local CpG methylation is established or removed in a highly coordinated manner at the level of single DNA molecules, presumably due to the processive activities of </w:t>
      </w:r>
      <w:r w:rsidR="001704B4" w:rsidRPr="00530512">
        <w:rPr>
          <w:rFonts w:ascii="Arial" w:eastAsia="Arial" w:hAnsi="Arial" w:cs="Arial"/>
          <w:color w:val="auto"/>
          <w:sz w:val="22"/>
          <w:szCs w:val="22"/>
        </w:rPr>
        <w:t xml:space="preserve">the </w:t>
      </w:r>
      <w:r w:rsidR="00144980" w:rsidRPr="00530512">
        <w:rPr>
          <w:rFonts w:ascii="Arial" w:eastAsia="Arial" w:hAnsi="Arial" w:cs="Arial"/>
          <w:color w:val="auto"/>
          <w:sz w:val="22"/>
          <w:szCs w:val="22"/>
        </w:rPr>
        <w:t>related enzymes</w:t>
      </w:r>
      <w:r w:rsidR="001704B4" w:rsidRPr="00530512">
        <w:rPr>
          <w:rFonts w:ascii="Arial" w:eastAsia="Arial" w:hAnsi="Arial" w:cs="Arial"/>
          <w:color w:val="auto"/>
          <w:sz w:val="22"/>
          <w:szCs w:val="22"/>
        </w:rPr>
        <w:t xml:space="preserve"> </w:t>
      </w:r>
      <w:r w:rsidR="00762A46">
        <w:rPr>
          <w:rFonts w:ascii="Arial" w:eastAsia="Arial" w:hAnsi="Arial" w:cs="Arial"/>
          <w:color w:val="auto"/>
          <w:sz w:val="22"/>
          <w:szCs w:val="22"/>
        </w:rPr>
        <w:t>coupled with the</w:t>
      </w:r>
      <w:r w:rsidR="001704B4" w:rsidRPr="00530512">
        <w:rPr>
          <w:rFonts w:ascii="Arial" w:eastAsia="Arial" w:hAnsi="Arial" w:cs="Arial"/>
          <w:color w:val="auto"/>
          <w:sz w:val="22"/>
          <w:szCs w:val="22"/>
        </w:rPr>
        <w:t xml:space="preserve"> local density of CpG dinucleotides</w:t>
      </w:r>
      <w:r w:rsidR="00144980" w:rsidRPr="00530512">
        <w:rPr>
          <w:rFonts w:ascii="Arial" w:eastAsia="Arial" w:hAnsi="Arial" w:cs="Arial"/>
          <w:color w:val="auto"/>
          <w:sz w:val="22"/>
          <w:szCs w:val="22"/>
        </w:rPr>
        <w:t>.</w:t>
      </w:r>
    </w:p>
    <w:p w14:paraId="076FB25A" w14:textId="77777777" w:rsidR="0091122C" w:rsidRDefault="0091122C" w:rsidP="0091122C">
      <w:pPr>
        <w:spacing w:line="276" w:lineRule="auto"/>
        <w:jc w:val="left"/>
        <w:rPr>
          <w:rFonts w:ascii="Arial" w:eastAsia="Arial" w:hAnsi="Arial" w:cs="Arial"/>
          <w:color w:val="auto"/>
          <w:sz w:val="22"/>
          <w:szCs w:val="22"/>
        </w:rPr>
      </w:pPr>
    </w:p>
    <w:p w14:paraId="6B892177" w14:textId="5AD0B098" w:rsidR="00331025" w:rsidRPr="001F529D" w:rsidRDefault="007C0DF3" w:rsidP="0091122C">
      <w:pPr>
        <w:spacing w:line="276" w:lineRule="auto"/>
        <w:jc w:val="left"/>
        <w:rPr>
          <w:rFonts w:ascii="Arial" w:eastAsia="Arial" w:hAnsi="Arial" w:cs="Arial"/>
          <w:i/>
          <w:color w:val="auto"/>
          <w:sz w:val="22"/>
          <w:szCs w:val="22"/>
        </w:rPr>
      </w:pPr>
      <w:r>
        <w:rPr>
          <w:rFonts w:ascii="Arial" w:eastAsia="Arial" w:hAnsi="Arial" w:cs="Arial"/>
          <w:b/>
          <w:color w:val="auto"/>
          <w:sz w:val="22"/>
          <w:szCs w:val="22"/>
        </w:rPr>
        <w:t xml:space="preserve">Co-localization of methylation haplotype blocks with </w:t>
      </w:r>
      <w:r w:rsidR="00762A46">
        <w:rPr>
          <w:rFonts w:ascii="Arial" w:eastAsia="Arial" w:hAnsi="Arial" w:cs="Arial"/>
          <w:b/>
          <w:color w:val="auto"/>
          <w:sz w:val="22"/>
          <w:szCs w:val="22"/>
        </w:rPr>
        <w:t xml:space="preserve">known </w:t>
      </w:r>
      <w:r>
        <w:rPr>
          <w:rFonts w:ascii="Arial" w:eastAsia="Arial" w:hAnsi="Arial" w:cs="Arial"/>
          <w:b/>
          <w:color w:val="auto"/>
          <w:sz w:val="22"/>
          <w:szCs w:val="22"/>
        </w:rPr>
        <w:t xml:space="preserve">regulatory </w:t>
      </w:r>
      <w:r w:rsidR="00762A46">
        <w:rPr>
          <w:rFonts w:ascii="Arial" w:eastAsia="Arial" w:hAnsi="Arial" w:cs="Arial"/>
          <w:b/>
          <w:color w:val="auto"/>
          <w:sz w:val="22"/>
          <w:szCs w:val="22"/>
        </w:rPr>
        <w:t>elements</w:t>
      </w:r>
      <w:r w:rsidR="00CB3EB4" w:rsidRPr="0003392E">
        <w:rPr>
          <w:rFonts w:ascii="Arial" w:eastAsia="Arial" w:hAnsi="Arial" w:cs="Arial"/>
          <w:b/>
          <w:color w:val="auto"/>
          <w:sz w:val="22"/>
          <w:szCs w:val="22"/>
        </w:rPr>
        <w:t>.</w:t>
      </w:r>
      <w:r w:rsidR="001F529D">
        <w:rPr>
          <w:rFonts w:ascii="Arial" w:eastAsia="Arial" w:hAnsi="Arial" w:cs="Arial"/>
          <w:b/>
          <w:color w:val="auto"/>
          <w:sz w:val="22"/>
          <w:szCs w:val="22"/>
        </w:rPr>
        <w:t xml:space="preserve"> </w:t>
      </w:r>
      <w:r w:rsidR="00270A3B">
        <w:rPr>
          <w:rFonts w:ascii="Arial" w:eastAsia="Arial" w:hAnsi="Arial" w:cs="Arial"/>
          <w:color w:val="auto"/>
          <w:sz w:val="22"/>
          <w:szCs w:val="22"/>
        </w:rPr>
        <w:t xml:space="preserve">The </w:t>
      </w:r>
      <w:r w:rsidR="0036115F" w:rsidRPr="001F529D">
        <w:rPr>
          <w:rFonts w:ascii="Arial" w:eastAsia="Arial" w:hAnsi="Arial" w:cs="Arial"/>
          <w:color w:val="auto"/>
          <w:sz w:val="22"/>
          <w:szCs w:val="22"/>
        </w:rPr>
        <w:t xml:space="preserve">MHBs </w:t>
      </w:r>
      <w:r w:rsidR="00270A3B" w:rsidRPr="00270A3B">
        <w:rPr>
          <w:rFonts w:ascii="Arial" w:eastAsia="Arial" w:hAnsi="Arial" w:cs="Arial"/>
          <w:color w:val="FF0000"/>
          <w:sz w:val="22"/>
          <w:szCs w:val="22"/>
        </w:rPr>
        <w:t>established by 61 sets of WGBS data</w:t>
      </w:r>
      <w:r w:rsidR="00270A3B" w:rsidRPr="00270A3B">
        <w:rPr>
          <w:rFonts w:ascii="微软雅黑" w:eastAsia="微软雅黑" w:hAnsi="微软雅黑" w:cs="微软雅黑"/>
          <w:color w:val="FF0000"/>
          <w:sz w:val="22"/>
          <w:szCs w:val="22"/>
        </w:rPr>
        <w:t xml:space="preserve"> </w:t>
      </w:r>
      <w:r w:rsidR="0036115F" w:rsidRPr="002F0E05">
        <w:rPr>
          <w:rFonts w:ascii="Arial" w:eastAsia="Arial" w:hAnsi="Arial" w:cs="Arial"/>
          <w:color w:val="auto"/>
          <w:sz w:val="22"/>
          <w:szCs w:val="22"/>
        </w:rPr>
        <w:t>appear</w:t>
      </w:r>
      <w:r w:rsidR="0036115F" w:rsidRPr="001F529D">
        <w:rPr>
          <w:rFonts w:ascii="Arial" w:eastAsia="Arial" w:hAnsi="Arial" w:cs="Arial"/>
          <w:color w:val="auto"/>
          <w:sz w:val="22"/>
          <w:szCs w:val="22"/>
        </w:rPr>
        <w:t xml:space="preserve"> to represent a distinct type of genomic feature that partially overlaps with</w:t>
      </w:r>
      <w:r w:rsidR="00977A38" w:rsidRPr="001F529D">
        <w:rPr>
          <w:rFonts w:ascii="Arial" w:eastAsia="Arial" w:hAnsi="Arial" w:cs="Arial"/>
          <w:color w:val="auto"/>
          <w:sz w:val="22"/>
          <w:szCs w:val="22"/>
        </w:rPr>
        <w:t xml:space="preserve"> multiple</w:t>
      </w:r>
      <w:r w:rsidR="0036115F" w:rsidRPr="001F529D">
        <w:rPr>
          <w:rFonts w:ascii="Arial" w:eastAsia="Arial" w:hAnsi="Arial" w:cs="Arial"/>
          <w:color w:val="auto"/>
          <w:sz w:val="22"/>
          <w:szCs w:val="22"/>
        </w:rPr>
        <w:t xml:space="preserve"> well-documented genomic elements (</w:t>
      </w:r>
      <w:r w:rsidR="0036115F" w:rsidRPr="001F529D">
        <w:rPr>
          <w:rFonts w:ascii="Arial" w:eastAsia="Arial" w:hAnsi="Arial" w:cs="Arial"/>
          <w:b/>
          <w:color w:val="auto"/>
          <w:sz w:val="22"/>
          <w:szCs w:val="22"/>
        </w:rPr>
        <w:t>Figure 1</w:t>
      </w:r>
      <w:r w:rsidR="00584543" w:rsidRPr="001F529D">
        <w:rPr>
          <w:rFonts w:ascii="Arial" w:eastAsia="Arial" w:hAnsi="Arial" w:cs="Arial"/>
          <w:b/>
          <w:color w:val="auto"/>
          <w:sz w:val="22"/>
          <w:szCs w:val="22"/>
        </w:rPr>
        <w:t>d</w:t>
      </w:r>
      <w:r w:rsidR="0055759F">
        <w:rPr>
          <w:rFonts w:ascii="Arial" w:eastAsia="Arial" w:hAnsi="Arial" w:cs="Arial"/>
          <w:b/>
          <w:color w:val="auto"/>
          <w:sz w:val="22"/>
          <w:szCs w:val="22"/>
        </w:rPr>
        <w:t xml:space="preserve">, </w:t>
      </w:r>
      <w:r w:rsidR="0055759F" w:rsidRPr="0055759F">
        <w:rPr>
          <w:rFonts w:ascii="Arial" w:eastAsia="Arial" w:hAnsi="Arial" w:cs="Arial"/>
          <w:b/>
          <w:color w:val="FF0000"/>
          <w:sz w:val="22"/>
          <w:szCs w:val="22"/>
        </w:rPr>
        <w:t>Supplementary Fig.1</w:t>
      </w:r>
      <w:r w:rsidR="0036115F" w:rsidRPr="001F529D">
        <w:rPr>
          <w:rFonts w:ascii="Arial" w:eastAsia="Arial" w:hAnsi="Arial" w:cs="Arial"/>
          <w:color w:val="auto"/>
          <w:sz w:val="22"/>
          <w:szCs w:val="22"/>
        </w:rPr>
        <w:t>). Among all the methylation blocks, 60,828 (41.1%) were located in intergenic regions while 87,060 (58.9%) regions in transcribed regions. These MHBs were significantly</w:t>
      </w:r>
      <w:r w:rsidR="00345C90" w:rsidRPr="001F529D">
        <w:rPr>
          <w:rFonts w:ascii="Arial" w:eastAsia="Arial" w:hAnsi="Arial" w:cs="Arial"/>
          <w:color w:val="auto"/>
          <w:sz w:val="22"/>
          <w:szCs w:val="22"/>
        </w:rPr>
        <w:t xml:space="preserve"> (p-value&lt;10</w:t>
      </w:r>
      <w:r w:rsidR="00345C90" w:rsidRPr="001F529D">
        <w:rPr>
          <w:rFonts w:ascii="Arial" w:eastAsia="Arial" w:hAnsi="Arial" w:cs="Arial"/>
          <w:color w:val="auto"/>
          <w:sz w:val="22"/>
          <w:szCs w:val="22"/>
          <w:vertAlign w:val="superscript"/>
        </w:rPr>
        <w:t>-6</w:t>
      </w:r>
      <w:r w:rsidR="00345C90" w:rsidRPr="001F529D">
        <w:rPr>
          <w:rFonts w:ascii="Arial" w:eastAsia="Arial" w:hAnsi="Arial" w:cs="Arial"/>
          <w:color w:val="auto"/>
          <w:sz w:val="22"/>
          <w:szCs w:val="22"/>
        </w:rPr>
        <w:t>)</w:t>
      </w:r>
      <w:r w:rsidR="0036115F" w:rsidRPr="001F529D">
        <w:rPr>
          <w:rFonts w:ascii="Arial" w:eastAsia="Arial" w:hAnsi="Arial" w:cs="Arial"/>
          <w:color w:val="auto"/>
          <w:sz w:val="22"/>
          <w:szCs w:val="22"/>
        </w:rPr>
        <w:t xml:space="preserve"> enriched in enhancers (enrichment factor=7.6), super enhancer</w:t>
      </w:r>
      <w:r w:rsidR="008A4F47">
        <w:rPr>
          <w:rFonts w:ascii="Arial" w:eastAsia="Arial" w:hAnsi="Arial" w:cs="Arial"/>
          <w:color w:val="auto"/>
          <w:sz w:val="22"/>
          <w:szCs w:val="22"/>
        </w:rPr>
        <w:t>s</w:t>
      </w:r>
      <w:r w:rsidR="0036115F" w:rsidRPr="001F529D">
        <w:rPr>
          <w:rFonts w:ascii="Arial" w:eastAsia="Arial" w:hAnsi="Arial" w:cs="Arial"/>
          <w:color w:val="auto"/>
          <w:sz w:val="22"/>
          <w:szCs w:val="22"/>
        </w:rPr>
        <w:t xml:space="preserve"> (enrichment factor=2.3), promoter regions (enrichment factor=14.5), CpG islands (enrichment factor=70.4) and imprinted genes (enrichment factor=54.6). In addition, we observed modest depletion in LAD</w:t>
      </w:r>
      <w:hyperlink w:anchor="_ENREF_18" w:tooltip="Guelen, 2008 #699" w:history="1">
        <w:r w:rsidR="004952E2" w:rsidRPr="001F529D">
          <w:rPr>
            <w:rFonts w:ascii="Arial" w:eastAsia="Arial" w:hAnsi="Arial" w:cs="Arial"/>
            <w:i/>
            <w:color w:val="auto"/>
            <w:sz w:val="22"/>
            <w:szCs w:val="22"/>
          </w:rPr>
          <w:fldChar w:fldCharType="begin">
            <w:fldData xml:space="preserve">PEVuZE5vdGU+PENpdGU+PEF1dGhvcj5HdWVsZW48L0F1dGhvcj48WWVhcj4yMDA4PC9ZZWFyPjxS
ZWNOdW0+Njk5PC9SZWNOdW0+PERpc3BsYXlUZXh0PjxzdHlsZSBmYWNlPSJzdXBlcnNjcmlwdCI+
MTg8L3N0eWxlPjwvRGlzcGxheVRleHQ+PHJlY29yZD48cmVjLW51bWJlcj42OTk8L3JlYy1udW1i
ZXI+PGZvcmVpZ24ta2V5cz48a2V5IGFwcD0iRU4iIGRiLWlkPSI1dnMwOWRyZjQwcng5M2VkMHdh
cDlldnJzNTllcjA1ejVkOXYiPjY5OTwva2V5PjwvZm9yZWlnbi1rZXlzPjxyZWYtdHlwZSBuYW1l
PSJKb3VybmFsIEFydGljbGUiPjE3PC9yZWYtdHlwZT48Y29udHJpYnV0b3JzPjxhdXRob3JzPjxh
dXRob3I+R3VlbGVuLCBMLjwvYXV0aG9yPjxhdXRob3I+UGFnaWUsIEwuPC9hdXRob3I+PGF1dGhv
cj5CcmFzc2V0LCBFLjwvYXV0aG9yPjxhdXRob3I+TWV1bGVtYW4sIFcuPC9hdXRob3I+PGF1dGhv
cj5GYXphLCBNLiBCLjwvYXV0aG9yPjxhdXRob3I+VGFsaG91dCwgVy48L2F1dGhvcj48YXV0aG9y
PkV1c3NlbiwgQi4gSC48L2F1dGhvcj48YXV0aG9yPmRlIEtsZWluLCBBLjwvYXV0aG9yPjxhdXRo
b3I+V2Vzc2VscywgTC48L2F1dGhvcj48YXV0aG9yPmRlIExhYXQsIFcuPC9hdXRob3I+PGF1dGhv
cj52YW4gU3RlZW5zZWwsIEIuPC9hdXRob3I+PC9hdXRob3JzPjwvY29udHJpYnV0b3JzPjxhdXRo
LWFkZHJlc3M+RGl2aXNpb24gb2YgTW9sZWN1bGFyIEJpb2xvZ3ksIE5ldGhlcmxhbmRzIENhbmNl
ciBJbnN0aXR1dGUsIFBsZXNtYW5sYWFuIDEyMSwgQW1zdGVyZGFtLCBUaGUgTmV0aGVybGFuZHMu
PC9hdXRoLWFkZHJlc3M+PHRpdGxlcz48dGl0bGU+RG9tYWluIG9yZ2FuaXphdGlvbiBvZiBodW1h
biBjaHJvbW9zb21lcyByZXZlYWxlZCBieSBtYXBwaW5nIG9mIG51Y2xlYXIgbGFtaW5hIGludGVy
YWN0aW9uczwvdGl0bGU+PHNlY29uZGFyeS10aXRsZT5OYXR1cmU8L3NlY29uZGFyeS10aXRsZT48
YWx0LXRpdGxlPk5hdHVyZTwvYWx0LXRpdGxlPjwvdGl0bGVzPjxwZXJpb2RpY2FsPjxmdWxsLXRp
dGxlPk5hdHVyZTwvZnVsbC10aXRsZT48YWJici0xPk5hdHVyZTwvYWJici0xPjwvcGVyaW9kaWNh
bD48YWx0LXBlcmlvZGljYWw+PGZ1bGwtdGl0bGU+TmF0dXJlPC9mdWxsLXRpdGxlPjxhYmJyLTE+
TmF0dXJlPC9hYmJyLTE+PC9hbHQtcGVyaW9kaWNhbD48cGFnZXM+OTQ4LTUxPC9wYWdlcz48dm9s
dW1lPjQ1Mzwvdm9sdW1lPjxudW1iZXI+NzE5NzwvbnVtYmVyPjxlZGl0aW9uPjIwMDgvMDUvMDk8
L2VkaXRpb24+PGtleXdvcmRzPjxrZXl3b3JkPkNlbGwgTGluZTwva2V5d29yZD48a2V5d29yZD5D
aHJvbWF0aW4vZ2VuZXRpY3MvbWV0YWJvbGlzbTwva2V5d29yZD48a2V5d29yZD4qQ2hyb21vc29t
ZSBQb3NpdGlvbmluZzwva2V5d29yZD48a2V5d29yZD5DaHJvbW9zb21lcywgSHVtYW4vZ2VuZXRp
Y3MvKm1ldGFib2xpc208L2tleXdvcmQ+PGtleXdvcmQ+Q3BHIElzbGFuZHMvZ2VuZXRpY3M8L2tl
eXdvcmQ+PGtleXdvcmQ+RE5BLUJpbmRpbmcgUHJvdGVpbnMvbWV0YWJvbGlzbTwva2V5d29yZD48
a2V5d29yZD5GaWJyb2JsYXN0czwva2V5d29yZD48a2V5d29yZD5HZW5vbWUsIEh1bWFuPC9rZXl3
b3JkPjxrZXl3b3JkPkh1bWFuczwva2V5d29yZD48a2V5d29yZD5MYW1pbiBUeXBlIEIvbWV0YWJv
bGlzbTwva2V5d29yZD48a2V5d29yZD5OdWNsZWFyIExhbWluYS9jaGVtaXN0cnkvKm1ldGFib2xp
c208L2tleXdvcmQ+PGtleXdvcmQ+UHJvbW90ZXIgUmVnaW9ucywgR2VuZXRpYy9nZW5ldGljczwv
a2V5d29yZD48a2V5d29yZD5Qcm90ZWluIEJpbmRpbmc8L2tleXdvcmQ+PGtleXdvcmQ+UmVwcmVz
c29yIFByb3RlaW5zL21ldGFib2xpc208L2tleXdvcmQ+PC9rZXl3b3Jkcz48ZGF0ZXM+PHllYXI+
MjAwODwveWVhcj48cHViLWRhdGVzPjxkYXRlPkp1biAxMjwvZGF0ZT48L3B1Yi1kYXRlcz48L2Rh
dGVzPjxpc2JuPjE0NzYtNDY4NyAoRWxlY3Ryb25pYykmI3hEOzAwMjgtMDgzNiAoTGlua2luZyk8
L2lzYm4+PGFjY2Vzc2lvbi1udW0+MTg0NjM2MzQ8L2FjY2Vzc2lvbi1udW0+PHdvcmstdHlwZT5S
ZXNlYXJjaCBTdXBwb3J0LCBOb24tVS5TLiBHb3YmYXBvczt0PC93b3JrLXR5cGU+PHVybHM+PHJl
bGF0ZWQtdXJscz48dXJsPmh0dHA6Ly93d3cubmNiaS5ubG0ubmloLmdvdi9wdWJtZWQvMTg0NjM2
MzQ8L3VybD48L3JlbGF0ZWQtdXJscz48L3VybHM+PGVsZWN0cm9uaWMtcmVzb3VyY2UtbnVtPjEw
LjEwMzgvbmF0dXJlMDY5NDc8L2VsZWN0cm9uaWMtcmVzb3VyY2UtbnVtPjxsYW5ndWFnZT5lbmc8
L2xhbmd1YWdlPjwvcmVjb3JkPjwvQ2l0ZT48L0VuZE5vdGU+
</w:fldData>
          </w:fldChar>
        </w:r>
        <w:r w:rsidR="004952E2">
          <w:rPr>
            <w:rFonts w:ascii="Arial" w:eastAsia="Arial" w:hAnsi="Arial" w:cs="Arial"/>
            <w:i/>
            <w:color w:val="auto"/>
            <w:sz w:val="22"/>
            <w:szCs w:val="22"/>
          </w:rPr>
          <w:instrText xml:space="preserve"> ADDIN EN.CITE </w:instrText>
        </w:r>
        <w:r w:rsidR="004952E2">
          <w:rPr>
            <w:rFonts w:ascii="Arial" w:eastAsia="Arial" w:hAnsi="Arial" w:cs="Arial"/>
            <w:i/>
            <w:color w:val="auto"/>
            <w:sz w:val="22"/>
            <w:szCs w:val="22"/>
          </w:rPr>
          <w:fldChar w:fldCharType="begin">
            <w:fldData xml:space="preserve">PEVuZE5vdGU+PENpdGU+PEF1dGhvcj5HdWVsZW48L0F1dGhvcj48WWVhcj4yMDA4PC9ZZWFyPjxS
ZWNOdW0+Njk5PC9SZWNOdW0+PERpc3BsYXlUZXh0PjxzdHlsZSBmYWNlPSJzdXBlcnNjcmlwdCI+
MTg8L3N0eWxlPjwvRGlzcGxheVRleHQ+PHJlY29yZD48cmVjLW51bWJlcj42OTk8L3JlYy1udW1i
ZXI+PGZvcmVpZ24ta2V5cz48a2V5IGFwcD0iRU4iIGRiLWlkPSI1dnMwOWRyZjQwcng5M2VkMHdh
cDlldnJzNTllcjA1ejVkOXYiPjY5OTwva2V5PjwvZm9yZWlnbi1rZXlzPjxyZWYtdHlwZSBuYW1l
PSJKb3VybmFsIEFydGljbGUiPjE3PC9yZWYtdHlwZT48Y29udHJpYnV0b3JzPjxhdXRob3JzPjxh
dXRob3I+R3VlbGVuLCBMLjwvYXV0aG9yPjxhdXRob3I+UGFnaWUsIEwuPC9hdXRob3I+PGF1dGhv
cj5CcmFzc2V0LCBFLjwvYXV0aG9yPjxhdXRob3I+TWV1bGVtYW4sIFcuPC9hdXRob3I+PGF1dGhv
cj5GYXphLCBNLiBCLjwvYXV0aG9yPjxhdXRob3I+VGFsaG91dCwgVy48L2F1dGhvcj48YXV0aG9y
PkV1c3NlbiwgQi4gSC48L2F1dGhvcj48YXV0aG9yPmRlIEtsZWluLCBBLjwvYXV0aG9yPjxhdXRo
b3I+V2Vzc2VscywgTC48L2F1dGhvcj48YXV0aG9yPmRlIExhYXQsIFcuPC9hdXRob3I+PGF1dGhv
cj52YW4gU3RlZW5zZWwsIEIuPC9hdXRob3I+PC9hdXRob3JzPjwvY29udHJpYnV0b3JzPjxhdXRo
LWFkZHJlc3M+RGl2aXNpb24gb2YgTW9sZWN1bGFyIEJpb2xvZ3ksIE5ldGhlcmxhbmRzIENhbmNl
ciBJbnN0aXR1dGUsIFBsZXNtYW5sYWFuIDEyMSwgQW1zdGVyZGFtLCBUaGUgTmV0aGVybGFuZHMu
PC9hdXRoLWFkZHJlc3M+PHRpdGxlcz48dGl0bGU+RG9tYWluIG9yZ2FuaXphdGlvbiBvZiBodW1h
biBjaHJvbW9zb21lcyByZXZlYWxlZCBieSBtYXBwaW5nIG9mIG51Y2xlYXIgbGFtaW5hIGludGVy
YWN0aW9uczwvdGl0bGU+PHNlY29uZGFyeS10aXRsZT5OYXR1cmU8L3NlY29uZGFyeS10aXRsZT48
YWx0LXRpdGxlPk5hdHVyZTwvYWx0LXRpdGxlPjwvdGl0bGVzPjxwZXJpb2RpY2FsPjxmdWxsLXRp
dGxlPk5hdHVyZTwvZnVsbC10aXRsZT48YWJici0xPk5hdHVyZTwvYWJici0xPjwvcGVyaW9kaWNh
bD48YWx0LXBlcmlvZGljYWw+PGZ1bGwtdGl0bGU+TmF0dXJlPC9mdWxsLXRpdGxlPjxhYmJyLTE+
TmF0dXJlPC9hYmJyLTE+PC9hbHQtcGVyaW9kaWNhbD48cGFnZXM+OTQ4LTUxPC9wYWdlcz48dm9s
dW1lPjQ1Mzwvdm9sdW1lPjxudW1iZXI+NzE5NzwvbnVtYmVyPjxlZGl0aW9uPjIwMDgvMDUvMDk8
L2VkaXRpb24+PGtleXdvcmRzPjxrZXl3b3JkPkNlbGwgTGluZTwva2V5d29yZD48a2V5d29yZD5D
aHJvbWF0aW4vZ2VuZXRpY3MvbWV0YWJvbGlzbTwva2V5d29yZD48a2V5d29yZD4qQ2hyb21vc29t
ZSBQb3NpdGlvbmluZzwva2V5d29yZD48a2V5d29yZD5DaHJvbW9zb21lcywgSHVtYW4vZ2VuZXRp
Y3MvKm1ldGFib2xpc208L2tleXdvcmQ+PGtleXdvcmQ+Q3BHIElzbGFuZHMvZ2VuZXRpY3M8L2tl
eXdvcmQ+PGtleXdvcmQ+RE5BLUJpbmRpbmcgUHJvdGVpbnMvbWV0YWJvbGlzbTwva2V5d29yZD48
a2V5d29yZD5GaWJyb2JsYXN0czwva2V5d29yZD48a2V5d29yZD5HZW5vbWUsIEh1bWFuPC9rZXl3
b3JkPjxrZXl3b3JkPkh1bWFuczwva2V5d29yZD48a2V5d29yZD5MYW1pbiBUeXBlIEIvbWV0YWJv
bGlzbTwva2V5d29yZD48a2V5d29yZD5OdWNsZWFyIExhbWluYS9jaGVtaXN0cnkvKm1ldGFib2xp
c208L2tleXdvcmQ+PGtleXdvcmQ+UHJvbW90ZXIgUmVnaW9ucywgR2VuZXRpYy9nZW5ldGljczwv
a2V5d29yZD48a2V5d29yZD5Qcm90ZWluIEJpbmRpbmc8L2tleXdvcmQ+PGtleXdvcmQ+UmVwcmVz
c29yIFByb3RlaW5zL21ldGFib2xpc208L2tleXdvcmQ+PC9rZXl3b3Jkcz48ZGF0ZXM+PHllYXI+
MjAwODwveWVhcj48cHViLWRhdGVzPjxkYXRlPkp1biAxMjwvZGF0ZT48L3B1Yi1kYXRlcz48L2Rh
dGVzPjxpc2JuPjE0NzYtNDY4NyAoRWxlY3Ryb25pYykmI3hEOzAwMjgtMDgzNiAoTGlua2luZyk8
L2lzYm4+PGFjY2Vzc2lvbi1udW0+MTg0NjM2MzQ8L2FjY2Vzc2lvbi1udW0+PHdvcmstdHlwZT5S
ZXNlYXJjaCBTdXBwb3J0LCBOb24tVS5TLiBHb3YmYXBvczt0PC93b3JrLXR5cGU+PHVybHM+PHJl
bGF0ZWQtdXJscz48dXJsPmh0dHA6Ly93d3cubmNiaS5ubG0ubmloLmdvdi9wdWJtZWQvMTg0NjM2
MzQ8L3VybD48L3JlbGF0ZWQtdXJscz48L3VybHM+PGVsZWN0cm9uaWMtcmVzb3VyY2UtbnVtPjEw
LjEwMzgvbmF0dXJlMDY5NDc8L2VsZWN0cm9uaWMtcmVzb3VyY2UtbnVtPjxsYW5ndWFnZT5lbmc8
L2xhbmd1YWdlPjwvcmVjb3JkPjwvQ2l0ZT48L0VuZE5vdGU+
</w:fldData>
          </w:fldChar>
        </w:r>
        <w:r w:rsidR="004952E2">
          <w:rPr>
            <w:rFonts w:ascii="Arial" w:eastAsia="Arial" w:hAnsi="Arial" w:cs="Arial"/>
            <w:i/>
            <w:color w:val="auto"/>
            <w:sz w:val="22"/>
            <w:szCs w:val="22"/>
          </w:rPr>
          <w:instrText xml:space="preserve"> ADDIN EN.CITE.DATA </w:instrText>
        </w:r>
        <w:r w:rsidR="004952E2">
          <w:rPr>
            <w:rFonts w:ascii="Arial" w:eastAsia="Arial" w:hAnsi="Arial" w:cs="Arial"/>
            <w:i/>
            <w:color w:val="auto"/>
            <w:sz w:val="22"/>
            <w:szCs w:val="22"/>
          </w:rPr>
        </w:r>
        <w:r w:rsidR="004952E2">
          <w:rPr>
            <w:rFonts w:ascii="Arial" w:eastAsia="Arial" w:hAnsi="Arial" w:cs="Arial"/>
            <w:i/>
            <w:color w:val="auto"/>
            <w:sz w:val="22"/>
            <w:szCs w:val="22"/>
          </w:rPr>
          <w:fldChar w:fldCharType="end"/>
        </w:r>
        <w:r w:rsidR="004952E2" w:rsidRPr="001F529D">
          <w:rPr>
            <w:rFonts w:ascii="Arial" w:eastAsia="Arial" w:hAnsi="Arial" w:cs="Arial"/>
            <w:i/>
            <w:color w:val="auto"/>
            <w:sz w:val="22"/>
            <w:szCs w:val="22"/>
          </w:rPr>
        </w:r>
        <w:r w:rsidR="004952E2" w:rsidRPr="001F529D">
          <w:rPr>
            <w:rFonts w:ascii="Arial" w:eastAsia="Arial" w:hAnsi="Arial" w:cs="Arial"/>
            <w:i/>
            <w:color w:val="auto"/>
            <w:sz w:val="22"/>
            <w:szCs w:val="22"/>
          </w:rPr>
          <w:fldChar w:fldCharType="separate"/>
        </w:r>
        <w:r w:rsidR="004952E2" w:rsidRPr="005A3426">
          <w:rPr>
            <w:rFonts w:ascii="Arial" w:eastAsia="Arial" w:hAnsi="Arial" w:cs="Arial"/>
            <w:noProof/>
            <w:color w:val="auto"/>
            <w:sz w:val="22"/>
            <w:szCs w:val="22"/>
            <w:vertAlign w:val="superscript"/>
          </w:rPr>
          <w:t>18</w:t>
        </w:r>
        <w:r w:rsidR="004952E2" w:rsidRPr="001F529D">
          <w:rPr>
            <w:rFonts w:ascii="Arial" w:eastAsia="Arial" w:hAnsi="Arial" w:cs="Arial"/>
            <w:i/>
            <w:color w:val="auto"/>
            <w:sz w:val="22"/>
            <w:szCs w:val="22"/>
          </w:rPr>
          <w:fldChar w:fldCharType="end"/>
        </w:r>
      </w:hyperlink>
      <w:r w:rsidR="0036115F" w:rsidRPr="001F529D">
        <w:rPr>
          <w:rFonts w:ascii="Arial" w:eastAsia="Arial" w:hAnsi="Arial" w:cs="Arial"/>
          <w:color w:val="auto"/>
          <w:sz w:val="22"/>
          <w:szCs w:val="22"/>
        </w:rPr>
        <w:t xml:space="preserve"> and LOCK regions</w:t>
      </w:r>
      <w:hyperlink w:anchor="_ENREF_19" w:tooltip="Wen, 2009 #700" w:history="1">
        <w:r w:rsidR="004952E2" w:rsidRPr="001F529D">
          <w:rPr>
            <w:rFonts w:ascii="Arial" w:eastAsia="Arial" w:hAnsi="Arial" w:cs="Arial"/>
            <w:i/>
            <w:color w:val="auto"/>
            <w:sz w:val="22"/>
            <w:szCs w:val="22"/>
          </w:rPr>
          <w:fldChar w:fldCharType="begin">
            <w:fldData xml:space="preserve">PEVuZE5vdGU+PENpdGU+PEF1dGhvcj5XZW48L0F1dGhvcj48WWVhcj4yMDA5PC9ZZWFyPjxSZWNO
dW0+NzAwPC9SZWNOdW0+PERpc3BsYXlUZXh0PjxzdHlsZSBmYWNlPSJzdXBlcnNjcmlwdCI+MTk8
L3N0eWxlPjwvRGlzcGxheVRleHQ+PHJlY29yZD48cmVjLW51bWJlcj43MDA8L3JlYy1udW1iZXI+
PGZvcmVpZ24ta2V5cz48a2V5IGFwcD0iRU4iIGRiLWlkPSI1dnMwOWRyZjQwcng5M2VkMHdhcDll
dnJzNTllcjA1ejVkOXYiPjcwMDwva2V5PjwvZm9yZWlnbi1rZXlzPjxyZWYtdHlwZSBuYW1lPSJK
b3VybmFsIEFydGljbGUiPjE3PC9yZWYtdHlwZT48Y29udHJpYnV0b3JzPjxhdXRob3JzPjxhdXRo
b3I+V2VuLCBCLjwvYXV0aG9yPjxhdXRob3I+V3UsIEguPC9hdXRob3I+PGF1dGhvcj5TaGlua2Fp
LCBZLjwvYXV0aG9yPjxhdXRob3I+SXJpemFycnksIFIuIEEuPC9hdXRob3I+PGF1dGhvcj5GZWlu
YmVyZywgQS4gUC48L2F1dGhvcj48L2F1dGhvcnM+PC9jb250cmlidXRvcnM+PGF1dGgtYWRkcmVz
cz5DZW50ZXIgZm9yIEVwaWdlbmV0aWNzLCBKb2hucyBIb3BraW5zIFVuaXZlcnNpdHkgU2Nob29s
IG9mIE1lZGljaW5lLCBCYWx0aW1vcmUsIE1hcnlsYW5kIDIxMjA1LCBVU0EuPC9hdXRoLWFkZHJl
c3M+PHRpdGxlcz48dGl0bGU+TGFyZ2UgaGlzdG9uZSBIMyBseXNpbmUgOSBkaW1ldGh5bGF0ZWQg
Y2hyb21hdGluIGJsb2NrcyBkaXN0aW5ndWlzaCBkaWZmZXJlbnRpYXRlZCBmcm9tIGVtYnJ5b25p
YyBzdGVtIGNlbGxzPC90aXRsZT48c2Vjb25kYXJ5LXRpdGxlPk5hdCBHZW5ldDwvc2Vjb25kYXJ5
LXRpdGxlPjxhbHQtdGl0bGU+TmF0dXJlIGdlbmV0aWNzPC9hbHQtdGl0bGU+PC90aXRsZXM+PHBl
cmlvZGljYWw+PGZ1bGwtdGl0bGU+TmF0IEdlbmV0PC9mdWxsLXRpdGxlPjxhYmJyLTE+TmF0dXJl
IGdlbmV0aWNzPC9hYmJyLTE+PC9wZXJpb2RpY2FsPjxhbHQtcGVyaW9kaWNhbD48ZnVsbC10aXRs
ZT5OYXQgR2VuZXQ8L2Z1bGwtdGl0bGU+PGFiYnItMT5OYXR1cmUgZ2VuZXRpY3M8L2FiYnItMT48
L2FsdC1wZXJpb2RpY2FsPjxwYWdlcz4yNDYtNTA8L3BhZ2VzPjx2b2x1bWU+NDE8L3ZvbHVtZT48
bnVtYmVyPjI8L251bWJlcj48ZWRpdGlvbj4yMDA5LzAxLzIwPC9lZGl0aW9uPjxrZXl3b3Jkcz48
a2V5d29yZD5BbmltYWxzPC9rZXl3b3JkPjxrZXl3b3JkPkJyYWluL21ldGFib2xpc208L2tleXdv
cmQ+PGtleXdvcmQ+KkNlbGwgRGlmZmVyZW50aWF0aW9uPC9rZXl3b3JkPjxrZXl3b3JkPkNlbGxz
LCBDdWx0dXJlZDwva2V5d29yZD48a2V5d29yZD5DaHJvbW9zb21lIE1hcHBpbmc8L2tleXdvcmQ+
PGtleXdvcmQ+RW1icnlvbmljIFN0ZW0gQ2VsbHMvbWV0YWJvbGlzbS8qcGh5c2lvbG9neTwva2V5
d29yZD48a2V5d29yZD5HZW5lIEtub2NrZG93biBUZWNobmlxdWVzPC9rZXl3b3JkPjxrZXl3b3Jk
PkhDVDExNiBDZWxsczwva2V5d29yZD48a2V5d29yZD5IZUxhIENlbGxzPC9rZXl3b3JkPjxrZXl3
b3JkPkhpc3RvbmUtTHlzaW5lIE4tTWV0aHlsdHJhbnNmZXJhc2U8L2tleXdvcmQ+PGtleXdvcmQ+
SGlzdG9uZXMvY2hlbWlzdHJ5LyptZXRhYm9saXNtPC9rZXl3b3JkPjxrZXl3b3JkPkh1bWFuczwv
a2V5d29yZD48a2V5d29yZD5MaXZlci9tZXRhYm9saXNtPC9rZXl3b3JkPjxrZXl3b3JkPkx5c2lu
ZS8qbWV0YWJvbGlzbTwva2V5d29yZD48a2V5d29yZD5NaWNlPC9rZXl3b3JkPjxrZXl3b3JkPk1v
ZGVscywgQmlvbG9naWNhbDwva2V5d29yZD48a2V5d29yZD5PcmdhbiBTcGVjaWZpY2l0eTwva2V5
d29yZD48a2V5d29yZD5Qcm90ZWluIE1ldGh5bHRyYW5zZmVyYXNlcy8qbWV0YWJvbGlzbTwva2V5
d29yZD48a2V5d29yZD5Qcm90ZWluIFByb2Nlc3NpbmcsIFBvc3QtVHJhbnNsYXRpb25hbC9waHlz
aW9sb2d5PC9rZXl3b3JkPjwva2V5d29yZHM+PGRhdGVzPjx5ZWFyPjIwMDk8L3llYXI+PHB1Yi1k
YXRlcz48ZGF0ZT5GZWI8L2RhdGU+PC9wdWItZGF0ZXM+PC9kYXRlcz48aXNibj4xNTQ2LTE3MTgg
KEVsZWN0cm9uaWMpJiN4RDsxMDYxLTQwMzYgKExpbmtpbmcpPC9pc2JuPjxhY2Nlc3Npb24tbnVt
PjE5MTUxNzE2PC9hY2Nlc3Npb24tbnVtPjx3b3JrLXR5cGU+UmVzZWFyY2ggU3VwcG9ydCwgTi5J
LkguLCBFeHRyYW11cmFsJiN4RDtWYWxpZGF0aW9uIFN0dWRpZXM8L3dvcmstdHlwZT48dXJscz48
cmVsYXRlZC11cmxzPjx1cmw+aHR0cDovL3d3dy5uY2JpLm5sbS5uaWguZ292L3B1Ym1lZC8xOTE1
MTcxNjwvdXJsPjwvcmVsYXRlZC11cmxzPjwvdXJscz48Y3VzdG9tMj4yNjMyNzI1PC9jdXN0b20y
PjxlbGVjdHJvbmljLXJlc291cmNlLW51bT4xMC4xMDM4L25nLjI5NzwvZWxlY3Ryb25pYy1yZXNv
dXJjZS1udW0+PGxhbmd1YWdlPmVuZzwvbGFuZ3VhZ2U+PC9yZWNvcmQ+PC9DaXRlPjwvRW5kTm90
ZT5=
</w:fldData>
          </w:fldChar>
        </w:r>
        <w:r w:rsidR="004952E2">
          <w:rPr>
            <w:rFonts w:ascii="Arial" w:eastAsia="Arial" w:hAnsi="Arial" w:cs="Arial"/>
            <w:i/>
            <w:color w:val="auto"/>
            <w:sz w:val="22"/>
            <w:szCs w:val="22"/>
          </w:rPr>
          <w:instrText xml:space="preserve"> ADDIN EN.CITE </w:instrText>
        </w:r>
        <w:r w:rsidR="004952E2">
          <w:rPr>
            <w:rFonts w:ascii="Arial" w:eastAsia="Arial" w:hAnsi="Arial" w:cs="Arial"/>
            <w:i/>
            <w:color w:val="auto"/>
            <w:sz w:val="22"/>
            <w:szCs w:val="22"/>
          </w:rPr>
          <w:fldChar w:fldCharType="begin">
            <w:fldData xml:space="preserve">PEVuZE5vdGU+PENpdGU+PEF1dGhvcj5XZW48L0F1dGhvcj48WWVhcj4yMDA5PC9ZZWFyPjxSZWNO
dW0+NzAwPC9SZWNOdW0+PERpc3BsYXlUZXh0PjxzdHlsZSBmYWNlPSJzdXBlcnNjcmlwdCI+MTk8
L3N0eWxlPjwvRGlzcGxheVRleHQ+PHJlY29yZD48cmVjLW51bWJlcj43MDA8L3JlYy1udW1iZXI+
PGZvcmVpZ24ta2V5cz48a2V5IGFwcD0iRU4iIGRiLWlkPSI1dnMwOWRyZjQwcng5M2VkMHdhcDll
dnJzNTllcjA1ejVkOXYiPjcwMDwva2V5PjwvZm9yZWlnbi1rZXlzPjxyZWYtdHlwZSBuYW1lPSJK
b3VybmFsIEFydGljbGUiPjE3PC9yZWYtdHlwZT48Y29udHJpYnV0b3JzPjxhdXRob3JzPjxhdXRo
b3I+V2VuLCBCLjwvYXV0aG9yPjxhdXRob3I+V3UsIEguPC9hdXRob3I+PGF1dGhvcj5TaGlua2Fp
LCBZLjwvYXV0aG9yPjxhdXRob3I+SXJpemFycnksIFIuIEEuPC9hdXRob3I+PGF1dGhvcj5GZWlu
YmVyZywgQS4gUC48L2F1dGhvcj48L2F1dGhvcnM+PC9jb250cmlidXRvcnM+PGF1dGgtYWRkcmVz
cz5DZW50ZXIgZm9yIEVwaWdlbmV0aWNzLCBKb2hucyBIb3BraW5zIFVuaXZlcnNpdHkgU2Nob29s
IG9mIE1lZGljaW5lLCBCYWx0aW1vcmUsIE1hcnlsYW5kIDIxMjA1LCBVU0EuPC9hdXRoLWFkZHJl
c3M+PHRpdGxlcz48dGl0bGU+TGFyZ2UgaGlzdG9uZSBIMyBseXNpbmUgOSBkaW1ldGh5bGF0ZWQg
Y2hyb21hdGluIGJsb2NrcyBkaXN0aW5ndWlzaCBkaWZmZXJlbnRpYXRlZCBmcm9tIGVtYnJ5b25p
YyBzdGVtIGNlbGxzPC90aXRsZT48c2Vjb25kYXJ5LXRpdGxlPk5hdCBHZW5ldDwvc2Vjb25kYXJ5
LXRpdGxlPjxhbHQtdGl0bGU+TmF0dXJlIGdlbmV0aWNzPC9hbHQtdGl0bGU+PC90aXRsZXM+PHBl
cmlvZGljYWw+PGZ1bGwtdGl0bGU+TmF0IEdlbmV0PC9mdWxsLXRpdGxlPjxhYmJyLTE+TmF0dXJl
IGdlbmV0aWNzPC9hYmJyLTE+PC9wZXJpb2RpY2FsPjxhbHQtcGVyaW9kaWNhbD48ZnVsbC10aXRs
ZT5OYXQgR2VuZXQ8L2Z1bGwtdGl0bGU+PGFiYnItMT5OYXR1cmUgZ2VuZXRpY3M8L2FiYnItMT48
L2FsdC1wZXJpb2RpY2FsPjxwYWdlcz4yNDYtNTA8L3BhZ2VzPjx2b2x1bWU+NDE8L3ZvbHVtZT48
bnVtYmVyPjI8L251bWJlcj48ZWRpdGlvbj4yMDA5LzAxLzIwPC9lZGl0aW9uPjxrZXl3b3Jkcz48
a2V5d29yZD5BbmltYWxzPC9rZXl3b3JkPjxrZXl3b3JkPkJyYWluL21ldGFib2xpc208L2tleXdv
cmQ+PGtleXdvcmQ+KkNlbGwgRGlmZmVyZW50aWF0aW9uPC9rZXl3b3JkPjxrZXl3b3JkPkNlbGxz
LCBDdWx0dXJlZDwva2V5d29yZD48a2V5d29yZD5DaHJvbW9zb21lIE1hcHBpbmc8L2tleXdvcmQ+
PGtleXdvcmQ+RW1icnlvbmljIFN0ZW0gQ2VsbHMvbWV0YWJvbGlzbS8qcGh5c2lvbG9neTwva2V5
d29yZD48a2V5d29yZD5HZW5lIEtub2NrZG93biBUZWNobmlxdWVzPC9rZXl3b3JkPjxrZXl3b3Jk
PkhDVDExNiBDZWxsczwva2V5d29yZD48a2V5d29yZD5IZUxhIENlbGxzPC9rZXl3b3JkPjxrZXl3
b3JkPkhpc3RvbmUtTHlzaW5lIE4tTWV0aHlsdHJhbnNmZXJhc2U8L2tleXdvcmQ+PGtleXdvcmQ+
SGlzdG9uZXMvY2hlbWlzdHJ5LyptZXRhYm9saXNtPC9rZXl3b3JkPjxrZXl3b3JkPkh1bWFuczwv
a2V5d29yZD48a2V5d29yZD5MaXZlci9tZXRhYm9saXNtPC9rZXl3b3JkPjxrZXl3b3JkPkx5c2lu
ZS8qbWV0YWJvbGlzbTwva2V5d29yZD48a2V5d29yZD5NaWNlPC9rZXl3b3JkPjxrZXl3b3JkPk1v
ZGVscywgQmlvbG9naWNhbDwva2V5d29yZD48a2V5d29yZD5PcmdhbiBTcGVjaWZpY2l0eTwva2V5
d29yZD48a2V5d29yZD5Qcm90ZWluIE1ldGh5bHRyYW5zZmVyYXNlcy8qbWV0YWJvbGlzbTwva2V5
d29yZD48a2V5d29yZD5Qcm90ZWluIFByb2Nlc3NpbmcsIFBvc3QtVHJhbnNsYXRpb25hbC9waHlz
aW9sb2d5PC9rZXl3b3JkPjwva2V5d29yZHM+PGRhdGVzPjx5ZWFyPjIwMDk8L3llYXI+PHB1Yi1k
YXRlcz48ZGF0ZT5GZWI8L2RhdGU+PC9wdWItZGF0ZXM+PC9kYXRlcz48aXNibj4xNTQ2LTE3MTgg
KEVsZWN0cm9uaWMpJiN4RDsxMDYxLTQwMzYgKExpbmtpbmcpPC9pc2JuPjxhY2Nlc3Npb24tbnVt
PjE5MTUxNzE2PC9hY2Nlc3Npb24tbnVtPjx3b3JrLXR5cGU+UmVzZWFyY2ggU3VwcG9ydCwgTi5J
LkguLCBFeHRyYW11cmFsJiN4RDtWYWxpZGF0aW9uIFN0dWRpZXM8L3dvcmstdHlwZT48dXJscz48
cmVsYXRlZC11cmxzPjx1cmw+aHR0cDovL3d3dy5uY2JpLm5sbS5uaWguZ292L3B1Ym1lZC8xOTE1
MTcxNjwvdXJsPjwvcmVsYXRlZC11cmxzPjwvdXJscz48Y3VzdG9tMj4yNjMyNzI1PC9jdXN0b20y
PjxlbGVjdHJvbmljLXJlc291cmNlLW51bT4xMC4xMDM4L25nLjI5NzwvZWxlY3Ryb25pYy1yZXNv
dXJjZS1udW0+PGxhbmd1YWdlPmVuZzwvbGFuZ3VhZ2U+PC9yZWNvcmQ+PC9DaXRlPjwvRW5kTm90
ZT5=
</w:fldData>
          </w:fldChar>
        </w:r>
        <w:r w:rsidR="004952E2">
          <w:rPr>
            <w:rFonts w:ascii="Arial" w:eastAsia="Arial" w:hAnsi="Arial" w:cs="Arial"/>
            <w:i/>
            <w:color w:val="auto"/>
            <w:sz w:val="22"/>
            <w:szCs w:val="22"/>
          </w:rPr>
          <w:instrText xml:space="preserve"> ADDIN EN.CITE.DATA </w:instrText>
        </w:r>
        <w:r w:rsidR="004952E2">
          <w:rPr>
            <w:rFonts w:ascii="Arial" w:eastAsia="Arial" w:hAnsi="Arial" w:cs="Arial"/>
            <w:i/>
            <w:color w:val="auto"/>
            <w:sz w:val="22"/>
            <w:szCs w:val="22"/>
          </w:rPr>
        </w:r>
        <w:r w:rsidR="004952E2">
          <w:rPr>
            <w:rFonts w:ascii="Arial" w:eastAsia="Arial" w:hAnsi="Arial" w:cs="Arial"/>
            <w:i/>
            <w:color w:val="auto"/>
            <w:sz w:val="22"/>
            <w:szCs w:val="22"/>
          </w:rPr>
          <w:fldChar w:fldCharType="end"/>
        </w:r>
        <w:r w:rsidR="004952E2" w:rsidRPr="001F529D">
          <w:rPr>
            <w:rFonts w:ascii="Arial" w:eastAsia="Arial" w:hAnsi="Arial" w:cs="Arial"/>
            <w:i/>
            <w:color w:val="auto"/>
            <w:sz w:val="22"/>
            <w:szCs w:val="22"/>
          </w:rPr>
        </w:r>
        <w:r w:rsidR="004952E2" w:rsidRPr="001F529D">
          <w:rPr>
            <w:rFonts w:ascii="Arial" w:eastAsia="Arial" w:hAnsi="Arial" w:cs="Arial"/>
            <w:i/>
            <w:color w:val="auto"/>
            <w:sz w:val="22"/>
            <w:szCs w:val="22"/>
          </w:rPr>
          <w:fldChar w:fldCharType="separate"/>
        </w:r>
        <w:r w:rsidR="004952E2" w:rsidRPr="005A3426">
          <w:rPr>
            <w:rFonts w:ascii="Arial" w:eastAsia="Arial" w:hAnsi="Arial" w:cs="Arial"/>
            <w:noProof/>
            <w:color w:val="auto"/>
            <w:sz w:val="22"/>
            <w:szCs w:val="22"/>
            <w:vertAlign w:val="superscript"/>
          </w:rPr>
          <w:t>19</w:t>
        </w:r>
        <w:r w:rsidR="004952E2" w:rsidRPr="001F529D">
          <w:rPr>
            <w:rFonts w:ascii="Arial" w:eastAsia="Arial" w:hAnsi="Arial" w:cs="Arial"/>
            <w:i/>
            <w:color w:val="auto"/>
            <w:sz w:val="22"/>
            <w:szCs w:val="22"/>
          </w:rPr>
          <w:fldChar w:fldCharType="end"/>
        </w:r>
      </w:hyperlink>
      <w:r w:rsidR="0036115F" w:rsidRPr="001F529D">
        <w:rPr>
          <w:rFonts w:ascii="Arial" w:eastAsia="Arial" w:hAnsi="Arial" w:cs="Arial"/>
          <w:color w:val="auto"/>
          <w:sz w:val="22"/>
          <w:szCs w:val="22"/>
        </w:rPr>
        <w:t xml:space="preserve"> (46% and 37% of the expected values), modest enrichment in TAD</w:t>
      </w:r>
      <w:hyperlink w:anchor="_ENREF_20" w:tooltip="Dixon, 2012 #722" w:history="1">
        <w:r w:rsidR="004952E2" w:rsidRPr="001F529D">
          <w:rPr>
            <w:rFonts w:ascii="Arial" w:eastAsia="Arial" w:hAnsi="Arial" w:cs="Arial"/>
            <w:i/>
            <w:color w:val="auto"/>
            <w:sz w:val="22"/>
            <w:szCs w:val="22"/>
          </w:rPr>
          <w:fldChar w:fldCharType="begin">
            <w:fldData xml:space="preserve">PEVuZE5vdGU+PENpdGU+PEF1dGhvcj5EaXhvbjwvQXV0aG9yPjxZZWFyPjIwMTI8L1llYXI+PFJl
Y051bT43MjI8L1JlY051bT48RGlzcGxheVRleHQ+PHN0eWxlIGZhY2U9InN1cGVyc2NyaXB0Ij4y
MDwvc3R5bGU+PC9EaXNwbGF5VGV4dD48cmVjb3JkPjxyZWMtbnVtYmVyPjcyMjwvcmVjLW51bWJl
cj48Zm9yZWlnbi1rZXlzPjxrZXkgYXBwPSJFTiIgZGItaWQ9IjV2czA5ZHJmNDByeDkzZWQwd2Fw
OWV2cnM1OWVyMDV6NWQ5diI+NzIyPC9rZXk+PC9mb3JlaWduLWtleXM+PHJlZi10eXBlIG5hbWU9
IkpvdXJuYWwgQXJ0aWNsZSI+MTc8L3JlZi10eXBlPjxjb250cmlidXRvcnM+PGF1dGhvcnM+PGF1
dGhvcj5EaXhvbiwgSi4gUi48L2F1dGhvcj48YXV0aG9yPlNlbHZhcmFqLCBTLjwvYXV0aG9yPjxh
dXRob3I+WXVlLCBGLjwvYXV0aG9yPjxhdXRob3I+S2ltLCBBLjwvYXV0aG9yPjxhdXRob3I+TGks
IFkuPC9hdXRob3I+PGF1dGhvcj5TaGVuLCBZLjwvYXV0aG9yPjxhdXRob3I+SHUsIE0uPC9hdXRo
b3I+PGF1dGhvcj5MaXUsIEouIFMuPC9hdXRob3I+PGF1dGhvcj5SZW4sIEIuPC9hdXRob3I+PC9h
dXRob3JzPjwvY29udHJpYnV0b3JzPjxhdXRoLWFkZHJlc3M+THVkd2lnIEluc3RpdHV0ZSBmb3Ig
Q2FuY2VyIFJlc2VhcmNoLCA5NTAwIEdpbG1hbiBEcml2ZSwgTGEgSm9sbGEsIENhbGlmb3JuaWEg
OTIwOTMsIFVTQS48L2F1dGgtYWRkcmVzcz48dGl0bGVzPjx0aXRsZT5Ub3BvbG9naWNhbCBkb21h
aW5zIGluIG1hbW1hbGlhbiBnZW5vbWVzIGlkZW50aWZpZWQgYnkgYW5hbHlzaXMgb2YgY2hyb21h
dGluIGludGVyYWN0aW9uczwvdGl0bGU+PHNlY29uZGFyeS10aXRsZT5OYXR1cmU8L3NlY29uZGFy
eS10aXRsZT48YWx0LXRpdGxlPk5hdHVyZTwvYWx0LXRpdGxlPjwvdGl0bGVzPjxwZXJpb2RpY2Fs
PjxmdWxsLXRpdGxlPk5hdHVyZTwvZnVsbC10aXRsZT48YWJici0xPk5hdHVyZTwvYWJici0xPjwv
cGVyaW9kaWNhbD48YWx0LXBlcmlvZGljYWw+PGZ1bGwtdGl0bGU+TmF0dXJlPC9mdWxsLXRpdGxl
PjxhYmJyLTE+TmF0dXJlPC9hYmJyLTE+PC9hbHQtcGVyaW9kaWNhbD48cGFnZXM+Mzc2LTgwPC9w
YWdlcz48dm9sdW1lPjQ4NTwvdm9sdW1lPjxudW1iZXI+NzM5ODwvbnVtYmVyPjxlZGl0aW9uPjIw
MTIvMDQvMTM8L2VkaXRpb24+PGtleXdvcmRzPjxrZXl3b3JkPkFuaW1hbHM8L2tleXdvcmQ+PGtl
eXdvcmQ+QmluZGluZyBTaXRlczwva2V5d29yZD48a2V5d29yZD5DZWxsIERpZmZlcmVudGlhdGlv
bjwva2V5d29yZD48a2V5d29yZD5DaHJvbWF0aW4vY2hlbWlzdHJ5LypnZW5ldGljcy8qbWV0YWJv
bGlzbTwva2V5d29yZD48a2V5d29yZD5DaHJvbW9zb21lcy9jaGVtaXN0cnkvZ2VuZXRpY3MvbWV0
YWJvbGlzbTwva2V5d29yZD48a2V5d29yZD5FbWJyeW9uaWMgU3RlbSBDZWxscy9tZXRhYm9saXNt
PC9rZXl3b3JkPjxrZXl3b3JkPkV2b2x1dGlvbiwgTW9sZWN1bGFyPC9rZXl3b3JkPjxrZXl3b3Jk
PkZlbWFsZTwva2V5d29yZD48a2V5d29yZD5HZW5lcywgRXNzZW50aWFsL2dlbmV0aWNzPC9rZXl3
b3JkPjxrZXl3b3JkPipHZW5vbWU8L2tleXdvcmQ+PGtleXdvcmQ+SGV0ZXJvY2hyb21hdGluL2No
ZW1pc3RyeS9nZW5ldGljcy9tZXRhYm9saXNtPC9rZXl3b3JkPjxrZXl3b3JkPkh1bWFuczwva2V5
d29yZD48a2V5d29yZD5NYWxlPC9rZXl3b3JkPjxrZXl3b3JkPk1hbW1hbHMvZ2VuZXRpY3M8L2tl
eXdvcmQ+PGtleXdvcmQ+TWljZTwva2V5d29yZD48a2V5d29yZD5STkEsIFRyYW5zZmVyL2dlbmV0
aWNzPC9rZXl3b3JkPjxrZXl3b3JkPlJlcHJlc3NvciBQcm90ZWlucy9tZXRhYm9saXNtPC9rZXl3
b3JkPjxrZXl3b3JkPlNob3J0IEludGVyc3BlcnNlZCBOdWNsZW90aWRlIEVsZW1lbnRzL2dlbmV0
aWNzPC9rZXl3b3JkPjwva2V5d29yZHM+PGRhdGVzPjx5ZWFyPjIwMTI8L3llYXI+PHB1Yi1kYXRl
cz48ZGF0ZT5NYXkgMTc8L2RhdGU+PC9wdWItZGF0ZXM+PC9kYXRlcz48aXNibj4xNDc2LTQ2ODcg
KEVsZWN0cm9uaWMpJiN4RDswMDI4LTA4MzYgKExpbmtpbmcpPC9pc2JuPjxhY2Nlc3Npb24tbnVt
PjIyNDk1MzAwPC9hY2Nlc3Npb24tbnVtPjx3b3JrLXR5cGU+UmVzZWFyY2ggU3VwcG9ydCwgTi5J
LkguLCBFeHRyYW11cmFsJiN4RDtSZXNlYXJjaCBTdXBwb3J0LCBOb24tVS5TLiBHb3YmYXBvczt0
PC93b3JrLXR5cGU+PHVybHM+PHJlbGF0ZWQtdXJscz48dXJsPmh0dHA6Ly93d3cubmNiaS5ubG0u
bmloLmdvdi9wdWJtZWQvMjI0OTUzMDA8L3VybD48L3JlbGF0ZWQtdXJscz48L3VybHM+PGN1c3Rv
bTI+MzM1NjQ0ODwvY3VzdG9tMj48ZWxlY3Ryb25pYy1yZXNvdXJjZS1udW0+MTAuMTAzOC9uYXR1
cmUxMTA4MjwvZWxlY3Ryb25pYy1yZXNvdXJjZS1udW0+PGxhbmd1YWdlPmVuZzwvbGFuZ3VhZ2U+
PC9yZWNvcmQ+PC9DaXRlPjwvRW5kTm90ZT5=
</w:fldData>
          </w:fldChar>
        </w:r>
        <w:r w:rsidR="004952E2">
          <w:rPr>
            <w:rFonts w:ascii="Arial" w:eastAsia="Arial" w:hAnsi="Arial" w:cs="Arial"/>
            <w:i/>
            <w:color w:val="auto"/>
            <w:sz w:val="22"/>
            <w:szCs w:val="22"/>
          </w:rPr>
          <w:instrText xml:space="preserve"> ADDIN EN.CITE </w:instrText>
        </w:r>
        <w:r w:rsidR="004952E2">
          <w:rPr>
            <w:rFonts w:ascii="Arial" w:eastAsia="Arial" w:hAnsi="Arial" w:cs="Arial"/>
            <w:i/>
            <w:color w:val="auto"/>
            <w:sz w:val="22"/>
            <w:szCs w:val="22"/>
          </w:rPr>
          <w:fldChar w:fldCharType="begin">
            <w:fldData xml:space="preserve">PEVuZE5vdGU+PENpdGU+PEF1dGhvcj5EaXhvbjwvQXV0aG9yPjxZZWFyPjIwMTI8L1llYXI+PFJl
Y051bT43MjI8L1JlY051bT48RGlzcGxheVRleHQ+PHN0eWxlIGZhY2U9InN1cGVyc2NyaXB0Ij4y
MDwvc3R5bGU+PC9EaXNwbGF5VGV4dD48cmVjb3JkPjxyZWMtbnVtYmVyPjcyMjwvcmVjLW51bWJl
cj48Zm9yZWlnbi1rZXlzPjxrZXkgYXBwPSJFTiIgZGItaWQ9IjV2czA5ZHJmNDByeDkzZWQwd2Fw
OWV2cnM1OWVyMDV6NWQ5diI+NzIyPC9rZXk+PC9mb3JlaWduLWtleXM+PHJlZi10eXBlIG5hbWU9
IkpvdXJuYWwgQXJ0aWNsZSI+MTc8L3JlZi10eXBlPjxjb250cmlidXRvcnM+PGF1dGhvcnM+PGF1
dGhvcj5EaXhvbiwgSi4gUi48L2F1dGhvcj48YXV0aG9yPlNlbHZhcmFqLCBTLjwvYXV0aG9yPjxh
dXRob3I+WXVlLCBGLjwvYXV0aG9yPjxhdXRob3I+S2ltLCBBLjwvYXV0aG9yPjxhdXRob3I+TGks
IFkuPC9hdXRob3I+PGF1dGhvcj5TaGVuLCBZLjwvYXV0aG9yPjxhdXRob3I+SHUsIE0uPC9hdXRo
b3I+PGF1dGhvcj5MaXUsIEouIFMuPC9hdXRob3I+PGF1dGhvcj5SZW4sIEIuPC9hdXRob3I+PC9h
dXRob3JzPjwvY29udHJpYnV0b3JzPjxhdXRoLWFkZHJlc3M+THVkd2lnIEluc3RpdHV0ZSBmb3Ig
Q2FuY2VyIFJlc2VhcmNoLCA5NTAwIEdpbG1hbiBEcml2ZSwgTGEgSm9sbGEsIENhbGlmb3JuaWEg
OTIwOTMsIFVTQS48L2F1dGgtYWRkcmVzcz48dGl0bGVzPjx0aXRsZT5Ub3BvbG9naWNhbCBkb21h
aW5zIGluIG1hbW1hbGlhbiBnZW5vbWVzIGlkZW50aWZpZWQgYnkgYW5hbHlzaXMgb2YgY2hyb21h
dGluIGludGVyYWN0aW9uczwvdGl0bGU+PHNlY29uZGFyeS10aXRsZT5OYXR1cmU8L3NlY29uZGFy
eS10aXRsZT48YWx0LXRpdGxlPk5hdHVyZTwvYWx0LXRpdGxlPjwvdGl0bGVzPjxwZXJpb2RpY2Fs
PjxmdWxsLXRpdGxlPk5hdHVyZTwvZnVsbC10aXRsZT48YWJici0xPk5hdHVyZTwvYWJici0xPjwv
cGVyaW9kaWNhbD48YWx0LXBlcmlvZGljYWw+PGZ1bGwtdGl0bGU+TmF0dXJlPC9mdWxsLXRpdGxl
PjxhYmJyLTE+TmF0dXJlPC9hYmJyLTE+PC9hbHQtcGVyaW9kaWNhbD48cGFnZXM+Mzc2LTgwPC9w
YWdlcz48dm9sdW1lPjQ4NTwvdm9sdW1lPjxudW1iZXI+NzM5ODwvbnVtYmVyPjxlZGl0aW9uPjIw
MTIvMDQvMTM8L2VkaXRpb24+PGtleXdvcmRzPjxrZXl3b3JkPkFuaW1hbHM8L2tleXdvcmQ+PGtl
eXdvcmQ+QmluZGluZyBTaXRlczwva2V5d29yZD48a2V5d29yZD5DZWxsIERpZmZlcmVudGlhdGlv
bjwva2V5d29yZD48a2V5d29yZD5DaHJvbWF0aW4vY2hlbWlzdHJ5LypnZW5ldGljcy8qbWV0YWJv
bGlzbTwva2V5d29yZD48a2V5d29yZD5DaHJvbW9zb21lcy9jaGVtaXN0cnkvZ2VuZXRpY3MvbWV0
YWJvbGlzbTwva2V5d29yZD48a2V5d29yZD5FbWJyeW9uaWMgU3RlbSBDZWxscy9tZXRhYm9saXNt
PC9rZXl3b3JkPjxrZXl3b3JkPkV2b2x1dGlvbiwgTW9sZWN1bGFyPC9rZXl3b3JkPjxrZXl3b3Jk
PkZlbWFsZTwva2V5d29yZD48a2V5d29yZD5HZW5lcywgRXNzZW50aWFsL2dlbmV0aWNzPC9rZXl3
b3JkPjxrZXl3b3JkPipHZW5vbWU8L2tleXdvcmQ+PGtleXdvcmQ+SGV0ZXJvY2hyb21hdGluL2No
ZW1pc3RyeS9nZW5ldGljcy9tZXRhYm9saXNtPC9rZXl3b3JkPjxrZXl3b3JkPkh1bWFuczwva2V5
d29yZD48a2V5d29yZD5NYWxlPC9rZXl3b3JkPjxrZXl3b3JkPk1hbW1hbHMvZ2VuZXRpY3M8L2tl
eXdvcmQ+PGtleXdvcmQ+TWljZTwva2V5d29yZD48a2V5d29yZD5STkEsIFRyYW5zZmVyL2dlbmV0
aWNzPC9rZXl3b3JkPjxrZXl3b3JkPlJlcHJlc3NvciBQcm90ZWlucy9tZXRhYm9saXNtPC9rZXl3
b3JkPjxrZXl3b3JkPlNob3J0IEludGVyc3BlcnNlZCBOdWNsZW90aWRlIEVsZW1lbnRzL2dlbmV0
aWNzPC9rZXl3b3JkPjwva2V5d29yZHM+PGRhdGVzPjx5ZWFyPjIwMTI8L3llYXI+PHB1Yi1kYXRl
cz48ZGF0ZT5NYXkgMTc8L2RhdGU+PC9wdWItZGF0ZXM+PC9kYXRlcz48aXNibj4xNDc2LTQ2ODcg
KEVsZWN0cm9uaWMpJiN4RDswMDI4LTA4MzYgKExpbmtpbmcpPC9pc2JuPjxhY2Nlc3Npb24tbnVt
PjIyNDk1MzAwPC9hY2Nlc3Npb24tbnVtPjx3b3JrLXR5cGU+UmVzZWFyY2ggU3VwcG9ydCwgTi5J
LkguLCBFeHRyYW11cmFsJiN4RDtSZXNlYXJjaCBTdXBwb3J0LCBOb24tVS5TLiBHb3YmYXBvczt0
PC93b3JrLXR5cGU+PHVybHM+PHJlbGF0ZWQtdXJscz48dXJsPmh0dHA6Ly93d3cubmNiaS5ubG0u
bmloLmdvdi9wdWJtZWQvMjI0OTUzMDA8L3VybD48L3JlbGF0ZWQtdXJscz48L3VybHM+PGN1c3Rv
bTI+MzM1NjQ0ODwvY3VzdG9tMj48ZWxlY3Ryb25pYy1yZXNvdXJjZS1udW0+MTAuMTAzOC9uYXR1
cmUxMTA4MjwvZWxlY3Ryb25pYy1yZXNvdXJjZS1udW0+PGxhbmd1YWdlPmVuZzwvbGFuZ3VhZ2U+
PC9yZWNvcmQ+PC9DaXRlPjwvRW5kTm90ZT5=
</w:fldData>
          </w:fldChar>
        </w:r>
        <w:r w:rsidR="004952E2">
          <w:rPr>
            <w:rFonts w:ascii="Arial" w:eastAsia="Arial" w:hAnsi="Arial" w:cs="Arial"/>
            <w:i/>
            <w:color w:val="auto"/>
            <w:sz w:val="22"/>
            <w:szCs w:val="22"/>
          </w:rPr>
          <w:instrText xml:space="preserve"> ADDIN EN.CITE.DATA </w:instrText>
        </w:r>
        <w:r w:rsidR="004952E2">
          <w:rPr>
            <w:rFonts w:ascii="Arial" w:eastAsia="Arial" w:hAnsi="Arial" w:cs="Arial"/>
            <w:i/>
            <w:color w:val="auto"/>
            <w:sz w:val="22"/>
            <w:szCs w:val="22"/>
          </w:rPr>
        </w:r>
        <w:r w:rsidR="004952E2">
          <w:rPr>
            <w:rFonts w:ascii="Arial" w:eastAsia="Arial" w:hAnsi="Arial" w:cs="Arial"/>
            <w:i/>
            <w:color w:val="auto"/>
            <w:sz w:val="22"/>
            <w:szCs w:val="22"/>
          </w:rPr>
          <w:fldChar w:fldCharType="end"/>
        </w:r>
        <w:r w:rsidR="004952E2" w:rsidRPr="001F529D">
          <w:rPr>
            <w:rFonts w:ascii="Arial" w:eastAsia="Arial" w:hAnsi="Arial" w:cs="Arial"/>
            <w:i/>
            <w:color w:val="auto"/>
            <w:sz w:val="22"/>
            <w:szCs w:val="22"/>
          </w:rPr>
        </w:r>
        <w:r w:rsidR="004952E2" w:rsidRPr="001F529D">
          <w:rPr>
            <w:rFonts w:ascii="Arial" w:eastAsia="Arial" w:hAnsi="Arial" w:cs="Arial"/>
            <w:i/>
            <w:color w:val="auto"/>
            <w:sz w:val="22"/>
            <w:szCs w:val="22"/>
          </w:rPr>
          <w:fldChar w:fldCharType="separate"/>
        </w:r>
        <w:r w:rsidR="004952E2" w:rsidRPr="005A3426">
          <w:rPr>
            <w:rFonts w:ascii="Arial" w:eastAsia="Arial" w:hAnsi="Arial" w:cs="Arial"/>
            <w:noProof/>
            <w:color w:val="auto"/>
            <w:sz w:val="22"/>
            <w:szCs w:val="22"/>
            <w:vertAlign w:val="superscript"/>
          </w:rPr>
          <w:t>20</w:t>
        </w:r>
        <w:r w:rsidR="004952E2" w:rsidRPr="001F529D">
          <w:rPr>
            <w:rFonts w:ascii="Arial" w:eastAsia="Arial" w:hAnsi="Arial" w:cs="Arial"/>
            <w:i/>
            <w:color w:val="auto"/>
            <w:sz w:val="22"/>
            <w:szCs w:val="22"/>
          </w:rPr>
          <w:fldChar w:fldCharType="end"/>
        </w:r>
      </w:hyperlink>
      <w:r w:rsidR="00762A46">
        <w:rPr>
          <w:rFonts w:ascii="Arial" w:eastAsia="Arial" w:hAnsi="Arial" w:cs="Arial"/>
          <w:color w:val="auto"/>
          <w:sz w:val="22"/>
          <w:szCs w:val="22"/>
        </w:rPr>
        <w:t xml:space="preserve">. Importantly, we observed </w:t>
      </w:r>
      <w:r w:rsidR="0036115F" w:rsidRPr="001F529D">
        <w:rPr>
          <w:rFonts w:ascii="Arial" w:eastAsia="Arial" w:hAnsi="Arial" w:cs="Arial"/>
          <w:color w:val="auto"/>
          <w:sz w:val="22"/>
          <w:szCs w:val="22"/>
        </w:rPr>
        <w:t>a very strong (26-fold) enrichment in variable methylation regions (VMR)</w:t>
      </w:r>
      <w:hyperlink w:anchor="_ENREF_17" w:tooltip="Hansen, 2011 #9" w:history="1">
        <w:r w:rsidR="004952E2" w:rsidRPr="001F529D">
          <w:rPr>
            <w:rFonts w:ascii="Arial" w:eastAsia="Arial" w:hAnsi="Arial" w:cs="Arial"/>
            <w:i/>
            <w:color w:val="auto"/>
            <w:sz w:val="22"/>
            <w:szCs w:val="22"/>
          </w:rPr>
          <w:fldChar w:fldCharType="begin">
            <w:fldData xml:space="preserve">PEVuZE5vdGU+PENpdGU+PEF1dGhvcj5IYW5zZW48L0F1dGhvcj48WWVhcj4yMDExPC9ZZWFyPjxS
ZWNOdW0+OTwvUmVjTnVtPjxEaXNwbGF5VGV4dD48c3R5bGUgZmFjZT0ic3VwZXJzY3JpcHQiPjE3
PC9zdHlsZT48L0Rpc3BsYXlUZXh0PjxyZWNvcmQ+PHJlYy1udW1iZXI+OTwvcmVjLW51bWJlcj48
Zm9yZWlnbi1rZXlzPjxrZXkgYXBwPSJFTiIgZGItaWQ9InNmdzAwZHR4aXoyc2RuZXR4ZnpwcDl2
djJ3eHp2OXR4ZmRhZSIgdGltZXN0YW1wPSIxNDYyMzMzODIyIj45PC9rZXk+PC9mb3JlaWduLWtl
eXM+PHJlZi10eXBlIG5hbWU9IkpvdXJuYWwgQXJ0aWNsZSI+MTc8L3JlZi10eXBlPjxjb250cmli
dXRvcnM+PGF1dGhvcnM+PGF1dGhvcj5IYW5zZW4sIEsuIEQuPC9hdXRob3I+PGF1dGhvcj5UaW1w
LCBXLjwvYXV0aG9yPjxhdXRob3I+QnJhdm8sIEguIEMuPC9hdXRob3I+PGF1dGhvcj5TYWJ1bmNp
eWFuLCBTLjwvYXV0aG9yPjxhdXRob3I+TGFuZ21lYWQsIEIuPC9hdXRob3I+PGF1dGhvcj5NY0Rv
bmFsZCwgTy4gRy48L2F1dGhvcj48YXV0aG9yPldlbiwgQi48L2F1dGhvcj48YXV0aG9yPld1LCBI
LjwvYXV0aG9yPjxhdXRob3I+TGl1LCBZLjwvYXV0aG9yPjxhdXRob3I+RGllcCwgRC48L2F1dGhv
cj48YXV0aG9yPkJyaWVtLCBFLjwvYXV0aG9yPjxhdXRob3I+WmhhbmcsIEsuPC9hdXRob3I+PGF1
dGhvcj5Jcml6YXJyeSwgUi4gQS48L2F1dGhvcj48YXV0aG9yPkZlaW5iZXJnLCBBLiBQLjwvYXV0
aG9yPjwvYXV0aG9ycz48L2NvbnRyaWJ1dG9ycz48YXV0aC1hZGRyZXNzPkRlcGFydG1lbnQgb2Yg
Qmlvc3RhdGlzdGljcywgSm9obnMgSG9wa2lucyBCbG9vbWJlcmcgU2Nob29sIG9mIFB1YmxpYyBI
ZWFsdGgsIEJhbHRpbW9yZSwgTWFyeWxhbmQsIFVTQS48L2F1dGgtYWRkcmVzcz48dGl0bGVzPjx0
aXRsZT5JbmNyZWFzZWQgbWV0aHlsYXRpb24gdmFyaWF0aW9uIGluIGVwaWdlbmV0aWMgZG9tYWlu
cyBhY3Jvc3MgY2FuY2VyIHR5cGVzPC90aXRsZT48c2Vjb25kYXJ5LXRpdGxlPk5hdCBHZW5ldDwv
c2Vjb25kYXJ5LXRpdGxlPjwvdGl0bGVzPjxwZXJpb2RpY2FsPjxmdWxsLXRpdGxlPk5hdCBHZW5l
dDwvZnVsbC10aXRsZT48L3BlcmlvZGljYWw+PHBhZ2VzPjc2OC03NTwvcGFnZXM+PHZvbHVtZT40
Mzwvdm9sdW1lPjxudW1iZXI+ODwvbnVtYmVyPjxrZXl3b3Jkcz48a2V5d29yZD5CaW9tYXJrZXJz
LCBUdW1vci9nZW5ldGljczwva2V5d29yZD48a2V5d29yZD5DcEcgSXNsYW5kcy8qZ2VuZXRpY3M8
L2tleXdvcmQ+PGtleXdvcmQ+KkROQSBNZXRoeWxhdGlvbjwva2V5d29yZD48a2V5d29yZD5ETkEs
IE5lb3BsYXNtL2dlbmV0aWNzPC9rZXl3b3JkPjxrZXl3b3JkPipFcGlnZW5vbWljczwva2V5d29y
ZD48a2V5d29yZD5HZW5lIEV4cHJlc3Npb24gUHJvZmlsaW5nPC9rZXl3b3JkPjxrZXl3b3JkPipH
ZW5lIEV4cHJlc3Npb24gUmVndWxhdGlvbiwgTmVvcGxhc3RpYzwva2V5d29yZD48a2V5d29yZD5H
ZW5ldGljIFZhcmlhdGlvbi8qZ2VuZXRpY3M8L2tleXdvcmQ+PGtleXdvcmQ+SHVtYW5zPC9rZXl3
b3JkPjxrZXl3b3JkPk5lb3BsYXNtcy8qY2xhc3NpZmljYXRpb24vKmdlbmV0aWNzPC9rZXl3b3Jk
PjxrZXl3b3JkPk9saWdvbnVjbGVvdGlkZSBBcnJheSBTZXF1ZW5jZSBBbmFseXNpczwva2V5d29y
ZD48a2V5d29yZD5Qcm9tb3RlciBSZWdpb25zLCBHZW5ldGljPC9rZXl3b3JkPjxrZXl3b3JkPlN1
bGZpdGVzPC9rZXl3b3JkPjwva2V5d29yZHM+PGRhdGVzPjx5ZWFyPjIwMTE8L3llYXI+PHB1Yi1k
YXRlcz48ZGF0ZT5BdWc8L2RhdGU+PC9wdWItZGF0ZXM+PC9kYXRlcz48aXNibj4xNTQ2LTE3MTgg
KEVsZWN0cm9uaWMpJiN4RDsxMDYxLTQwMzYgKExpbmtpbmcpPC9pc2JuPjxhY2Nlc3Npb24tbnVt
PjIxNzA2MDAxPC9hY2Nlc3Npb24tbnVtPjx1cmxzPjxyZWxhdGVkLXVybHM+PHVybD5odHRwOi8v
d3d3Lm5jYmkubmxtLm5paC5nb3YvcHVibWVkLzIxNzA2MDAxPC91cmw+PC9yZWxhdGVkLXVybHM+
PC91cmxzPjxjdXN0b20yPlBNQzMxNDUwNTA8L2N1c3RvbTI+PGVsZWN0cm9uaWMtcmVzb3VyY2Ut
bnVtPjEwLjEwMzgvbmcuODY1PC9lbGVjdHJvbmljLXJlc291cmNlLW51bT48L3JlY29yZD48L0Np
dGU+PC9FbmROb3RlPn==
</w:fldData>
          </w:fldChar>
        </w:r>
        <w:r w:rsidR="004952E2">
          <w:rPr>
            <w:rFonts w:ascii="Arial" w:eastAsia="Arial" w:hAnsi="Arial" w:cs="Arial"/>
            <w:i/>
            <w:color w:val="auto"/>
            <w:sz w:val="22"/>
            <w:szCs w:val="22"/>
          </w:rPr>
          <w:instrText xml:space="preserve"> ADDIN EN.CITE </w:instrText>
        </w:r>
        <w:r w:rsidR="004952E2">
          <w:rPr>
            <w:rFonts w:ascii="Arial" w:eastAsia="Arial" w:hAnsi="Arial" w:cs="Arial"/>
            <w:i/>
            <w:color w:val="auto"/>
            <w:sz w:val="22"/>
            <w:szCs w:val="22"/>
          </w:rPr>
          <w:fldChar w:fldCharType="begin">
            <w:fldData xml:space="preserve">PEVuZE5vdGU+PENpdGU+PEF1dGhvcj5IYW5zZW48L0F1dGhvcj48WWVhcj4yMDExPC9ZZWFyPjxS
ZWNOdW0+OTwvUmVjTnVtPjxEaXNwbGF5VGV4dD48c3R5bGUgZmFjZT0ic3VwZXJzY3JpcHQiPjE3
PC9zdHlsZT48L0Rpc3BsYXlUZXh0PjxyZWNvcmQ+PHJlYy1udW1iZXI+OTwvcmVjLW51bWJlcj48
Zm9yZWlnbi1rZXlzPjxrZXkgYXBwPSJFTiIgZGItaWQ9InNmdzAwZHR4aXoyc2RuZXR4ZnpwcDl2
djJ3eHp2OXR4ZmRhZSIgdGltZXN0YW1wPSIxNDYyMzMzODIyIj45PC9rZXk+PC9mb3JlaWduLWtl
eXM+PHJlZi10eXBlIG5hbWU9IkpvdXJuYWwgQXJ0aWNsZSI+MTc8L3JlZi10eXBlPjxjb250cmli
dXRvcnM+PGF1dGhvcnM+PGF1dGhvcj5IYW5zZW4sIEsuIEQuPC9hdXRob3I+PGF1dGhvcj5UaW1w
LCBXLjwvYXV0aG9yPjxhdXRob3I+QnJhdm8sIEguIEMuPC9hdXRob3I+PGF1dGhvcj5TYWJ1bmNp
eWFuLCBTLjwvYXV0aG9yPjxhdXRob3I+TGFuZ21lYWQsIEIuPC9hdXRob3I+PGF1dGhvcj5NY0Rv
bmFsZCwgTy4gRy48L2F1dGhvcj48YXV0aG9yPldlbiwgQi48L2F1dGhvcj48YXV0aG9yPld1LCBI
LjwvYXV0aG9yPjxhdXRob3I+TGl1LCBZLjwvYXV0aG9yPjxhdXRob3I+RGllcCwgRC48L2F1dGhv
cj48YXV0aG9yPkJyaWVtLCBFLjwvYXV0aG9yPjxhdXRob3I+WmhhbmcsIEsuPC9hdXRob3I+PGF1
dGhvcj5Jcml6YXJyeSwgUi4gQS48L2F1dGhvcj48YXV0aG9yPkZlaW5iZXJnLCBBLiBQLjwvYXV0
aG9yPjwvYXV0aG9ycz48L2NvbnRyaWJ1dG9ycz48YXV0aC1hZGRyZXNzPkRlcGFydG1lbnQgb2Yg
Qmlvc3RhdGlzdGljcywgSm9obnMgSG9wa2lucyBCbG9vbWJlcmcgU2Nob29sIG9mIFB1YmxpYyBI
ZWFsdGgsIEJhbHRpbW9yZSwgTWFyeWxhbmQsIFVTQS48L2F1dGgtYWRkcmVzcz48dGl0bGVzPjx0
aXRsZT5JbmNyZWFzZWQgbWV0aHlsYXRpb24gdmFyaWF0aW9uIGluIGVwaWdlbmV0aWMgZG9tYWlu
cyBhY3Jvc3MgY2FuY2VyIHR5cGVzPC90aXRsZT48c2Vjb25kYXJ5LXRpdGxlPk5hdCBHZW5ldDwv
c2Vjb25kYXJ5LXRpdGxlPjwvdGl0bGVzPjxwZXJpb2RpY2FsPjxmdWxsLXRpdGxlPk5hdCBHZW5l
dDwvZnVsbC10aXRsZT48L3BlcmlvZGljYWw+PHBhZ2VzPjc2OC03NTwvcGFnZXM+PHZvbHVtZT40
Mzwvdm9sdW1lPjxudW1iZXI+ODwvbnVtYmVyPjxrZXl3b3Jkcz48a2V5d29yZD5CaW9tYXJrZXJz
LCBUdW1vci9nZW5ldGljczwva2V5d29yZD48a2V5d29yZD5DcEcgSXNsYW5kcy8qZ2VuZXRpY3M8
L2tleXdvcmQ+PGtleXdvcmQ+KkROQSBNZXRoeWxhdGlvbjwva2V5d29yZD48a2V5d29yZD5ETkEs
IE5lb3BsYXNtL2dlbmV0aWNzPC9rZXl3b3JkPjxrZXl3b3JkPipFcGlnZW5vbWljczwva2V5d29y
ZD48a2V5d29yZD5HZW5lIEV4cHJlc3Npb24gUHJvZmlsaW5nPC9rZXl3b3JkPjxrZXl3b3JkPipH
ZW5lIEV4cHJlc3Npb24gUmVndWxhdGlvbiwgTmVvcGxhc3RpYzwva2V5d29yZD48a2V5d29yZD5H
ZW5ldGljIFZhcmlhdGlvbi8qZ2VuZXRpY3M8L2tleXdvcmQ+PGtleXdvcmQ+SHVtYW5zPC9rZXl3
b3JkPjxrZXl3b3JkPk5lb3BsYXNtcy8qY2xhc3NpZmljYXRpb24vKmdlbmV0aWNzPC9rZXl3b3Jk
PjxrZXl3b3JkPk9saWdvbnVjbGVvdGlkZSBBcnJheSBTZXF1ZW5jZSBBbmFseXNpczwva2V5d29y
ZD48a2V5d29yZD5Qcm9tb3RlciBSZWdpb25zLCBHZW5ldGljPC9rZXl3b3JkPjxrZXl3b3JkPlN1
bGZpdGVzPC9rZXl3b3JkPjwva2V5d29yZHM+PGRhdGVzPjx5ZWFyPjIwMTE8L3llYXI+PHB1Yi1k
YXRlcz48ZGF0ZT5BdWc8L2RhdGU+PC9wdWItZGF0ZXM+PC9kYXRlcz48aXNibj4xNTQ2LTE3MTgg
KEVsZWN0cm9uaWMpJiN4RDsxMDYxLTQwMzYgKExpbmtpbmcpPC9pc2JuPjxhY2Nlc3Npb24tbnVt
PjIxNzA2MDAxPC9hY2Nlc3Npb24tbnVtPjx1cmxzPjxyZWxhdGVkLXVybHM+PHVybD5odHRwOi8v
d3d3Lm5jYmkubmxtLm5paC5nb3YvcHVibWVkLzIxNzA2MDAxPC91cmw+PC9yZWxhdGVkLXVybHM+
PC91cmxzPjxjdXN0b20yPlBNQzMxNDUwNTA8L2N1c3RvbTI+PGVsZWN0cm9uaWMtcmVzb3VyY2Ut
bnVtPjEwLjEwMzgvbmcuODY1PC9lbGVjdHJvbmljLXJlc291cmNlLW51bT48L3JlY29yZD48L0Np
dGU+PC9FbmROb3RlPn==
</w:fldData>
          </w:fldChar>
        </w:r>
        <w:r w:rsidR="004952E2">
          <w:rPr>
            <w:rFonts w:ascii="Arial" w:eastAsia="Arial" w:hAnsi="Arial" w:cs="Arial"/>
            <w:i/>
            <w:color w:val="auto"/>
            <w:sz w:val="22"/>
            <w:szCs w:val="22"/>
          </w:rPr>
          <w:instrText xml:space="preserve"> ADDIN EN.CITE.DATA </w:instrText>
        </w:r>
        <w:r w:rsidR="004952E2">
          <w:rPr>
            <w:rFonts w:ascii="Arial" w:eastAsia="Arial" w:hAnsi="Arial" w:cs="Arial"/>
            <w:i/>
            <w:color w:val="auto"/>
            <w:sz w:val="22"/>
            <w:szCs w:val="22"/>
          </w:rPr>
        </w:r>
        <w:r w:rsidR="004952E2">
          <w:rPr>
            <w:rFonts w:ascii="Arial" w:eastAsia="Arial" w:hAnsi="Arial" w:cs="Arial"/>
            <w:i/>
            <w:color w:val="auto"/>
            <w:sz w:val="22"/>
            <w:szCs w:val="22"/>
          </w:rPr>
          <w:fldChar w:fldCharType="end"/>
        </w:r>
        <w:r w:rsidR="004952E2" w:rsidRPr="001F529D">
          <w:rPr>
            <w:rFonts w:ascii="Arial" w:eastAsia="Arial" w:hAnsi="Arial" w:cs="Arial"/>
            <w:i/>
            <w:color w:val="auto"/>
            <w:sz w:val="22"/>
            <w:szCs w:val="22"/>
          </w:rPr>
        </w:r>
        <w:r w:rsidR="004952E2" w:rsidRPr="001F529D">
          <w:rPr>
            <w:rFonts w:ascii="Arial" w:eastAsia="Arial" w:hAnsi="Arial" w:cs="Arial"/>
            <w:i/>
            <w:color w:val="auto"/>
            <w:sz w:val="22"/>
            <w:szCs w:val="22"/>
          </w:rPr>
          <w:fldChar w:fldCharType="separate"/>
        </w:r>
        <w:r w:rsidR="004952E2" w:rsidRPr="005A3426">
          <w:rPr>
            <w:rFonts w:ascii="Arial" w:eastAsia="Arial" w:hAnsi="Arial" w:cs="Arial"/>
            <w:noProof/>
            <w:color w:val="auto"/>
            <w:sz w:val="22"/>
            <w:szCs w:val="22"/>
            <w:vertAlign w:val="superscript"/>
          </w:rPr>
          <w:t>17</w:t>
        </w:r>
        <w:r w:rsidR="004952E2" w:rsidRPr="001F529D">
          <w:rPr>
            <w:rFonts w:ascii="Arial" w:eastAsia="Arial" w:hAnsi="Arial" w:cs="Arial"/>
            <w:i/>
            <w:color w:val="auto"/>
            <w:sz w:val="22"/>
            <w:szCs w:val="22"/>
          </w:rPr>
          <w:fldChar w:fldCharType="end"/>
        </w:r>
      </w:hyperlink>
      <w:r w:rsidR="0036115F" w:rsidRPr="001F529D">
        <w:rPr>
          <w:rFonts w:ascii="Arial" w:eastAsia="Arial" w:hAnsi="Arial" w:cs="Arial"/>
          <w:color w:val="auto"/>
          <w:sz w:val="22"/>
          <w:szCs w:val="22"/>
        </w:rPr>
        <w:t xml:space="preserve"> </w:t>
      </w:r>
      <w:r w:rsidR="001F7EC7" w:rsidRPr="001F529D">
        <w:rPr>
          <w:rFonts w:ascii="Arial" w:eastAsia="Arial" w:hAnsi="Arial" w:cs="Arial"/>
          <w:color w:val="auto"/>
          <w:sz w:val="22"/>
          <w:szCs w:val="22"/>
        </w:rPr>
        <w:t>(</w:t>
      </w:r>
      <w:r w:rsidR="001F7EC7" w:rsidRPr="001F529D">
        <w:rPr>
          <w:rFonts w:ascii="Arial" w:eastAsia="Arial" w:hAnsi="Arial" w:cs="Arial"/>
          <w:b/>
          <w:color w:val="auto"/>
          <w:sz w:val="22"/>
          <w:szCs w:val="22"/>
        </w:rPr>
        <w:t>Figure 1</w:t>
      </w:r>
      <w:r w:rsidR="00584543" w:rsidRPr="001F529D">
        <w:rPr>
          <w:rFonts w:ascii="Arial" w:eastAsia="Arial" w:hAnsi="Arial" w:cs="Arial"/>
          <w:b/>
          <w:color w:val="auto"/>
          <w:sz w:val="22"/>
          <w:szCs w:val="22"/>
        </w:rPr>
        <w:t>e</w:t>
      </w:r>
      <w:r w:rsidR="001F7EC7" w:rsidRPr="001F529D">
        <w:rPr>
          <w:rFonts w:ascii="Arial" w:eastAsia="Arial" w:hAnsi="Arial" w:cs="Arial"/>
          <w:color w:val="auto"/>
          <w:sz w:val="22"/>
          <w:szCs w:val="22"/>
        </w:rPr>
        <w:t>)</w:t>
      </w:r>
      <w:r w:rsidR="00762A46">
        <w:rPr>
          <w:rFonts w:ascii="Arial" w:eastAsia="Arial" w:hAnsi="Arial" w:cs="Arial"/>
          <w:color w:val="auto"/>
          <w:sz w:val="22"/>
          <w:szCs w:val="22"/>
        </w:rPr>
        <w:t>, suggesting that increased epigenetic variability in a cell population or tissue can be coordinated locally among hundreds of thousands of genomic regions</w:t>
      </w:r>
      <w:hyperlink w:anchor="_ENREF_21" w:tooltip="Pujadas, 2012 #13" w:history="1">
        <w:r w:rsidR="004952E2">
          <w:rPr>
            <w:rFonts w:ascii="Arial" w:eastAsia="Arial" w:hAnsi="Arial" w:cs="Arial"/>
            <w:i/>
            <w:color w:val="auto"/>
            <w:sz w:val="22"/>
            <w:szCs w:val="22"/>
          </w:rPr>
          <w:fldChar w:fldCharType="begin"/>
        </w:r>
        <w:r w:rsidR="004952E2">
          <w:rPr>
            <w:rFonts w:ascii="Arial" w:eastAsia="Arial" w:hAnsi="Arial" w:cs="Arial"/>
            <w:i/>
            <w:color w:val="auto"/>
            <w:sz w:val="22"/>
            <w:szCs w:val="22"/>
          </w:rPr>
          <w:instrText xml:space="preserve"> ADDIN EN.CITE &lt;EndNote&gt;&lt;Cite&gt;&lt;Author&gt;Pujadas&lt;/Author&gt;&lt;Year&gt;2012&lt;/Year&gt;&lt;RecNum&gt;13&lt;/RecNum&gt;&lt;DisplayText&gt;&lt;style face="superscript"&gt;21&lt;/style&gt;&lt;/DisplayText&gt;&lt;record&gt;&lt;rec-number&gt;13&lt;/rec-number&gt;&lt;foreign-keys&gt;&lt;key app="EN" db-id="sfw00dtxiz2sdnetxfzpp9vv2wxzv9txfdae" timestamp="1474492253"&gt;13&lt;/key&gt;&lt;/foreign-keys&gt;&lt;ref-type name="Journal Article"&gt;17&lt;/ref-type&gt;&lt;contributors&gt;&lt;authors&gt;&lt;author&gt;Pujadas, E.&lt;/author&gt;&lt;author&gt;Feinberg, A. P.&lt;/author&gt;&lt;/authors&gt;&lt;/contributors&gt;&lt;auth-address&gt;Center for Epigenetics, Johns Hopkins University, 570 Rangos, 855 North Wolfe Street, Baltimore, MD 21205, USA.&lt;/auth-address&gt;&lt;titles&gt;&lt;title&gt;Regulated noise in the epigenetic landscape of development and disease&lt;/title&gt;&lt;secondary-title&gt;Cell&lt;/secondary-title&gt;&lt;/titles&gt;&lt;periodical&gt;&lt;full-title&gt;Cell&lt;/full-title&gt;&lt;/periodical&gt;&lt;pages&gt;1123-31&lt;/pages&gt;&lt;volume&gt;148&lt;/volume&gt;&lt;number&gt;6&lt;/number&gt;&lt;keywords&gt;&lt;keyword&gt;Animals&lt;/keyword&gt;&lt;keyword&gt;Drosophila/growth &amp;amp; development&lt;/keyword&gt;&lt;keyword&gt;*Epigenesis, Genetic&lt;/keyword&gt;&lt;keyword&gt;Humans&lt;/keyword&gt;&lt;keyword&gt;*Models, Genetic&lt;/keyword&gt;&lt;keyword&gt;Neoplasms/genetics&lt;/keyword&gt;&lt;/keywords&gt;&lt;dates&gt;&lt;year&gt;2012&lt;/year&gt;&lt;pub-dates&gt;&lt;date&gt;Mar 16&lt;/date&gt;&lt;/pub-dates&gt;&lt;/dates&gt;&lt;isbn&gt;1097-4172 (Electronic)&amp;#xD;0092-8674 (Linking)&lt;/isbn&gt;&lt;accession-num&gt;22424224&lt;/accession-num&gt;&lt;urls&gt;&lt;related-urls&gt;&lt;url&gt;https://www.ncbi.nlm.nih.gov/pubmed/22424224&lt;/url&gt;&lt;/related-urls&gt;&lt;/urls&gt;&lt;custom2&gt;PMC3488344&lt;/custom2&gt;&lt;electronic-resource-num&gt;10.1016/j.cell.2012.02.045&lt;/electronic-resource-num&gt;&lt;/record&gt;&lt;/Cite&gt;&lt;/EndNote&gt;</w:instrText>
        </w:r>
        <w:r w:rsidR="004952E2">
          <w:rPr>
            <w:rFonts w:ascii="Arial" w:eastAsia="Arial" w:hAnsi="Arial" w:cs="Arial"/>
            <w:i/>
            <w:color w:val="auto"/>
            <w:sz w:val="22"/>
            <w:szCs w:val="22"/>
          </w:rPr>
          <w:fldChar w:fldCharType="separate"/>
        </w:r>
        <w:r w:rsidR="004952E2" w:rsidRPr="005A3426">
          <w:rPr>
            <w:rFonts w:ascii="Arial" w:eastAsia="Arial" w:hAnsi="Arial" w:cs="Arial"/>
            <w:noProof/>
            <w:color w:val="auto"/>
            <w:sz w:val="22"/>
            <w:szCs w:val="22"/>
            <w:vertAlign w:val="superscript"/>
          </w:rPr>
          <w:t>21</w:t>
        </w:r>
        <w:r w:rsidR="004952E2">
          <w:rPr>
            <w:rFonts w:ascii="Arial" w:eastAsia="Arial" w:hAnsi="Arial" w:cs="Arial"/>
            <w:i/>
            <w:color w:val="auto"/>
            <w:sz w:val="22"/>
            <w:szCs w:val="22"/>
          </w:rPr>
          <w:fldChar w:fldCharType="end"/>
        </w:r>
      </w:hyperlink>
      <w:r w:rsidR="001F7EC7" w:rsidRPr="001F529D">
        <w:rPr>
          <w:rFonts w:ascii="Arial" w:eastAsia="Arial" w:hAnsi="Arial" w:cs="Arial"/>
          <w:color w:val="auto"/>
          <w:sz w:val="22"/>
          <w:szCs w:val="22"/>
        </w:rPr>
        <w:t>. </w:t>
      </w:r>
      <w:r w:rsidR="00174106">
        <w:rPr>
          <w:rFonts w:ascii="Arial" w:eastAsia="Arial" w:hAnsi="Arial" w:cs="Arial"/>
          <w:color w:val="auto"/>
          <w:sz w:val="22"/>
          <w:szCs w:val="22"/>
        </w:rPr>
        <w:t>We</w:t>
      </w:r>
      <w:r w:rsidR="0036115F" w:rsidRPr="001F529D">
        <w:rPr>
          <w:rFonts w:ascii="Arial" w:eastAsia="Arial" w:hAnsi="Arial" w:cs="Arial"/>
          <w:color w:val="auto"/>
          <w:sz w:val="22"/>
          <w:szCs w:val="22"/>
        </w:rPr>
        <w:t xml:space="preserve"> further examined </w:t>
      </w:r>
      <w:r w:rsidR="00CB3EB4" w:rsidRPr="001F529D">
        <w:rPr>
          <w:rFonts w:ascii="Arial" w:eastAsia="Arial" w:hAnsi="Arial" w:cs="Arial"/>
          <w:color w:val="auto"/>
          <w:sz w:val="22"/>
          <w:szCs w:val="22"/>
        </w:rPr>
        <w:t>a</w:t>
      </w:r>
      <w:r w:rsidR="0036115F" w:rsidRPr="001F529D">
        <w:rPr>
          <w:rFonts w:ascii="Arial" w:eastAsia="Arial" w:hAnsi="Arial" w:cs="Arial"/>
          <w:color w:val="auto"/>
          <w:sz w:val="22"/>
          <w:szCs w:val="22"/>
        </w:rPr>
        <w:t xml:space="preserve"> subset of MHBs that do not overlap with CpG islands, and observed a consistent enrichment pattern</w:t>
      </w:r>
      <w:r w:rsidR="001F7EC7" w:rsidRPr="001F529D">
        <w:rPr>
          <w:rFonts w:ascii="Arial" w:eastAsia="Arial" w:hAnsi="Arial" w:cs="Arial"/>
          <w:color w:val="auto"/>
          <w:sz w:val="22"/>
          <w:szCs w:val="22"/>
        </w:rPr>
        <w:t xml:space="preserve"> </w:t>
      </w:r>
      <w:r w:rsidR="001E48E5" w:rsidRPr="001F529D">
        <w:rPr>
          <w:rFonts w:ascii="Arial" w:eastAsia="Arial" w:hAnsi="Arial" w:cs="Arial"/>
          <w:color w:val="auto"/>
          <w:sz w:val="22"/>
          <w:szCs w:val="22"/>
        </w:rPr>
        <w:t>(</w:t>
      </w:r>
      <w:r w:rsidR="001E48E5" w:rsidRPr="001F529D">
        <w:rPr>
          <w:rFonts w:ascii="Arial" w:eastAsia="Arial" w:hAnsi="Arial" w:cs="Arial"/>
          <w:b/>
          <w:color w:val="auto"/>
          <w:sz w:val="22"/>
          <w:szCs w:val="22"/>
        </w:rPr>
        <w:t>Figure 1</w:t>
      </w:r>
      <w:r w:rsidR="00A8206F" w:rsidRPr="001F529D">
        <w:rPr>
          <w:rFonts w:ascii="Arial" w:eastAsia="Arial" w:hAnsi="Arial" w:cs="Arial"/>
          <w:b/>
          <w:color w:val="auto"/>
          <w:sz w:val="22"/>
          <w:szCs w:val="22"/>
        </w:rPr>
        <w:t>e</w:t>
      </w:r>
      <w:r w:rsidR="001E48E5" w:rsidRPr="001F529D">
        <w:rPr>
          <w:rFonts w:ascii="Arial" w:eastAsia="Arial" w:hAnsi="Arial" w:cs="Arial"/>
          <w:color w:val="auto"/>
          <w:sz w:val="22"/>
          <w:szCs w:val="22"/>
        </w:rPr>
        <w:t>)</w:t>
      </w:r>
      <w:r w:rsidR="00174106">
        <w:rPr>
          <w:rFonts w:ascii="Arial" w:eastAsia="Arial" w:hAnsi="Arial" w:cs="Arial"/>
          <w:color w:val="auto"/>
          <w:sz w:val="22"/>
          <w:szCs w:val="22"/>
        </w:rPr>
        <w:t>, suggesting that local CpG density alone does not account for the enrichment</w:t>
      </w:r>
      <w:r w:rsidR="001F7EC7" w:rsidRPr="001F529D">
        <w:rPr>
          <w:rFonts w:ascii="Arial" w:eastAsia="Arial" w:hAnsi="Arial" w:cs="Arial"/>
          <w:color w:val="auto"/>
          <w:sz w:val="22"/>
          <w:szCs w:val="22"/>
        </w:rPr>
        <w:t>.</w:t>
      </w:r>
    </w:p>
    <w:p w14:paraId="7134233A" w14:textId="77777777" w:rsidR="00331025" w:rsidRPr="001F529D" w:rsidRDefault="00331025" w:rsidP="007C7B97">
      <w:pPr>
        <w:spacing w:line="276" w:lineRule="auto"/>
        <w:jc w:val="left"/>
        <w:rPr>
          <w:rFonts w:ascii="Arial" w:eastAsia="Arial" w:hAnsi="Arial" w:cs="Arial"/>
          <w:color w:val="auto"/>
          <w:sz w:val="22"/>
          <w:szCs w:val="22"/>
        </w:rPr>
      </w:pPr>
    </w:p>
    <w:p w14:paraId="73128787" w14:textId="372527E0" w:rsidR="0036115F" w:rsidRDefault="00331025" w:rsidP="000039B0">
      <w:pPr>
        <w:spacing w:line="276" w:lineRule="auto"/>
        <w:jc w:val="left"/>
        <w:rPr>
          <w:rFonts w:ascii="Arial" w:eastAsia="Arial" w:hAnsi="Arial" w:cs="Arial"/>
          <w:color w:val="auto"/>
          <w:sz w:val="22"/>
          <w:szCs w:val="22"/>
        </w:rPr>
      </w:pPr>
      <w:r w:rsidRPr="00530512">
        <w:rPr>
          <w:rFonts w:ascii="Arial" w:hAnsi="Arial" w:cs="Arial"/>
          <w:color w:val="000000" w:themeColor="text1"/>
          <w:sz w:val="22"/>
          <w:szCs w:val="22"/>
        </w:rPr>
        <w:t xml:space="preserve">Previous </w:t>
      </w:r>
      <w:r w:rsidR="0082354E" w:rsidRPr="00530512">
        <w:rPr>
          <w:rFonts w:ascii="Arial" w:hAnsi="Arial" w:cs="Arial"/>
          <w:color w:val="000000" w:themeColor="text1"/>
          <w:sz w:val="22"/>
          <w:szCs w:val="22"/>
        </w:rPr>
        <w:t>studies o</w:t>
      </w:r>
      <w:r w:rsidRPr="00530512">
        <w:rPr>
          <w:rFonts w:ascii="Arial" w:hAnsi="Arial" w:cs="Arial"/>
          <w:color w:val="000000" w:themeColor="text1"/>
          <w:sz w:val="22"/>
          <w:szCs w:val="22"/>
        </w:rPr>
        <w:t>n mouse and human</w:t>
      </w:r>
      <w:r w:rsidR="00736917" w:rsidRPr="00530512">
        <w:rPr>
          <w:rFonts w:ascii="Arial" w:hAnsi="Arial" w:cs="Arial"/>
          <w:color w:val="000000" w:themeColor="text1"/>
          <w:sz w:val="22"/>
          <w:szCs w:val="22"/>
        </w:rPr>
        <w:fldChar w:fldCharType="begin">
          <w:fldData xml:space="preserve">PEVuZE5vdGU+PENpdGU+PEF1dGhvcj5Jcml6YXJyeTwvQXV0aG9yPjxZZWFyPjIwMDk8L1llYXI+
PFJlY051bT4xMDwvUmVjTnVtPjxEaXNwbGF5VGV4dD48c3R5bGUgZmFjZT0ic3VwZXJzY3JpcHQi
PjIyLDIzPC9zdHlsZT48L0Rpc3BsYXlUZXh0PjxyZWNvcmQ+PHJlYy1udW1iZXI+MTA8L3JlYy1u
dW1iZXI+PGZvcmVpZ24ta2V5cz48a2V5IGFwcD0iRU4iIGRiLWlkPSJzZncwMGR0eGl6MnNkbmV0
eGZ6cHA5dnYyd3h6djl0eGZkYWUiIHRpbWVzdGFtcD0iMTQ2MjUwNTc3NyI+MTA8L2tleT48L2Zv
cmVpZ24ta2V5cz48cmVmLXR5cGUgbmFtZT0iSm91cm5hbCBBcnRpY2xlIj4xNzwvcmVmLXR5cGU+
PGNvbnRyaWJ1dG9ycz48YXV0aG9ycz48YXV0aG9yPklyaXphcnJ5LCBSLiBBLjwvYXV0aG9yPjxh
dXRob3I+TGFkZC1BY29zdGEsIEMuPC9hdXRob3I+PGF1dGhvcj5XZW4sIEIuPC9hdXRob3I+PGF1
dGhvcj5XdSwgWi48L2F1dGhvcj48YXV0aG9yPk1vbnRhbm8sIEMuPC9hdXRob3I+PGF1dGhvcj5P
bnlhbmdvLCBQLjwvYXV0aG9yPjxhdXRob3I+Q3VpLCBILjwvYXV0aG9yPjxhdXRob3I+R2Fibywg
Sy48L2F1dGhvcj48YXV0aG9yPlJvbmdpb25lLCBNLjwvYXV0aG9yPjxhdXRob3I+V2Vic3Rlciwg
TS48L2F1dGhvcj48YXV0aG9yPkppLCBILjwvYXV0aG9yPjxhdXRob3I+UG90YXNoLCBKLiBCLjwv
YXV0aG9yPjxhdXRob3I+U2FidW5jaXlhbiwgUy48L2F1dGhvcj48YXV0aG9yPkZlaW5iZXJnLCBB
LiBQLjwvYXV0aG9yPjwvYXV0aG9ycz48L2NvbnRyaWJ1dG9ycz48YXV0aC1hZGRyZXNzPkRlcGFy
dG1lbnQgb2YgQmlvc3RhdGlzdGljcywgSm9obnMgSG9wa2lucyBCbG9vbWJlcmcgU2Nob29sIG9m
IFB1YmxpYyBIZWFsdGgsIEJhbHRpbW9yZSwgTWFyeWxhbmQgMjEyMDUsIFVTQS48L2F1dGgtYWRk
cmVzcz48dGl0bGVzPjx0aXRsZT5UaGUgaHVtYW4gY29sb24gY2FuY2VyIG1ldGh5bG9tZSBzaG93
cyBzaW1pbGFyIGh5cG8tIGFuZCBoeXBlcm1ldGh5bGF0aW9uIGF0IGNvbnNlcnZlZCB0aXNzdWUt
c3BlY2lmaWMgQ3BHIGlzbGFuZCBzaG9yZXM8L3RpdGxlPjxzZWNvbmRhcnktdGl0bGU+TmF0IEdl
bmV0PC9zZWNvbmRhcnktdGl0bGU+PC90aXRsZXM+PHBlcmlvZGljYWw+PGZ1bGwtdGl0bGU+TmF0
IEdlbmV0PC9mdWxsLXRpdGxlPjwvcGVyaW9kaWNhbD48cGFnZXM+MTc4LTg2PC9wYWdlcz48dm9s
dW1lPjQxPC92b2x1bWU+PG51bWJlcj4yPC9udW1iZXI+PGtleXdvcmRzPjxrZXl3b3JkPkNhcmNp
bm9tYS8qZ2VuZXRpY3MvbWV0YWJvbGlzbS9wYXRob2xvZ3k8L2tleXdvcmQ+PGtleXdvcmQ+Q2hy
b21vc29tZSBNYXBwaW5nPC9rZXl3b3JkPjxrZXl3b3JkPkNvbG9uaWMgTmVvcGxhc21zLypnZW5l
dGljcy9tZXRhYm9saXNtL3BhdGhvbG9neTwva2V5d29yZD48a2V5d29yZD5Db25zZXJ2ZWQgU2Vx
dWVuY2U8L2tleXdvcmQ+PGtleXdvcmQ+Q3BHIElzbGFuZHMvKmdlbmV0aWNzPC9rZXl3b3JkPjxr
ZXl3b3JkPkROQSBNZXRoeWxhdGlvbi8qcGh5c2lvbG9neTwva2V5d29yZD48a2V5d29yZD5ETkEg
TW9kaWZpY2F0aW9uIE1ldGh5bGFzZXMvYW50YWdvbmlzdHMgJmFtcDsgaW5oaWJpdG9yczwva2V5
d29yZD48a2V5d29yZD5HZW5lIEV4cHJlc3Npb24gUHJvZmlsaW5nPC9rZXl3b3JkPjxrZXl3b3Jk
PkdlbmUgRXhwcmVzc2lvbiBSZWd1bGF0aW9uLCBOZW9wbGFzdGljPC9rZXl3b3JkPjxrZXl3b3Jk
PkdlbmUgU2lsZW5jaW5nL3BoeXNpb2xvZ3k8L2tleXdvcmQ+PGtleXdvcmQ+R2Vub21lLCBIdW1h
bjwva2V5d29yZD48a2V5d29yZD5IQ1QxMTYgQ2VsbHM8L2tleXdvcmQ+PGtleXdvcmQ+SHVtYW5z
PC9rZXl3b3JkPjxrZXl3b3JkPk9saWdvbnVjbGVvdGlkZSBBcnJheSBTZXF1ZW5jZSBBbmFseXNp
czwva2V5d29yZD48a2V5d29yZD5PcmdhbiBTcGVjaWZpY2l0eS8qZ2VuZXRpY3M8L2tleXdvcmQ+
PC9rZXl3b3Jkcz48ZGF0ZXM+PHllYXI+MjAwOTwveWVhcj48cHViLWRhdGVzPjxkYXRlPkZlYjwv
ZGF0ZT48L3B1Yi1kYXRlcz48L2RhdGVzPjxpc2JuPjE1NDYtMTcxOCAoRWxlY3Ryb25pYykmI3hE
OzEwNjEtNDAzNiAoTGlua2luZyk8L2lzYm4+PGFjY2Vzc2lvbi1udW0+MTkxNTE3MTU8L2FjY2Vz
c2lvbi1udW0+PHVybHM+PHJlbGF0ZWQtdXJscz48dXJsPmh0dHA6Ly93d3cubmNiaS5ubG0ubmlo
Lmdvdi9wdWJtZWQvMTkxNTE3MTU8L3VybD48L3JlbGF0ZWQtdXJscz48L3VybHM+PGN1c3RvbTI+
UE1DMjcyOTEyODwvY3VzdG9tMj48ZWxlY3Ryb25pYy1yZXNvdXJjZS1udW0+MTAuMTAzOC9uZy4y
OTg8L2VsZWN0cm9uaWMtcmVzb3VyY2UtbnVtPjwvcmVjb3JkPjwvQ2l0ZT48Q2l0ZT48QXV0aG9y
PlppbGxlcjwvQXV0aG9yPjxZZWFyPjIwMTM8L1llYXI+PFJlY051bT4xMDE2PC9SZWNOdW0+PHJl
Y29yZD48cmVjLW51bWJlcj4xMDE2PC9yZWMtbnVtYmVyPjxmb3JlaWduLWtleXM+PGtleSBhcHA9
IkVOIiBkYi1pZD0iNXZzMDlkcmY0MHJ4OTNlZDB3YXA5ZXZyczU5ZXIwNXo1ZDl2Ij4xMDE2PC9r
ZXk+PC9mb3JlaWduLWtleXM+PHJlZi10eXBlIG5hbWU9IkpvdXJuYWwgQXJ0aWNsZSI+MTc8L3Jl
Zi10eXBlPjxjb250cmlidXRvcnM+PGF1dGhvcnM+PGF1dGhvcj5aaWxsZXIsIE0uIEouPC9hdXRo
b3I+PGF1dGhvcj5HdSwgSC48L2F1dGhvcj48YXV0aG9yPk11bGxlciwgRi48L2F1dGhvcj48YXV0
aG9yPkRvbmFnaGV5LCBKLjwvYXV0aG9yPjxhdXRob3I+VHNhaSwgTC4gVC48L2F1dGhvcj48YXV0
aG9yPktvaGxiYWNoZXIsIE8uPC9hdXRob3I+PGF1dGhvcj5EZSBKYWdlciwgUC4gTC48L2F1dGhv
cj48YXV0aG9yPlJvc2VuLCBFLiBELjwvYXV0aG9yPjxhdXRob3I+QmVubmV0dCwgRC4gQS48L2F1
dGhvcj48YXV0aG9yPkJlcm5zdGVpbiwgQi4gRS48L2F1dGhvcj48YXV0aG9yPkduaXJrZSwgQS48
L2F1dGhvcj48YXV0aG9yPk1laXNzbmVyLCBBLjwvYXV0aG9yPjwvYXV0aG9ycz48L2NvbnRyaWJ1
dG9ycz48YXV0aC1hZGRyZXNzPkJyb2FkIEluc3RpdHV0ZSBvZiBNSVQgYW5kIEhhcnZhcmQsIENh
bWJyaWRnZSwgTWFzc2FjaHVzZXR0cyAwMjE0MiwgVVNBLjwvYXV0aC1hZGRyZXNzPjx0aXRsZXM+
PHRpdGxlPkNoYXJ0aW5nIGEgZHluYW1pYyBETkEgbWV0aHlsYXRpb24gbGFuZHNjYXBlIG9mIHRo
ZSBodW1hbiBnZW5vbWU8L3RpdGxlPjxzZWNvbmRhcnktdGl0bGU+TmF0dXJlPC9zZWNvbmRhcnkt
dGl0bGU+PGFsdC10aXRsZT5OYXR1cmU8L2FsdC10aXRsZT48L3RpdGxlcz48cGVyaW9kaWNhbD48
ZnVsbC10aXRsZT5OYXR1cmU8L2Z1bGwtdGl0bGU+PGFiYnItMT5OYXR1cmU8L2FiYnItMT48L3Bl
cmlvZGljYWw+PGFsdC1wZXJpb2RpY2FsPjxmdWxsLXRpdGxlPk5hdHVyZTwvZnVsbC10aXRsZT48
YWJici0xPk5hdHVyZTwvYWJici0xPjwvYWx0LXBlcmlvZGljYWw+PHBhZ2VzPjQ3Ny04MTwvcGFn
ZXM+PHZvbHVtZT41MDA8L3ZvbHVtZT48bnVtYmVyPjc0NjM8L251bWJlcj48ZWRpdGlvbj4yMDEz
LzA4LzA5PC9lZGl0aW9uPjxrZXl3b3Jkcz48a2V5d29yZD5CaW5kaW5nIFNpdGVzPC9rZXl3b3Jk
PjxrZXl3b3JkPkNwRyBJc2xhbmRzL2dlbmV0aWNzPC9rZXl3b3JkPjxrZXl3b3JkPipETkEgTWV0
aHlsYXRpb248L2tleXdvcmQ+PGtleXdvcmQ+RW5oYW5jZXIgRWxlbWVudHMsIEdlbmV0aWMvZ2Vu
ZXRpY3M8L2tleXdvcmQ+PGtleXdvcmQ+R2Vub21lLCBIdW1hbi8qZ2VuZXRpY3M8L2tleXdvcmQ+
PGtleXdvcmQ+R2Vub21lLVdpZGUgQXNzb2NpYXRpb24gU3R1ZHk8L2tleXdvcmQ+PGtleXdvcmQ+
SHVtYW5zPC9rZXl3b3JkPjxrZXl3b3JkPk9yZ2FuIFNwZWNpZmljaXR5PC9rZXl3b3JkPjxrZXl3
b3JkPlBvbHltb3JwaGlzbSwgU2luZ2xlIE51Y2xlb3RpZGUvZ2VuZXRpY3M8L2tleXdvcmQ+PGtl
eXdvcmQ+U2VxdWVuY2UgQW5hbHlzaXMsIEROQTwva2V5d29yZD48a2V5d29yZD5TdWxmaXRlcy9t
ZXRhYm9saXNtPC9rZXl3b3JkPjxrZXl3b3JkPlRyYW5zY3JpcHRpb24gRmFjdG9ycy9tZXRhYm9s
aXNtPC9rZXl3b3JkPjwva2V5d29yZHM+PGRhdGVzPjx5ZWFyPjIwMTM8L3llYXI+PHB1Yi1kYXRl
cz48ZGF0ZT5BdWcgMjI8L2RhdGU+PC9wdWItZGF0ZXM+PC9kYXRlcz48aXNibj4xNDc2LTQ2ODcg
KEVsZWN0cm9uaWMpJiN4RDswMDI4LTA4MzYgKExpbmtpbmcpPC9pc2JuPjxhY2Nlc3Npb24tbnVt
PjIzOTI1MTEzPC9hY2Nlc3Npb24tbnVtPjx3b3JrLXR5cGU+UmVzZWFyY2ggU3VwcG9ydCwgTi5J
LkguLCBFeHRyYW11cmFsJiN4RDtSZXNlYXJjaCBTdXBwb3J0LCBOb24tVS5TLiBHb3YmYXBvczt0
PC93b3JrLXR5cGU+PHVybHM+PHJlbGF0ZWQtdXJscz48dXJsPmh0dHA6Ly93d3cubmNiaS5ubG0u
bmloLmdvdi9wdWJtZWQvMjM5MjUxMTM8L3VybD48L3JlbGF0ZWQtdXJscz48L3VybHM+PGN1c3Rv
bTI+MzgyMTg2OTwvY3VzdG9tMj48ZWxlY3Ryb25pYy1yZXNvdXJjZS1udW0+MTAuMTAzOC9uYXR1
cmUxMjQzMzwvZWxlY3Ryb25pYy1yZXNvdXJjZS1udW0+PGxhbmd1YWdlPmVuZzwvbGFuZ3VhZ2U+
PC9yZWNvcmQ+PC9DaXRlPjwvRW5kTm90ZT4A
</w:fldData>
        </w:fldChar>
      </w:r>
      <w:r w:rsidR="005A3426">
        <w:rPr>
          <w:rFonts w:ascii="Arial" w:hAnsi="Arial" w:cs="Arial"/>
          <w:color w:val="000000" w:themeColor="text1"/>
          <w:sz w:val="22"/>
          <w:szCs w:val="22"/>
        </w:rPr>
        <w:instrText xml:space="preserve"> ADDIN EN.CITE </w:instrText>
      </w:r>
      <w:r w:rsidR="005A3426">
        <w:rPr>
          <w:rFonts w:ascii="Arial" w:hAnsi="Arial" w:cs="Arial"/>
          <w:color w:val="000000" w:themeColor="text1"/>
          <w:sz w:val="22"/>
          <w:szCs w:val="22"/>
        </w:rPr>
        <w:fldChar w:fldCharType="begin">
          <w:fldData xml:space="preserve">PEVuZE5vdGU+PENpdGU+PEF1dGhvcj5Jcml6YXJyeTwvQXV0aG9yPjxZZWFyPjIwMDk8L1llYXI+
PFJlY051bT4xMDwvUmVjTnVtPjxEaXNwbGF5VGV4dD48c3R5bGUgZmFjZT0ic3VwZXJzY3JpcHQi
PjIyLDIzPC9zdHlsZT48L0Rpc3BsYXlUZXh0PjxyZWNvcmQ+PHJlYy1udW1iZXI+MTA8L3JlYy1u
dW1iZXI+PGZvcmVpZ24ta2V5cz48a2V5IGFwcD0iRU4iIGRiLWlkPSJzZncwMGR0eGl6MnNkbmV0
eGZ6cHA5dnYyd3h6djl0eGZkYWUiIHRpbWVzdGFtcD0iMTQ2MjUwNTc3NyI+MTA8L2tleT48L2Zv
cmVpZ24ta2V5cz48cmVmLXR5cGUgbmFtZT0iSm91cm5hbCBBcnRpY2xlIj4xNzwvcmVmLXR5cGU+
PGNvbnRyaWJ1dG9ycz48YXV0aG9ycz48YXV0aG9yPklyaXphcnJ5LCBSLiBBLjwvYXV0aG9yPjxh
dXRob3I+TGFkZC1BY29zdGEsIEMuPC9hdXRob3I+PGF1dGhvcj5XZW4sIEIuPC9hdXRob3I+PGF1
dGhvcj5XdSwgWi48L2F1dGhvcj48YXV0aG9yPk1vbnRhbm8sIEMuPC9hdXRob3I+PGF1dGhvcj5P
bnlhbmdvLCBQLjwvYXV0aG9yPjxhdXRob3I+Q3VpLCBILjwvYXV0aG9yPjxhdXRob3I+R2Fibywg
Sy48L2F1dGhvcj48YXV0aG9yPlJvbmdpb25lLCBNLjwvYXV0aG9yPjxhdXRob3I+V2Vic3Rlciwg
TS48L2F1dGhvcj48YXV0aG9yPkppLCBILjwvYXV0aG9yPjxhdXRob3I+UG90YXNoLCBKLiBCLjwv
YXV0aG9yPjxhdXRob3I+U2FidW5jaXlhbiwgUy48L2F1dGhvcj48YXV0aG9yPkZlaW5iZXJnLCBB
LiBQLjwvYXV0aG9yPjwvYXV0aG9ycz48L2NvbnRyaWJ1dG9ycz48YXV0aC1hZGRyZXNzPkRlcGFy
dG1lbnQgb2YgQmlvc3RhdGlzdGljcywgSm9obnMgSG9wa2lucyBCbG9vbWJlcmcgU2Nob29sIG9m
IFB1YmxpYyBIZWFsdGgsIEJhbHRpbW9yZSwgTWFyeWxhbmQgMjEyMDUsIFVTQS48L2F1dGgtYWRk
cmVzcz48dGl0bGVzPjx0aXRsZT5UaGUgaHVtYW4gY29sb24gY2FuY2VyIG1ldGh5bG9tZSBzaG93
cyBzaW1pbGFyIGh5cG8tIGFuZCBoeXBlcm1ldGh5bGF0aW9uIGF0IGNvbnNlcnZlZCB0aXNzdWUt
c3BlY2lmaWMgQ3BHIGlzbGFuZCBzaG9yZXM8L3RpdGxlPjxzZWNvbmRhcnktdGl0bGU+TmF0IEdl
bmV0PC9zZWNvbmRhcnktdGl0bGU+PC90aXRsZXM+PHBlcmlvZGljYWw+PGZ1bGwtdGl0bGU+TmF0
IEdlbmV0PC9mdWxsLXRpdGxlPjwvcGVyaW9kaWNhbD48cGFnZXM+MTc4LTg2PC9wYWdlcz48dm9s
dW1lPjQxPC92b2x1bWU+PG51bWJlcj4yPC9udW1iZXI+PGtleXdvcmRzPjxrZXl3b3JkPkNhcmNp
bm9tYS8qZ2VuZXRpY3MvbWV0YWJvbGlzbS9wYXRob2xvZ3k8L2tleXdvcmQ+PGtleXdvcmQ+Q2hy
b21vc29tZSBNYXBwaW5nPC9rZXl3b3JkPjxrZXl3b3JkPkNvbG9uaWMgTmVvcGxhc21zLypnZW5l
dGljcy9tZXRhYm9saXNtL3BhdGhvbG9neTwva2V5d29yZD48a2V5d29yZD5Db25zZXJ2ZWQgU2Vx
dWVuY2U8L2tleXdvcmQ+PGtleXdvcmQ+Q3BHIElzbGFuZHMvKmdlbmV0aWNzPC9rZXl3b3JkPjxr
ZXl3b3JkPkROQSBNZXRoeWxhdGlvbi8qcGh5c2lvbG9neTwva2V5d29yZD48a2V5d29yZD5ETkEg
TW9kaWZpY2F0aW9uIE1ldGh5bGFzZXMvYW50YWdvbmlzdHMgJmFtcDsgaW5oaWJpdG9yczwva2V5
d29yZD48a2V5d29yZD5HZW5lIEV4cHJlc3Npb24gUHJvZmlsaW5nPC9rZXl3b3JkPjxrZXl3b3Jk
PkdlbmUgRXhwcmVzc2lvbiBSZWd1bGF0aW9uLCBOZW9wbGFzdGljPC9rZXl3b3JkPjxrZXl3b3Jk
PkdlbmUgU2lsZW5jaW5nL3BoeXNpb2xvZ3k8L2tleXdvcmQ+PGtleXdvcmQ+R2Vub21lLCBIdW1h
bjwva2V5d29yZD48a2V5d29yZD5IQ1QxMTYgQ2VsbHM8L2tleXdvcmQ+PGtleXdvcmQ+SHVtYW5z
PC9rZXl3b3JkPjxrZXl3b3JkPk9saWdvbnVjbGVvdGlkZSBBcnJheSBTZXF1ZW5jZSBBbmFseXNp
czwva2V5d29yZD48a2V5d29yZD5PcmdhbiBTcGVjaWZpY2l0eS8qZ2VuZXRpY3M8L2tleXdvcmQ+
PC9rZXl3b3Jkcz48ZGF0ZXM+PHllYXI+MjAwOTwveWVhcj48cHViLWRhdGVzPjxkYXRlPkZlYjwv
ZGF0ZT48L3B1Yi1kYXRlcz48L2RhdGVzPjxpc2JuPjE1NDYtMTcxOCAoRWxlY3Ryb25pYykmI3hE
OzEwNjEtNDAzNiAoTGlua2luZyk8L2lzYm4+PGFjY2Vzc2lvbi1udW0+MTkxNTE3MTU8L2FjY2Vz
c2lvbi1udW0+PHVybHM+PHJlbGF0ZWQtdXJscz48dXJsPmh0dHA6Ly93d3cubmNiaS5ubG0ubmlo
Lmdvdi9wdWJtZWQvMTkxNTE3MTU8L3VybD48L3JlbGF0ZWQtdXJscz48L3VybHM+PGN1c3RvbTI+
UE1DMjcyOTEyODwvY3VzdG9tMj48ZWxlY3Ryb25pYy1yZXNvdXJjZS1udW0+MTAuMTAzOC9uZy4y
OTg8L2VsZWN0cm9uaWMtcmVzb3VyY2UtbnVtPjwvcmVjb3JkPjwvQ2l0ZT48Q2l0ZT48QXV0aG9y
PlppbGxlcjwvQXV0aG9yPjxZZWFyPjIwMTM8L1llYXI+PFJlY051bT4xMDE2PC9SZWNOdW0+PHJl
Y29yZD48cmVjLW51bWJlcj4xMDE2PC9yZWMtbnVtYmVyPjxmb3JlaWduLWtleXM+PGtleSBhcHA9
IkVOIiBkYi1pZD0iNXZzMDlkcmY0MHJ4OTNlZDB3YXA5ZXZyczU5ZXIwNXo1ZDl2Ij4xMDE2PC9r
ZXk+PC9mb3JlaWduLWtleXM+PHJlZi10eXBlIG5hbWU9IkpvdXJuYWwgQXJ0aWNsZSI+MTc8L3Jl
Zi10eXBlPjxjb250cmlidXRvcnM+PGF1dGhvcnM+PGF1dGhvcj5aaWxsZXIsIE0uIEouPC9hdXRo
b3I+PGF1dGhvcj5HdSwgSC48L2F1dGhvcj48YXV0aG9yPk11bGxlciwgRi48L2F1dGhvcj48YXV0
aG9yPkRvbmFnaGV5LCBKLjwvYXV0aG9yPjxhdXRob3I+VHNhaSwgTC4gVC48L2F1dGhvcj48YXV0
aG9yPktvaGxiYWNoZXIsIE8uPC9hdXRob3I+PGF1dGhvcj5EZSBKYWdlciwgUC4gTC48L2F1dGhv
cj48YXV0aG9yPlJvc2VuLCBFLiBELjwvYXV0aG9yPjxhdXRob3I+QmVubmV0dCwgRC4gQS48L2F1
dGhvcj48YXV0aG9yPkJlcm5zdGVpbiwgQi4gRS48L2F1dGhvcj48YXV0aG9yPkduaXJrZSwgQS48
L2F1dGhvcj48YXV0aG9yPk1laXNzbmVyLCBBLjwvYXV0aG9yPjwvYXV0aG9ycz48L2NvbnRyaWJ1
dG9ycz48YXV0aC1hZGRyZXNzPkJyb2FkIEluc3RpdHV0ZSBvZiBNSVQgYW5kIEhhcnZhcmQsIENh
bWJyaWRnZSwgTWFzc2FjaHVzZXR0cyAwMjE0MiwgVVNBLjwvYXV0aC1hZGRyZXNzPjx0aXRsZXM+
PHRpdGxlPkNoYXJ0aW5nIGEgZHluYW1pYyBETkEgbWV0aHlsYXRpb24gbGFuZHNjYXBlIG9mIHRo
ZSBodW1hbiBnZW5vbWU8L3RpdGxlPjxzZWNvbmRhcnktdGl0bGU+TmF0dXJlPC9zZWNvbmRhcnkt
dGl0bGU+PGFsdC10aXRsZT5OYXR1cmU8L2FsdC10aXRsZT48L3RpdGxlcz48cGVyaW9kaWNhbD48
ZnVsbC10aXRsZT5OYXR1cmU8L2Z1bGwtdGl0bGU+PGFiYnItMT5OYXR1cmU8L2FiYnItMT48L3Bl
cmlvZGljYWw+PGFsdC1wZXJpb2RpY2FsPjxmdWxsLXRpdGxlPk5hdHVyZTwvZnVsbC10aXRsZT48
YWJici0xPk5hdHVyZTwvYWJici0xPjwvYWx0LXBlcmlvZGljYWw+PHBhZ2VzPjQ3Ny04MTwvcGFn
ZXM+PHZvbHVtZT41MDA8L3ZvbHVtZT48bnVtYmVyPjc0NjM8L251bWJlcj48ZWRpdGlvbj4yMDEz
LzA4LzA5PC9lZGl0aW9uPjxrZXl3b3Jkcz48a2V5d29yZD5CaW5kaW5nIFNpdGVzPC9rZXl3b3Jk
PjxrZXl3b3JkPkNwRyBJc2xhbmRzL2dlbmV0aWNzPC9rZXl3b3JkPjxrZXl3b3JkPipETkEgTWV0
aHlsYXRpb248L2tleXdvcmQ+PGtleXdvcmQ+RW5oYW5jZXIgRWxlbWVudHMsIEdlbmV0aWMvZ2Vu
ZXRpY3M8L2tleXdvcmQ+PGtleXdvcmQ+R2Vub21lLCBIdW1hbi8qZ2VuZXRpY3M8L2tleXdvcmQ+
PGtleXdvcmQ+R2Vub21lLVdpZGUgQXNzb2NpYXRpb24gU3R1ZHk8L2tleXdvcmQ+PGtleXdvcmQ+
SHVtYW5zPC9rZXl3b3JkPjxrZXl3b3JkPk9yZ2FuIFNwZWNpZmljaXR5PC9rZXl3b3JkPjxrZXl3
b3JkPlBvbHltb3JwaGlzbSwgU2luZ2xlIE51Y2xlb3RpZGUvZ2VuZXRpY3M8L2tleXdvcmQ+PGtl
eXdvcmQ+U2VxdWVuY2UgQW5hbHlzaXMsIEROQTwva2V5d29yZD48a2V5d29yZD5TdWxmaXRlcy9t
ZXRhYm9saXNtPC9rZXl3b3JkPjxrZXl3b3JkPlRyYW5zY3JpcHRpb24gRmFjdG9ycy9tZXRhYm9s
aXNtPC9rZXl3b3JkPjwva2V5d29yZHM+PGRhdGVzPjx5ZWFyPjIwMTM8L3llYXI+PHB1Yi1kYXRl
cz48ZGF0ZT5BdWcgMjI8L2RhdGU+PC9wdWItZGF0ZXM+PC9kYXRlcz48aXNibj4xNDc2LTQ2ODcg
KEVsZWN0cm9uaWMpJiN4RDswMDI4LTA4MzYgKExpbmtpbmcpPC9pc2JuPjxhY2Nlc3Npb24tbnVt
PjIzOTI1MTEzPC9hY2Nlc3Npb24tbnVtPjx3b3JrLXR5cGU+UmVzZWFyY2ggU3VwcG9ydCwgTi5J
LkguLCBFeHRyYW11cmFsJiN4RDtSZXNlYXJjaCBTdXBwb3J0LCBOb24tVS5TLiBHb3YmYXBvczt0
PC93b3JrLXR5cGU+PHVybHM+PHJlbGF0ZWQtdXJscz48dXJsPmh0dHA6Ly93d3cubmNiaS5ubG0u
bmloLmdvdi9wdWJtZWQvMjM5MjUxMTM8L3VybD48L3JlbGF0ZWQtdXJscz48L3VybHM+PGN1c3Rv
bTI+MzgyMTg2OTwvY3VzdG9tMj48ZWxlY3Ryb25pYy1yZXNvdXJjZS1udW0+MTAuMTAzOC9uYXR1
cmUxMjQzMzwvZWxlY3Ryb25pYy1yZXNvdXJjZS1udW0+PGxhbmd1YWdlPmVuZzwvbGFuZ3VhZ2U+
PC9yZWNvcmQ+PC9DaXRlPjwvRW5kTm90ZT4A
</w:fldData>
        </w:fldChar>
      </w:r>
      <w:r w:rsidR="005A3426">
        <w:rPr>
          <w:rFonts w:ascii="Arial" w:hAnsi="Arial" w:cs="Arial"/>
          <w:color w:val="000000" w:themeColor="text1"/>
          <w:sz w:val="22"/>
          <w:szCs w:val="22"/>
        </w:rPr>
        <w:instrText xml:space="preserve"> ADDIN EN.CITE.DATA </w:instrText>
      </w:r>
      <w:r w:rsidR="005A3426">
        <w:rPr>
          <w:rFonts w:ascii="Arial" w:hAnsi="Arial" w:cs="Arial"/>
          <w:color w:val="000000" w:themeColor="text1"/>
          <w:sz w:val="22"/>
          <w:szCs w:val="22"/>
        </w:rPr>
      </w:r>
      <w:r w:rsidR="005A3426">
        <w:rPr>
          <w:rFonts w:ascii="Arial" w:hAnsi="Arial" w:cs="Arial"/>
          <w:color w:val="000000" w:themeColor="text1"/>
          <w:sz w:val="22"/>
          <w:szCs w:val="22"/>
        </w:rPr>
        <w:fldChar w:fldCharType="end"/>
      </w:r>
      <w:r w:rsidR="00736917" w:rsidRPr="00530512">
        <w:rPr>
          <w:rFonts w:ascii="Arial" w:hAnsi="Arial" w:cs="Arial"/>
          <w:color w:val="000000" w:themeColor="text1"/>
          <w:sz w:val="22"/>
          <w:szCs w:val="22"/>
        </w:rPr>
      </w:r>
      <w:r w:rsidR="00736917" w:rsidRPr="00530512">
        <w:rPr>
          <w:rFonts w:ascii="Arial" w:hAnsi="Arial" w:cs="Arial"/>
          <w:color w:val="000000" w:themeColor="text1"/>
          <w:sz w:val="22"/>
          <w:szCs w:val="22"/>
        </w:rPr>
        <w:fldChar w:fldCharType="separate"/>
      </w:r>
      <w:hyperlink w:anchor="_ENREF_22" w:tooltip="Irizarry, 2009 #10" w:history="1">
        <w:r w:rsidR="004952E2" w:rsidRPr="005A3426">
          <w:rPr>
            <w:rFonts w:ascii="Arial" w:hAnsi="Arial" w:cs="Arial"/>
            <w:noProof/>
            <w:color w:val="000000" w:themeColor="text1"/>
            <w:sz w:val="22"/>
            <w:szCs w:val="22"/>
            <w:vertAlign w:val="superscript"/>
          </w:rPr>
          <w:t>22</w:t>
        </w:r>
      </w:hyperlink>
      <w:r w:rsidR="005A3426" w:rsidRPr="005A3426">
        <w:rPr>
          <w:rFonts w:ascii="Arial" w:hAnsi="Arial" w:cs="Arial"/>
          <w:noProof/>
          <w:color w:val="000000" w:themeColor="text1"/>
          <w:sz w:val="22"/>
          <w:szCs w:val="22"/>
          <w:vertAlign w:val="superscript"/>
        </w:rPr>
        <w:t>,</w:t>
      </w:r>
      <w:hyperlink w:anchor="_ENREF_23" w:tooltip="Ziller, 2013 #1016" w:history="1">
        <w:r w:rsidR="004952E2" w:rsidRPr="005A3426">
          <w:rPr>
            <w:rFonts w:ascii="Arial" w:hAnsi="Arial" w:cs="Arial"/>
            <w:noProof/>
            <w:color w:val="000000" w:themeColor="text1"/>
            <w:sz w:val="22"/>
            <w:szCs w:val="22"/>
            <w:vertAlign w:val="superscript"/>
          </w:rPr>
          <w:t>23</w:t>
        </w:r>
      </w:hyperlink>
      <w:r w:rsidR="00736917" w:rsidRPr="00530512">
        <w:rPr>
          <w:rFonts w:ascii="Arial" w:hAnsi="Arial" w:cs="Arial"/>
          <w:color w:val="000000" w:themeColor="text1"/>
          <w:sz w:val="22"/>
          <w:szCs w:val="22"/>
        </w:rPr>
        <w:fldChar w:fldCharType="end"/>
      </w:r>
      <w:hyperlink w:anchor="_ENREF_10" w:tooltip="Ziller, 2013 #1016" w:history="1"/>
      <w:r w:rsidR="00A42CBF" w:rsidRPr="00530512">
        <w:rPr>
          <w:rFonts w:ascii="Arial" w:hAnsi="Arial" w:cs="Arial"/>
          <w:color w:val="000000" w:themeColor="text1"/>
          <w:sz w:val="22"/>
          <w:szCs w:val="22"/>
        </w:rPr>
        <w:t xml:space="preserve"> </w:t>
      </w:r>
      <w:r w:rsidRPr="00530512">
        <w:rPr>
          <w:rFonts w:ascii="Arial" w:hAnsi="Arial" w:cs="Arial"/>
          <w:color w:val="000000" w:themeColor="text1"/>
          <w:sz w:val="22"/>
          <w:szCs w:val="22"/>
        </w:rPr>
        <w:t xml:space="preserve">demonstrated that dynamically methylated regions were associated with regulatory regions such as enhancer-like regions marked by H3K27ac and transcription factor binding sites. </w:t>
      </w:r>
      <w:r w:rsidR="007C0DF3">
        <w:rPr>
          <w:rFonts w:ascii="Arial" w:hAnsi="Arial" w:cs="Arial"/>
          <w:color w:val="000000" w:themeColor="text1"/>
          <w:sz w:val="22"/>
          <w:szCs w:val="22"/>
        </w:rPr>
        <w:t>In human,</w:t>
      </w:r>
      <w:r w:rsidRPr="00530512">
        <w:rPr>
          <w:rFonts w:ascii="Arial" w:hAnsi="Arial" w:cs="Arial"/>
          <w:color w:val="000000" w:themeColor="text1"/>
          <w:sz w:val="22"/>
          <w:szCs w:val="22"/>
        </w:rPr>
        <w:t xml:space="preserve"> 21.8% of autosomal CpGs were found to be </w:t>
      </w:r>
      <w:r w:rsidR="00370E98" w:rsidRPr="00530512">
        <w:rPr>
          <w:rFonts w:ascii="Arial" w:hAnsi="Arial" w:cs="Arial"/>
          <w:color w:val="000000" w:themeColor="text1"/>
          <w:sz w:val="22"/>
          <w:szCs w:val="22"/>
        </w:rPr>
        <w:t>differentially</w:t>
      </w:r>
      <w:r w:rsidRPr="00530512">
        <w:rPr>
          <w:rFonts w:ascii="Arial" w:hAnsi="Arial" w:cs="Arial"/>
          <w:color w:val="000000" w:themeColor="text1"/>
          <w:sz w:val="22"/>
          <w:szCs w:val="22"/>
        </w:rPr>
        <w:t xml:space="preserve"> methylated across 30 human cell and tissue types</w:t>
      </w:r>
      <w:hyperlink w:anchor="_ENREF_17" w:tooltip="Ziller, 2013 #1016" w:history="1">
        <w:r w:rsidR="001D0FE7" w:rsidRPr="00DE1761">
          <w:rPr>
            <w:rFonts w:ascii="Arial" w:hAnsi="Arial" w:cs="Arial"/>
            <w:noProof/>
            <w:color w:val="000000" w:themeColor="text1"/>
            <w:sz w:val="22"/>
            <w:szCs w:val="22"/>
            <w:vertAlign w:val="superscript"/>
          </w:rPr>
          <w:t>17</w:t>
        </w:r>
      </w:hyperlink>
      <w:r w:rsidRPr="00530512">
        <w:rPr>
          <w:rFonts w:ascii="Arial" w:hAnsi="Arial" w:cs="Arial"/>
          <w:color w:val="000000" w:themeColor="text1"/>
          <w:sz w:val="22"/>
          <w:szCs w:val="22"/>
        </w:rPr>
        <w:t>. These</w:t>
      </w:r>
      <w:r w:rsidR="00370E98" w:rsidRPr="00530512">
        <w:rPr>
          <w:rFonts w:ascii="Arial" w:hAnsi="Arial" w:cs="Arial"/>
          <w:color w:val="000000" w:themeColor="text1"/>
          <w:sz w:val="22"/>
          <w:szCs w:val="22"/>
        </w:rPr>
        <w:t xml:space="preserve"> </w:t>
      </w:r>
      <w:r w:rsidRPr="00530512">
        <w:rPr>
          <w:rFonts w:ascii="Arial" w:hAnsi="Arial" w:cs="Arial"/>
          <w:color w:val="000000" w:themeColor="text1"/>
          <w:sz w:val="22"/>
          <w:szCs w:val="22"/>
        </w:rPr>
        <w:t xml:space="preserve">CpGs were enriched at low to intermediate CpG density promoters. </w:t>
      </w:r>
      <w:r w:rsidR="007C0DF3">
        <w:rPr>
          <w:rFonts w:ascii="Arial" w:hAnsi="Arial" w:cs="Arial"/>
          <w:color w:val="000000" w:themeColor="text1"/>
          <w:sz w:val="22"/>
          <w:szCs w:val="22"/>
        </w:rPr>
        <w:t>Using publicly available histone mapping data for human adult tissues, we found co-localization of methylation haplotype blocks with marks for active</w:t>
      </w:r>
      <w:r w:rsidR="009147A8">
        <w:rPr>
          <w:rFonts w:ascii="Arial" w:hAnsi="Arial" w:cs="Arial"/>
          <w:color w:val="000000" w:themeColor="text1"/>
          <w:sz w:val="22"/>
          <w:szCs w:val="22"/>
        </w:rPr>
        <w:t xml:space="preserve"> </w:t>
      </w:r>
      <w:r w:rsidR="007C0DF3">
        <w:rPr>
          <w:rFonts w:ascii="Arial" w:hAnsi="Arial" w:cs="Arial"/>
          <w:color w:val="000000" w:themeColor="text1"/>
          <w:sz w:val="22"/>
          <w:szCs w:val="22"/>
        </w:rPr>
        <w:t>promoters (H3K4me3 with H3K27ac), but not for active enhancers</w:t>
      </w:r>
      <w:hyperlink w:anchor="_ENREF_24" w:tooltip="Leung, 2015 #921" w:history="1">
        <w:r w:rsidR="004952E2">
          <w:rPr>
            <w:rFonts w:ascii="Arial" w:hAnsi="Arial" w:cs="Arial"/>
            <w:color w:val="000000" w:themeColor="text1"/>
            <w:sz w:val="22"/>
            <w:szCs w:val="22"/>
          </w:rPr>
          <w:fldChar w:fldCharType="begin">
            <w:fldData xml:space="preserve">PEVuZE5vdGU+PENpdGU+PEF1dGhvcj5MZXVuZzwvQXV0aG9yPjxZZWFyPjIwMTU8L1llYXI+PFJl
Y051bT45MjE8L1JlY051bT48RGlzcGxheVRleHQ+PHN0eWxlIGZhY2U9InN1cGVyc2NyaXB0Ij4y
NDwvc3R5bGU+PC9EaXNwbGF5VGV4dD48cmVjb3JkPjxyZWMtbnVtYmVyPjkyMTwvcmVjLW51bWJl
cj48Zm9yZWlnbi1rZXlzPjxrZXkgYXBwPSJFTiIgZGItaWQ9InhwZXJkNXYycGR3MHZuZWRzOWF4
ejlhNjAwemZ4Znd3c2R0diI+OTIxPC9rZXk+PC9mb3JlaWduLWtleXM+PHJlZi10eXBlIG5hbWU9
IkpvdXJuYWwgQXJ0aWNsZSI+MTc8L3JlZi10eXBlPjxjb250cmlidXRvcnM+PGF1dGhvcnM+PGF1
dGhvcj5MZXVuZywgRC48L2F1dGhvcj48YXV0aG9yPkp1bmcsIEkuPC9hdXRob3I+PGF1dGhvcj5S
YWphZ29wYWwsIE4uPC9hdXRob3I+PGF1dGhvcj5TY2htaXR0LCBBLjwvYXV0aG9yPjxhdXRob3I+
U2VsdmFyYWosIFMuPC9hdXRob3I+PGF1dGhvcj5MZWUsIEEuIFkuPC9hdXRob3I+PGF1dGhvcj5Z
ZW4sIEMuIEEuPC9hdXRob3I+PGF1dGhvcj5MaW4sIFMuPC9hdXRob3I+PGF1dGhvcj5MaW4sIFku
PC9hdXRob3I+PGF1dGhvcj5RaXUsIFkuPC9hdXRob3I+PGF1dGhvcj5YaWUsIFcuPC9hdXRob3I+
PGF1dGhvcj5ZdWUsIEYuPC9hdXRob3I+PGF1dGhvcj5IYXJpaGFyYW4sIE0uPC9hdXRob3I+PGF1
dGhvcj5SYXksIFAuPC9hdXRob3I+PGF1dGhvcj5LdWFuLCBTLjwvYXV0aG9yPjxhdXRob3I+RWRz
YWxsLCBMLjwvYXV0aG9yPjxhdXRob3I+WWFuZywgSC48L2F1dGhvcj48YXV0aG9yPkNoaSwgTi4g
Qy48L2F1dGhvcj48YXV0aG9yPlpoYW5nLCBNLiBRLjwvYXV0aG9yPjxhdXRob3I+RWNrZXIsIEou
IFIuPC9hdXRob3I+PGF1dGhvcj5SZW4sIEIuPC9hdXRob3I+PC9hdXRob3JzPjwvY29udHJpYnV0
b3JzPjxhdXRoLWFkZHJlc3M+THVkd2lnIEluc3RpdHV0ZSBmb3IgQ2FuY2VyIFJlc2VhcmNoLCBM
YSBKb2xsYSwgQ2FsaWZvcm5pYSA5MjA5MywgVVNBLiYjeEQ7MV0gRGVwYXJ0bWVudCBvZiBHZW5l
dGljcywgU3RhbmZvcmQgVW5pdmVyc2l0eSwgMzAwIFBhc3RldXIgRHJpdmUsIE0tMzQ0IFN0YW5m
b3JkLCBDYWxpZm9ybmlhIDk0MzA1LCBVU0EgWzJdIERlcGFydG1lbnQgb2YgQ2FyZGlvdmFzY3Vs
YXIgTWVkaWNpbmUsIFN0YW5mb3JkIFVuaXZlcnNpdHksIEZhbGsgQnVpbGRpbmcsIDg3MCBRdWFy
cnkgUm9hZCBTdGFuZm9yZCwgQ2FsaWZvcm5pYSA5NDMwNCwgVVNBLiYjeEQ7MV0gRGVwYXJ0bWVu
dCBvZiBHZW5ldGljcywgU3RhbmZvcmQgVW5pdmVyc2l0eSwgMzAwIFBhc3RldXIgRHJpdmUsIE0t
MzQ0IFN0YW5mb3JkLCBDYWxpZm9ybmlhIDk0MzA1LCBVU0EgWzJdIERlcGFydG1lbnQgb2YgU3Vy
Z2VyeSwgV2FzaGluZ3RvbiBVbml2ZXJzaXR5IFNjaG9vbCBvZiBNZWRpY2luZSwgNjYwIFMuIEV1
Y2xpZCBBdmUsIENhbXB1cyBCb3ggODEwOSwgU3QgTG91aXMsIE1pc3NvdXJpIDYzMTEwLCBVU0Eu
JiN4RDtUc2luZ2h1YSBVbml2ZXJzaXR5LVBla2luZyBVbml2ZXJzaXR5IENlbnRlciBmb3IgTGlm
ZSBTY2llbmNlcywgU2Nob29sIG9mIExpZmUgU2NpZW5jZXMsIFRzaW5naHVhIFVuaXZlcnNpdHks
IEJlaWppbmcgMTAwMDg0LCBDaGluYS4mI3hEO0RlcGFydG1lbnQgb2YgQmlvY2hlbWlzdHJ5IGFu
ZCBNb2xlY3VsYXIgQmlvbG9neSwgQ29sbGVnZSBvZiBNZWRpY2luZSwgVGhlIFBlbm5zeWx2YW5p
YSBTdGF0ZSBVbml2ZXJzaXR5LCBIZXJzaGV5LCBQZW5uc3lsdmFuaWEgMTcwMzMsIFVTQS4mI3hE
O0dlbm9taWMgQW5hbHlzaXMgTGFib3JhdG9yeSwgSG93YXJkIEh1Z2hlcyBNZWRpY2FsIEluc3Rp
dHV0ZSwgVGhlIFNhbGsgSW5zdGl0dXRlIGZvciBCaW9sb2dpY2FsIFN0dWRpZXMsIExhIEpvbGxh
LCBDYWxpZm9ybmlhIDkyMDkzLCBVU0EuJiN4RDtCaW9sb2dpY2FsIFNjaWVuY2VzLCBDZW50ZXIg
Zm9yIFN5c3RlbXMgQmlvbG9neSwgVGhlIFVuaXZlcnNpdHkgb2YgVGV4YXMgYXQgRGFsbGFzLCBS
aWNoYXJkc29uLCBUZXhhcyA3NTA4MCwgVVNBLiYjeEQ7RGVwYXJ0bWVudCBvZiBNZWRpY2luZSwg
RGl2aXNpb24gb2YgQ2FyZGlvbG9neSwgVW5pdmVyc2l0eSBvZiBDYWxpZm9ybmlhLCBTYW4gRGll
Z28sIENhbGlmb3JuaWEgOTIwOTMtMDYxMywgVVNBLiYjeEQ7MV0gRGVwYXJ0bWVudCBvZiBNZWRp
Y2luZSwgRGl2aXNpb24gb2YgQ2FyZGlvbG9neSwgVW5pdmVyc2l0eSBvZiBDYWxpZm9ybmlhLCBT
YW4gRGllZ28sIENhbGlmb3JuaWEgOTIwOTMtMDYxMywgVVNBIFsyXSBJbnN0aXR1dGUgb2YgR2Vu
b21pYyBNZWRpY2luZSwgVW5pdmVyc2l0eSBvZiBDYWxpZm9ybmlhLCBTYW4gRGllZ28sIENhbGlm
b3JuaWEgOTIwOTMsIFVTQS4mI3hEOzFdIEJpb2xvZ2ljYWwgU2NpZW5jZXMsIENlbnRlciBmb3Ig
U3lzdGVtcyBCaW9sb2d5LCBUaGUgVW5pdmVyc2l0eSBvZiBUZXhhcyBhdCBEYWxsYXMsIFJpY2hh
cmRzb24sIFRleGFzIDc1MDgwLCBVU0EgWzJdIEJpb2luZm9ybWF0aWNzIERpdmlzaW9uLCBDZW50
ZXIgZm9yIFN5bnRoZXRpYyBhbmQgU3lzdGVtcyBCaW9sb2d5LCBUTkxJU1QgVHNpbmdodWEgTmF0
aW9uYWwgTGFib3JhdG9yeSBmb3IgSW5mb3JtYXRpb24gU2NpZW5jZSBhbmQgVGVjaG5vbG9neSwg
VHNpbmdodWEgVW5pdmVyc2l0eSwgQmVpamluZyAxMDAwODQsIENoaW5hLiYjeEQ7MV0gTHVkd2ln
IEluc3RpdHV0ZSBmb3IgQ2FuY2VyIFJlc2VhcmNoLCBMYSBKb2xsYSwgQ2FsaWZvcm5pYSA5MjA5
MywgVVNBIFsyXSBJbnN0aXR1dGUgb2YgR2Vub21pYyBNZWRpY2luZSwgVW5pdmVyc2l0eSBvZiBD
YWxpZm9ybmlhLCBTYW4gRGllZ28sIENhbGlmb3JuaWEgOTIwOTMsIFVTQSBbM10gRGVwYXJ0bWVu
dCBvZiBDZWxsdWxhciBhbmQgTW9sZWN1bGFyIE1lZGljaW5lLCBVbml2ZXJzaXR5IG9mIENhbGlm
b3JuaWEgU2FuIERpZWdvLCBMYSBKb2xsYSwgQ2FsaWZvcm5pYSA5MjA5MywgVVNBIFs0XSBVQ1NE
IE1vb3JlcyBDYW5jZXIgQ2VudGVyLCBVbml2ZXJzaXR5IG9mIENhbGlmb3JuaWEgU2FuIERpZWdv
LCBMYSBKb2xsYSwgQ2FsaWZvcm5pYSA5MjA5MywgVVNBLjwvYXV0aC1hZGRyZXNzPjx0aXRsZXM+
PHRpdGxlPkludGVncmF0aXZlIGFuYWx5c2lzIG9mIGhhcGxvdHlwZS1yZXNvbHZlZCBlcGlnZW5v
bWVzIGFjcm9zcyBodW1hbiB0aXNzdWVzPC90aXRsZT48c2Vjb25kYXJ5LXRpdGxlPk5hdHVyZTwv
c2Vjb25kYXJ5LXRpdGxlPjxhbHQtdGl0bGU+TmF0dXJlPC9hbHQtdGl0bGU+PC90aXRsZXM+PHBl
cmlvZGljYWw+PGZ1bGwtdGl0bGU+TmF0dXJlPC9mdWxsLXRpdGxlPjxhYmJyLTE+TmF0dXJlPC9h
YmJyLTE+PC9wZXJpb2RpY2FsPjxhbHQtcGVyaW9kaWNhbD48ZnVsbC10aXRsZT5OYXR1cmU8L2Z1
bGwtdGl0bGU+PGFiYnItMT5OYXR1cmU8L2FiYnItMT48L2FsdC1wZXJpb2RpY2FsPjxwYWdlcz4z
NTAtNDwvcGFnZXM+PHZvbHVtZT41MTg8L3ZvbHVtZT48bnVtYmVyPjc1Mzk8L251bWJlcj48ZWRp
dGlvbj4yMDE1LzAyLzIwPC9lZGl0aW9uPjxrZXl3b3Jkcz48a2V5d29yZD5BY2V0eWxhdGlvbjwv
a2V5d29yZD48a2V5d29yZD4qQWxsZWxlczwva2V5d29yZD48a2V5d29yZD5DaHJvbWF0aW4vZ2Vu
ZXRpY3MvbWV0YWJvbGlzbTwva2V5d29yZD48a2V5d29yZD5DaHJvbW9zb21lcywgSHVtYW4vZ2Vu
ZXRpY3M8L2tleXdvcmQ+PGtleXdvcmQ+RGF0YXNldHMgYXMgVG9waWM8L2tleXdvcmQ+PGtleXdv
cmQ+RW5oYW5jZXIgRWxlbWVudHMsIEdlbmV0aWMvZ2VuZXRpY3M8L2tleXdvcmQ+PGtleXdvcmQ+
RXBpZ2VuZXNpcywgR2VuZXRpYy8qZ2VuZXRpY3M8L2tleXdvcmQ+PGtleXdvcmQ+KkVwaWdlbm9t
aWNzPC9rZXl3b3JkPjxrZXl3b3JkPkdlbmV0aWMgVmFyaWF0aW9uL2dlbmV0aWNzPC9rZXl3b3Jk
PjxrZXl3b3JkPkhhcGxvdHlwZXMvKmdlbmV0aWNzPC9rZXl3b3JkPjxrZXl3b3JkPkhpc3RvbmVz
L21ldGFib2xpc208L2tleXdvcmQ+PGtleXdvcmQ+SHVtYW5zPC9rZXl3b3JkPjxrZXl3b3JkPk51
Y2xlb3RpZGUgTW90aWZzPC9rZXl3b3JkPjxrZXl3b3JkPk9yZ2FuIFNwZWNpZmljaXR5L2dlbmV0
aWNzPC9rZXl3b3JkPjxrZXl3b3JkPlRyYW5zY3JpcHRpb24sIEdlbmV0aWMvZ2VuZXRpY3M8L2tl
eXdvcmQ+PC9rZXl3b3Jkcz48ZGF0ZXM+PHllYXI+MjAxNTwveWVhcj48cHViLWRhdGVzPjxkYXRl
PkZlYiAxOTwvZGF0ZT48L3B1Yi1kYXRlcz48L2RhdGVzPjxpc2JuPjE0NzYtNDY4NyAoRWxlY3Ry
b25pYykmI3hEOzAwMjgtMDgzNiAoTGlua2luZyk8L2lzYm4+PGFjY2Vzc2lvbi1udW0+MjU2OTM1
NjY8L2FjY2Vzc2lvbi1udW0+PHdvcmstdHlwZT5SZXNlYXJjaCBTdXBwb3J0LCBOLkkuSC4sIEV4
dHJhbXVyYWwmI3hEO1Jlc2VhcmNoIFN1cHBvcnQsIE5vbi1VLlMuIEdvdiZhcG9zO3Q8L3dvcmst
dHlwZT48dXJscz48cmVsYXRlZC11cmxzPjx1cmw+aHR0cDovL3d3dy5uY2JpLm5sbS5uaWguZ292
L3B1Ym1lZC8yNTY5MzU2NjwvdXJsPjwvcmVsYXRlZC11cmxzPjwvdXJscz48Y3VzdG9tMj40NDQ5
MTQ5PC9jdXN0b20yPjxlbGVjdHJvbmljLXJlc291cmNlLW51bT4xMC4xMDM4L25hdHVyZTE0MjE3
PC9lbGVjdHJvbmljLXJlc291cmNlLW51bT48bGFuZ3VhZ2U+ZW5nPC9sYW5ndWFnZT48L3JlY29y
ZD48L0NpdGU+PC9FbmROb3RlPn==
</w:fldData>
          </w:fldChar>
        </w:r>
        <w:r w:rsidR="004952E2">
          <w:rPr>
            <w:rFonts w:ascii="Arial" w:hAnsi="Arial" w:cs="Arial"/>
            <w:color w:val="000000" w:themeColor="text1"/>
            <w:sz w:val="22"/>
            <w:szCs w:val="22"/>
          </w:rPr>
          <w:instrText xml:space="preserve"> ADDIN EN.CITE </w:instrText>
        </w:r>
        <w:r w:rsidR="004952E2">
          <w:rPr>
            <w:rFonts w:ascii="Arial" w:hAnsi="Arial" w:cs="Arial"/>
            <w:color w:val="000000" w:themeColor="text1"/>
            <w:sz w:val="22"/>
            <w:szCs w:val="22"/>
          </w:rPr>
          <w:fldChar w:fldCharType="begin">
            <w:fldData xml:space="preserve">PEVuZE5vdGU+PENpdGU+PEF1dGhvcj5MZXVuZzwvQXV0aG9yPjxZZWFyPjIwMTU8L1llYXI+PFJl
Y051bT45MjE8L1JlY051bT48RGlzcGxheVRleHQ+PHN0eWxlIGZhY2U9InN1cGVyc2NyaXB0Ij4y
NDwvc3R5bGU+PC9EaXNwbGF5VGV4dD48cmVjb3JkPjxyZWMtbnVtYmVyPjkyMTwvcmVjLW51bWJl
cj48Zm9yZWlnbi1rZXlzPjxrZXkgYXBwPSJFTiIgZGItaWQ9InhwZXJkNXYycGR3MHZuZWRzOWF4
ejlhNjAwemZ4Znd3c2R0diI+OTIxPC9rZXk+PC9mb3JlaWduLWtleXM+PHJlZi10eXBlIG5hbWU9
IkpvdXJuYWwgQXJ0aWNsZSI+MTc8L3JlZi10eXBlPjxjb250cmlidXRvcnM+PGF1dGhvcnM+PGF1
dGhvcj5MZXVuZywgRC48L2F1dGhvcj48YXV0aG9yPkp1bmcsIEkuPC9hdXRob3I+PGF1dGhvcj5S
YWphZ29wYWwsIE4uPC9hdXRob3I+PGF1dGhvcj5TY2htaXR0LCBBLjwvYXV0aG9yPjxhdXRob3I+
U2VsdmFyYWosIFMuPC9hdXRob3I+PGF1dGhvcj5MZWUsIEEuIFkuPC9hdXRob3I+PGF1dGhvcj5Z
ZW4sIEMuIEEuPC9hdXRob3I+PGF1dGhvcj5MaW4sIFMuPC9hdXRob3I+PGF1dGhvcj5MaW4sIFku
PC9hdXRob3I+PGF1dGhvcj5RaXUsIFkuPC9hdXRob3I+PGF1dGhvcj5YaWUsIFcuPC9hdXRob3I+
PGF1dGhvcj5ZdWUsIEYuPC9hdXRob3I+PGF1dGhvcj5IYXJpaGFyYW4sIE0uPC9hdXRob3I+PGF1
dGhvcj5SYXksIFAuPC9hdXRob3I+PGF1dGhvcj5LdWFuLCBTLjwvYXV0aG9yPjxhdXRob3I+RWRz
YWxsLCBMLjwvYXV0aG9yPjxhdXRob3I+WWFuZywgSC48L2F1dGhvcj48YXV0aG9yPkNoaSwgTi4g
Qy48L2F1dGhvcj48YXV0aG9yPlpoYW5nLCBNLiBRLjwvYXV0aG9yPjxhdXRob3I+RWNrZXIsIEou
IFIuPC9hdXRob3I+PGF1dGhvcj5SZW4sIEIuPC9hdXRob3I+PC9hdXRob3JzPjwvY29udHJpYnV0
b3JzPjxhdXRoLWFkZHJlc3M+THVkd2lnIEluc3RpdHV0ZSBmb3IgQ2FuY2VyIFJlc2VhcmNoLCBM
YSBKb2xsYSwgQ2FsaWZvcm5pYSA5MjA5MywgVVNBLiYjeEQ7MV0gRGVwYXJ0bWVudCBvZiBHZW5l
dGljcywgU3RhbmZvcmQgVW5pdmVyc2l0eSwgMzAwIFBhc3RldXIgRHJpdmUsIE0tMzQ0IFN0YW5m
b3JkLCBDYWxpZm9ybmlhIDk0MzA1LCBVU0EgWzJdIERlcGFydG1lbnQgb2YgQ2FyZGlvdmFzY3Vs
YXIgTWVkaWNpbmUsIFN0YW5mb3JkIFVuaXZlcnNpdHksIEZhbGsgQnVpbGRpbmcsIDg3MCBRdWFy
cnkgUm9hZCBTdGFuZm9yZCwgQ2FsaWZvcm5pYSA5NDMwNCwgVVNBLiYjeEQ7MV0gRGVwYXJ0bWVu
dCBvZiBHZW5ldGljcywgU3RhbmZvcmQgVW5pdmVyc2l0eSwgMzAwIFBhc3RldXIgRHJpdmUsIE0t
MzQ0IFN0YW5mb3JkLCBDYWxpZm9ybmlhIDk0MzA1LCBVU0EgWzJdIERlcGFydG1lbnQgb2YgU3Vy
Z2VyeSwgV2FzaGluZ3RvbiBVbml2ZXJzaXR5IFNjaG9vbCBvZiBNZWRpY2luZSwgNjYwIFMuIEV1
Y2xpZCBBdmUsIENhbXB1cyBCb3ggODEwOSwgU3QgTG91aXMsIE1pc3NvdXJpIDYzMTEwLCBVU0Eu
JiN4RDtUc2luZ2h1YSBVbml2ZXJzaXR5LVBla2luZyBVbml2ZXJzaXR5IENlbnRlciBmb3IgTGlm
ZSBTY2llbmNlcywgU2Nob29sIG9mIExpZmUgU2NpZW5jZXMsIFRzaW5naHVhIFVuaXZlcnNpdHks
IEJlaWppbmcgMTAwMDg0LCBDaGluYS4mI3hEO0RlcGFydG1lbnQgb2YgQmlvY2hlbWlzdHJ5IGFu
ZCBNb2xlY3VsYXIgQmlvbG9neSwgQ29sbGVnZSBvZiBNZWRpY2luZSwgVGhlIFBlbm5zeWx2YW5p
YSBTdGF0ZSBVbml2ZXJzaXR5LCBIZXJzaGV5LCBQZW5uc3lsdmFuaWEgMTcwMzMsIFVTQS4mI3hE
O0dlbm9taWMgQW5hbHlzaXMgTGFib3JhdG9yeSwgSG93YXJkIEh1Z2hlcyBNZWRpY2FsIEluc3Rp
dHV0ZSwgVGhlIFNhbGsgSW5zdGl0dXRlIGZvciBCaW9sb2dpY2FsIFN0dWRpZXMsIExhIEpvbGxh
LCBDYWxpZm9ybmlhIDkyMDkzLCBVU0EuJiN4RDtCaW9sb2dpY2FsIFNjaWVuY2VzLCBDZW50ZXIg
Zm9yIFN5c3RlbXMgQmlvbG9neSwgVGhlIFVuaXZlcnNpdHkgb2YgVGV4YXMgYXQgRGFsbGFzLCBS
aWNoYXJkc29uLCBUZXhhcyA3NTA4MCwgVVNBLiYjeEQ7RGVwYXJ0bWVudCBvZiBNZWRpY2luZSwg
RGl2aXNpb24gb2YgQ2FyZGlvbG9neSwgVW5pdmVyc2l0eSBvZiBDYWxpZm9ybmlhLCBTYW4gRGll
Z28sIENhbGlmb3JuaWEgOTIwOTMtMDYxMywgVVNBLiYjeEQ7MV0gRGVwYXJ0bWVudCBvZiBNZWRp
Y2luZSwgRGl2aXNpb24gb2YgQ2FyZGlvbG9neSwgVW5pdmVyc2l0eSBvZiBDYWxpZm9ybmlhLCBT
YW4gRGllZ28sIENhbGlmb3JuaWEgOTIwOTMtMDYxMywgVVNBIFsyXSBJbnN0aXR1dGUgb2YgR2Vu
b21pYyBNZWRpY2luZSwgVW5pdmVyc2l0eSBvZiBDYWxpZm9ybmlhLCBTYW4gRGllZ28sIENhbGlm
b3JuaWEgOTIwOTMsIFVTQS4mI3hEOzFdIEJpb2xvZ2ljYWwgU2NpZW5jZXMsIENlbnRlciBmb3Ig
U3lzdGVtcyBCaW9sb2d5LCBUaGUgVW5pdmVyc2l0eSBvZiBUZXhhcyBhdCBEYWxsYXMsIFJpY2hh
cmRzb24sIFRleGFzIDc1MDgwLCBVU0EgWzJdIEJpb2luZm9ybWF0aWNzIERpdmlzaW9uLCBDZW50
ZXIgZm9yIFN5bnRoZXRpYyBhbmQgU3lzdGVtcyBCaW9sb2d5LCBUTkxJU1QgVHNpbmdodWEgTmF0
aW9uYWwgTGFib3JhdG9yeSBmb3IgSW5mb3JtYXRpb24gU2NpZW5jZSBhbmQgVGVjaG5vbG9neSwg
VHNpbmdodWEgVW5pdmVyc2l0eSwgQmVpamluZyAxMDAwODQsIENoaW5hLiYjeEQ7MV0gTHVkd2ln
IEluc3RpdHV0ZSBmb3IgQ2FuY2VyIFJlc2VhcmNoLCBMYSBKb2xsYSwgQ2FsaWZvcm5pYSA5MjA5
MywgVVNBIFsyXSBJbnN0aXR1dGUgb2YgR2Vub21pYyBNZWRpY2luZSwgVW5pdmVyc2l0eSBvZiBD
YWxpZm9ybmlhLCBTYW4gRGllZ28sIENhbGlmb3JuaWEgOTIwOTMsIFVTQSBbM10gRGVwYXJ0bWVu
dCBvZiBDZWxsdWxhciBhbmQgTW9sZWN1bGFyIE1lZGljaW5lLCBVbml2ZXJzaXR5IG9mIENhbGlm
b3JuaWEgU2FuIERpZWdvLCBMYSBKb2xsYSwgQ2FsaWZvcm5pYSA5MjA5MywgVVNBIFs0XSBVQ1NE
IE1vb3JlcyBDYW5jZXIgQ2VudGVyLCBVbml2ZXJzaXR5IG9mIENhbGlmb3JuaWEgU2FuIERpZWdv
LCBMYSBKb2xsYSwgQ2FsaWZvcm5pYSA5MjA5MywgVVNBLjwvYXV0aC1hZGRyZXNzPjx0aXRsZXM+
PHRpdGxlPkludGVncmF0aXZlIGFuYWx5c2lzIG9mIGhhcGxvdHlwZS1yZXNvbHZlZCBlcGlnZW5v
bWVzIGFjcm9zcyBodW1hbiB0aXNzdWVzPC90aXRsZT48c2Vjb25kYXJ5LXRpdGxlPk5hdHVyZTwv
c2Vjb25kYXJ5LXRpdGxlPjxhbHQtdGl0bGU+TmF0dXJlPC9hbHQtdGl0bGU+PC90aXRsZXM+PHBl
cmlvZGljYWw+PGZ1bGwtdGl0bGU+TmF0dXJlPC9mdWxsLXRpdGxlPjxhYmJyLTE+TmF0dXJlPC9h
YmJyLTE+PC9wZXJpb2RpY2FsPjxhbHQtcGVyaW9kaWNhbD48ZnVsbC10aXRsZT5OYXR1cmU8L2Z1
bGwtdGl0bGU+PGFiYnItMT5OYXR1cmU8L2FiYnItMT48L2FsdC1wZXJpb2RpY2FsPjxwYWdlcz4z
NTAtNDwvcGFnZXM+PHZvbHVtZT41MTg8L3ZvbHVtZT48bnVtYmVyPjc1Mzk8L251bWJlcj48ZWRp
dGlvbj4yMDE1LzAyLzIwPC9lZGl0aW9uPjxrZXl3b3Jkcz48a2V5d29yZD5BY2V0eWxhdGlvbjwv
a2V5d29yZD48a2V5d29yZD4qQWxsZWxlczwva2V5d29yZD48a2V5d29yZD5DaHJvbWF0aW4vZ2Vu
ZXRpY3MvbWV0YWJvbGlzbTwva2V5d29yZD48a2V5d29yZD5DaHJvbW9zb21lcywgSHVtYW4vZ2Vu
ZXRpY3M8L2tleXdvcmQ+PGtleXdvcmQ+RGF0YXNldHMgYXMgVG9waWM8L2tleXdvcmQ+PGtleXdv
cmQ+RW5oYW5jZXIgRWxlbWVudHMsIEdlbmV0aWMvZ2VuZXRpY3M8L2tleXdvcmQ+PGtleXdvcmQ+
RXBpZ2VuZXNpcywgR2VuZXRpYy8qZ2VuZXRpY3M8L2tleXdvcmQ+PGtleXdvcmQ+KkVwaWdlbm9t
aWNzPC9rZXl3b3JkPjxrZXl3b3JkPkdlbmV0aWMgVmFyaWF0aW9uL2dlbmV0aWNzPC9rZXl3b3Jk
PjxrZXl3b3JkPkhhcGxvdHlwZXMvKmdlbmV0aWNzPC9rZXl3b3JkPjxrZXl3b3JkPkhpc3RvbmVz
L21ldGFib2xpc208L2tleXdvcmQ+PGtleXdvcmQ+SHVtYW5zPC9rZXl3b3JkPjxrZXl3b3JkPk51
Y2xlb3RpZGUgTW90aWZzPC9rZXl3b3JkPjxrZXl3b3JkPk9yZ2FuIFNwZWNpZmljaXR5L2dlbmV0
aWNzPC9rZXl3b3JkPjxrZXl3b3JkPlRyYW5zY3JpcHRpb24sIEdlbmV0aWMvZ2VuZXRpY3M8L2tl
eXdvcmQ+PC9rZXl3b3Jkcz48ZGF0ZXM+PHllYXI+MjAxNTwveWVhcj48cHViLWRhdGVzPjxkYXRl
PkZlYiAxOTwvZGF0ZT48L3B1Yi1kYXRlcz48L2RhdGVzPjxpc2JuPjE0NzYtNDY4NyAoRWxlY3Ry
b25pYykmI3hEOzAwMjgtMDgzNiAoTGlua2luZyk8L2lzYm4+PGFjY2Vzc2lvbi1udW0+MjU2OTM1
NjY8L2FjY2Vzc2lvbi1udW0+PHdvcmstdHlwZT5SZXNlYXJjaCBTdXBwb3J0LCBOLkkuSC4sIEV4
dHJhbXVyYWwmI3hEO1Jlc2VhcmNoIFN1cHBvcnQsIE5vbi1VLlMuIEdvdiZhcG9zO3Q8L3dvcmst
dHlwZT48dXJscz48cmVsYXRlZC11cmxzPjx1cmw+aHR0cDovL3d3dy5uY2JpLm5sbS5uaWguZ292
L3B1Ym1lZC8yNTY5MzU2NjwvdXJsPjwvcmVsYXRlZC11cmxzPjwvdXJscz48Y3VzdG9tMj40NDQ5
MTQ5PC9jdXN0b20yPjxlbGVjdHJvbmljLXJlc291cmNlLW51bT4xMC4xMDM4L25hdHVyZTE0MjE3
PC9lbGVjdHJvbmljLXJlc291cmNlLW51bT48bGFuZ3VhZ2U+ZW5nPC9sYW5ndWFnZT48L3JlY29y
ZD48L0NpdGU+PC9FbmROb3RlPn==
</w:fldData>
          </w:fldChar>
        </w:r>
        <w:r w:rsidR="004952E2">
          <w:rPr>
            <w:rFonts w:ascii="Arial" w:hAnsi="Arial" w:cs="Arial"/>
            <w:color w:val="000000" w:themeColor="text1"/>
            <w:sz w:val="22"/>
            <w:szCs w:val="22"/>
          </w:rPr>
          <w:instrText xml:space="preserve"> ADDIN EN.CITE.DATA </w:instrText>
        </w:r>
        <w:r w:rsidR="004952E2">
          <w:rPr>
            <w:rFonts w:ascii="Arial" w:hAnsi="Arial" w:cs="Arial"/>
            <w:color w:val="000000" w:themeColor="text1"/>
            <w:sz w:val="22"/>
            <w:szCs w:val="22"/>
          </w:rPr>
        </w:r>
        <w:r w:rsidR="004952E2">
          <w:rPr>
            <w:rFonts w:ascii="Arial" w:hAnsi="Arial" w:cs="Arial"/>
            <w:color w:val="000000" w:themeColor="text1"/>
            <w:sz w:val="22"/>
            <w:szCs w:val="22"/>
          </w:rPr>
          <w:fldChar w:fldCharType="end"/>
        </w:r>
        <w:r w:rsidR="004952E2">
          <w:rPr>
            <w:rFonts w:ascii="Arial" w:hAnsi="Arial" w:cs="Arial"/>
            <w:color w:val="000000" w:themeColor="text1"/>
            <w:sz w:val="22"/>
            <w:szCs w:val="22"/>
          </w:rPr>
        </w:r>
        <w:r w:rsidR="004952E2">
          <w:rPr>
            <w:rFonts w:ascii="Arial" w:hAnsi="Arial" w:cs="Arial"/>
            <w:color w:val="000000" w:themeColor="text1"/>
            <w:sz w:val="22"/>
            <w:szCs w:val="22"/>
          </w:rPr>
          <w:fldChar w:fldCharType="separate"/>
        </w:r>
        <w:r w:rsidR="004952E2" w:rsidRPr="005A3426">
          <w:rPr>
            <w:rFonts w:ascii="Arial" w:hAnsi="Arial" w:cs="Arial"/>
            <w:noProof/>
            <w:color w:val="000000" w:themeColor="text1"/>
            <w:sz w:val="22"/>
            <w:szCs w:val="22"/>
            <w:vertAlign w:val="superscript"/>
          </w:rPr>
          <w:t>24</w:t>
        </w:r>
        <w:r w:rsidR="004952E2">
          <w:rPr>
            <w:rFonts w:ascii="Arial" w:hAnsi="Arial" w:cs="Arial"/>
            <w:color w:val="000000" w:themeColor="text1"/>
            <w:sz w:val="22"/>
            <w:szCs w:val="22"/>
          </w:rPr>
          <w:fldChar w:fldCharType="end"/>
        </w:r>
      </w:hyperlink>
      <w:r w:rsidR="009147A8">
        <w:rPr>
          <w:rFonts w:ascii="Arial" w:hAnsi="Arial" w:cs="Arial"/>
          <w:color w:val="000000" w:themeColor="text1"/>
          <w:sz w:val="22"/>
          <w:szCs w:val="22"/>
        </w:rPr>
        <w:t xml:space="preserve"> (no peak for H3K4me1</w:t>
      </w:r>
      <w:r w:rsidR="007C0DF3">
        <w:rPr>
          <w:rFonts w:ascii="Arial" w:hAnsi="Arial" w:cs="Arial"/>
          <w:color w:val="000000" w:themeColor="text1"/>
          <w:sz w:val="22"/>
          <w:szCs w:val="22"/>
        </w:rPr>
        <w:t xml:space="preserve">) </w:t>
      </w:r>
      <w:r w:rsidRPr="00530512">
        <w:rPr>
          <w:rFonts w:ascii="Arial" w:hAnsi="Arial" w:cs="Arial"/>
          <w:color w:val="000000" w:themeColor="text1"/>
          <w:sz w:val="22"/>
          <w:szCs w:val="22"/>
        </w:rPr>
        <w:t>(</w:t>
      </w:r>
      <w:r w:rsidR="00EB0459" w:rsidRPr="004A02EA">
        <w:rPr>
          <w:rFonts w:ascii="Arial" w:eastAsia="Arial" w:hAnsi="Arial" w:cs="Arial"/>
          <w:b/>
          <w:color w:val="FF0000"/>
          <w:sz w:val="22"/>
          <w:szCs w:val="22"/>
        </w:rPr>
        <w:t xml:space="preserve">Supplementary Fig. </w:t>
      </w:r>
      <w:r w:rsidR="00516437">
        <w:rPr>
          <w:rFonts w:ascii="Arial" w:eastAsia="Arial" w:hAnsi="Arial" w:cs="Arial"/>
          <w:b/>
          <w:color w:val="FF0000"/>
          <w:sz w:val="22"/>
          <w:szCs w:val="22"/>
        </w:rPr>
        <w:t>4</w:t>
      </w:r>
      <w:r w:rsidR="000039B0" w:rsidRPr="004A02EA">
        <w:rPr>
          <w:rFonts w:ascii="Arial" w:eastAsia="Arial" w:hAnsi="Arial" w:cs="Arial"/>
          <w:b/>
          <w:color w:val="FF0000"/>
          <w:sz w:val="22"/>
          <w:szCs w:val="22"/>
        </w:rPr>
        <w:t>)</w:t>
      </w:r>
      <w:r w:rsidR="003D33E8" w:rsidRPr="004A02EA">
        <w:rPr>
          <w:rFonts w:ascii="Arial" w:eastAsia="Arial" w:hAnsi="Arial" w:cs="Arial"/>
          <w:b/>
          <w:color w:val="FF0000"/>
          <w:sz w:val="22"/>
          <w:szCs w:val="22"/>
        </w:rPr>
        <w:t xml:space="preserve">. </w:t>
      </w:r>
      <w:r w:rsidR="003D33E8" w:rsidRPr="004A02EA">
        <w:rPr>
          <w:rFonts w:ascii="Arial" w:hAnsi="Arial" w:cs="Arial"/>
          <w:color w:val="FF0000"/>
          <w:sz w:val="22"/>
          <w:szCs w:val="22"/>
        </w:rPr>
        <w:t>Meanwhile,</w:t>
      </w:r>
      <w:r w:rsidR="003D33E8" w:rsidRPr="003D33E8">
        <w:rPr>
          <w:rFonts w:ascii="Arial" w:hAnsi="Arial" w:cs="Arial"/>
          <w:color w:val="FF0000"/>
          <w:sz w:val="22"/>
          <w:szCs w:val="22"/>
        </w:rPr>
        <w:t xml:space="preserve"> </w:t>
      </w:r>
      <w:r w:rsidR="003D33E8" w:rsidRPr="004A02EA">
        <w:rPr>
          <w:rFonts w:ascii="Arial" w:hAnsi="Arial" w:cs="Arial"/>
          <w:color w:val="FF0000"/>
          <w:sz w:val="22"/>
          <w:szCs w:val="22"/>
        </w:rPr>
        <w:t xml:space="preserve">we </w:t>
      </w:r>
      <w:r w:rsidR="005A02DA">
        <w:rPr>
          <w:rFonts w:ascii="Arial" w:hAnsi="Arial" w:cs="Arial"/>
          <w:color w:val="FF0000"/>
          <w:sz w:val="22"/>
          <w:szCs w:val="22"/>
        </w:rPr>
        <w:t xml:space="preserve">found that </w:t>
      </w:r>
      <w:r w:rsidR="008863AD">
        <w:rPr>
          <w:rFonts w:ascii="Arial" w:hAnsi="Arial" w:cs="Arial"/>
          <w:color w:val="FF0000"/>
          <w:sz w:val="22"/>
          <w:szCs w:val="22"/>
        </w:rPr>
        <w:t>enhancers tend to overlap with CpG sparse MHBs, whereas the overlap with superenhancers</w:t>
      </w:r>
      <w:r w:rsidR="009F5E34" w:rsidRPr="004A02EA">
        <w:rPr>
          <w:rFonts w:ascii="Arial" w:hAnsi="Arial" w:cs="Arial"/>
          <w:color w:val="FF0000"/>
          <w:sz w:val="22"/>
          <w:szCs w:val="22"/>
        </w:rPr>
        <w:t xml:space="preserve"> were </w:t>
      </w:r>
      <w:r w:rsidR="00745740">
        <w:rPr>
          <w:rFonts w:ascii="Arial" w:hAnsi="Arial" w:cs="Arial"/>
          <w:color w:val="FF0000"/>
          <w:sz w:val="22"/>
          <w:szCs w:val="22"/>
        </w:rPr>
        <w:t>independent of</w:t>
      </w:r>
      <w:r w:rsidR="009F5E34" w:rsidRPr="004A02EA">
        <w:rPr>
          <w:rFonts w:ascii="Arial" w:hAnsi="Arial" w:cs="Arial"/>
          <w:color w:val="FF0000"/>
          <w:sz w:val="22"/>
          <w:szCs w:val="22"/>
        </w:rPr>
        <w:t xml:space="preserve"> CpG density </w:t>
      </w:r>
      <w:r w:rsidR="00B033BD">
        <w:rPr>
          <w:rFonts w:ascii="Arial" w:eastAsia="Arial" w:hAnsi="Arial" w:cs="Arial"/>
          <w:b/>
          <w:color w:val="FF0000"/>
          <w:sz w:val="22"/>
          <w:szCs w:val="22"/>
        </w:rPr>
        <w:t>(Supplementary Fig. 1</w:t>
      </w:r>
      <w:r w:rsidR="0055759F">
        <w:rPr>
          <w:rFonts w:ascii="Arial" w:eastAsia="Arial" w:hAnsi="Arial" w:cs="Arial"/>
          <w:b/>
          <w:color w:val="FF0000"/>
          <w:sz w:val="22"/>
          <w:szCs w:val="22"/>
        </w:rPr>
        <w:t>c</w:t>
      </w:r>
      <w:r w:rsidR="009F5E34" w:rsidRPr="009F5E34">
        <w:rPr>
          <w:rFonts w:ascii="Arial" w:eastAsia="Arial" w:hAnsi="Arial" w:cs="Arial"/>
          <w:b/>
          <w:color w:val="FF0000"/>
          <w:sz w:val="22"/>
          <w:szCs w:val="22"/>
        </w:rPr>
        <w:t>)</w:t>
      </w:r>
      <w:r w:rsidR="009F5E34" w:rsidRPr="004A02EA">
        <w:rPr>
          <w:rFonts w:ascii="Arial" w:hAnsi="Arial" w:cs="Arial"/>
          <w:color w:val="FF0000"/>
          <w:sz w:val="22"/>
          <w:szCs w:val="22"/>
        </w:rPr>
        <w:t xml:space="preserve">. </w:t>
      </w:r>
      <w:r w:rsidR="000039B0" w:rsidRPr="00530512">
        <w:rPr>
          <w:rFonts w:ascii="Arial" w:hAnsi="Arial" w:cs="Arial"/>
          <w:color w:val="000000" w:themeColor="text1"/>
          <w:sz w:val="22"/>
          <w:szCs w:val="22"/>
        </w:rPr>
        <w:t>Therefore, MHBs likely capture the local coherent epigenetic signatures that are directly or indirectly coupled with transcriptional regulation.</w:t>
      </w:r>
      <w:r w:rsidR="000039B0" w:rsidRPr="00530512">
        <w:rPr>
          <w:rFonts w:ascii="Arial" w:eastAsia="Arial" w:hAnsi="Arial" w:cs="Arial"/>
          <w:color w:val="auto"/>
          <w:sz w:val="22"/>
          <w:szCs w:val="22"/>
        </w:rPr>
        <w:t xml:space="preserve"> </w:t>
      </w:r>
    </w:p>
    <w:p w14:paraId="3AC497B2" w14:textId="77777777" w:rsidR="00270A3B" w:rsidRDefault="00270A3B" w:rsidP="000039B0">
      <w:pPr>
        <w:spacing w:line="276" w:lineRule="auto"/>
        <w:jc w:val="left"/>
        <w:rPr>
          <w:rFonts w:ascii="Arial" w:eastAsia="Arial" w:hAnsi="Arial" w:cs="Arial"/>
          <w:color w:val="auto"/>
          <w:sz w:val="22"/>
          <w:szCs w:val="22"/>
        </w:rPr>
      </w:pPr>
    </w:p>
    <w:p w14:paraId="34CD58C2" w14:textId="3BE3F362" w:rsidR="00AF1A75" w:rsidRPr="001F529D" w:rsidRDefault="008608ED" w:rsidP="001F529D">
      <w:pPr>
        <w:pStyle w:val="Heading4"/>
        <w:spacing w:line="276" w:lineRule="auto"/>
        <w:rPr>
          <w:rFonts w:ascii="Arial" w:hAnsi="Arial" w:cs="Arial"/>
          <w:i w:val="0"/>
          <w:color w:val="auto"/>
          <w:sz w:val="22"/>
          <w:szCs w:val="22"/>
        </w:rPr>
      </w:pPr>
      <w:bookmarkStart w:id="3" w:name="h.xigydxbnf2bt" w:colFirst="0" w:colLast="0"/>
      <w:bookmarkStart w:id="4" w:name="h.30j0zll" w:colFirst="0" w:colLast="0"/>
      <w:bookmarkEnd w:id="3"/>
      <w:bookmarkEnd w:id="4"/>
      <w:r>
        <w:rPr>
          <w:rFonts w:ascii="Arial" w:eastAsia="Arial" w:hAnsi="Arial" w:cs="Arial"/>
          <w:b/>
          <w:i w:val="0"/>
          <w:color w:val="auto"/>
          <w:sz w:val="22"/>
          <w:szCs w:val="22"/>
        </w:rPr>
        <w:t xml:space="preserve">Block-level analysis of </w:t>
      </w:r>
      <w:r w:rsidRPr="0003392E">
        <w:rPr>
          <w:rFonts w:ascii="Arial" w:eastAsia="Arial" w:hAnsi="Arial" w:cs="Arial"/>
          <w:b/>
          <w:i w:val="0"/>
          <w:color w:val="auto"/>
          <w:sz w:val="22"/>
          <w:szCs w:val="22"/>
        </w:rPr>
        <w:t xml:space="preserve">human normal tissues and stem cell lines with </w:t>
      </w:r>
      <w:r w:rsidR="00B92B21" w:rsidRPr="0003392E">
        <w:rPr>
          <w:rFonts w:ascii="Arial" w:eastAsia="Arial" w:hAnsi="Arial" w:cs="Arial"/>
          <w:b/>
          <w:i w:val="0"/>
          <w:color w:val="auto"/>
          <w:sz w:val="22"/>
          <w:szCs w:val="22"/>
        </w:rPr>
        <w:t>methylation haplotype load</w:t>
      </w:r>
      <w:r w:rsidR="0003392E" w:rsidRPr="0003392E">
        <w:rPr>
          <w:rFonts w:ascii="Arial" w:eastAsia="Arial" w:hAnsi="Arial" w:cs="Arial"/>
          <w:b/>
          <w:i w:val="0"/>
          <w:color w:val="auto"/>
          <w:sz w:val="22"/>
          <w:szCs w:val="22"/>
        </w:rPr>
        <w:t>.</w:t>
      </w:r>
      <w:r w:rsidR="001F529D">
        <w:rPr>
          <w:rFonts w:ascii="Arial" w:eastAsia="Arial" w:hAnsi="Arial" w:cs="Arial"/>
          <w:b/>
          <w:i w:val="0"/>
          <w:color w:val="auto"/>
          <w:sz w:val="22"/>
          <w:szCs w:val="22"/>
        </w:rPr>
        <w:t xml:space="preserve"> </w:t>
      </w:r>
      <w:r w:rsidR="00B92B21" w:rsidRPr="001F529D">
        <w:rPr>
          <w:rFonts w:ascii="Arial" w:eastAsia="Arial" w:hAnsi="Arial" w:cs="Arial"/>
          <w:i w:val="0"/>
          <w:color w:val="auto"/>
          <w:sz w:val="22"/>
          <w:szCs w:val="22"/>
        </w:rPr>
        <w:t>To enable quantitative analysis of the methylation patterns within</w:t>
      </w:r>
      <w:r w:rsidR="00370E98" w:rsidRPr="001F529D">
        <w:rPr>
          <w:rFonts w:ascii="Arial" w:eastAsia="Arial" w:hAnsi="Arial" w:cs="Arial"/>
          <w:i w:val="0"/>
          <w:color w:val="auto"/>
          <w:sz w:val="22"/>
          <w:szCs w:val="22"/>
        </w:rPr>
        <w:t xml:space="preserve"> individual</w:t>
      </w:r>
      <w:r w:rsidR="00B92B21" w:rsidRPr="001F529D">
        <w:rPr>
          <w:rFonts w:ascii="Arial" w:eastAsia="Arial" w:hAnsi="Arial" w:cs="Arial"/>
          <w:i w:val="0"/>
          <w:color w:val="auto"/>
          <w:sz w:val="22"/>
          <w:szCs w:val="22"/>
        </w:rPr>
        <w:t xml:space="preserve"> MHBs across many samples, we need a single metric to define </w:t>
      </w:r>
      <w:r w:rsidR="00382E2B" w:rsidRPr="001F529D">
        <w:rPr>
          <w:rFonts w:ascii="Arial" w:eastAsia="Arial" w:hAnsi="Arial" w:cs="Arial"/>
          <w:i w:val="0"/>
          <w:color w:val="auto"/>
          <w:sz w:val="22"/>
          <w:szCs w:val="22"/>
        </w:rPr>
        <w:t>the methylated pattern of m</w:t>
      </w:r>
      <w:r w:rsidR="00370E98" w:rsidRPr="001F529D">
        <w:rPr>
          <w:rFonts w:ascii="Arial" w:eastAsia="Arial" w:hAnsi="Arial" w:cs="Arial"/>
          <w:i w:val="0"/>
          <w:color w:val="auto"/>
          <w:sz w:val="22"/>
          <w:szCs w:val="22"/>
        </w:rPr>
        <w:t>ultiple</w:t>
      </w:r>
      <w:r w:rsidR="00382E2B" w:rsidRPr="001F529D">
        <w:rPr>
          <w:rFonts w:ascii="Arial" w:eastAsia="Arial" w:hAnsi="Arial" w:cs="Arial"/>
          <w:i w:val="0"/>
          <w:color w:val="auto"/>
          <w:sz w:val="22"/>
          <w:szCs w:val="22"/>
        </w:rPr>
        <w:t xml:space="preserve"> CpG sites within each block</w:t>
      </w:r>
      <w:r w:rsidR="00B92B21" w:rsidRPr="001F529D">
        <w:rPr>
          <w:rFonts w:ascii="Arial" w:eastAsia="Arial" w:hAnsi="Arial" w:cs="Arial"/>
          <w:i w:val="0"/>
          <w:color w:val="auto"/>
          <w:sz w:val="22"/>
          <w:szCs w:val="22"/>
        </w:rPr>
        <w:t>. Ideally this metric is not only a function of average methylation level for all</w:t>
      </w:r>
      <w:r w:rsidR="00382E2B" w:rsidRPr="001F529D">
        <w:rPr>
          <w:rFonts w:ascii="Arial" w:eastAsia="Arial" w:hAnsi="Arial" w:cs="Arial"/>
          <w:i w:val="0"/>
          <w:color w:val="auto"/>
          <w:sz w:val="22"/>
          <w:szCs w:val="22"/>
        </w:rPr>
        <w:t xml:space="preserve"> the</w:t>
      </w:r>
      <w:r w:rsidR="00B92B21" w:rsidRPr="001F529D">
        <w:rPr>
          <w:rFonts w:ascii="Arial" w:eastAsia="Arial" w:hAnsi="Arial" w:cs="Arial"/>
          <w:i w:val="0"/>
          <w:color w:val="auto"/>
          <w:sz w:val="22"/>
          <w:szCs w:val="22"/>
        </w:rPr>
        <w:t xml:space="preserve"> CpG sites </w:t>
      </w:r>
      <w:r w:rsidR="00382E2B" w:rsidRPr="001F529D">
        <w:rPr>
          <w:rFonts w:ascii="Arial" w:eastAsia="Arial" w:hAnsi="Arial" w:cs="Arial"/>
          <w:i w:val="0"/>
          <w:color w:val="auto"/>
          <w:sz w:val="22"/>
          <w:szCs w:val="22"/>
        </w:rPr>
        <w:t>in the</w:t>
      </w:r>
      <w:r w:rsidR="00B92B21" w:rsidRPr="001F529D">
        <w:rPr>
          <w:rFonts w:ascii="Arial" w:eastAsia="Arial" w:hAnsi="Arial" w:cs="Arial"/>
          <w:i w:val="0"/>
          <w:color w:val="auto"/>
          <w:sz w:val="22"/>
          <w:szCs w:val="22"/>
        </w:rPr>
        <w:t xml:space="preserve"> block, but also can capture the pattern of co-methylation on single DNA molecules. For this purpose, we defined Methylation Haplotype Load (MHL), which is a weighted mean of the fraction of fully methylated haplotypes</w:t>
      </w:r>
      <w:r w:rsidR="00C35305" w:rsidRPr="001F529D">
        <w:rPr>
          <w:rFonts w:ascii="Arial" w:eastAsia="Arial" w:hAnsi="Arial" w:cs="Arial"/>
          <w:i w:val="0"/>
          <w:color w:val="auto"/>
          <w:sz w:val="22"/>
          <w:szCs w:val="22"/>
        </w:rPr>
        <w:t xml:space="preserve"> and substrings</w:t>
      </w:r>
      <w:r w:rsidR="00B92B21" w:rsidRPr="001F529D">
        <w:rPr>
          <w:rFonts w:ascii="Arial" w:eastAsia="Arial" w:hAnsi="Arial" w:cs="Arial"/>
          <w:i w:val="0"/>
          <w:color w:val="auto"/>
          <w:sz w:val="22"/>
          <w:szCs w:val="22"/>
        </w:rPr>
        <w:t xml:space="preserve"> at different length</w:t>
      </w:r>
      <w:r w:rsidR="008A4F47">
        <w:rPr>
          <w:rFonts w:ascii="Arial" w:eastAsia="Arial" w:hAnsi="Arial" w:cs="Arial"/>
          <w:i w:val="0"/>
          <w:color w:val="auto"/>
          <w:sz w:val="22"/>
          <w:szCs w:val="22"/>
        </w:rPr>
        <w:t>s</w:t>
      </w:r>
      <w:r w:rsidR="00370E98" w:rsidRPr="001F529D">
        <w:rPr>
          <w:rFonts w:ascii="Arial" w:eastAsia="Arial" w:hAnsi="Arial" w:cs="Arial"/>
          <w:i w:val="0"/>
          <w:color w:val="auto"/>
          <w:sz w:val="22"/>
          <w:szCs w:val="22"/>
        </w:rPr>
        <w:t xml:space="preserve"> (i.e. all possible substrings)</w:t>
      </w:r>
      <w:r w:rsidR="00B92B21" w:rsidRPr="001F529D">
        <w:rPr>
          <w:rFonts w:ascii="Arial" w:eastAsia="Arial" w:hAnsi="Arial" w:cs="Arial"/>
          <w:i w:val="0"/>
          <w:color w:val="auto"/>
          <w:sz w:val="22"/>
          <w:szCs w:val="22"/>
        </w:rPr>
        <w:t xml:space="preserve">. Compared with other </w:t>
      </w:r>
      <w:r w:rsidR="00941BD0" w:rsidRPr="001F529D">
        <w:rPr>
          <w:rFonts w:ascii="Arial" w:eastAsia="Arial" w:hAnsi="Arial" w:cs="Arial"/>
          <w:i w:val="0"/>
          <w:color w:val="auto"/>
          <w:sz w:val="22"/>
          <w:szCs w:val="22"/>
        </w:rPr>
        <w:t>metrics</w:t>
      </w:r>
      <w:r w:rsidR="004C4E0E" w:rsidRPr="001F529D">
        <w:rPr>
          <w:rFonts w:ascii="Arial" w:eastAsia="Arial" w:hAnsi="Arial" w:cs="Arial"/>
          <w:i w:val="0"/>
          <w:color w:val="auto"/>
          <w:sz w:val="22"/>
          <w:szCs w:val="22"/>
        </w:rPr>
        <w:t xml:space="preserve"> used in the literature</w:t>
      </w:r>
      <w:r w:rsidR="00B92B21" w:rsidRPr="001F529D">
        <w:rPr>
          <w:rFonts w:ascii="Arial" w:eastAsia="Arial" w:hAnsi="Arial" w:cs="Arial"/>
          <w:i w:val="0"/>
          <w:color w:val="auto"/>
          <w:sz w:val="22"/>
          <w:szCs w:val="22"/>
        </w:rPr>
        <w:t xml:space="preserve"> </w:t>
      </w:r>
      <w:r w:rsidR="00370E98" w:rsidRPr="001F529D">
        <w:rPr>
          <w:rFonts w:ascii="Arial" w:eastAsia="Arial" w:hAnsi="Arial" w:cs="Arial"/>
          <w:i w:val="0"/>
          <w:color w:val="auto"/>
          <w:sz w:val="22"/>
          <w:szCs w:val="22"/>
        </w:rPr>
        <w:t>(</w:t>
      </w:r>
      <w:r w:rsidR="00B92B21" w:rsidRPr="001F529D">
        <w:rPr>
          <w:rFonts w:ascii="Arial" w:eastAsia="Arial" w:hAnsi="Arial" w:cs="Arial"/>
          <w:i w:val="0"/>
          <w:color w:val="auto"/>
          <w:sz w:val="22"/>
          <w:szCs w:val="22"/>
        </w:rPr>
        <w:t>methylation level</w:t>
      </w:r>
      <w:r w:rsidR="00744D65" w:rsidRPr="001F529D">
        <w:rPr>
          <w:rFonts w:ascii="Arial" w:eastAsia="Arial" w:hAnsi="Arial" w:cs="Arial"/>
          <w:i w:val="0"/>
          <w:color w:val="auto"/>
          <w:sz w:val="22"/>
          <w:szCs w:val="22"/>
        </w:rPr>
        <w:t xml:space="preserve">, </w:t>
      </w:r>
      <w:r w:rsidR="00B92B21" w:rsidRPr="001F529D">
        <w:rPr>
          <w:rFonts w:ascii="Arial" w:eastAsia="Arial" w:hAnsi="Arial" w:cs="Arial"/>
          <w:i w:val="0"/>
          <w:color w:val="auto"/>
          <w:sz w:val="22"/>
          <w:szCs w:val="22"/>
        </w:rPr>
        <w:t>methylation entropy, epi-polymorphism and haplotypes counts</w:t>
      </w:r>
      <w:r w:rsidR="00370E98" w:rsidRPr="001F529D">
        <w:rPr>
          <w:rFonts w:ascii="Arial" w:eastAsia="Arial" w:hAnsi="Arial" w:cs="Arial"/>
          <w:i w:val="0"/>
          <w:color w:val="auto"/>
          <w:sz w:val="22"/>
          <w:szCs w:val="22"/>
        </w:rPr>
        <w:t>)</w:t>
      </w:r>
      <w:r w:rsidR="00B92B21" w:rsidRPr="001F529D">
        <w:rPr>
          <w:rFonts w:ascii="Arial" w:eastAsia="Arial" w:hAnsi="Arial" w:cs="Arial"/>
          <w:i w:val="0"/>
          <w:color w:val="auto"/>
          <w:sz w:val="22"/>
          <w:szCs w:val="22"/>
        </w:rPr>
        <w:t xml:space="preserve">, MHL is capable of distinguishing blocks that have the same average methylation but various degrees of coordinated </w:t>
      </w:r>
      <w:r w:rsidR="00744D65" w:rsidRPr="001F529D">
        <w:rPr>
          <w:rFonts w:ascii="Arial" w:eastAsia="Arial" w:hAnsi="Arial" w:cs="Arial"/>
          <w:i w:val="0"/>
          <w:color w:val="auto"/>
          <w:sz w:val="22"/>
          <w:szCs w:val="22"/>
        </w:rPr>
        <w:t xml:space="preserve">methylation </w:t>
      </w:r>
      <w:r w:rsidR="00B92B21" w:rsidRPr="001F529D">
        <w:rPr>
          <w:rFonts w:ascii="Arial" w:eastAsia="Arial" w:hAnsi="Arial" w:cs="Arial"/>
          <w:i w:val="0"/>
          <w:color w:val="auto"/>
          <w:sz w:val="22"/>
          <w:szCs w:val="22"/>
        </w:rPr>
        <w:t>(</w:t>
      </w:r>
      <w:r w:rsidR="00B92B21" w:rsidRPr="001F529D">
        <w:rPr>
          <w:rFonts w:ascii="Arial" w:eastAsia="Arial" w:hAnsi="Arial" w:cs="Arial"/>
          <w:b/>
          <w:i w:val="0"/>
          <w:color w:val="auto"/>
          <w:sz w:val="22"/>
          <w:szCs w:val="22"/>
        </w:rPr>
        <w:t>Figure 2</w:t>
      </w:r>
      <w:r w:rsidR="00B92B21" w:rsidRPr="001F529D">
        <w:rPr>
          <w:rFonts w:ascii="Arial" w:eastAsia="Arial" w:hAnsi="Arial" w:cs="Arial"/>
          <w:i w:val="0"/>
          <w:color w:val="auto"/>
          <w:sz w:val="22"/>
          <w:szCs w:val="22"/>
        </w:rPr>
        <w:t xml:space="preserve">). In addition, MHL is bounded between 0 and 1, which allows </w:t>
      </w:r>
      <w:r w:rsidR="004C4E0E" w:rsidRPr="001F529D">
        <w:rPr>
          <w:rFonts w:ascii="Arial" w:eastAsia="Arial" w:hAnsi="Arial" w:cs="Arial"/>
          <w:i w:val="0"/>
          <w:color w:val="auto"/>
          <w:sz w:val="22"/>
          <w:szCs w:val="22"/>
        </w:rPr>
        <w:t xml:space="preserve">for </w:t>
      </w:r>
      <w:r w:rsidR="00B92B21" w:rsidRPr="001F529D">
        <w:rPr>
          <w:rFonts w:ascii="Arial" w:eastAsia="Arial" w:hAnsi="Arial" w:cs="Arial"/>
          <w:i w:val="0"/>
          <w:color w:val="auto"/>
          <w:sz w:val="22"/>
          <w:szCs w:val="22"/>
        </w:rPr>
        <w:t xml:space="preserve">direct comparison of different regions across many data sets without normalization. </w:t>
      </w:r>
    </w:p>
    <w:p w14:paraId="44D2DD0C" w14:textId="77777777" w:rsidR="00AF1A75" w:rsidRPr="00530512" w:rsidRDefault="00AF1A75" w:rsidP="007C7B97">
      <w:pPr>
        <w:spacing w:line="276" w:lineRule="auto"/>
        <w:jc w:val="left"/>
        <w:rPr>
          <w:rFonts w:ascii="Arial" w:hAnsi="Arial" w:cs="Arial"/>
          <w:color w:val="auto"/>
          <w:sz w:val="22"/>
          <w:szCs w:val="22"/>
        </w:rPr>
      </w:pPr>
    </w:p>
    <w:p w14:paraId="6876F5A4" w14:textId="141A89BD" w:rsidR="00AF1A75" w:rsidRPr="00530512" w:rsidRDefault="00B92B21" w:rsidP="007C7B97">
      <w:pPr>
        <w:spacing w:line="276" w:lineRule="auto"/>
        <w:jc w:val="left"/>
        <w:rPr>
          <w:rFonts w:ascii="Arial" w:eastAsia="Arial" w:hAnsi="Arial" w:cs="Arial"/>
          <w:color w:val="auto"/>
          <w:sz w:val="22"/>
          <w:szCs w:val="22"/>
        </w:rPr>
      </w:pPr>
      <w:r w:rsidRPr="00530512">
        <w:rPr>
          <w:rFonts w:ascii="Arial" w:eastAsia="Arial" w:hAnsi="Arial" w:cs="Arial"/>
          <w:color w:val="auto"/>
          <w:sz w:val="22"/>
          <w:szCs w:val="22"/>
        </w:rPr>
        <w:t xml:space="preserve">We next asked whether treating MHBs as individual </w:t>
      </w:r>
      <w:r w:rsidR="00E56F73" w:rsidRPr="00530512">
        <w:rPr>
          <w:rFonts w:ascii="Arial" w:eastAsia="Arial" w:hAnsi="Arial" w:cs="Arial"/>
          <w:color w:val="auto"/>
          <w:sz w:val="22"/>
          <w:szCs w:val="22"/>
        </w:rPr>
        <w:t>genomic elements</w:t>
      </w:r>
      <w:r w:rsidRPr="00530512">
        <w:rPr>
          <w:rFonts w:ascii="Arial" w:eastAsia="Arial" w:hAnsi="Arial" w:cs="Arial"/>
          <w:color w:val="auto"/>
          <w:sz w:val="22"/>
          <w:szCs w:val="22"/>
        </w:rPr>
        <w:t xml:space="preserve"> and performing quantitative analysis based on MHL would provide an advantage </w:t>
      </w:r>
      <w:r w:rsidR="00F01D5B" w:rsidRPr="00530512">
        <w:rPr>
          <w:rFonts w:ascii="Arial" w:eastAsia="Arial" w:hAnsi="Arial" w:cs="Arial"/>
          <w:color w:val="auto"/>
          <w:sz w:val="22"/>
          <w:szCs w:val="22"/>
        </w:rPr>
        <w:t>over</w:t>
      </w:r>
      <w:r w:rsidRPr="00530512">
        <w:rPr>
          <w:rFonts w:ascii="Arial" w:eastAsia="Arial" w:hAnsi="Arial" w:cs="Arial"/>
          <w:color w:val="auto"/>
          <w:sz w:val="22"/>
          <w:szCs w:val="22"/>
        </w:rPr>
        <w:t xml:space="preserve"> </w:t>
      </w:r>
      <w:r w:rsidR="00E56F73" w:rsidRPr="00530512">
        <w:rPr>
          <w:rFonts w:ascii="Arial" w:eastAsia="Arial" w:hAnsi="Arial" w:cs="Arial"/>
          <w:color w:val="auto"/>
          <w:sz w:val="22"/>
          <w:szCs w:val="22"/>
        </w:rPr>
        <w:t>previous</w:t>
      </w:r>
      <w:r w:rsidRPr="00530512">
        <w:rPr>
          <w:rFonts w:ascii="Arial" w:eastAsia="Arial" w:hAnsi="Arial" w:cs="Arial"/>
          <w:color w:val="auto"/>
          <w:sz w:val="22"/>
          <w:szCs w:val="22"/>
        </w:rPr>
        <w:t xml:space="preserve"> approaches </w:t>
      </w:r>
      <w:r w:rsidR="00E56F73" w:rsidRPr="00530512">
        <w:rPr>
          <w:rFonts w:ascii="Arial" w:eastAsia="Arial" w:hAnsi="Arial" w:cs="Arial"/>
          <w:color w:val="auto"/>
          <w:sz w:val="22"/>
          <w:szCs w:val="22"/>
        </w:rPr>
        <w:t xml:space="preserve">using </w:t>
      </w:r>
      <w:r w:rsidRPr="00530512">
        <w:rPr>
          <w:rFonts w:ascii="Arial" w:eastAsia="Arial" w:hAnsi="Arial" w:cs="Arial"/>
          <w:color w:val="auto"/>
          <w:sz w:val="22"/>
          <w:szCs w:val="22"/>
        </w:rPr>
        <w:t xml:space="preserve">individual CpG sites or </w:t>
      </w:r>
      <w:r w:rsidR="006A757E" w:rsidRPr="00530512">
        <w:rPr>
          <w:rFonts w:ascii="Arial" w:eastAsia="Arial" w:hAnsi="Arial" w:cs="Arial"/>
          <w:color w:val="auto"/>
          <w:sz w:val="22"/>
          <w:szCs w:val="22"/>
        </w:rPr>
        <w:t>weighted</w:t>
      </w:r>
      <w:r w:rsidR="002C3CD9">
        <w:rPr>
          <w:rFonts w:ascii="Arial" w:eastAsia="Arial" w:hAnsi="Arial" w:cs="Arial"/>
          <w:color w:val="auto"/>
          <w:sz w:val="22"/>
          <w:szCs w:val="22"/>
        </w:rPr>
        <w:t xml:space="preserve"> </w:t>
      </w:r>
      <w:r w:rsidR="0003392E">
        <w:rPr>
          <w:rFonts w:ascii="Arial" w:eastAsia="Arial" w:hAnsi="Arial" w:cs="Arial"/>
          <w:color w:val="auto"/>
          <w:sz w:val="22"/>
          <w:szCs w:val="22"/>
        </w:rPr>
        <w:t>(</w:t>
      </w:r>
      <w:r w:rsidR="006A757E" w:rsidRPr="00530512">
        <w:rPr>
          <w:rFonts w:ascii="Arial" w:eastAsia="Arial" w:hAnsi="Arial" w:cs="Arial"/>
          <w:color w:val="auto"/>
          <w:sz w:val="22"/>
          <w:szCs w:val="22"/>
        </w:rPr>
        <w:t>or unweighted</w:t>
      </w:r>
      <w:r w:rsidR="0003392E">
        <w:rPr>
          <w:rFonts w:ascii="Arial" w:eastAsia="Arial" w:hAnsi="Arial" w:cs="Arial"/>
          <w:color w:val="auto"/>
          <w:sz w:val="22"/>
          <w:szCs w:val="22"/>
        </w:rPr>
        <w:t>)</w:t>
      </w:r>
      <w:r w:rsidR="006A757E"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averaging </w:t>
      </w:r>
      <w:r w:rsidR="006A757E" w:rsidRPr="00530512">
        <w:rPr>
          <w:rFonts w:ascii="Arial" w:eastAsia="Arial" w:hAnsi="Arial" w:cs="Arial"/>
          <w:color w:val="auto"/>
          <w:sz w:val="22"/>
          <w:szCs w:val="22"/>
        </w:rPr>
        <w:t xml:space="preserve">of </w:t>
      </w:r>
      <w:r w:rsidRPr="00530512">
        <w:rPr>
          <w:rFonts w:ascii="Arial" w:eastAsia="Arial" w:hAnsi="Arial" w:cs="Arial"/>
          <w:color w:val="auto"/>
          <w:sz w:val="22"/>
          <w:szCs w:val="22"/>
        </w:rPr>
        <w:t xml:space="preserve">multiple CpG sites in certain genomic windows. To this end, we sought to cluster </w:t>
      </w:r>
      <w:r w:rsidR="00C8147B" w:rsidRPr="00530512">
        <w:rPr>
          <w:rFonts w:ascii="Arial" w:eastAsia="Arial" w:hAnsi="Arial" w:cs="Arial"/>
          <w:color w:val="auto"/>
          <w:sz w:val="22"/>
          <w:szCs w:val="22"/>
        </w:rPr>
        <w:t xml:space="preserve">65 </w:t>
      </w:r>
      <w:r w:rsidRPr="00530512">
        <w:rPr>
          <w:rFonts w:ascii="Arial" w:eastAsia="Arial" w:hAnsi="Arial" w:cs="Arial"/>
          <w:color w:val="auto"/>
          <w:sz w:val="22"/>
          <w:szCs w:val="22"/>
        </w:rPr>
        <w:t>W</w:t>
      </w:r>
      <w:r w:rsidR="004C4E0E" w:rsidRPr="00530512">
        <w:rPr>
          <w:rFonts w:ascii="Arial" w:eastAsia="Arial" w:hAnsi="Arial" w:cs="Arial"/>
          <w:color w:val="auto"/>
          <w:sz w:val="22"/>
          <w:szCs w:val="22"/>
        </w:rPr>
        <w:t>G</w:t>
      </w:r>
      <w:r w:rsidRPr="00530512">
        <w:rPr>
          <w:rFonts w:ascii="Arial" w:eastAsia="Arial" w:hAnsi="Arial" w:cs="Arial"/>
          <w:color w:val="auto"/>
          <w:sz w:val="22"/>
          <w:szCs w:val="22"/>
        </w:rPr>
        <w:t xml:space="preserve">BS data </w:t>
      </w:r>
      <w:r w:rsidR="00C8147B" w:rsidRPr="00530512">
        <w:rPr>
          <w:rFonts w:ascii="Arial" w:eastAsia="Arial" w:hAnsi="Arial" w:cs="Arial"/>
          <w:color w:val="auto"/>
          <w:sz w:val="22"/>
          <w:szCs w:val="22"/>
        </w:rPr>
        <w:t>(</w:t>
      </w:r>
      <w:r w:rsidR="00370E98" w:rsidRPr="00530512">
        <w:rPr>
          <w:rFonts w:ascii="Arial" w:eastAsia="Arial" w:hAnsi="Arial" w:cs="Arial"/>
          <w:color w:val="auto"/>
          <w:sz w:val="22"/>
          <w:szCs w:val="22"/>
        </w:rPr>
        <w:t xml:space="preserve">including </w:t>
      </w:r>
      <w:r w:rsidR="00C8147B" w:rsidRPr="00530512">
        <w:rPr>
          <w:rFonts w:ascii="Arial" w:eastAsia="Arial" w:hAnsi="Arial" w:cs="Arial"/>
          <w:color w:val="auto"/>
          <w:sz w:val="22"/>
          <w:szCs w:val="22"/>
        </w:rPr>
        <w:t xml:space="preserve">4 </w:t>
      </w:r>
      <w:r w:rsidR="00370E98" w:rsidRPr="00530512">
        <w:rPr>
          <w:rFonts w:ascii="Arial" w:eastAsia="Arial" w:hAnsi="Arial" w:cs="Arial"/>
          <w:color w:val="auto"/>
          <w:sz w:val="22"/>
          <w:szCs w:val="22"/>
        </w:rPr>
        <w:t>additional</w:t>
      </w:r>
      <w:r w:rsidR="00C8147B" w:rsidRPr="00530512">
        <w:rPr>
          <w:rFonts w:ascii="Arial" w:eastAsia="Arial" w:hAnsi="Arial" w:cs="Arial"/>
          <w:color w:val="auto"/>
          <w:sz w:val="22"/>
          <w:szCs w:val="22"/>
        </w:rPr>
        <w:t xml:space="preserve"> </w:t>
      </w:r>
      <w:r w:rsidR="00727C90" w:rsidRPr="004A02EA">
        <w:rPr>
          <w:rFonts w:ascii="Arial" w:eastAsia="Arial" w:hAnsi="Arial" w:cs="Arial"/>
          <w:color w:val="FF0000"/>
          <w:sz w:val="22"/>
          <w:szCs w:val="22"/>
        </w:rPr>
        <w:t xml:space="preserve">colon and lung </w:t>
      </w:r>
      <w:r w:rsidR="00C8147B" w:rsidRPr="00530512">
        <w:rPr>
          <w:rFonts w:ascii="Arial" w:eastAsia="Arial" w:hAnsi="Arial" w:cs="Arial"/>
          <w:color w:val="auto"/>
          <w:sz w:val="22"/>
          <w:szCs w:val="22"/>
        </w:rPr>
        <w:t>cancer WGBS set</w:t>
      </w:r>
      <w:r w:rsidR="00C35305" w:rsidRPr="00530512">
        <w:rPr>
          <w:rFonts w:ascii="Arial" w:eastAsia="Arial" w:hAnsi="Arial" w:cs="Arial"/>
          <w:color w:val="auto"/>
          <w:sz w:val="22"/>
          <w:szCs w:val="22"/>
        </w:rPr>
        <w:t>s</w:t>
      </w:r>
      <w:hyperlink w:anchor="_ENREF_25" w:tooltip="Heyn, 2016 #726" w:history="1">
        <w:r w:rsidR="004952E2" w:rsidRPr="00530512">
          <w:rPr>
            <w:rFonts w:ascii="Arial" w:eastAsia="Arial" w:hAnsi="Arial" w:cs="Arial"/>
            <w:color w:val="auto"/>
            <w:sz w:val="22"/>
            <w:szCs w:val="22"/>
          </w:rPr>
          <w:fldChar w:fldCharType="begin">
            <w:fldData xml:space="preserve">PEVuZE5vdGU+PENpdGU+PEF1dGhvcj5IZXluPC9BdXRob3I+PFllYXI+MjAxNjwvWWVhcj48UmVj
TnVtPjcyNjwvUmVjTnVtPjxEaXNwbGF5VGV4dD48c3R5bGUgZmFjZT0ic3VwZXJzY3JpcHQiPjI1
PC9zdHlsZT48L0Rpc3BsYXlUZXh0PjxyZWNvcmQ+PHJlYy1udW1iZXI+NzI2PC9yZWMtbnVtYmVy
Pjxmb3JlaWduLWtleXM+PGtleSBhcHA9IkVOIiBkYi1pZD0iNXZzMDlkcmY0MHJ4OTNlZDB3YXA5
ZXZyczU5ZXIwNXo1ZDl2Ij43MjY8L2tleT48L2ZvcmVpZ24ta2V5cz48cmVmLXR5cGUgbmFtZT0i
Sm91cm5hbCBBcnRpY2xlIj4xNzwvcmVmLXR5cGU+PGNvbnRyaWJ1dG9ycz48YXV0aG9ycz48YXV0
aG9yPkhleW4sIEguPC9hdXRob3I+PGF1dGhvcj5WaWRhbCwgRS48L2F1dGhvcj48YXV0aG9yPkZl
cnJlaXJhLCBILiBKLjwvYXV0aG9yPjxhdXRob3I+Vml6b3NvLCBNLjwvYXV0aG9yPjxhdXRob3I+
U2F5b2xzLCBTLjwvYXV0aG9yPjxhdXRob3I+R29tZXosIEEuPC9hdXRob3I+PGF1dGhvcj5Nb3Jh
biwgUy48L2F1dGhvcj48YXV0aG9yPkJvcXVlLVNhc3RyZSwgUi48L2F1dGhvcj48YXV0aG9yPkd1
aWwsIFMuPC9hdXRob3I+PGF1dGhvcj5NYXJ0aW5lei1DYXJkdXMsIEEuPC9hdXRob3I+PGF1dGhv
cj5MaW4sIEMuIFkuPC9hdXRob3I+PGF1dGhvcj5Sb3lvLCBSLjwvYXV0aG9yPjxhdXRob3I+U2Fu
Y2hlei1NdXQsIEouIFYuPC9hdXRob3I+PGF1dGhvcj5NYXJ0aW5leiwgUi48L2F1dGhvcj48YXV0
aG9yPkd1dCwgTS48L2F1dGhvcj48YXV0aG9yPlRvcnJlbnRzLCBELjwvYXV0aG9yPjxhdXRob3I+
T3JvemNvLCBNLjwvYXV0aG9yPjxhdXRob3I+R3V0LCBJLjwvYXV0aG9yPjxhdXRob3I+WW91bmcs
IFIuIEEuPC9hdXRob3I+PGF1dGhvcj5Fc3RlbGxlciwgTS48L2F1dGhvcj48L2F1dGhvcnM+PC9j
b250cmlidXRvcnM+PGF1dGgtYWRkcmVzcz5DYW5jZXIgRXBpZ2VuZXRpY3MgYW5kIEJpb2xvZ3kg
UHJvZ3JhbSAoUEVCQyksIEJlbGx2aXRnZSBCaW9tZWRpY2FsIFJlc2VhcmNoIEluc3RpdHV0ZSAo
SURJQkVMTCksIDA4OTA4IEwmYXBvcztIb3NwaXRhbGV0IGRlIExsb2JyZWdhdCwgQmFyY2Vsb25h
LCBDYXRhbG9uaWEsIFNwYWluLiBoaGV5bkBpZGliZWxsLmNhdC4mI3hEO0NhbmNlciBFcGlnZW5l
dGljcyBhbmQgQmlvbG9neSBQcm9ncmFtIChQRUJDKSwgQmVsbHZpdGdlIEJpb21lZGljYWwgUmVz
ZWFyY2ggSW5zdGl0dXRlIChJRElCRUxMKSwgMDg5MDggTCZhcG9zO0hvc3BpdGFsZXQgZGUgTGxv
YnJlZ2F0LCBCYXJjZWxvbmEsIENhdGFsb25pYSwgU3BhaW4uIGV2aWRhbG9AaWRpYmVsbC5jYXQu
JiN4RDtDYW5jZXIgRXBpZ2VuZXRpY3MgYW5kIEJpb2xvZ3kgUHJvZ3JhbSAoUEVCQyksIEJlbGx2
aXRnZSBCaW9tZWRpY2FsIFJlc2VhcmNoIEluc3RpdHV0ZSAoSURJQkVMTCksIDA4OTA4IEwmYXBv
cztIb3NwaXRhbGV0IGRlIExsb2JyZWdhdCwgQmFyY2Vsb25hLCBDYXRhbG9uaWEsIFNwYWluLiBo
ZmVycmVpcmFAaWRpYmVsbC5jYXQuJiN4RDtDYW5jZXIgRXBpZ2VuZXRpY3MgYW5kIEJpb2xvZ3kg
UHJvZ3JhbSAoUEVCQyksIEJlbGx2aXRnZSBCaW9tZWRpY2FsIFJlc2VhcmNoIEluc3RpdHV0ZSAo
SURJQkVMTCksIDA4OTA4IEwmYXBvcztIb3NwaXRhbGV0IGRlIExsb2JyZWdhdCwgQmFyY2Vsb25h
LCBDYXRhbG9uaWEsIFNwYWluLiBtdml6b3NvQGlkaWJlbGwuY2F0LiYjeEQ7Q2FuY2VyIEVwaWdl
bmV0aWNzIGFuZCBCaW9sb2d5IFByb2dyYW0gKFBFQkMpLCBCZWxsdml0Z2UgQmlvbWVkaWNhbCBS
ZXNlYXJjaCBJbnN0aXR1dGUgKElESUJFTEwpLCAwODkwOCBMJmFwb3M7SG9zcGl0YWxldCBkZSBM
bG9icmVnYXQsIEJhcmNlbG9uYSwgQ2F0YWxvbmlhLCBTcGFpbi4gUy5TYXlvbHNQdWlnQGltYi1t
YWluei5kZS4mI3hEO0NhbmNlciBFcGlnZW5ldGljcyBhbmQgQmlvbG9neSBQcm9ncmFtIChQRUJD
KSwgQmVsbHZpdGdlIEJpb21lZGljYWwgUmVzZWFyY2ggSW5zdGl0dXRlIChJRElCRUxMKSwgMDg5
MDggTCZhcG9zO0hvc3BpdGFsZXQgZGUgTGxvYnJlZ2F0LCBCYXJjZWxvbmEsIENhdGFsb25pYSwg
U3BhaW4uIGFudGdvbW9AZ21haWwuY29tLiYjeEQ7Q2FuY2VyIEVwaWdlbmV0aWNzIGFuZCBCaW9s
b2d5IFByb2dyYW0gKFBFQkMpLCBCZWxsdml0Z2UgQmlvbWVkaWNhbCBSZXNlYXJjaCBJbnN0aXR1
dGUgKElESUJFTEwpLCAwODkwOCBMJmFwb3M7SG9zcGl0YWxldCBkZSBMbG9icmVnYXQsIEJhcmNl
bG9uYSwgQ2F0YWxvbmlhLCBTcGFpbi4gc21vcmFuQGlkaWJlbGwuY2F0LiYjeEQ7Q2FuY2VyIEVw
aWdlbmV0aWNzIGFuZCBCaW9sb2d5IFByb2dyYW0gKFBFQkMpLCBCZWxsdml0Z2UgQmlvbWVkaWNh
bCBSZXNlYXJjaCBJbnN0aXR1dGUgKElESUJFTEwpLCAwODkwOCBMJmFwb3M7SG9zcGl0YWxldCBk
ZSBMbG9icmVnYXQsIEJhcmNlbG9uYSwgQ2F0YWxvbmlhLCBTcGFpbi4gcmJvcXVlQGlkaWJlbGwu
Y2F0LiYjeEQ7Q2FuY2VyIEVwaWdlbmV0aWNzIGFuZCBCaW9sb2d5IFByb2dyYW0gKFBFQkMpLCBC
ZWxsdml0Z2UgQmlvbWVkaWNhbCBSZXNlYXJjaCBJbnN0aXR1dGUgKElESUJFTEwpLCAwODkwOCBM
JmFwb3M7SG9zcGl0YWxldCBkZSBMbG9icmVnYXQsIEJhcmNlbG9uYSwgQ2F0YWxvbmlhLCBTcGFp
bi4gc2d1aWxAaWRpYmVsbC5jYXQuJiN4RDtDYW5jZXIgRXBpZ2VuZXRpY3MgYW5kIEJpb2xvZ3kg
UHJvZ3JhbSAoUEVCQyksIEJlbGx2aXRnZSBCaW9tZWRpY2FsIFJlc2VhcmNoIEluc3RpdHV0ZSAo
SURJQkVMTCksIDA4OTA4IEwmYXBvcztIb3NwaXRhbGV0IGRlIExsb2JyZWdhdCwgQmFyY2Vsb25h
LCBDYXRhbG9uaWEsIFNwYWluLiBhbWFydGluZXpjQGlkaWJlbGwuY2F0LiYjeEQ7V2hpdGVoZWFk
IEluc3RpdHV0ZSBmb3IgQmlvbWVkaWNhbCBSZXNlYXJjaCwgOSBDYW1icmlkZ2UgQ2VudGVyLCBD
YW1icmlkZ2UsIE1BLCAwMjE0MiwgVVNBLiBjaGFybGVzX2xpbkBkZmNpLmhhcnZhcmQuZWR1LiYj
eEQ7Q29tcHV0YXRpb25hbCBhbmQgU3lzdGVtcyBCaW9sb2d5IFByb2dyYW0sIE1hc3NhY2h1c2V0
dHMgSW5zdGl0dXRlIG9mIFRlY2hub2xvZ3ksIENhbWJyaWRnZSwgTUEsIDAyMTM5LCBVU0EuIGNo
YXJsZXNfbGluQGRmY2kuaGFydmFyZC5lZHUuJiN4RDtEZXBhcnRtZW50IG9mIE1lZGljYWwgT25j
b2xvZ3ksIERhbmEtRmFyYmVyIENhbmNlciBJbnN0aXR1dGUsIDQ0IEJpbm5leSBTdHJlZXQsIEJv
c3RvbiwgTUEsIDAyMTE1LCBVU0EuIGNoYXJsZXNfbGluQGRmY2kuaGFydmFyZC5lZHUuJiN4RDtK
b2ludCBCaW9tZWRpY2FsIFJlc2VhcmNoIEluc3RpdHV0ZS1CYXJjZWxvbmEgU3VwZXJjb21wdXRp
bmcgQ2VudGVyIChJUkItQlNDKSBQcm9ncmFtIGluIENvbXB1dGF0aW9uYWwgQmlvbG9neSwgQmFs
ZGlyaSBSZWl4YWMgMTAtMTIsIDA4MDI4LCBCYXJjZWxvbmEsIENhdGFsb25pYSwgU3BhaW4uIHJy
b3lvQGJzYy5lcy4mI3hEO0NhbmNlciBFcGlnZW5ldGljcyBhbmQgQmlvbG9neSBQcm9ncmFtIChQ
RUJDKSwgQmVsbHZpdGdlIEJpb21lZGljYWwgUmVzZWFyY2ggSW5zdGl0dXRlIChJRElCRUxMKSwg
MDg5MDggTCZhcG9zO0hvc3BpdGFsZXQgZGUgTGxvYnJlZ2F0LCBCYXJjZWxvbmEsIENhdGFsb25p
YSwgU3BhaW4uIGpvc2Uuc2FuY2hlem11dEBlcGZsLmNoLiYjeEQ7RGVwYXJ0bWVudCBvZiBOZXVy
b3N1cmdlcnksIFVuaXZlcnNpdHkgb2YgR29ldHRpbmdlbiwgUm9iZXJ0IEtvY2guIFN0ci4gNDAs
IDM3MDc1LCBHb2V0dGluZ2VuLCBHZXJtYW55LiByYW1vbi5tYXJ0aW5lekBtZWQudW5pLWdvZXR0
aW5nZW4uZGUuJiN4RDtDZW50cmUgTmFjaW9uYWwgZCZhcG9zO0FuYWxpc2kgR2Vub21pY2EsIEJh
cmNlbG9uYSwgQ2F0YWxvbmlhLCBTcGFpbi4gbWFydGEuZ3V0QGNuYWcuY3JnLmV1LiYjeEQ7Sm9p
bnQgQmlvbWVkaWNhbCBSZXNlYXJjaCBJbnN0aXR1dGUtQmFyY2Vsb25hIFN1cGVyY29tcHV0aW5n
IENlbnRlciAoSVJCLUJTQykgUHJvZ3JhbSBpbiBDb21wdXRhdGlvbmFsIEJpb2xvZ3ksIEJhbGRp
cmkgUmVpeGFjIDEwLTEyLCAwODAyOCwgQmFyY2Vsb25hLCBDYXRhbG9uaWEsIFNwYWluLiBkYXZp
ZC50b3JyZW50c0Bic2MuZXMuJiN4RDtJbnN0aXR1Y2lvIENhdGFsYW5hIGRlIFJlY2VyY2EgaSBF
c3R1ZGlzIEF2YW5jYXRzIChJQ1JFQSksIDA4MDEwLCBCYXJjZWxvbmEsIENhdGFsb25pYSwgU3Bh
aW4uIGRhdmlkLnRvcnJlbnRzQGJzYy5lcy4mI3hEO0pvaW50IEJpb21lZGljYWwgUmVzZWFyY2gg
SW5zdGl0dXRlLUJhcmNlbG9uYSBTdXBlcmNvbXB1dGluZyBDZW50ZXIgKElSQi1CU0MpIFByb2dy
YW0gaW4gQ29tcHV0YXRpb25hbCBCaW9sb2d5LCBCYWxkaXJpIFJlaXhhYyAxMC0xMiwgMDgwMjgs
IEJhcmNlbG9uYSwgQ2F0YWxvbmlhLCBTcGFpbi4gbW9kZXN0by5vcm96Y29AaXJiYmFyY2Vsb25h
Lm9yZy4mI3hEO0luc3RpdHV0ZSBmb3IgUmVzZWFyY2ggaW4gQmlvbWVkaWNpbmUgKElSQiBCYXJj
ZWxvbmEpLCBCYWxkaXJpIFJlaXhhYyAxMC0xMiwgMDgwMjgsIEJhcmNlbG9uYSwgQ2F0YWxvbmlh
LCBTcGFpbi4gbW9kZXN0by5vcm96Y29AaXJiYmFyY2Vsb25hLm9yZy4mI3hEO0RlcGFydG1lbnQg
b2YgQmlvY2hlbWlzdHJ5IGFuZCBNb2xlY3VsYXIgQmlvbG9neSwgVW5pdmVyc2l0eSBvZiBCYXJj
ZWxvbmEsIDA4MDI4LCBCYXJjZWxvbmEsIENhdGFsb25pYSwgU3BhaW4uIG1vZGVzdG8ub3JvemNv
QGlyYmJhcmNlbG9uYS5vcmcuJiN4RDtDZW50cmUgTmFjaW9uYWwgZCZhcG9zO0FuYWxpc2kgR2Vu
b21pY2EsIEJhcmNlbG9uYSwgQ2F0YWxvbmlhLCBTcGFpbi4gaXZvLmd1dEBjbmFnLmNyZy5ldS4m
I3hEO1doaXRlaGVhZCBJbnN0aXR1dGUgZm9yIEJpb21lZGljYWwgUmVzZWFyY2gsIDkgQ2FtYnJp
ZGdlIENlbnRlciwgQ2FtYnJpZGdlLCBNQSwgMDIxNDIsIFVTQS4geW91bmdAd2kubWl0LmVkdS4m
I3hEO0RlcGFydG1lbnQgb2YgQmlvbG9neSwgTWFzc2FjaHVzZXR0cyBJbnN0aXR1dGUgb2YgVGVj
aG5vbG9neSwgQ2FtYnJpZGdlLCBNQSwgMDIxMzksIFVTQS4geW91bmdAd2kubWl0LmVkdS4mI3hE
O0NhbmNlciBFcGlnZW5ldGljcyBhbmQgQmlvbG9neSBQcm9ncmFtIChQRUJDKSwgQmVsbHZpdGdl
IEJpb21lZGljYWwgUmVzZWFyY2ggSW5zdGl0dXRlIChJRElCRUxMKSwgMDg5MDggTCZhcG9zO0hv
c3BpdGFsZXQgZGUgTGxvYnJlZ2F0LCBCYXJjZWxvbmEsIENhdGFsb25pYSwgU3BhaW4uIG1lc3Rl
bGxlckBpZGliZWxsLmNhdC4mI3hEO0luc3RpdHVjaW8gQ2F0YWxhbmEgZGUgUmVjZXJjYSBpIEVz
dHVkaXMgQXZhbmNhdHMgKElDUkVBKSwgMDgwMTAsIEJhcmNlbG9uYSwgQ2F0YWxvbmlhLCBTcGFp
bi4gbWVzdGVsbGVyQGlkaWJlbGwuY2F0LiYjeEQ7RGVwYXJ0bWVudCBvZiBQaHlzaW9sb2dpY2Fs
IFNjaWVuY2VzIElJLCBTY2hvb2wgb2YgTWVkaWNpbmUsIFVuaXZlcnNpdHkgb2YgQmFyY2Vsb25h
LCAwODAzNiwgQmFyY2Vsb25hLCBDYXRhbG9uaWEsIFNwYWluLiBtZXN0ZWxsZXJAaWRpYmVsbC5j
YXQuPC9hdXRoLWFkZHJlc3M+PHRpdGxlcz48dGl0bGU+RXBpZ2Vub21pYyBhbmFseXNpcyBkZXRl
Y3RzIGFiZXJyYW50IHN1cGVyLWVuaGFuY2VyIEROQSBtZXRoeWxhdGlvbiBpbiBodW1hbiBjYW5j
ZXI8L3RpdGxlPjxzZWNvbmRhcnktdGl0bGU+R2Vub21lIEJpb2w8L3NlY29uZGFyeS10aXRsZT48
YWx0LXRpdGxlPkdlbm9tZSBiaW9sb2d5PC9hbHQtdGl0bGU+PC90aXRsZXM+PHBlcmlvZGljYWw+
PGZ1bGwtdGl0bGU+R2Vub21lIEJpb2w8L2Z1bGwtdGl0bGU+PGFiYnItMT5HZW5vbWUgYmlvbG9n
eTwvYWJici0xPjwvcGVyaW9kaWNhbD48YWx0LXBlcmlvZGljYWw+PGZ1bGwtdGl0bGU+R2Vub21l
IEJpb2w8L2Z1bGwtdGl0bGU+PGFiYnItMT5HZW5vbWUgYmlvbG9neTwvYWJici0xPjwvYWx0LXBl
cmlvZGljYWw+PHBhZ2VzPjExPC9wYWdlcz48dm9sdW1lPjE3PC92b2x1bWU+PG51bWJlcj4xPC9u
dW1iZXI+PGVkaXRpb24+MjAxNi8wMS8yODwvZWRpdGlvbj48ZGF0ZXM+PHllYXI+MjAxNjwveWVh
cj48L2RhdGVzPjxpc2JuPjE0NzQtNzYwWCAoRWxlY3Ryb25pYykmI3hEOzE0NzQtNzU5NiAoTGlu
a2luZyk8L2lzYm4+PGFjY2Vzc2lvbi1udW0+MjY4MTMyODg8L2FjY2Vzc2lvbi1udW0+PHVybHM+
PHJlbGF0ZWQtdXJscz48dXJsPmh0dHA6Ly93d3cubmNiaS5ubG0ubmloLmdvdi9wdWJtZWQvMjY4
MTMyODg8L3VybD48L3JlbGF0ZWQtdXJscz48L3VybHM+PGN1c3RvbTI+NDcyODc4MzwvY3VzdG9t
Mj48ZWxlY3Ryb25pYy1yZXNvdXJjZS1udW0+MTAuMTE4Ni9zMTMwNTktMDE2LTA4NzktMjwvZWxl
Y3Ryb25pYy1yZXNvdXJjZS1udW0+PGxhbmd1YWdlPmVuZzwvbGFuZ3VhZ2U+PC9yZWNvcmQ+PC9D
aXRlPjwvRW5kTm90ZT4A
</w:fldData>
          </w:fldChar>
        </w:r>
        <w:r w:rsidR="004952E2">
          <w:rPr>
            <w:rFonts w:ascii="Arial" w:eastAsia="Arial" w:hAnsi="Arial" w:cs="Arial"/>
            <w:color w:val="auto"/>
            <w:sz w:val="22"/>
            <w:szCs w:val="22"/>
          </w:rPr>
          <w:instrText xml:space="preserve"> ADDIN EN.CITE </w:instrText>
        </w:r>
        <w:r w:rsidR="004952E2">
          <w:rPr>
            <w:rFonts w:ascii="Arial" w:eastAsia="Arial" w:hAnsi="Arial" w:cs="Arial"/>
            <w:color w:val="auto"/>
            <w:sz w:val="22"/>
            <w:szCs w:val="22"/>
          </w:rPr>
          <w:fldChar w:fldCharType="begin">
            <w:fldData xml:space="preserve">PEVuZE5vdGU+PENpdGU+PEF1dGhvcj5IZXluPC9BdXRob3I+PFllYXI+MjAxNjwvWWVhcj48UmVj
TnVtPjcyNjwvUmVjTnVtPjxEaXNwbGF5VGV4dD48c3R5bGUgZmFjZT0ic3VwZXJzY3JpcHQiPjI1
PC9zdHlsZT48L0Rpc3BsYXlUZXh0PjxyZWNvcmQ+PHJlYy1udW1iZXI+NzI2PC9yZWMtbnVtYmVy
Pjxmb3JlaWduLWtleXM+PGtleSBhcHA9IkVOIiBkYi1pZD0iNXZzMDlkcmY0MHJ4OTNlZDB3YXA5
ZXZyczU5ZXIwNXo1ZDl2Ij43MjY8L2tleT48L2ZvcmVpZ24ta2V5cz48cmVmLXR5cGUgbmFtZT0i
Sm91cm5hbCBBcnRpY2xlIj4xNzwvcmVmLXR5cGU+PGNvbnRyaWJ1dG9ycz48YXV0aG9ycz48YXV0
aG9yPkhleW4sIEguPC9hdXRob3I+PGF1dGhvcj5WaWRhbCwgRS48L2F1dGhvcj48YXV0aG9yPkZl
cnJlaXJhLCBILiBKLjwvYXV0aG9yPjxhdXRob3I+Vml6b3NvLCBNLjwvYXV0aG9yPjxhdXRob3I+
U2F5b2xzLCBTLjwvYXV0aG9yPjxhdXRob3I+R29tZXosIEEuPC9hdXRob3I+PGF1dGhvcj5Nb3Jh
biwgUy48L2F1dGhvcj48YXV0aG9yPkJvcXVlLVNhc3RyZSwgUi48L2F1dGhvcj48YXV0aG9yPkd1
aWwsIFMuPC9hdXRob3I+PGF1dGhvcj5NYXJ0aW5lei1DYXJkdXMsIEEuPC9hdXRob3I+PGF1dGhv
cj5MaW4sIEMuIFkuPC9hdXRob3I+PGF1dGhvcj5Sb3lvLCBSLjwvYXV0aG9yPjxhdXRob3I+U2Fu
Y2hlei1NdXQsIEouIFYuPC9hdXRob3I+PGF1dGhvcj5NYXJ0aW5leiwgUi48L2F1dGhvcj48YXV0
aG9yPkd1dCwgTS48L2F1dGhvcj48YXV0aG9yPlRvcnJlbnRzLCBELjwvYXV0aG9yPjxhdXRob3I+
T3JvemNvLCBNLjwvYXV0aG9yPjxhdXRob3I+R3V0LCBJLjwvYXV0aG9yPjxhdXRob3I+WW91bmcs
IFIuIEEuPC9hdXRob3I+PGF1dGhvcj5Fc3RlbGxlciwgTS48L2F1dGhvcj48L2F1dGhvcnM+PC9j
b250cmlidXRvcnM+PGF1dGgtYWRkcmVzcz5DYW5jZXIgRXBpZ2VuZXRpY3MgYW5kIEJpb2xvZ3kg
UHJvZ3JhbSAoUEVCQyksIEJlbGx2aXRnZSBCaW9tZWRpY2FsIFJlc2VhcmNoIEluc3RpdHV0ZSAo
SURJQkVMTCksIDA4OTA4IEwmYXBvcztIb3NwaXRhbGV0IGRlIExsb2JyZWdhdCwgQmFyY2Vsb25h
LCBDYXRhbG9uaWEsIFNwYWluLiBoaGV5bkBpZGliZWxsLmNhdC4mI3hEO0NhbmNlciBFcGlnZW5l
dGljcyBhbmQgQmlvbG9neSBQcm9ncmFtIChQRUJDKSwgQmVsbHZpdGdlIEJpb21lZGljYWwgUmVz
ZWFyY2ggSW5zdGl0dXRlIChJRElCRUxMKSwgMDg5MDggTCZhcG9zO0hvc3BpdGFsZXQgZGUgTGxv
YnJlZ2F0LCBCYXJjZWxvbmEsIENhdGFsb25pYSwgU3BhaW4uIGV2aWRhbG9AaWRpYmVsbC5jYXQu
JiN4RDtDYW5jZXIgRXBpZ2VuZXRpY3MgYW5kIEJpb2xvZ3kgUHJvZ3JhbSAoUEVCQyksIEJlbGx2
aXRnZSBCaW9tZWRpY2FsIFJlc2VhcmNoIEluc3RpdHV0ZSAoSURJQkVMTCksIDA4OTA4IEwmYXBv
cztIb3NwaXRhbGV0IGRlIExsb2JyZWdhdCwgQmFyY2Vsb25hLCBDYXRhbG9uaWEsIFNwYWluLiBo
ZmVycmVpcmFAaWRpYmVsbC5jYXQuJiN4RDtDYW5jZXIgRXBpZ2VuZXRpY3MgYW5kIEJpb2xvZ3kg
UHJvZ3JhbSAoUEVCQyksIEJlbGx2aXRnZSBCaW9tZWRpY2FsIFJlc2VhcmNoIEluc3RpdHV0ZSAo
SURJQkVMTCksIDA4OTA4IEwmYXBvcztIb3NwaXRhbGV0IGRlIExsb2JyZWdhdCwgQmFyY2Vsb25h
LCBDYXRhbG9uaWEsIFNwYWluLiBtdml6b3NvQGlkaWJlbGwuY2F0LiYjeEQ7Q2FuY2VyIEVwaWdl
bmV0aWNzIGFuZCBCaW9sb2d5IFByb2dyYW0gKFBFQkMpLCBCZWxsdml0Z2UgQmlvbWVkaWNhbCBS
ZXNlYXJjaCBJbnN0aXR1dGUgKElESUJFTEwpLCAwODkwOCBMJmFwb3M7SG9zcGl0YWxldCBkZSBM
bG9icmVnYXQsIEJhcmNlbG9uYSwgQ2F0YWxvbmlhLCBTcGFpbi4gUy5TYXlvbHNQdWlnQGltYi1t
YWluei5kZS4mI3hEO0NhbmNlciBFcGlnZW5ldGljcyBhbmQgQmlvbG9neSBQcm9ncmFtIChQRUJD
KSwgQmVsbHZpdGdlIEJpb21lZGljYWwgUmVzZWFyY2ggSW5zdGl0dXRlIChJRElCRUxMKSwgMDg5
MDggTCZhcG9zO0hvc3BpdGFsZXQgZGUgTGxvYnJlZ2F0LCBCYXJjZWxvbmEsIENhdGFsb25pYSwg
U3BhaW4uIGFudGdvbW9AZ21haWwuY29tLiYjeEQ7Q2FuY2VyIEVwaWdlbmV0aWNzIGFuZCBCaW9s
b2d5IFByb2dyYW0gKFBFQkMpLCBCZWxsdml0Z2UgQmlvbWVkaWNhbCBSZXNlYXJjaCBJbnN0aXR1
dGUgKElESUJFTEwpLCAwODkwOCBMJmFwb3M7SG9zcGl0YWxldCBkZSBMbG9icmVnYXQsIEJhcmNl
bG9uYSwgQ2F0YWxvbmlhLCBTcGFpbi4gc21vcmFuQGlkaWJlbGwuY2F0LiYjeEQ7Q2FuY2VyIEVw
aWdlbmV0aWNzIGFuZCBCaW9sb2d5IFByb2dyYW0gKFBFQkMpLCBCZWxsdml0Z2UgQmlvbWVkaWNh
bCBSZXNlYXJjaCBJbnN0aXR1dGUgKElESUJFTEwpLCAwODkwOCBMJmFwb3M7SG9zcGl0YWxldCBk
ZSBMbG9icmVnYXQsIEJhcmNlbG9uYSwgQ2F0YWxvbmlhLCBTcGFpbi4gcmJvcXVlQGlkaWJlbGwu
Y2F0LiYjeEQ7Q2FuY2VyIEVwaWdlbmV0aWNzIGFuZCBCaW9sb2d5IFByb2dyYW0gKFBFQkMpLCBC
ZWxsdml0Z2UgQmlvbWVkaWNhbCBSZXNlYXJjaCBJbnN0aXR1dGUgKElESUJFTEwpLCAwODkwOCBM
JmFwb3M7SG9zcGl0YWxldCBkZSBMbG9icmVnYXQsIEJhcmNlbG9uYSwgQ2F0YWxvbmlhLCBTcGFp
bi4gc2d1aWxAaWRpYmVsbC5jYXQuJiN4RDtDYW5jZXIgRXBpZ2VuZXRpY3MgYW5kIEJpb2xvZ3kg
UHJvZ3JhbSAoUEVCQyksIEJlbGx2aXRnZSBCaW9tZWRpY2FsIFJlc2VhcmNoIEluc3RpdHV0ZSAo
SURJQkVMTCksIDA4OTA4IEwmYXBvcztIb3NwaXRhbGV0IGRlIExsb2JyZWdhdCwgQmFyY2Vsb25h
LCBDYXRhbG9uaWEsIFNwYWluLiBhbWFydGluZXpjQGlkaWJlbGwuY2F0LiYjeEQ7V2hpdGVoZWFk
IEluc3RpdHV0ZSBmb3IgQmlvbWVkaWNhbCBSZXNlYXJjaCwgOSBDYW1icmlkZ2UgQ2VudGVyLCBD
YW1icmlkZ2UsIE1BLCAwMjE0MiwgVVNBLiBjaGFybGVzX2xpbkBkZmNpLmhhcnZhcmQuZWR1LiYj
eEQ7Q29tcHV0YXRpb25hbCBhbmQgU3lzdGVtcyBCaW9sb2d5IFByb2dyYW0sIE1hc3NhY2h1c2V0
dHMgSW5zdGl0dXRlIG9mIFRlY2hub2xvZ3ksIENhbWJyaWRnZSwgTUEsIDAyMTM5LCBVU0EuIGNo
YXJsZXNfbGluQGRmY2kuaGFydmFyZC5lZHUuJiN4RDtEZXBhcnRtZW50IG9mIE1lZGljYWwgT25j
b2xvZ3ksIERhbmEtRmFyYmVyIENhbmNlciBJbnN0aXR1dGUsIDQ0IEJpbm5leSBTdHJlZXQsIEJv
c3RvbiwgTUEsIDAyMTE1LCBVU0EuIGNoYXJsZXNfbGluQGRmY2kuaGFydmFyZC5lZHUuJiN4RDtK
b2ludCBCaW9tZWRpY2FsIFJlc2VhcmNoIEluc3RpdHV0ZS1CYXJjZWxvbmEgU3VwZXJjb21wdXRp
bmcgQ2VudGVyIChJUkItQlNDKSBQcm9ncmFtIGluIENvbXB1dGF0aW9uYWwgQmlvbG9neSwgQmFs
ZGlyaSBSZWl4YWMgMTAtMTIsIDA4MDI4LCBCYXJjZWxvbmEsIENhdGFsb25pYSwgU3BhaW4uIHJy
b3lvQGJzYy5lcy4mI3hEO0NhbmNlciBFcGlnZW5ldGljcyBhbmQgQmlvbG9neSBQcm9ncmFtIChQ
RUJDKSwgQmVsbHZpdGdlIEJpb21lZGljYWwgUmVzZWFyY2ggSW5zdGl0dXRlIChJRElCRUxMKSwg
MDg5MDggTCZhcG9zO0hvc3BpdGFsZXQgZGUgTGxvYnJlZ2F0LCBCYXJjZWxvbmEsIENhdGFsb25p
YSwgU3BhaW4uIGpvc2Uuc2FuY2hlem11dEBlcGZsLmNoLiYjeEQ7RGVwYXJ0bWVudCBvZiBOZXVy
b3N1cmdlcnksIFVuaXZlcnNpdHkgb2YgR29ldHRpbmdlbiwgUm9iZXJ0IEtvY2guIFN0ci4gNDAs
IDM3MDc1LCBHb2V0dGluZ2VuLCBHZXJtYW55LiByYW1vbi5tYXJ0aW5lekBtZWQudW5pLWdvZXR0
aW5nZW4uZGUuJiN4RDtDZW50cmUgTmFjaW9uYWwgZCZhcG9zO0FuYWxpc2kgR2Vub21pY2EsIEJh
cmNlbG9uYSwgQ2F0YWxvbmlhLCBTcGFpbi4gbWFydGEuZ3V0QGNuYWcuY3JnLmV1LiYjeEQ7Sm9p
bnQgQmlvbWVkaWNhbCBSZXNlYXJjaCBJbnN0aXR1dGUtQmFyY2Vsb25hIFN1cGVyY29tcHV0aW5n
IENlbnRlciAoSVJCLUJTQykgUHJvZ3JhbSBpbiBDb21wdXRhdGlvbmFsIEJpb2xvZ3ksIEJhbGRp
cmkgUmVpeGFjIDEwLTEyLCAwODAyOCwgQmFyY2Vsb25hLCBDYXRhbG9uaWEsIFNwYWluLiBkYXZp
ZC50b3JyZW50c0Bic2MuZXMuJiN4RDtJbnN0aXR1Y2lvIENhdGFsYW5hIGRlIFJlY2VyY2EgaSBF
c3R1ZGlzIEF2YW5jYXRzIChJQ1JFQSksIDA4MDEwLCBCYXJjZWxvbmEsIENhdGFsb25pYSwgU3Bh
aW4uIGRhdmlkLnRvcnJlbnRzQGJzYy5lcy4mI3hEO0pvaW50IEJpb21lZGljYWwgUmVzZWFyY2gg
SW5zdGl0dXRlLUJhcmNlbG9uYSBTdXBlcmNvbXB1dGluZyBDZW50ZXIgKElSQi1CU0MpIFByb2dy
YW0gaW4gQ29tcHV0YXRpb25hbCBCaW9sb2d5LCBCYWxkaXJpIFJlaXhhYyAxMC0xMiwgMDgwMjgs
IEJhcmNlbG9uYSwgQ2F0YWxvbmlhLCBTcGFpbi4gbW9kZXN0by5vcm96Y29AaXJiYmFyY2Vsb25h
Lm9yZy4mI3hEO0luc3RpdHV0ZSBmb3IgUmVzZWFyY2ggaW4gQmlvbWVkaWNpbmUgKElSQiBCYXJj
ZWxvbmEpLCBCYWxkaXJpIFJlaXhhYyAxMC0xMiwgMDgwMjgsIEJhcmNlbG9uYSwgQ2F0YWxvbmlh
LCBTcGFpbi4gbW9kZXN0by5vcm96Y29AaXJiYmFyY2Vsb25hLm9yZy4mI3hEO0RlcGFydG1lbnQg
b2YgQmlvY2hlbWlzdHJ5IGFuZCBNb2xlY3VsYXIgQmlvbG9neSwgVW5pdmVyc2l0eSBvZiBCYXJj
ZWxvbmEsIDA4MDI4LCBCYXJjZWxvbmEsIENhdGFsb25pYSwgU3BhaW4uIG1vZGVzdG8ub3JvemNv
QGlyYmJhcmNlbG9uYS5vcmcuJiN4RDtDZW50cmUgTmFjaW9uYWwgZCZhcG9zO0FuYWxpc2kgR2Vu
b21pY2EsIEJhcmNlbG9uYSwgQ2F0YWxvbmlhLCBTcGFpbi4gaXZvLmd1dEBjbmFnLmNyZy5ldS4m
I3hEO1doaXRlaGVhZCBJbnN0aXR1dGUgZm9yIEJpb21lZGljYWwgUmVzZWFyY2gsIDkgQ2FtYnJp
ZGdlIENlbnRlciwgQ2FtYnJpZGdlLCBNQSwgMDIxNDIsIFVTQS4geW91bmdAd2kubWl0LmVkdS4m
I3hEO0RlcGFydG1lbnQgb2YgQmlvbG9neSwgTWFzc2FjaHVzZXR0cyBJbnN0aXR1dGUgb2YgVGVj
aG5vbG9neSwgQ2FtYnJpZGdlLCBNQSwgMDIxMzksIFVTQS4geW91bmdAd2kubWl0LmVkdS4mI3hE
O0NhbmNlciBFcGlnZW5ldGljcyBhbmQgQmlvbG9neSBQcm9ncmFtIChQRUJDKSwgQmVsbHZpdGdl
IEJpb21lZGljYWwgUmVzZWFyY2ggSW5zdGl0dXRlIChJRElCRUxMKSwgMDg5MDggTCZhcG9zO0hv
c3BpdGFsZXQgZGUgTGxvYnJlZ2F0LCBCYXJjZWxvbmEsIENhdGFsb25pYSwgU3BhaW4uIG1lc3Rl
bGxlckBpZGliZWxsLmNhdC4mI3hEO0luc3RpdHVjaW8gQ2F0YWxhbmEgZGUgUmVjZXJjYSBpIEVz
dHVkaXMgQXZhbmNhdHMgKElDUkVBKSwgMDgwMTAsIEJhcmNlbG9uYSwgQ2F0YWxvbmlhLCBTcGFp
bi4gbWVzdGVsbGVyQGlkaWJlbGwuY2F0LiYjeEQ7RGVwYXJ0bWVudCBvZiBQaHlzaW9sb2dpY2Fs
IFNjaWVuY2VzIElJLCBTY2hvb2wgb2YgTWVkaWNpbmUsIFVuaXZlcnNpdHkgb2YgQmFyY2Vsb25h
LCAwODAzNiwgQmFyY2Vsb25hLCBDYXRhbG9uaWEsIFNwYWluLiBtZXN0ZWxsZXJAaWRpYmVsbC5j
YXQuPC9hdXRoLWFkZHJlc3M+PHRpdGxlcz48dGl0bGU+RXBpZ2Vub21pYyBhbmFseXNpcyBkZXRl
Y3RzIGFiZXJyYW50IHN1cGVyLWVuaGFuY2VyIEROQSBtZXRoeWxhdGlvbiBpbiBodW1hbiBjYW5j
ZXI8L3RpdGxlPjxzZWNvbmRhcnktdGl0bGU+R2Vub21lIEJpb2w8L3NlY29uZGFyeS10aXRsZT48
YWx0LXRpdGxlPkdlbm9tZSBiaW9sb2d5PC9hbHQtdGl0bGU+PC90aXRsZXM+PHBlcmlvZGljYWw+
PGZ1bGwtdGl0bGU+R2Vub21lIEJpb2w8L2Z1bGwtdGl0bGU+PGFiYnItMT5HZW5vbWUgYmlvbG9n
eTwvYWJici0xPjwvcGVyaW9kaWNhbD48YWx0LXBlcmlvZGljYWw+PGZ1bGwtdGl0bGU+R2Vub21l
IEJpb2w8L2Z1bGwtdGl0bGU+PGFiYnItMT5HZW5vbWUgYmlvbG9neTwvYWJici0xPjwvYWx0LXBl
cmlvZGljYWw+PHBhZ2VzPjExPC9wYWdlcz48dm9sdW1lPjE3PC92b2x1bWU+PG51bWJlcj4xPC9u
dW1iZXI+PGVkaXRpb24+MjAxNi8wMS8yODwvZWRpdGlvbj48ZGF0ZXM+PHllYXI+MjAxNjwveWVh
cj48L2RhdGVzPjxpc2JuPjE0NzQtNzYwWCAoRWxlY3Ryb25pYykmI3hEOzE0NzQtNzU5NiAoTGlu
a2luZyk8L2lzYm4+PGFjY2Vzc2lvbi1udW0+MjY4MTMyODg8L2FjY2Vzc2lvbi1udW0+PHVybHM+
PHJlbGF0ZWQtdXJscz48dXJsPmh0dHA6Ly93d3cubmNiaS5ubG0ubmloLmdvdi9wdWJtZWQvMjY4
MTMyODg8L3VybD48L3JlbGF0ZWQtdXJscz48L3VybHM+PGN1c3RvbTI+NDcyODc4MzwvY3VzdG9t
Mj48ZWxlY3Ryb25pYy1yZXNvdXJjZS1udW0+MTAuMTE4Ni9zMTMwNTktMDE2LTA4NzktMjwvZWxl
Y3Ryb25pYy1yZXNvdXJjZS1udW0+PGxhbmd1YWdlPmVuZzwvbGFuZ3VhZ2U+PC9yZWNvcmQ+PC9D
aXRlPjwvRW5kTm90ZT4A
</w:fldData>
          </w:fldChar>
        </w:r>
        <w:r w:rsidR="004952E2">
          <w:rPr>
            <w:rFonts w:ascii="Arial" w:eastAsia="Arial" w:hAnsi="Arial" w:cs="Arial"/>
            <w:color w:val="auto"/>
            <w:sz w:val="22"/>
            <w:szCs w:val="22"/>
          </w:rPr>
          <w:instrText xml:space="preserve"> ADDIN EN.CITE.DATA </w:instrText>
        </w:r>
        <w:r w:rsidR="004952E2">
          <w:rPr>
            <w:rFonts w:ascii="Arial" w:eastAsia="Arial" w:hAnsi="Arial" w:cs="Arial"/>
            <w:color w:val="auto"/>
            <w:sz w:val="22"/>
            <w:szCs w:val="22"/>
          </w:rPr>
        </w:r>
        <w:r w:rsidR="004952E2">
          <w:rPr>
            <w:rFonts w:ascii="Arial" w:eastAsia="Arial" w:hAnsi="Arial" w:cs="Arial"/>
            <w:color w:val="auto"/>
            <w:sz w:val="22"/>
            <w:szCs w:val="22"/>
          </w:rPr>
          <w:fldChar w:fldCharType="end"/>
        </w:r>
        <w:r w:rsidR="004952E2" w:rsidRPr="00530512">
          <w:rPr>
            <w:rFonts w:ascii="Arial" w:eastAsia="Arial" w:hAnsi="Arial" w:cs="Arial"/>
            <w:color w:val="auto"/>
            <w:sz w:val="22"/>
            <w:szCs w:val="22"/>
          </w:rPr>
        </w:r>
        <w:r w:rsidR="004952E2" w:rsidRPr="00530512">
          <w:rPr>
            <w:rFonts w:ascii="Arial" w:eastAsia="Arial" w:hAnsi="Arial" w:cs="Arial"/>
            <w:color w:val="auto"/>
            <w:sz w:val="22"/>
            <w:szCs w:val="22"/>
          </w:rPr>
          <w:fldChar w:fldCharType="separate"/>
        </w:r>
        <w:r w:rsidR="004952E2" w:rsidRPr="005A3426">
          <w:rPr>
            <w:rFonts w:ascii="Arial" w:eastAsia="Arial" w:hAnsi="Arial" w:cs="Arial"/>
            <w:noProof/>
            <w:color w:val="auto"/>
            <w:sz w:val="22"/>
            <w:szCs w:val="22"/>
            <w:vertAlign w:val="superscript"/>
          </w:rPr>
          <w:t>25</w:t>
        </w:r>
        <w:r w:rsidR="004952E2" w:rsidRPr="00530512">
          <w:rPr>
            <w:rFonts w:ascii="Arial" w:eastAsia="Arial" w:hAnsi="Arial" w:cs="Arial"/>
            <w:color w:val="auto"/>
            <w:sz w:val="22"/>
            <w:szCs w:val="22"/>
          </w:rPr>
          <w:fldChar w:fldCharType="end"/>
        </w:r>
      </w:hyperlink>
      <w:r w:rsidR="00727C90">
        <w:rPr>
          <w:rFonts w:ascii="Arial" w:eastAsia="Arial" w:hAnsi="Arial" w:cs="Arial"/>
          <w:color w:val="auto"/>
          <w:sz w:val="22"/>
          <w:szCs w:val="22"/>
        </w:rPr>
        <w:t xml:space="preserve">, </w:t>
      </w:r>
      <w:r w:rsidR="00727C90" w:rsidRPr="004A02EA">
        <w:rPr>
          <w:rFonts w:ascii="Arial" w:eastAsia="Arial" w:hAnsi="Arial" w:cs="Arial"/>
          <w:color w:val="FF0000"/>
          <w:sz w:val="22"/>
          <w:szCs w:val="22"/>
        </w:rPr>
        <w:t>Supplementary Table S12</w:t>
      </w:r>
      <w:r w:rsidR="00C8147B"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sets from human </w:t>
      </w:r>
      <w:r w:rsidR="004C4E0E" w:rsidRPr="00530512">
        <w:rPr>
          <w:rFonts w:ascii="Arial" w:eastAsia="Arial" w:hAnsi="Arial" w:cs="Arial"/>
          <w:color w:val="auto"/>
          <w:sz w:val="22"/>
          <w:szCs w:val="22"/>
        </w:rPr>
        <w:t xml:space="preserve">solid </w:t>
      </w:r>
      <w:r w:rsidRPr="00530512">
        <w:rPr>
          <w:rFonts w:ascii="Arial" w:eastAsia="Arial" w:hAnsi="Arial" w:cs="Arial"/>
          <w:color w:val="auto"/>
          <w:sz w:val="22"/>
          <w:szCs w:val="22"/>
        </w:rPr>
        <w:t>tissues based on the MHL. U</w:t>
      </w:r>
      <w:hyperlink r:id="rId8">
        <w:r w:rsidRPr="00530512">
          <w:rPr>
            <w:rFonts w:ascii="Arial" w:eastAsia="Arial" w:hAnsi="Arial" w:cs="Arial"/>
            <w:color w:val="auto"/>
            <w:sz w:val="22"/>
            <w:szCs w:val="22"/>
          </w:rPr>
          <w:t>nsupervised</w:t>
        </w:r>
      </w:hyperlink>
      <w:r w:rsidRPr="00530512">
        <w:rPr>
          <w:rFonts w:ascii="Arial" w:eastAsia="Arial" w:hAnsi="Arial" w:cs="Arial"/>
          <w:color w:val="auto"/>
          <w:sz w:val="22"/>
          <w:szCs w:val="22"/>
        </w:rPr>
        <w:t xml:space="preserve"> cluster</w:t>
      </w:r>
      <w:r w:rsidR="00F01D5B" w:rsidRPr="00530512">
        <w:rPr>
          <w:rFonts w:ascii="Arial" w:eastAsia="Arial" w:hAnsi="Arial" w:cs="Arial"/>
          <w:color w:val="auto"/>
          <w:sz w:val="22"/>
          <w:szCs w:val="22"/>
        </w:rPr>
        <w:t>ing</w:t>
      </w:r>
      <w:r w:rsidRPr="00530512">
        <w:rPr>
          <w:rFonts w:ascii="Arial" w:eastAsia="Arial" w:hAnsi="Arial" w:cs="Arial"/>
          <w:color w:val="auto"/>
          <w:sz w:val="22"/>
          <w:szCs w:val="22"/>
        </w:rPr>
        <w:t xml:space="preserve"> with the top 15% most variable MHBs showed that, regardless of the data source</w:t>
      </w:r>
      <w:r w:rsidR="00F01D5B" w:rsidRPr="00530512">
        <w:rPr>
          <w:rFonts w:ascii="Arial" w:eastAsia="Arial" w:hAnsi="Arial" w:cs="Arial"/>
          <w:color w:val="auto"/>
          <w:sz w:val="22"/>
          <w:szCs w:val="22"/>
        </w:rPr>
        <w:t>s</w:t>
      </w:r>
      <w:r w:rsidRPr="00530512">
        <w:rPr>
          <w:rFonts w:ascii="Arial" w:eastAsia="Arial" w:hAnsi="Arial" w:cs="Arial"/>
          <w:color w:val="auto"/>
          <w:sz w:val="22"/>
          <w:szCs w:val="22"/>
        </w:rPr>
        <w:t>, samples of the same tissue origin clustered together (</w:t>
      </w:r>
      <w:r w:rsidRPr="00530512">
        <w:rPr>
          <w:rFonts w:ascii="Arial" w:eastAsia="Arial" w:hAnsi="Arial" w:cs="Arial"/>
          <w:b/>
          <w:color w:val="auto"/>
          <w:sz w:val="22"/>
          <w:szCs w:val="22"/>
        </w:rPr>
        <w:t>Figure 3</w:t>
      </w:r>
      <w:r w:rsidR="00584543" w:rsidRPr="00530512">
        <w:rPr>
          <w:rFonts w:ascii="Arial" w:eastAsia="Arial" w:hAnsi="Arial" w:cs="Arial"/>
          <w:b/>
          <w:color w:val="auto"/>
          <w:sz w:val="22"/>
          <w:szCs w:val="22"/>
        </w:rPr>
        <w:t>a</w:t>
      </w:r>
      <w:r w:rsidRPr="00530512">
        <w:rPr>
          <w:rFonts w:ascii="Arial" w:eastAsia="Arial" w:hAnsi="Arial" w:cs="Arial"/>
          <w:color w:val="auto"/>
          <w:sz w:val="22"/>
          <w:szCs w:val="22"/>
        </w:rPr>
        <w:t>)</w:t>
      </w:r>
      <w:r w:rsidR="00C406C9" w:rsidRPr="00530512">
        <w:rPr>
          <w:rFonts w:ascii="Arial" w:eastAsia="Arial" w:hAnsi="Arial" w:cs="Arial"/>
          <w:color w:val="auto"/>
          <w:sz w:val="22"/>
          <w:szCs w:val="22"/>
        </w:rPr>
        <w:t>,</w:t>
      </w:r>
      <w:r w:rsidRPr="00530512">
        <w:rPr>
          <w:rFonts w:ascii="Arial" w:eastAsia="Arial" w:hAnsi="Arial" w:cs="Arial"/>
          <w:color w:val="auto"/>
          <w:sz w:val="22"/>
          <w:szCs w:val="22"/>
        </w:rPr>
        <w:t xml:space="preserve"> while cancer sample</w:t>
      </w:r>
      <w:r w:rsidR="00C406C9" w:rsidRPr="00530512">
        <w:rPr>
          <w:rFonts w:ascii="Arial" w:eastAsia="Arial" w:hAnsi="Arial" w:cs="Arial"/>
          <w:color w:val="auto"/>
          <w:sz w:val="22"/>
          <w:szCs w:val="22"/>
        </w:rPr>
        <w:t>s</w:t>
      </w:r>
      <w:r w:rsidRPr="00530512">
        <w:rPr>
          <w:rFonts w:ascii="Arial" w:eastAsia="Arial" w:hAnsi="Arial" w:cs="Arial"/>
          <w:color w:val="auto"/>
          <w:sz w:val="22"/>
          <w:szCs w:val="22"/>
        </w:rPr>
        <w:t xml:space="preserve"> and stem cell samples </w:t>
      </w:r>
      <w:r w:rsidR="00E846F6" w:rsidRPr="00530512">
        <w:rPr>
          <w:rFonts w:ascii="Arial" w:eastAsia="Arial" w:hAnsi="Arial" w:cs="Arial"/>
          <w:color w:val="auto"/>
          <w:sz w:val="22"/>
          <w:szCs w:val="22"/>
        </w:rPr>
        <w:t>exhibit distinct patterns</w:t>
      </w:r>
      <w:r w:rsidRPr="00530512">
        <w:rPr>
          <w:rFonts w:ascii="Arial" w:eastAsia="Arial" w:hAnsi="Arial" w:cs="Arial"/>
          <w:color w:val="auto"/>
          <w:sz w:val="22"/>
          <w:szCs w:val="22"/>
        </w:rPr>
        <w:t xml:space="preserve"> </w:t>
      </w:r>
      <w:r w:rsidR="00382E2B" w:rsidRPr="00530512">
        <w:rPr>
          <w:rFonts w:ascii="Arial" w:eastAsia="Arial" w:hAnsi="Arial" w:cs="Arial"/>
          <w:color w:val="auto"/>
          <w:sz w:val="22"/>
          <w:szCs w:val="22"/>
        </w:rPr>
        <w:t xml:space="preserve">from </w:t>
      </w:r>
      <w:r w:rsidRPr="00530512">
        <w:rPr>
          <w:rFonts w:ascii="Arial" w:eastAsia="Arial" w:hAnsi="Arial" w:cs="Arial"/>
          <w:color w:val="auto"/>
          <w:sz w:val="22"/>
          <w:szCs w:val="22"/>
        </w:rPr>
        <w:t xml:space="preserve">adult human somatic tissues. </w:t>
      </w:r>
      <w:r w:rsidR="00C423DD" w:rsidRPr="00530512">
        <w:rPr>
          <w:rFonts w:ascii="Arial" w:eastAsia="Arial" w:hAnsi="Arial" w:cs="Arial"/>
          <w:color w:val="auto"/>
          <w:sz w:val="22"/>
          <w:szCs w:val="22"/>
        </w:rPr>
        <w:t xml:space="preserve">PCA </w:t>
      </w:r>
      <w:r w:rsidR="00E846F6" w:rsidRPr="00530512">
        <w:rPr>
          <w:rFonts w:ascii="Arial" w:eastAsia="Arial" w:hAnsi="Arial" w:cs="Arial"/>
          <w:color w:val="auto"/>
          <w:sz w:val="22"/>
          <w:szCs w:val="22"/>
        </w:rPr>
        <w:t>analysis on</w:t>
      </w:r>
      <w:r w:rsidR="008B1A07"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all MHBs genome-wide yielded a similar </w:t>
      </w:r>
      <w:r w:rsidR="007206AD" w:rsidRPr="00530512">
        <w:rPr>
          <w:rFonts w:ascii="Arial" w:eastAsia="Arial" w:hAnsi="Arial" w:cs="Arial"/>
          <w:color w:val="auto"/>
          <w:sz w:val="22"/>
          <w:szCs w:val="22"/>
        </w:rPr>
        <w:t>pattern (</w:t>
      </w:r>
      <w:r w:rsidR="008039AE" w:rsidRPr="004A02EA">
        <w:rPr>
          <w:rFonts w:ascii="Arial" w:eastAsia="Arial" w:hAnsi="Arial" w:cs="Arial"/>
          <w:b/>
          <w:color w:val="FF0000"/>
          <w:sz w:val="22"/>
          <w:szCs w:val="22"/>
        </w:rPr>
        <w:t>Supp</w:t>
      </w:r>
      <w:r w:rsidR="00DA6019" w:rsidRPr="004A02EA">
        <w:rPr>
          <w:rFonts w:ascii="Arial" w:eastAsia="Arial" w:hAnsi="Arial" w:cs="Arial"/>
          <w:b/>
          <w:color w:val="FF0000"/>
          <w:sz w:val="22"/>
          <w:szCs w:val="22"/>
        </w:rPr>
        <w:t xml:space="preserve">lementary </w:t>
      </w:r>
      <w:r w:rsidR="00C423DD" w:rsidRPr="004A02EA">
        <w:rPr>
          <w:rFonts w:ascii="Arial" w:eastAsia="Arial" w:hAnsi="Arial" w:cs="Arial"/>
          <w:b/>
          <w:color w:val="FF0000"/>
          <w:sz w:val="22"/>
          <w:szCs w:val="22"/>
        </w:rPr>
        <w:t>Fig</w:t>
      </w:r>
      <w:r w:rsidR="00DA6019" w:rsidRPr="004A02EA">
        <w:rPr>
          <w:rFonts w:ascii="Arial" w:eastAsia="Arial" w:hAnsi="Arial" w:cs="Arial"/>
          <w:b/>
          <w:color w:val="FF0000"/>
          <w:sz w:val="22"/>
          <w:szCs w:val="22"/>
        </w:rPr>
        <w:t xml:space="preserve">. </w:t>
      </w:r>
      <w:r w:rsidR="00516437">
        <w:rPr>
          <w:rFonts w:ascii="Arial" w:eastAsia="Arial" w:hAnsi="Arial" w:cs="Arial"/>
          <w:b/>
          <w:color w:val="FF0000"/>
          <w:sz w:val="22"/>
          <w:szCs w:val="22"/>
        </w:rPr>
        <w:t>5</w:t>
      </w:r>
      <w:r w:rsidRPr="00530512">
        <w:rPr>
          <w:rFonts w:ascii="Arial" w:eastAsia="Arial" w:hAnsi="Arial" w:cs="Arial"/>
          <w:color w:val="auto"/>
          <w:sz w:val="22"/>
          <w:szCs w:val="22"/>
        </w:rPr>
        <w:t xml:space="preserve">). To identify a subset of MHBs for </w:t>
      </w:r>
      <w:r w:rsidR="00E56F73" w:rsidRPr="00530512">
        <w:rPr>
          <w:rFonts w:ascii="Arial" w:eastAsia="Arial" w:hAnsi="Arial" w:cs="Arial"/>
          <w:color w:val="auto"/>
          <w:sz w:val="22"/>
          <w:szCs w:val="22"/>
        </w:rPr>
        <w:t>effective</w:t>
      </w:r>
      <w:r w:rsidR="00E846F6"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clustering </w:t>
      </w:r>
      <w:r w:rsidR="00E846F6" w:rsidRPr="00530512">
        <w:rPr>
          <w:rFonts w:ascii="Arial" w:eastAsia="Arial" w:hAnsi="Arial" w:cs="Arial"/>
          <w:color w:val="auto"/>
          <w:sz w:val="22"/>
          <w:szCs w:val="22"/>
        </w:rPr>
        <w:t xml:space="preserve">of </w:t>
      </w:r>
      <w:r w:rsidRPr="00530512">
        <w:rPr>
          <w:rFonts w:ascii="Arial" w:eastAsia="Arial" w:hAnsi="Arial" w:cs="Arial"/>
          <w:color w:val="auto"/>
          <w:sz w:val="22"/>
          <w:szCs w:val="22"/>
        </w:rPr>
        <w:t xml:space="preserve">human somatic tissues, we </w:t>
      </w:r>
      <w:r w:rsidR="00D75601" w:rsidRPr="00530512">
        <w:rPr>
          <w:rFonts w:ascii="Arial" w:eastAsia="Arial" w:hAnsi="Arial" w:cs="Arial"/>
          <w:color w:val="auto"/>
          <w:sz w:val="22"/>
          <w:szCs w:val="22"/>
        </w:rPr>
        <w:t xml:space="preserve">constructed </w:t>
      </w:r>
      <w:r w:rsidRPr="00530512">
        <w:rPr>
          <w:rFonts w:ascii="Arial" w:eastAsia="Arial" w:hAnsi="Arial" w:cs="Arial"/>
          <w:color w:val="auto"/>
          <w:sz w:val="22"/>
          <w:szCs w:val="22"/>
        </w:rPr>
        <w:t>a tissue specific index (TSI) for each MHB (see Methods). Random Forest based feature selection identified a set of</w:t>
      </w:r>
      <w:r w:rsidR="00C406C9" w:rsidRPr="00530512">
        <w:rPr>
          <w:rFonts w:ascii="Arial" w:eastAsia="Arial" w:hAnsi="Arial" w:cs="Arial"/>
          <w:color w:val="auto"/>
          <w:sz w:val="22"/>
          <w:szCs w:val="22"/>
        </w:rPr>
        <w:t xml:space="preserve"> 1</w:t>
      </w:r>
      <w:r w:rsidR="00E846F6" w:rsidRPr="00530512">
        <w:rPr>
          <w:rFonts w:ascii="Arial" w:eastAsia="Arial" w:hAnsi="Arial" w:cs="Arial"/>
          <w:color w:val="auto"/>
          <w:sz w:val="22"/>
          <w:szCs w:val="22"/>
        </w:rPr>
        <w:t>,</w:t>
      </w:r>
      <w:r w:rsidR="00C406C9" w:rsidRPr="00530512">
        <w:rPr>
          <w:rFonts w:ascii="Arial" w:eastAsia="Arial" w:hAnsi="Arial" w:cs="Arial"/>
          <w:color w:val="auto"/>
          <w:sz w:val="22"/>
          <w:szCs w:val="22"/>
        </w:rPr>
        <w:t>360</w:t>
      </w:r>
      <w:r w:rsidRPr="00530512">
        <w:rPr>
          <w:rFonts w:ascii="Arial" w:eastAsia="Arial" w:hAnsi="Arial" w:cs="Arial"/>
          <w:color w:val="auto"/>
          <w:sz w:val="22"/>
          <w:szCs w:val="22"/>
        </w:rPr>
        <w:t xml:space="preserve"> tissue-specific MHBs</w:t>
      </w:r>
      <w:r w:rsidR="00A800C3" w:rsidRPr="00530512">
        <w:rPr>
          <w:rFonts w:ascii="Arial" w:eastAsia="Arial" w:hAnsi="Arial" w:cs="Arial"/>
          <w:color w:val="auto"/>
          <w:sz w:val="22"/>
          <w:szCs w:val="22"/>
        </w:rPr>
        <w:t xml:space="preserve"> </w:t>
      </w:r>
      <w:r w:rsidRPr="00530512">
        <w:rPr>
          <w:rFonts w:ascii="Arial" w:eastAsia="Arial" w:hAnsi="Arial" w:cs="Arial"/>
          <w:color w:val="auto"/>
          <w:sz w:val="22"/>
          <w:szCs w:val="22"/>
        </w:rPr>
        <w:t>(</w:t>
      </w:r>
      <w:r w:rsidR="0098692C" w:rsidRPr="00530512">
        <w:rPr>
          <w:rFonts w:ascii="Arial" w:eastAsia="Arial" w:hAnsi="Arial" w:cs="Arial"/>
          <w:b/>
          <w:color w:val="auto"/>
          <w:sz w:val="22"/>
          <w:szCs w:val="22"/>
        </w:rPr>
        <w:t xml:space="preserve">Supplementary </w:t>
      </w:r>
      <w:r w:rsidR="00514E91" w:rsidRPr="00530512">
        <w:rPr>
          <w:rFonts w:ascii="Arial" w:eastAsia="Arial" w:hAnsi="Arial" w:cs="Arial"/>
          <w:b/>
          <w:color w:val="auto"/>
          <w:sz w:val="22"/>
          <w:szCs w:val="22"/>
        </w:rPr>
        <w:t xml:space="preserve">Table </w:t>
      </w:r>
      <w:r w:rsidRPr="00530512">
        <w:rPr>
          <w:rFonts w:ascii="Arial" w:eastAsia="Arial" w:hAnsi="Arial" w:cs="Arial"/>
          <w:b/>
          <w:color w:val="auto"/>
          <w:sz w:val="22"/>
          <w:szCs w:val="22"/>
        </w:rPr>
        <w:t>2</w:t>
      </w:r>
      <w:r w:rsidRPr="00530512">
        <w:rPr>
          <w:rFonts w:ascii="Arial" w:eastAsia="Arial" w:hAnsi="Arial" w:cs="Arial"/>
          <w:color w:val="auto"/>
          <w:sz w:val="22"/>
          <w:szCs w:val="22"/>
        </w:rPr>
        <w:t xml:space="preserve">) that can predict tissue type at an accuracy of 0.89 (95%CI: 0.84-0.93), despite the fact that several tissue types </w:t>
      </w:r>
      <w:r w:rsidR="0087241E" w:rsidRPr="00530512">
        <w:rPr>
          <w:rFonts w:ascii="Arial" w:eastAsia="Arial" w:hAnsi="Arial" w:cs="Arial"/>
          <w:color w:val="auto"/>
          <w:sz w:val="22"/>
          <w:szCs w:val="22"/>
        </w:rPr>
        <w:t xml:space="preserve">share </w:t>
      </w:r>
      <w:r w:rsidR="00E846F6" w:rsidRPr="00530512">
        <w:rPr>
          <w:rFonts w:ascii="Arial" w:eastAsia="Arial" w:hAnsi="Arial" w:cs="Arial"/>
          <w:color w:val="auto"/>
          <w:sz w:val="22"/>
          <w:szCs w:val="22"/>
        </w:rPr>
        <w:t xml:space="preserve">rather </w:t>
      </w:r>
      <w:r w:rsidRPr="00530512">
        <w:rPr>
          <w:rFonts w:ascii="Arial" w:eastAsia="Arial" w:hAnsi="Arial" w:cs="Arial"/>
          <w:color w:val="auto"/>
          <w:sz w:val="22"/>
          <w:szCs w:val="22"/>
        </w:rPr>
        <w:t>similar cell compositions (i</w:t>
      </w:r>
      <w:r w:rsidR="00E846F6" w:rsidRPr="00530512">
        <w:rPr>
          <w:rFonts w:ascii="Arial" w:eastAsia="Arial" w:hAnsi="Arial" w:cs="Arial"/>
          <w:color w:val="auto"/>
          <w:sz w:val="22"/>
          <w:szCs w:val="22"/>
        </w:rPr>
        <w:t>.</w:t>
      </w:r>
      <w:r w:rsidRPr="00530512">
        <w:rPr>
          <w:rFonts w:ascii="Arial" w:eastAsia="Arial" w:hAnsi="Arial" w:cs="Arial"/>
          <w:color w:val="auto"/>
          <w:sz w:val="22"/>
          <w:szCs w:val="22"/>
        </w:rPr>
        <w:t xml:space="preserve">e. </w:t>
      </w:r>
      <w:r w:rsidR="00575CA3" w:rsidRPr="00530512">
        <w:rPr>
          <w:rFonts w:ascii="Arial" w:eastAsia="Arial" w:hAnsi="Arial" w:cs="Arial"/>
          <w:color w:val="auto"/>
          <w:sz w:val="22"/>
          <w:szCs w:val="22"/>
        </w:rPr>
        <w:t>muscle</w:t>
      </w:r>
      <w:r w:rsidRPr="00530512">
        <w:rPr>
          <w:rFonts w:ascii="Arial" w:eastAsia="Arial" w:hAnsi="Arial" w:cs="Arial"/>
          <w:color w:val="auto"/>
          <w:sz w:val="22"/>
          <w:szCs w:val="22"/>
        </w:rPr>
        <w:t xml:space="preserve"> vs. </w:t>
      </w:r>
      <w:r w:rsidR="00575CA3" w:rsidRPr="00530512">
        <w:rPr>
          <w:rFonts w:ascii="Arial" w:eastAsia="Arial" w:hAnsi="Arial" w:cs="Arial"/>
          <w:color w:val="auto"/>
          <w:sz w:val="22"/>
          <w:szCs w:val="22"/>
        </w:rPr>
        <w:t>heart</w:t>
      </w:r>
      <w:r w:rsidRPr="00530512">
        <w:rPr>
          <w:rFonts w:ascii="Arial" w:eastAsia="Arial" w:hAnsi="Arial" w:cs="Arial"/>
          <w:color w:val="auto"/>
          <w:sz w:val="22"/>
          <w:szCs w:val="22"/>
        </w:rPr>
        <w:t xml:space="preserve">). </w:t>
      </w:r>
      <w:r w:rsidR="00C406C9" w:rsidRPr="00530512">
        <w:rPr>
          <w:rFonts w:ascii="Arial" w:eastAsia="Arial" w:hAnsi="Arial" w:cs="Arial"/>
          <w:color w:val="auto"/>
          <w:sz w:val="22"/>
          <w:szCs w:val="22"/>
        </w:rPr>
        <w:t>Using this</w:t>
      </w:r>
      <w:r w:rsidRPr="00530512">
        <w:rPr>
          <w:rFonts w:ascii="Arial" w:eastAsia="Arial" w:hAnsi="Arial" w:cs="Arial"/>
          <w:color w:val="auto"/>
          <w:sz w:val="22"/>
          <w:szCs w:val="22"/>
        </w:rPr>
        <w:t xml:space="preserve"> set of MHBs, we compared the performance between MHL, average methylation </w:t>
      </w:r>
      <w:r w:rsidR="00E56F73" w:rsidRPr="00530512">
        <w:rPr>
          <w:rFonts w:ascii="Arial" w:eastAsia="Arial" w:hAnsi="Arial" w:cs="Arial"/>
          <w:color w:val="auto"/>
          <w:sz w:val="22"/>
          <w:szCs w:val="22"/>
        </w:rPr>
        <w:t>fraction</w:t>
      </w:r>
      <w:r w:rsidR="00112BE6" w:rsidRPr="00530512">
        <w:rPr>
          <w:rFonts w:ascii="Arial" w:eastAsia="Arial" w:hAnsi="Arial" w:cs="Arial"/>
          <w:color w:val="auto"/>
          <w:sz w:val="22"/>
          <w:szCs w:val="22"/>
        </w:rPr>
        <w:t xml:space="preserve"> </w:t>
      </w:r>
      <w:r w:rsidRPr="00530512">
        <w:rPr>
          <w:rFonts w:ascii="Arial" w:eastAsia="Arial" w:hAnsi="Arial" w:cs="Arial"/>
          <w:color w:val="auto"/>
          <w:sz w:val="22"/>
          <w:szCs w:val="22"/>
        </w:rPr>
        <w:t>in the MHL regions</w:t>
      </w:r>
      <w:r w:rsidR="00112BE6" w:rsidRPr="00530512">
        <w:rPr>
          <w:rFonts w:ascii="Arial" w:eastAsia="Arial" w:hAnsi="Arial" w:cs="Arial"/>
          <w:color w:val="auto"/>
          <w:sz w:val="22"/>
          <w:szCs w:val="22"/>
        </w:rPr>
        <w:t xml:space="preserve"> (AMF)</w:t>
      </w:r>
      <w:r w:rsidRPr="00530512">
        <w:rPr>
          <w:rFonts w:ascii="Arial" w:eastAsia="Arial" w:hAnsi="Arial" w:cs="Arial"/>
          <w:color w:val="auto"/>
          <w:sz w:val="22"/>
          <w:szCs w:val="22"/>
        </w:rPr>
        <w:t xml:space="preserve"> and</w:t>
      </w:r>
      <w:r w:rsidR="00112BE6" w:rsidRPr="00530512">
        <w:rPr>
          <w:rFonts w:ascii="Arial" w:eastAsia="Arial" w:hAnsi="Arial" w:cs="Arial"/>
          <w:color w:val="auto"/>
          <w:sz w:val="22"/>
          <w:szCs w:val="22"/>
        </w:rPr>
        <w:t xml:space="preserve"> </w:t>
      </w:r>
      <w:r w:rsidR="00BC495F">
        <w:rPr>
          <w:rFonts w:ascii="Arial" w:eastAsia="Arial" w:hAnsi="Arial" w:cs="Arial"/>
          <w:color w:val="auto"/>
          <w:sz w:val="22"/>
          <w:szCs w:val="22"/>
        </w:rPr>
        <w:t xml:space="preserve">all </w:t>
      </w:r>
      <w:r w:rsidR="00D75601" w:rsidRPr="00530512">
        <w:rPr>
          <w:rFonts w:ascii="Arial" w:eastAsia="Arial" w:hAnsi="Arial" w:cs="Arial"/>
          <w:color w:val="auto"/>
          <w:sz w:val="22"/>
          <w:szCs w:val="22"/>
        </w:rPr>
        <w:t>individual</w:t>
      </w:r>
      <w:r w:rsidR="00112BE6" w:rsidRPr="00530512">
        <w:rPr>
          <w:rFonts w:ascii="Arial" w:eastAsia="Arial" w:hAnsi="Arial" w:cs="Arial"/>
          <w:color w:val="auto"/>
          <w:sz w:val="22"/>
          <w:szCs w:val="22"/>
        </w:rPr>
        <w:t xml:space="preserve"> CpG </w:t>
      </w:r>
      <w:r w:rsidR="009A218C">
        <w:rPr>
          <w:rFonts w:ascii="Arial" w:eastAsia="Arial" w:hAnsi="Arial" w:cs="Arial"/>
          <w:color w:val="auto"/>
          <w:sz w:val="22"/>
          <w:szCs w:val="22"/>
        </w:rPr>
        <w:t>methylation</w:t>
      </w:r>
      <w:r w:rsidRPr="00530512">
        <w:rPr>
          <w:rFonts w:ascii="Arial" w:eastAsia="Arial" w:hAnsi="Arial" w:cs="Arial"/>
          <w:color w:val="auto"/>
          <w:sz w:val="22"/>
          <w:szCs w:val="22"/>
        </w:rPr>
        <w:t xml:space="preserve"> </w:t>
      </w:r>
      <w:r w:rsidR="00872631">
        <w:rPr>
          <w:rFonts w:ascii="Arial" w:eastAsia="Arial" w:hAnsi="Arial" w:cs="Arial"/>
          <w:color w:val="auto"/>
          <w:sz w:val="22"/>
          <w:szCs w:val="22"/>
        </w:rPr>
        <w:t xml:space="preserve">fraction </w:t>
      </w:r>
      <w:r w:rsidR="00112BE6" w:rsidRPr="00530512">
        <w:rPr>
          <w:rFonts w:ascii="Arial" w:eastAsia="Arial" w:hAnsi="Arial" w:cs="Arial"/>
          <w:color w:val="auto"/>
          <w:sz w:val="22"/>
          <w:szCs w:val="22"/>
        </w:rPr>
        <w:t>(</w:t>
      </w:r>
      <w:r w:rsidR="009F75B8">
        <w:rPr>
          <w:rFonts w:ascii="Arial" w:eastAsia="Arial" w:hAnsi="Arial" w:cs="Arial"/>
          <w:color w:val="auto"/>
          <w:sz w:val="22"/>
          <w:szCs w:val="22"/>
        </w:rPr>
        <w:t>IMF</w:t>
      </w:r>
      <w:r w:rsidR="00112BE6" w:rsidRPr="00530512">
        <w:rPr>
          <w:rFonts w:ascii="Arial" w:eastAsia="Arial" w:hAnsi="Arial" w:cs="Arial"/>
          <w:color w:val="auto"/>
          <w:sz w:val="22"/>
          <w:szCs w:val="22"/>
        </w:rPr>
        <w:t>)</w:t>
      </w:r>
      <w:r w:rsidR="00E846F6" w:rsidRPr="00530512">
        <w:rPr>
          <w:rFonts w:ascii="Arial" w:eastAsia="Arial" w:hAnsi="Arial" w:cs="Arial"/>
          <w:color w:val="auto"/>
          <w:sz w:val="22"/>
          <w:szCs w:val="22"/>
        </w:rPr>
        <w:t>.</w:t>
      </w:r>
      <w:r w:rsidRPr="00530512">
        <w:rPr>
          <w:rFonts w:ascii="Arial" w:eastAsia="Arial" w:hAnsi="Arial" w:cs="Arial"/>
          <w:color w:val="auto"/>
          <w:sz w:val="22"/>
          <w:szCs w:val="22"/>
        </w:rPr>
        <w:t xml:space="preserve"> MHL and the average methylation provide</w:t>
      </w:r>
      <w:r w:rsidR="00E846F6" w:rsidRPr="00530512">
        <w:rPr>
          <w:rFonts w:ascii="Arial" w:eastAsia="Arial" w:hAnsi="Arial" w:cs="Arial"/>
          <w:color w:val="auto"/>
          <w:sz w:val="22"/>
          <w:szCs w:val="22"/>
        </w:rPr>
        <w:t>d</w:t>
      </w:r>
      <w:r w:rsidRPr="00530512">
        <w:rPr>
          <w:rFonts w:ascii="Arial" w:eastAsia="Arial" w:hAnsi="Arial" w:cs="Arial"/>
          <w:color w:val="auto"/>
          <w:sz w:val="22"/>
          <w:szCs w:val="22"/>
        </w:rPr>
        <w:t xml:space="preserve"> similar</w:t>
      </w:r>
      <w:r w:rsidR="008A4F47">
        <w:rPr>
          <w:rFonts w:ascii="Arial" w:eastAsia="Arial" w:hAnsi="Arial" w:cs="Arial"/>
          <w:color w:val="auto"/>
          <w:sz w:val="22"/>
          <w:szCs w:val="22"/>
        </w:rPr>
        <w:t xml:space="preserve"> tissue</w:t>
      </w:r>
      <w:r w:rsidR="00E846F6" w:rsidRPr="00530512">
        <w:rPr>
          <w:rFonts w:ascii="Arial" w:eastAsia="Arial" w:hAnsi="Arial" w:cs="Arial"/>
          <w:color w:val="auto"/>
          <w:sz w:val="22"/>
          <w:szCs w:val="22"/>
        </w:rPr>
        <w:t xml:space="preserve"> specificity, while MHL</w:t>
      </w:r>
      <w:r w:rsidR="008A4F47">
        <w:rPr>
          <w:rFonts w:ascii="Arial" w:eastAsia="Arial" w:hAnsi="Arial" w:cs="Arial"/>
          <w:color w:val="auto"/>
          <w:sz w:val="22"/>
          <w:szCs w:val="22"/>
        </w:rPr>
        <w:t xml:space="preserve"> has</w:t>
      </w:r>
      <w:r w:rsidRPr="00530512">
        <w:rPr>
          <w:rFonts w:ascii="Arial" w:eastAsia="Arial" w:hAnsi="Arial" w:cs="Arial"/>
          <w:color w:val="auto"/>
          <w:sz w:val="22"/>
          <w:szCs w:val="22"/>
        </w:rPr>
        <w:t xml:space="preserve"> a lower noise</w:t>
      </w:r>
      <w:r w:rsidR="0087241E" w:rsidRPr="00530512">
        <w:rPr>
          <w:rFonts w:ascii="Arial" w:eastAsia="Arial" w:hAnsi="Arial" w:cs="Arial"/>
          <w:color w:val="auto"/>
          <w:sz w:val="22"/>
          <w:szCs w:val="22"/>
        </w:rPr>
        <w:t xml:space="preserve"> (background noise: 0.29, 95%CI: 0.23-0.35)</w:t>
      </w:r>
      <w:r w:rsidRPr="00530512">
        <w:rPr>
          <w:rFonts w:ascii="Arial" w:eastAsia="Arial" w:hAnsi="Arial" w:cs="Arial"/>
          <w:color w:val="auto"/>
          <w:sz w:val="22"/>
          <w:szCs w:val="22"/>
        </w:rPr>
        <w:t xml:space="preserve"> compared with average methylation (background </w:t>
      </w:r>
      <w:r w:rsidR="0087241E" w:rsidRPr="00530512">
        <w:rPr>
          <w:rFonts w:ascii="Arial" w:eastAsia="Arial" w:hAnsi="Arial" w:cs="Arial"/>
          <w:color w:val="auto"/>
          <w:sz w:val="22"/>
          <w:szCs w:val="22"/>
        </w:rPr>
        <w:t>noise</w:t>
      </w:r>
      <w:r w:rsidRPr="00530512">
        <w:rPr>
          <w:rFonts w:ascii="Arial" w:eastAsia="Arial" w:hAnsi="Arial" w:cs="Arial"/>
          <w:color w:val="auto"/>
          <w:sz w:val="22"/>
          <w:szCs w:val="22"/>
        </w:rPr>
        <w:t>: 0.4, 95%CI: 0.32-0.48). Clustering based on i</w:t>
      </w:r>
      <w:r w:rsidR="00E846F6" w:rsidRPr="00530512">
        <w:rPr>
          <w:rFonts w:ascii="Arial" w:eastAsia="Arial" w:hAnsi="Arial" w:cs="Arial"/>
          <w:color w:val="auto"/>
          <w:sz w:val="22"/>
          <w:szCs w:val="22"/>
        </w:rPr>
        <w:t>ndividual CpGs in the blocks has</w:t>
      </w:r>
      <w:r w:rsidRPr="00530512">
        <w:rPr>
          <w:rFonts w:ascii="Arial" w:eastAsia="Arial" w:hAnsi="Arial" w:cs="Arial"/>
          <w:color w:val="auto"/>
          <w:sz w:val="22"/>
          <w:szCs w:val="22"/>
        </w:rPr>
        <w:t xml:space="preserve"> the worst performance</w:t>
      </w:r>
      <w:r w:rsidR="00E846F6" w:rsidRPr="00530512">
        <w:rPr>
          <w:rFonts w:ascii="Arial" w:eastAsia="Arial" w:hAnsi="Arial" w:cs="Arial"/>
          <w:color w:val="auto"/>
          <w:sz w:val="22"/>
          <w:szCs w:val="22"/>
        </w:rPr>
        <w:t>,</w:t>
      </w:r>
      <w:r w:rsidRPr="00530512">
        <w:rPr>
          <w:rFonts w:ascii="Arial" w:eastAsia="Arial" w:hAnsi="Arial" w:cs="Arial"/>
          <w:color w:val="auto"/>
          <w:sz w:val="22"/>
          <w:szCs w:val="22"/>
        </w:rPr>
        <w:t xml:space="preserve"> which might be due to higher biological or technical viability </w:t>
      </w:r>
      <w:r w:rsidR="00C406C9" w:rsidRPr="00530512">
        <w:rPr>
          <w:rFonts w:ascii="Arial" w:eastAsia="Arial" w:hAnsi="Arial" w:cs="Arial"/>
          <w:color w:val="auto"/>
          <w:sz w:val="22"/>
          <w:szCs w:val="22"/>
        </w:rPr>
        <w:t>of</w:t>
      </w:r>
      <w:r w:rsidRPr="00530512">
        <w:rPr>
          <w:rFonts w:ascii="Arial" w:eastAsia="Arial" w:hAnsi="Arial" w:cs="Arial"/>
          <w:color w:val="auto"/>
          <w:sz w:val="22"/>
          <w:szCs w:val="22"/>
        </w:rPr>
        <w:t xml:space="preserve"> individual CpG sites (</w:t>
      </w:r>
      <w:r w:rsidRPr="00530512">
        <w:rPr>
          <w:rFonts w:ascii="Arial" w:eastAsia="Arial" w:hAnsi="Arial" w:cs="Arial"/>
          <w:b/>
          <w:color w:val="auto"/>
          <w:sz w:val="22"/>
          <w:szCs w:val="22"/>
        </w:rPr>
        <w:t>Figure 3</w:t>
      </w:r>
      <w:r w:rsidR="000A605B">
        <w:rPr>
          <w:rFonts w:ascii="Arial" w:eastAsia="Arial" w:hAnsi="Arial" w:cs="Arial"/>
          <w:b/>
          <w:color w:val="auto"/>
          <w:sz w:val="22"/>
          <w:szCs w:val="22"/>
        </w:rPr>
        <w:t>c</w:t>
      </w:r>
      <w:r w:rsidRPr="00530512">
        <w:rPr>
          <w:rFonts w:ascii="Arial" w:eastAsia="Arial" w:hAnsi="Arial" w:cs="Arial"/>
          <w:color w:val="auto"/>
          <w:sz w:val="22"/>
          <w:szCs w:val="22"/>
        </w:rPr>
        <w:t xml:space="preserve">).  </w:t>
      </w:r>
      <w:r w:rsidR="00D75601" w:rsidRPr="00530512">
        <w:rPr>
          <w:rFonts w:ascii="Arial" w:eastAsia="Arial" w:hAnsi="Arial" w:cs="Arial"/>
          <w:color w:val="auto"/>
          <w:sz w:val="22"/>
          <w:szCs w:val="22"/>
        </w:rPr>
        <w:t>Thus block-level analysis based on MHL is advantageous over single CpG or local averaging of multiple CpG sites in distinguishing tissue types</w:t>
      </w:r>
      <w:r w:rsidR="009147A8">
        <w:rPr>
          <w:rFonts w:ascii="Arial" w:eastAsia="Arial" w:hAnsi="Arial" w:cs="Arial"/>
          <w:color w:val="auto"/>
          <w:sz w:val="22"/>
          <w:szCs w:val="22"/>
        </w:rPr>
        <w:t xml:space="preserve"> from regions of coupled CpG </w:t>
      </w:r>
      <w:r w:rsidR="009147A8">
        <w:rPr>
          <w:rFonts w:ascii="Arial" w:eastAsia="Arial" w:hAnsi="Arial" w:cs="Arial"/>
          <w:color w:val="auto"/>
          <w:sz w:val="22"/>
          <w:szCs w:val="22"/>
        </w:rPr>
        <w:lastRenderedPageBreak/>
        <w:t>methylation and heterogeneity</w:t>
      </w:r>
      <w:r w:rsidR="00D75601" w:rsidRPr="00530512">
        <w:rPr>
          <w:rFonts w:ascii="Arial" w:eastAsia="Arial" w:hAnsi="Arial" w:cs="Arial"/>
          <w:color w:val="auto"/>
          <w:sz w:val="22"/>
          <w:szCs w:val="22"/>
        </w:rPr>
        <w:t>.</w:t>
      </w:r>
    </w:p>
    <w:p w14:paraId="720BB108" w14:textId="2D249E8D" w:rsidR="00AF1A75" w:rsidRPr="00530512" w:rsidRDefault="00B92B21" w:rsidP="00465683">
      <w:pPr>
        <w:spacing w:line="276" w:lineRule="auto"/>
        <w:jc w:val="left"/>
        <w:rPr>
          <w:rFonts w:ascii="Arial" w:eastAsia="Arial" w:hAnsi="Arial" w:cs="Arial"/>
          <w:color w:val="auto"/>
          <w:sz w:val="22"/>
          <w:szCs w:val="22"/>
        </w:rPr>
      </w:pPr>
      <w:bookmarkStart w:id="5" w:name="h.h4js6pngwx1c" w:colFirst="0" w:colLast="0"/>
      <w:bookmarkEnd w:id="5"/>
      <w:r w:rsidRPr="00530512">
        <w:rPr>
          <w:rFonts w:ascii="Arial" w:eastAsia="Arial" w:hAnsi="Arial" w:cs="Arial"/>
          <w:color w:val="auto"/>
          <w:sz w:val="22"/>
          <w:szCs w:val="22"/>
        </w:rPr>
        <w:t xml:space="preserve">The human adult tissues that we </w:t>
      </w:r>
      <w:r w:rsidR="00C406C9" w:rsidRPr="00530512">
        <w:rPr>
          <w:rFonts w:ascii="Arial" w:eastAsia="Arial" w:hAnsi="Arial" w:cs="Arial"/>
          <w:color w:val="auto"/>
          <w:sz w:val="22"/>
          <w:szCs w:val="22"/>
        </w:rPr>
        <w:t xml:space="preserve">used </w:t>
      </w:r>
      <w:r w:rsidRPr="00530512">
        <w:rPr>
          <w:rFonts w:ascii="Arial" w:eastAsia="Arial" w:hAnsi="Arial" w:cs="Arial"/>
          <w:color w:val="auto"/>
          <w:sz w:val="22"/>
          <w:szCs w:val="22"/>
        </w:rPr>
        <w:t>in this study have various degree</w:t>
      </w:r>
      <w:r w:rsidR="008A4F47">
        <w:rPr>
          <w:rFonts w:ascii="Arial" w:eastAsia="Arial" w:hAnsi="Arial" w:cs="Arial"/>
          <w:color w:val="auto"/>
          <w:sz w:val="22"/>
          <w:szCs w:val="22"/>
        </w:rPr>
        <w:t>s</w:t>
      </w:r>
      <w:r w:rsidRPr="00530512">
        <w:rPr>
          <w:rFonts w:ascii="Arial" w:eastAsia="Arial" w:hAnsi="Arial" w:cs="Arial"/>
          <w:color w:val="auto"/>
          <w:sz w:val="22"/>
          <w:szCs w:val="22"/>
        </w:rPr>
        <w:t xml:space="preserve"> of similarity among</w:t>
      </w:r>
      <w:r w:rsidR="008A4F47">
        <w:rPr>
          <w:rFonts w:ascii="Arial" w:eastAsia="Arial" w:hAnsi="Arial" w:cs="Arial"/>
          <w:color w:val="auto"/>
          <w:sz w:val="22"/>
          <w:szCs w:val="22"/>
        </w:rPr>
        <w:t>st</w:t>
      </w:r>
      <w:r w:rsidRPr="00530512">
        <w:rPr>
          <w:rFonts w:ascii="Arial" w:eastAsia="Arial" w:hAnsi="Arial" w:cs="Arial"/>
          <w:color w:val="auto"/>
          <w:sz w:val="22"/>
          <w:szCs w:val="22"/>
        </w:rPr>
        <w:t xml:space="preserve"> each other</w:t>
      </w:r>
      <w:r w:rsidR="00F01D5B" w:rsidRPr="00530512">
        <w:rPr>
          <w:rFonts w:ascii="Arial" w:eastAsia="Arial" w:hAnsi="Arial" w:cs="Arial"/>
          <w:color w:val="auto"/>
          <w:sz w:val="22"/>
          <w:szCs w:val="22"/>
        </w:rPr>
        <w:t xml:space="preserve">. We hypothesize that this </w:t>
      </w:r>
      <w:r w:rsidR="005C2BDA" w:rsidRPr="00530512">
        <w:rPr>
          <w:rFonts w:ascii="Arial" w:eastAsia="Arial" w:hAnsi="Arial" w:cs="Arial"/>
          <w:color w:val="auto"/>
          <w:sz w:val="22"/>
          <w:szCs w:val="22"/>
        </w:rPr>
        <w:t>is primarily</w:t>
      </w:r>
      <w:r w:rsidRPr="00530512">
        <w:rPr>
          <w:rFonts w:ascii="Arial" w:eastAsia="Arial" w:hAnsi="Arial" w:cs="Arial"/>
          <w:color w:val="auto"/>
          <w:sz w:val="22"/>
          <w:szCs w:val="22"/>
        </w:rPr>
        <w:t xml:space="preserve"> </w:t>
      </w:r>
      <w:r w:rsidR="00D75601" w:rsidRPr="00530512">
        <w:rPr>
          <w:rFonts w:ascii="Arial" w:eastAsia="Arial" w:hAnsi="Arial" w:cs="Arial"/>
          <w:color w:val="auto"/>
          <w:sz w:val="22"/>
          <w:szCs w:val="22"/>
        </w:rPr>
        <w:t xml:space="preserve">defined </w:t>
      </w:r>
      <w:r w:rsidRPr="00530512">
        <w:rPr>
          <w:rFonts w:ascii="Arial" w:eastAsia="Arial" w:hAnsi="Arial" w:cs="Arial"/>
          <w:color w:val="auto"/>
          <w:sz w:val="22"/>
          <w:szCs w:val="22"/>
        </w:rPr>
        <w:t xml:space="preserve">by their developmental </w:t>
      </w:r>
      <w:r w:rsidR="001C6635" w:rsidRPr="00530512">
        <w:rPr>
          <w:rFonts w:ascii="Arial" w:eastAsia="Arial" w:hAnsi="Arial" w:cs="Arial"/>
          <w:color w:val="auto"/>
          <w:sz w:val="22"/>
          <w:szCs w:val="22"/>
        </w:rPr>
        <w:t>lineage</w:t>
      </w:r>
      <w:r w:rsidR="00F01D5B" w:rsidRPr="00530512">
        <w:rPr>
          <w:rFonts w:ascii="Arial" w:eastAsia="Arial" w:hAnsi="Arial" w:cs="Arial"/>
          <w:color w:val="auto"/>
          <w:sz w:val="22"/>
          <w:szCs w:val="22"/>
        </w:rPr>
        <w:t>, and that the related MHBs mig</w:t>
      </w:r>
      <w:r w:rsidR="00E846F6" w:rsidRPr="00530512">
        <w:rPr>
          <w:rFonts w:ascii="Arial" w:eastAsia="Arial" w:hAnsi="Arial" w:cs="Arial"/>
          <w:color w:val="auto"/>
          <w:sz w:val="22"/>
          <w:szCs w:val="22"/>
        </w:rPr>
        <w:t>ht reveal epigenetic insights related to</w:t>
      </w:r>
      <w:r w:rsidR="00F01D5B" w:rsidRPr="00530512">
        <w:rPr>
          <w:rFonts w:ascii="Arial" w:eastAsia="Arial" w:hAnsi="Arial" w:cs="Arial"/>
          <w:color w:val="auto"/>
          <w:sz w:val="22"/>
          <w:szCs w:val="22"/>
        </w:rPr>
        <w:t xml:space="preserve"> germ layer speciation</w:t>
      </w:r>
      <w:r w:rsidRPr="00530512">
        <w:rPr>
          <w:rFonts w:ascii="Arial" w:eastAsia="Arial" w:hAnsi="Arial" w:cs="Arial"/>
          <w:color w:val="auto"/>
          <w:sz w:val="22"/>
          <w:szCs w:val="22"/>
        </w:rPr>
        <w:t xml:space="preserve">. </w:t>
      </w:r>
      <w:r w:rsidR="00E846F6" w:rsidRPr="00530512">
        <w:rPr>
          <w:rFonts w:ascii="Arial" w:eastAsia="Arial" w:hAnsi="Arial" w:cs="Arial"/>
          <w:color w:val="auto"/>
          <w:sz w:val="22"/>
          <w:szCs w:val="22"/>
        </w:rPr>
        <w:t>W</w:t>
      </w:r>
      <w:r w:rsidR="00AD2173" w:rsidRPr="00530512">
        <w:rPr>
          <w:rFonts w:ascii="Arial" w:eastAsia="Arial" w:hAnsi="Arial" w:cs="Arial"/>
          <w:color w:val="auto"/>
          <w:sz w:val="22"/>
          <w:szCs w:val="22"/>
        </w:rPr>
        <w:t>e grouped all the data sets based on the three germ layers, and</w:t>
      </w:r>
      <w:r w:rsidRPr="00530512">
        <w:rPr>
          <w:rFonts w:ascii="Arial" w:eastAsia="Arial" w:hAnsi="Arial" w:cs="Arial"/>
          <w:color w:val="auto"/>
          <w:sz w:val="22"/>
          <w:szCs w:val="22"/>
        </w:rPr>
        <w:t xml:space="preserve"> </w:t>
      </w:r>
      <w:r w:rsidR="00AD2173" w:rsidRPr="00530512">
        <w:rPr>
          <w:rFonts w:ascii="Arial" w:eastAsia="Arial" w:hAnsi="Arial" w:cs="Arial"/>
          <w:color w:val="auto"/>
          <w:sz w:val="22"/>
          <w:szCs w:val="22"/>
        </w:rPr>
        <w:t xml:space="preserve">searched for MHBs that have differential MHL. In total we </w:t>
      </w:r>
      <w:r w:rsidR="00044330" w:rsidRPr="00530512">
        <w:rPr>
          <w:rFonts w:ascii="Arial" w:eastAsia="Arial" w:hAnsi="Arial" w:cs="Arial"/>
          <w:color w:val="auto"/>
          <w:sz w:val="22"/>
          <w:szCs w:val="22"/>
        </w:rPr>
        <w:t>identified</w:t>
      </w:r>
      <w:r w:rsidRPr="00530512">
        <w:rPr>
          <w:rFonts w:ascii="Arial" w:eastAsia="Arial" w:hAnsi="Arial" w:cs="Arial"/>
          <w:color w:val="auto"/>
          <w:sz w:val="22"/>
          <w:szCs w:val="22"/>
        </w:rPr>
        <w:t xml:space="preserve"> </w:t>
      </w:r>
      <w:r w:rsidR="003702F3">
        <w:rPr>
          <w:rFonts w:ascii="Arial" w:eastAsia="Arial" w:hAnsi="Arial" w:cs="Arial"/>
          <w:color w:val="auto"/>
          <w:sz w:val="22"/>
          <w:szCs w:val="22"/>
        </w:rPr>
        <w:t>114</w:t>
      </w:r>
      <w:r w:rsidR="000E2942" w:rsidRPr="00530512">
        <w:rPr>
          <w:rFonts w:ascii="Arial" w:eastAsia="Arial" w:hAnsi="Arial" w:cs="Arial"/>
          <w:color w:val="auto"/>
          <w:sz w:val="22"/>
          <w:szCs w:val="22"/>
        </w:rPr>
        <w:t xml:space="preserve"> </w:t>
      </w:r>
      <w:r w:rsidR="00215A9C" w:rsidRPr="00530512">
        <w:rPr>
          <w:rFonts w:ascii="Arial" w:eastAsia="Arial" w:hAnsi="Arial" w:cs="Arial"/>
          <w:color w:val="auto"/>
          <w:sz w:val="22"/>
          <w:szCs w:val="22"/>
        </w:rPr>
        <w:t>ectoderm</w:t>
      </w:r>
      <w:r w:rsidR="007765E8" w:rsidRPr="00530512">
        <w:rPr>
          <w:rFonts w:ascii="Arial" w:eastAsia="Arial" w:hAnsi="Arial" w:cs="Arial"/>
          <w:color w:val="auto"/>
          <w:sz w:val="22"/>
          <w:szCs w:val="22"/>
        </w:rPr>
        <w:t>-</w:t>
      </w:r>
      <w:r w:rsidRPr="00530512">
        <w:rPr>
          <w:rFonts w:ascii="Arial" w:eastAsia="Arial" w:hAnsi="Arial" w:cs="Arial"/>
          <w:color w:val="auto"/>
          <w:sz w:val="22"/>
          <w:szCs w:val="22"/>
        </w:rPr>
        <w:t>specific MH</w:t>
      </w:r>
      <w:r w:rsidR="00C406C9" w:rsidRPr="00530512">
        <w:rPr>
          <w:rFonts w:ascii="Arial" w:eastAsia="Arial" w:hAnsi="Arial" w:cs="Arial"/>
          <w:color w:val="auto"/>
          <w:sz w:val="22"/>
          <w:szCs w:val="22"/>
        </w:rPr>
        <w:t>Bs</w:t>
      </w:r>
      <w:r w:rsidR="00247DE4" w:rsidRPr="00530512">
        <w:rPr>
          <w:rFonts w:ascii="Arial" w:eastAsia="Arial" w:hAnsi="Arial" w:cs="Arial"/>
          <w:color w:val="auto"/>
          <w:sz w:val="22"/>
          <w:szCs w:val="22"/>
        </w:rPr>
        <w:t xml:space="preserve"> (</w:t>
      </w:r>
      <w:r w:rsidR="003702F3">
        <w:rPr>
          <w:rFonts w:ascii="Arial" w:eastAsia="Arial" w:hAnsi="Arial" w:cs="Arial"/>
          <w:color w:val="auto"/>
          <w:sz w:val="22"/>
          <w:szCs w:val="22"/>
        </w:rPr>
        <w:t>99</w:t>
      </w:r>
      <w:r w:rsidR="0078126C" w:rsidRPr="00530512">
        <w:rPr>
          <w:rFonts w:ascii="Arial" w:eastAsia="Arial" w:hAnsi="Arial" w:cs="Arial"/>
          <w:color w:val="auto"/>
          <w:sz w:val="22"/>
          <w:szCs w:val="22"/>
        </w:rPr>
        <w:t xml:space="preserve"> </w:t>
      </w:r>
      <w:r w:rsidR="005C0289" w:rsidRPr="00530512">
        <w:rPr>
          <w:rFonts w:ascii="Arial" w:eastAsia="Arial" w:hAnsi="Arial" w:cs="Arial"/>
          <w:color w:val="auto"/>
          <w:sz w:val="22"/>
          <w:szCs w:val="22"/>
        </w:rPr>
        <w:t>hyper</w:t>
      </w:r>
      <w:r w:rsidR="007765E8" w:rsidRPr="00530512">
        <w:rPr>
          <w:rFonts w:ascii="Arial" w:eastAsia="Arial" w:hAnsi="Arial" w:cs="Arial"/>
          <w:color w:val="auto"/>
          <w:sz w:val="22"/>
          <w:szCs w:val="22"/>
        </w:rPr>
        <w:t>-</w:t>
      </w:r>
      <w:r w:rsidR="00AD2173" w:rsidRPr="00530512">
        <w:rPr>
          <w:rFonts w:ascii="Arial" w:eastAsia="Arial" w:hAnsi="Arial" w:cs="Arial"/>
          <w:color w:val="auto"/>
          <w:sz w:val="22"/>
          <w:szCs w:val="22"/>
        </w:rPr>
        <w:t xml:space="preserve"> and</w:t>
      </w:r>
      <w:r w:rsidR="003306DC" w:rsidRPr="00530512">
        <w:rPr>
          <w:rFonts w:ascii="Arial" w:eastAsia="Arial" w:hAnsi="Arial" w:cs="Arial"/>
          <w:color w:val="auto"/>
          <w:sz w:val="22"/>
          <w:szCs w:val="22"/>
        </w:rPr>
        <w:t xml:space="preserve"> </w:t>
      </w:r>
      <w:r w:rsidR="000E2942" w:rsidRPr="00530512">
        <w:rPr>
          <w:rFonts w:ascii="Arial" w:eastAsia="Arial" w:hAnsi="Arial" w:cs="Arial"/>
          <w:color w:val="auto"/>
          <w:sz w:val="22"/>
          <w:szCs w:val="22"/>
        </w:rPr>
        <w:t>15</w:t>
      </w:r>
      <w:r w:rsidR="005C0289" w:rsidRPr="00530512">
        <w:rPr>
          <w:rFonts w:ascii="Arial" w:eastAsia="Arial" w:hAnsi="Arial" w:cs="Arial"/>
          <w:color w:val="auto"/>
          <w:sz w:val="22"/>
          <w:szCs w:val="22"/>
        </w:rPr>
        <w:t xml:space="preserve"> </w:t>
      </w:r>
      <w:r w:rsidR="003306DC" w:rsidRPr="00530512">
        <w:rPr>
          <w:rFonts w:ascii="Arial" w:eastAsia="Arial" w:hAnsi="Arial" w:cs="Arial"/>
          <w:color w:val="auto"/>
          <w:sz w:val="22"/>
          <w:szCs w:val="22"/>
        </w:rPr>
        <w:t>hypo</w:t>
      </w:r>
      <w:r w:rsidR="00AE3B36" w:rsidRPr="00530512">
        <w:rPr>
          <w:rFonts w:ascii="Arial" w:eastAsia="Arial" w:hAnsi="Arial" w:cs="Arial"/>
          <w:color w:val="auto"/>
          <w:sz w:val="22"/>
          <w:szCs w:val="22"/>
        </w:rPr>
        <w:t>-</w:t>
      </w:r>
      <w:r w:rsidR="00AD2173" w:rsidRPr="00530512">
        <w:rPr>
          <w:rFonts w:ascii="Arial" w:eastAsia="Arial" w:hAnsi="Arial" w:cs="Arial"/>
          <w:color w:val="auto"/>
          <w:sz w:val="22"/>
          <w:szCs w:val="22"/>
        </w:rPr>
        <w:t>methylated</w:t>
      </w:r>
      <w:r w:rsidR="00247DE4" w:rsidRPr="00530512">
        <w:rPr>
          <w:rFonts w:ascii="Arial" w:eastAsia="Arial" w:hAnsi="Arial" w:cs="Arial"/>
          <w:color w:val="auto"/>
          <w:sz w:val="22"/>
          <w:szCs w:val="22"/>
        </w:rPr>
        <w:t>)</w:t>
      </w:r>
      <w:r w:rsidRPr="00530512">
        <w:rPr>
          <w:rFonts w:ascii="Arial" w:eastAsia="Arial" w:hAnsi="Arial" w:cs="Arial"/>
          <w:color w:val="auto"/>
          <w:sz w:val="22"/>
          <w:szCs w:val="22"/>
        </w:rPr>
        <w:t xml:space="preserve">, </w:t>
      </w:r>
      <w:r w:rsidR="003920BC">
        <w:rPr>
          <w:rFonts w:ascii="Arial" w:eastAsia="Arial" w:hAnsi="Arial" w:cs="Arial"/>
          <w:color w:val="auto"/>
          <w:sz w:val="22"/>
          <w:szCs w:val="22"/>
        </w:rPr>
        <w:t>75</w:t>
      </w:r>
      <w:r w:rsidR="000E2942" w:rsidRPr="00530512">
        <w:rPr>
          <w:rFonts w:ascii="Arial" w:eastAsia="Arial" w:hAnsi="Arial" w:cs="Arial"/>
          <w:color w:val="auto"/>
          <w:sz w:val="22"/>
          <w:szCs w:val="22"/>
        </w:rPr>
        <w:t xml:space="preserve"> endoderm </w:t>
      </w:r>
      <w:r w:rsidRPr="00530512">
        <w:rPr>
          <w:rFonts w:ascii="Arial" w:eastAsia="Arial" w:hAnsi="Arial" w:cs="Arial"/>
          <w:color w:val="auto"/>
          <w:sz w:val="22"/>
          <w:szCs w:val="22"/>
        </w:rPr>
        <w:t>specific MH</w:t>
      </w:r>
      <w:r w:rsidR="00C406C9" w:rsidRPr="00530512">
        <w:rPr>
          <w:rFonts w:ascii="Arial" w:eastAsia="Arial" w:hAnsi="Arial" w:cs="Arial"/>
          <w:color w:val="auto"/>
          <w:sz w:val="22"/>
          <w:szCs w:val="22"/>
        </w:rPr>
        <w:t>Bs</w:t>
      </w:r>
      <w:r w:rsidRPr="00530512">
        <w:rPr>
          <w:rFonts w:ascii="Arial" w:eastAsia="Arial" w:hAnsi="Arial" w:cs="Arial"/>
          <w:color w:val="auto"/>
          <w:sz w:val="22"/>
          <w:szCs w:val="22"/>
        </w:rPr>
        <w:t xml:space="preserve"> </w:t>
      </w:r>
      <w:r w:rsidR="00247DE4" w:rsidRPr="00530512">
        <w:rPr>
          <w:rFonts w:ascii="Arial" w:eastAsia="Arial" w:hAnsi="Arial" w:cs="Arial"/>
          <w:color w:val="auto"/>
          <w:sz w:val="22"/>
          <w:szCs w:val="22"/>
        </w:rPr>
        <w:t>(</w:t>
      </w:r>
      <w:r w:rsidR="003920BC">
        <w:rPr>
          <w:rFonts w:ascii="Arial" w:eastAsia="Arial" w:hAnsi="Arial" w:cs="Arial"/>
          <w:color w:val="auto"/>
          <w:sz w:val="22"/>
          <w:szCs w:val="22"/>
        </w:rPr>
        <w:t>58</w:t>
      </w:r>
      <w:r w:rsidR="000E2942" w:rsidRPr="00530512">
        <w:rPr>
          <w:rFonts w:ascii="Arial" w:eastAsia="Arial" w:hAnsi="Arial" w:cs="Arial"/>
          <w:color w:val="auto"/>
          <w:sz w:val="22"/>
          <w:szCs w:val="22"/>
        </w:rPr>
        <w:t xml:space="preserve"> hyper and </w:t>
      </w:r>
      <w:r w:rsidR="003702F3">
        <w:rPr>
          <w:rFonts w:ascii="Arial" w:eastAsia="Arial" w:hAnsi="Arial" w:cs="Arial"/>
          <w:color w:val="auto"/>
          <w:sz w:val="22"/>
          <w:szCs w:val="22"/>
        </w:rPr>
        <w:t>17</w:t>
      </w:r>
      <w:r w:rsidR="000E2942" w:rsidRPr="00530512">
        <w:rPr>
          <w:rFonts w:ascii="Arial" w:eastAsia="Arial" w:hAnsi="Arial" w:cs="Arial"/>
          <w:color w:val="auto"/>
          <w:sz w:val="22"/>
          <w:szCs w:val="22"/>
        </w:rPr>
        <w:t xml:space="preserve"> hypo-methylated</w:t>
      </w:r>
      <w:r w:rsidR="00247DE4"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and </w:t>
      </w:r>
      <w:r w:rsidR="003920BC">
        <w:rPr>
          <w:rFonts w:ascii="Arial" w:eastAsia="Arial" w:hAnsi="Arial" w:cs="Arial"/>
          <w:color w:val="auto"/>
          <w:sz w:val="22"/>
          <w:szCs w:val="22"/>
        </w:rPr>
        <w:t>31</w:t>
      </w:r>
      <w:r w:rsidR="005C2BDA" w:rsidRPr="00530512">
        <w:rPr>
          <w:rFonts w:ascii="Arial" w:eastAsia="Arial" w:hAnsi="Arial" w:cs="Arial"/>
          <w:color w:val="auto"/>
          <w:sz w:val="22"/>
          <w:szCs w:val="22"/>
        </w:rPr>
        <w:t xml:space="preserve"> </w:t>
      </w:r>
      <w:r w:rsidR="000E2942" w:rsidRPr="00530512">
        <w:rPr>
          <w:rFonts w:ascii="Arial" w:eastAsia="Arial" w:hAnsi="Arial" w:cs="Arial"/>
          <w:color w:val="auto"/>
          <w:sz w:val="22"/>
          <w:szCs w:val="22"/>
        </w:rPr>
        <w:t xml:space="preserve">mesoderm </w:t>
      </w:r>
      <w:r w:rsidRPr="00530512">
        <w:rPr>
          <w:rFonts w:ascii="Arial" w:eastAsia="Arial" w:hAnsi="Arial" w:cs="Arial"/>
          <w:color w:val="auto"/>
          <w:sz w:val="22"/>
          <w:szCs w:val="22"/>
        </w:rPr>
        <w:t>specific MH</w:t>
      </w:r>
      <w:r w:rsidR="00C406C9" w:rsidRPr="00530512">
        <w:rPr>
          <w:rFonts w:ascii="Arial" w:eastAsia="Arial" w:hAnsi="Arial" w:cs="Arial"/>
          <w:color w:val="auto"/>
          <w:sz w:val="22"/>
          <w:szCs w:val="22"/>
        </w:rPr>
        <w:t>Bs</w:t>
      </w:r>
      <w:r w:rsidRPr="00530512">
        <w:rPr>
          <w:rFonts w:ascii="Arial" w:eastAsia="Arial" w:hAnsi="Arial" w:cs="Arial"/>
          <w:color w:val="auto"/>
          <w:sz w:val="22"/>
          <w:szCs w:val="22"/>
        </w:rPr>
        <w:t xml:space="preserve"> </w:t>
      </w:r>
      <w:r w:rsidR="00247DE4" w:rsidRPr="00530512">
        <w:rPr>
          <w:rFonts w:ascii="Arial" w:eastAsia="Arial" w:hAnsi="Arial" w:cs="Arial"/>
          <w:color w:val="auto"/>
          <w:sz w:val="22"/>
          <w:szCs w:val="22"/>
        </w:rPr>
        <w:t>(</w:t>
      </w:r>
      <w:r w:rsidR="003702F3">
        <w:rPr>
          <w:rFonts w:ascii="Arial" w:eastAsia="Arial" w:hAnsi="Arial" w:cs="Arial"/>
          <w:color w:val="auto"/>
          <w:sz w:val="22"/>
          <w:szCs w:val="22"/>
        </w:rPr>
        <w:t>9</w:t>
      </w:r>
      <w:r w:rsidR="000E2942" w:rsidRPr="00530512">
        <w:rPr>
          <w:rFonts w:ascii="Arial" w:eastAsia="Arial" w:hAnsi="Arial" w:cs="Arial"/>
          <w:color w:val="auto"/>
          <w:sz w:val="22"/>
          <w:szCs w:val="22"/>
        </w:rPr>
        <w:t xml:space="preserve"> hyper and </w:t>
      </w:r>
      <w:r w:rsidR="003920BC">
        <w:rPr>
          <w:rFonts w:ascii="Arial" w:eastAsia="Arial" w:hAnsi="Arial" w:cs="Arial"/>
          <w:color w:val="auto"/>
          <w:sz w:val="22"/>
          <w:szCs w:val="22"/>
        </w:rPr>
        <w:t>22</w:t>
      </w:r>
      <w:r w:rsidR="000E2942" w:rsidRPr="00530512">
        <w:rPr>
          <w:rFonts w:ascii="Arial" w:eastAsia="Arial" w:hAnsi="Arial" w:cs="Arial"/>
          <w:color w:val="auto"/>
          <w:sz w:val="22"/>
          <w:szCs w:val="22"/>
        </w:rPr>
        <w:t xml:space="preserve"> hypo-methylated</w:t>
      </w:r>
      <w:r w:rsidR="00247DE4"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(see </w:t>
      </w:r>
      <w:r w:rsidR="00C406C9" w:rsidRPr="00530512">
        <w:rPr>
          <w:rFonts w:ascii="Arial" w:eastAsia="Arial" w:hAnsi="Arial" w:cs="Arial"/>
          <w:color w:val="auto"/>
          <w:sz w:val="22"/>
          <w:szCs w:val="22"/>
        </w:rPr>
        <w:t>M</w:t>
      </w:r>
      <w:r w:rsidRPr="00530512">
        <w:rPr>
          <w:rFonts w:ascii="Arial" w:eastAsia="Arial" w:hAnsi="Arial" w:cs="Arial"/>
          <w:color w:val="auto"/>
          <w:sz w:val="22"/>
          <w:szCs w:val="22"/>
        </w:rPr>
        <w:t>ethod</w:t>
      </w:r>
      <w:r w:rsidR="00C406C9" w:rsidRPr="00530512">
        <w:rPr>
          <w:rFonts w:ascii="Arial" w:eastAsia="Arial" w:hAnsi="Arial" w:cs="Arial"/>
          <w:color w:val="auto"/>
          <w:sz w:val="22"/>
          <w:szCs w:val="22"/>
        </w:rPr>
        <w:t>s</w:t>
      </w:r>
      <w:r w:rsidRPr="00530512">
        <w:rPr>
          <w:rFonts w:ascii="Arial" w:eastAsia="Arial" w:hAnsi="Arial" w:cs="Arial"/>
          <w:color w:val="auto"/>
          <w:sz w:val="22"/>
          <w:szCs w:val="22"/>
        </w:rPr>
        <w:t>,</w:t>
      </w:r>
      <w:r w:rsidR="00776823" w:rsidRPr="00530512">
        <w:rPr>
          <w:rFonts w:ascii="Arial" w:eastAsia="Arial" w:hAnsi="Arial" w:cs="Arial"/>
          <w:color w:val="auto"/>
          <w:sz w:val="22"/>
          <w:szCs w:val="22"/>
        </w:rPr>
        <w:t xml:space="preserve"> </w:t>
      </w:r>
      <w:r w:rsidR="00C2561A" w:rsidRPr="00530512">
        <w:rPr>
          <w:rFonts w:ascii="Arial" w:eastAsia="Arial" w:hAnsi="Arial" w:cs="Arial"/>
          <w:b/>
          <w:color w:val="auto"/>
          <w:sz w:val="22"/>
          <w:szCs w:val="22"/>
        </w:rPr>
        <w:t xml:space="preserve">Supplementary </w:t>
      </w:r>
      <w:r w:rsidRPr="00530512">
        <w:rPr>
          <w:rFonts w:ascii="Arial" w:eastAsia="Arial" w:hAnsi="Arial" w:cs="Arial"/>
          <w:b/>
          <w:color w:val="auto"/>
          <w:sz w:val="22"/>
          <w:szCs w:val="22"/>
        </w:rPr>
        <w:t>Table 3</w:t>
      </w:r>
      <w:r w:rsidRPr="00530512">
        <w:rPr>
          <w:rFonts w:ascii="Arial" w:eastAsia="Arial" w:hAnsi="Arial" w:cs="Arial"/>
          <w:color w:val="auto"/>
          <w:sz w:val="22"/>
          <w:szCs w:val="22"/>
        </w:rPr>
        <w:t xml:space="preserve">). </w:t>
      </w:r>
      <w:r w:rsidR="00C406C9" w:rsidRPr="00530512">
        <w:rPr>
          <w:rFonts w:ascii="Arial" w:eastAsia="Arial" w:hAnsi="Arial" w:cs="Arial"/>
          <w:color w:val="auto"/>
          <w:sz w:val="22"/>
          <w:szCs w:val="22"/>
        </w:rPr>
        <w:t xml:space="preserve">We speculated that </w:t>
      </w:r>
      <w:r w:rsidR="00044330" w:rsidRPr="00530512">
        <w:rPr>
          <w:rFonts w:ascii="Arial" w:eastAsia="Arial" w:hAnsi="Arial" w:cs="Arial"/>
          <w:color w:val="auto"/>
          <w:sz w:val="22"/>
          <w:szCs w:val="22"/>
        </w:rPr>
        <w:t xml:space="preserve">some of </w:t>
      </w:r>
      <w:r w:rsidR="00C406C9" w:rsidRPr="00530512">
        <w:rPr>
          <w:rFonts w:ascii="Arial" w:eastAsia="Arial" w:hAnsi="Arial" w:cs="Arial"/>
          <w:color w:val="auto"/>
          <w:sz w:val="22"/>
          <w:szCs w:val="22"/>
        </w:rPr>
        <w:t>these MHBs might capture binding events of transcription factors</w:t>
      </w:r>
      <w:r w:rsidR="00300605" w:rsidRPr="00530512">
        <w:rPr>
          <w:rFonts w:ascii="Arial" w:eastAsia="Arial" w:hAnsi="Arial" w:cs="Arial"/>
          <w:color w:val="auto"/>
          <w:sz w:val="22"/>
          <w:szCs w:val="22"/>
        </w:rPr>
        <w:t xml:space="preserve"> (TF)</w:t>
      </w:r>
      <w:r w:rsidR="00C406C9" w:rsidRPr="00530512">
        <w:rPr>
          <w:rFonts w:ascii="Arial" w:eastAsia="Arial" w:hAnsi="Arial" w:cs="Arial"/>
          <w:color w:val="auto"/>
          <w:sz w:val="22"/>
          <w:szCs w:val="22"/>
        </w:rPr>
        <w:t xml:space="preserve"> specific to developmental germ-layers. </w:t>
      </w:r>
      <w:r w:rsidR="00A02860" w:rsidRPr="00530512">
        <w:rPr>
          <w:rFonts w:ascii="Arial" w:eastAsia="Arial" w:hAnsi="Arial" w:cs="Arial"/>
          <w:color w:val="auto"/>
          <w:sz w:val="22"/>
          <w:szCs w:val="22"/>
        </w:rPr>
        <w:t>Compared with ENCODE TFBS data</w:t>
      </w:r>
      <w:hyperlink w:anchor="_ENREF_26" w:tooltip=", 2012 #34" w:history="1">
        <w:r w:rsidR="004952E2" w:rsidRPr="00530512">
          <w:rPr>
            <w:rFonts w:ascii="Arial" w:eastAsia="Arial" w:hAnsi="Arial" w:cs="Arial"/>
            <w:color w:val="auto"/>
            <w:sz w:val="22"/>
            <w:szCs w:val="22"/>
          </w:rPr>
          <w:fldChar w:fldCharType="begin">
            <w:fldData xml:space="preserve">PEVuZE5vdGU+PENpdGU+PFllYXI+MjAxMjwvWWVhcj48UmVjTnVtPjM0PC9SZWNOdW0+PERpc3Bs
YXlUZXh0PjxzdHlsZSBmYWNlPSJzdXBlcnNjcmlwdCI+MjY8L3N0eWxlPjwvRGlzcGxheVRleHQ+
PHJlY29yZD48cmVjLW51bWJlcj4zNDwvcmVjLW51bWJlcj48Zm9yZWlnbi1rZXlzPjxrZXkgYXBw
PSJFTiIgZGItaWQ9IjIwOTVhMmZmNWRhcGZ2ZTJkdzk1cHMyaXB0ZXA1cGZ6ZWR3eiI+MzQ8L2tl
eT48L2ZvcmVpZ24ta2V5cz48cmVmLXR5cGUgbmFtZT0iSm91cm5hbCBBcnRpY2xlIj4xNzwvcmVm
LXR5cGU+PGNvbnRyaWJ1dG9ycz48L2NvbnRyaWJ1dG9ycz48dGl0bGVzPjx0aXRsZT5BbiBpbnRl
Z3JhdGVkIGVuY3ljbG9wZWRpYSBvZiBETkEgZWxlbWVudHMgaW4gdGhlIGh1bWFuIGdlbm9tZTwv
dGl0bGU+PHNlY29uZGFyeS10aXRsZT5OYXR1cmU8L3NlY29uZGFyeS10aXRsZT48YWx0LXRpdGxl
Pk5hdHVyZTwvYWx0LXRpdGxlPjwvdGl0bGVzPjxwZXJpb2RpY2FsPjxmdWxsLXRpdGxlPk5hdHVy
ZTwvZnVsbC10aXRsZT48YWJici0xPk5hdHVyZTwvYWJici0xPjwvcGVyaW9kaWNhbD48YWx0LXBl
cmlvZGljYWw+PGZ1bGwtdGl0bGU+TmF0dXJlPC9mdWxsLXRpdGxlPjxhYmJyLTE+TmF0dXJlPC9h
YmJyLTE+PC9hbHQtcGVyaW9kaWNhbD48cGFnZXM+NTctNzQ8L3BhZ2VzPjx2b2x1bWU+NDg5PC92
b2x1bWU+PG51bWJlcj43NDE0PC9udW1iZXI+PGVkaXRpb24+MjAxMi8wOS8wODwvZWRpdGlvbj48
a2V5d29yZHM+PGtleXdvcmQ+QWxsZWxlczwva2V5d29yZD48a2V5d29yZD5BbmltYWxzPC9rZXl3
b3JkPjxrZXl3b3JkPkJpbmRpbmcgU2l0ZXMvZ2VuZXRpY3M8L2tleXdvcmQ+PGtleXdvcmQ+Q2hy
b21hdGluL2dlbmV0aWNzL21ldGFib2xpc208L2tleXdvcmQ+PGtleXdvcmQ+Q2hyb21hdGluIElt
bXVub3ByZWNpcGl0YXRpb248L2tleXdvcmQ+PGtleXdvcmQ+Q2hyb21vc29tZXMsIEh1bWFuL2dl
bmV0aWNzL21ldGFib2xpc208L2tleXdvcmQ+PGtleXdvcmQ+RE5BLypnZW5ldGljczwva2V5d29y
ZD48a2V5d29yZD5ETkEgRm9vdHByaW50aW5nPC9rZXl3b3JkPjxrZXl3b3JkPkROQSBNZXRoeWxh
dGlvbi9nZW5ldGljczwva2V5d29yZD48a2V5d29yZD5ETkEtQmluZGluZyBQcm90ZWlucy9tZXRh
Ym9saXNtPC9rZXl3b3JkPjxrZXl3b3JkPkRlb3h5cmlib251Y2xlYXNlIEkvbWV0YWJvbGlzbTwv
a2V5d29yZD48a2V5d29yZD4qRW5jeWNsb3BlZGlhcyBhcyBUb3BpYzwva2V5d29yZD48a2V5d29y
ZD5FeG9ucy9nZW5ldGljczwva2V5d29yZD48a2V5d29yZD5HZW5ldGljIFByZWRpc3Bvc2l0aW9u
IHRvIERpc2Vhc2UvZ2VuZXRpY3M8L2tleXdvcmQ+PGtleXdvcmQ+R2VuZXRpYyBWYXJpYXRpb24v
Z2VuZXRpY3M8L2tleXdvcmQ+PGtleXdvcmQ+R2Vub21lLCBIdW1hbi8qZ2VuZXRpY3M8L2tleXdv
cmQ+PGtleXdvcmQ+R2Vub21lLVdpZGUgQXNzb2NpYXRpb24gU3R1ZHk8L2tleXdvcmQ+PGtleXdv
cmQ+Kkdlbm9taWNzPC9rZXl3b3JkPjxrZXl3b3JkPkhpc3RvbmVzL2NoZW1pc3RyeS9tZXRhYm9s
aXNtPC9rZXl3b3JkPjxrZXl3b3JkPkh1bWFuczwva2V5d29yZD48a2V5d29yZD5NYW1tYWxzL2dl
bmV0aWNzPC9rZXl3b3JkPjxrZXl3b3JkPipNb2xlY3VsYXIgU2VxdWVuY2UgQW5ub3RhdGlvbjwv
a2V5d29yZD48a2V5d29yZD5OZW9wbGFzbXMvZ2VuZXRpY3M8L2tleXdvcmQ+PGtleXdvcmQ+UG9s
eW1vcnBoaXNtLCBTaW5nbGUgTnVjbGVvdGlkZS9nZW5ldGljczwva2V5d29yZD48a2V5d29yZD5Q
cm9tb3RlciBSZWdpb25zLCBHZW5ldGljL2dlbmV0aWNzPC9rZXl3b3JkPjxrZXl3b3JkPlByb3Rl
aW5zL2dlbmV0aWNzPC9rZXl3b3JkPjxrZXl3b3JkPlJlZ3VsYXRvcnkgU2VxdWVuY2VzLCBOdWNs
ZWljIEFjaWQvKmdlbmV0aWNzPC9rZXl3b3JkPjxrZXl3b3JkPlNlcXVlbmNlIEFuYWx5c2lzLCBS
TkE8L2tleXdvcmQ+PGtleXdvcmQ+VHJhbnNjcmlwdGlvbiBGYWN0b3JzL21ldGFib2xpc208L2tl
eXdvcmQ+PGtleXdvcmQ+VHJhbnNjcmlwdGlvbiwgR2VuZXRpYy9nZW5ldGljczwva2V5d29yZD48
L2tleXdvcmRzPjxkYXRlcz48eWVhcj4yMDEyPC95ZWFyPjxwdWItZGF0ZXM+PGRhdGU+U2VwIDY8
L2RhdGU+PC9wdWItZGF0ZXM+PC9kYXRlcz48aXNibj4xNDc2LTQ2ODcgKEVsZWN0cm9uaWMpJiN4
RDswMDI4LTA4MzYgKExpbmtpbmcpPC9pc2JuPjxhY2Nlc3Npb24tbnVtPjIyOTU1NjE2PC9hY2Nl
c3Npb24tbnVtPjx3b3JrLXR5cGU+UmVzZWFyY2ggU3VwcG9ydCwgQW1lcmljYW4gUmVjb3Zlcnkg
YW5kIFJlaW52ZXN0bWVudCBBY3QmI3hEO1Jlc2VhcmNoIFN1cHBvcnQsIE4uSS5ILiwgRXh0cmFt
dXJhbCYjeEQ7UmVzZWFyY2ggU3VwcG9ydCwgTi5JLkguLCBJbnRyYW11cmFsJiN4RDtSZXNlYXJj
aCBTdXBwb3J0LCBVLlMuIEdvdiZhcG9zO3QsIE5vbi1QLkguUy48L3dvcmstdHlwZT48dXJscz48
cmVsYXRlZC11cmxzPjx1cmw+aHR0cDovL3d3dy5uY2JpLm5sbS5uaWguZ292L3B1Ym1lZC8yMjk1
NTYxNjwvdXJsPjwvcmVsYXRlZC11cmxzPjwvdXJscz48Y3VzdG9tMj4zNDM5MTUzPC9jdXN0b20y
PjxlbGVjdHJvbmljLXJlc291cmNlLW51bT4xMC4xMDM4L25hdHVyZTExMjQ3PC9lbGVjdHJvbmlj
LXJlc291cmNlLW51bT48bGFuZ3VhZ2U+ZW5nPC9sYW5ndWFnZT48L3JlY29yZD48L0NpdGU+PC9F
bmROb3RlPn==
</w:fldData>
          </w:fldChar>
        </w:r>
        <w:r w:rsidR="004952E2">
          <w:rPr>
            <w:rFonts w:ascii="Arial" w:eastAsia="Arial" w:hAnsi="Arial" w:cs="Arial"/>
            <w:color w:val="auto"/>
            <w:sz w:val="22"/>
            <w:szCs w:val="22"/>
          </w:rPr>
          <w:instrText xml:space="preserve"> ADDIN EN.CITE </w:instrText>
        </w:r>
        <w:r w:rsidR="004952E2">
          <w:rPr>
            <w:rFonts w:ascii="Arial" w:eastAsia="Arial" w:hAnsi="Arial" w:cs="Arial"/>
            <w:color w:val="auto"/>
            <w:sz w:val="22"/>
            <w:szCs w:val="22"/>
          </w:rPr>
          <w:fldChar w:fldCharType="begin">
            <w:fldData xml:space="preserve">PEVuZE5vdGU+PENpdGU+PFllYXI+MjAxMjwvWWVhcj48UmVjTnVtPjM0PC9SZWNOdW0+PERpc3Bs
YXlUZXh0PjxzdHlsZSBmYWNlPSJzdXBlcnNjcmlwdCI+MjY8L3N0eWxlPjwvRGlzcGxheVRleHQ+
PHJlY29yZD48cmVjLW51bWJlcj4zNDwvcmVjLW51bWJlcj48Zm9yZWlnbi1rZXlzPjxrZXkgYXBw
PSJFTiIgZGItaWQ9IjIwOTVhMmZmNWRhcGZ2ZTJkdzk1cHMyaXB0ZXA1cGZ6ZWR3eiI+MzQ8L2tl
eT48L2ZvcmVpZ24ta2V5cz48cmVmLXR5cGUgbmFtZT0iSm91cm5hbCBBcnRpY2xlIj4xNzwvcmVm
LXR5cGU+PGNvbnRyaWJ1dG9ycz48L2NvbnRyaWJ1dG9ycz48dGl0bGVzPjx0aXRsZT5BbiBpbnRl
Z3JhdGVkIGVuY3ljbG9wZWRpYSBvZiBETkEgZWxlbWVudHMgaW4gdGhlIGh1bWFuIGdlbm9tZTwv
dGl0bGU+PHNlY29uZGFyeS10aXRsZT5OYXR1cmU8L3NlY29uZGFyeS10aXRsZT48YWx0LXRpdGxl
Pk5hdHVyZTwvYWx0LXRpdGxlPjwvdGl0bGVzPjxwZXJpb2RpY2FsPjxmdWxsLXRpdGxlPk5hdHVy
ZTwvZnVsbC10aXRsZT48YWJici0xPk5hdHVyZTwvYWJici0xPjwvcGVyaW9kaWNhbD48YWx0LXBl
cmlvZGljYWw+PGZ1bGwtdGl0bGU+TmF0dXJlPC9mdWxsLXRpdGxlPjxhYmJyLTE+TmF0dXJlPC9h
YmJyLTE+PC9hbHQtcGVyaW9kaWNhbD48cGFnZXM+NTctNzQ8L3BhZ2VzPjx2b2x1bWU+NDg5PC92
b2x1bWU+PG51bWJlcj43NDE0PC9udW1iZXI+PGVkaXRpb24+MjAxMi8wOS8wODwvZWRpdGlvbj48
a2V5d29yZHM+PGtleXdvcmQ+QWxsZWxlczwva2V5d29yZD48a2V5d29yZD5BbmltYWxzPC9rZXl3
b3JkPjxrZXl3b3JkPkJpbmRpbmcgU2l0ZXMvZ2VuZXRpY3M8L2tleXdvcmQ+PGtleXdvcmQ+Q2hy
b21hdGluL2dlbmV0aWNzL21ldGFib2xpc208L2tleXdvcmQ+PGtleXdvcmQ+Q2hyb21hdGluIElt
bXVub3ByZWNpcGl0YXRpb248L2tleXdvcmQ+PGtleXdvcmQ+Q2hyb21vc29tZXMsIEh1bWFuL2dl
bmV0aWNzL21ldGFib2xpc208L2tleXdvcmQ+PGtleXdvcmQ+RE5BLypnZW5ldGljczwva2V5d29y
ZD48a2V5d29yZD5ETkEgRm9vdHByaW50aW5nPC9rZXl3b3JkPjxrZXl3b3JkPkROQSBNZXRoeWxh
dGlvbi9nZW5ldGljczwva2V5d29yZD48a2V5d29yZD5ETkEtQmluZGluZyBQcm90ZWlucy9tZXRh
Ym9saXNtPC9rZXl3b3JkPjxrZXl3b3JkPkRlb3h5cmlib251Y2xlYXNlIEkvbWV0YWJvbGlzbTwv
a2V5d29yZD48a2V5d29yZD4qRW5jeWNsb3BlZGlhcyBhcyBUb3BpYzwva2V5d29yZD48a2V5d29y
ZD5FeG9ucy9nZW5ldGljczwva2V5d29yZD48a2V5d29yZD5HZW5ldGljIFByZWRpc3Bvc2l0aW9u
IHRvIERpc2Vhc2UvZ2VuZXRpY3M8L2tleXdvcmQ+PGtleXdvcmQ+R2VuZXRpYyBWYXJpYXRpb24v
Z2VuZXRpY3M8L2tleXdvcmQ+PGtleXdvcmQ+R2Vub21lLCBIdW1hbi8qZ2VuZXRpY3M8L2tleXdv
cmQ+PGtleXdvcmQ+R2Vub21lLVdpZGUgQXNzb2NpYXRpb24gU3R1ZHk8L2tleXdvcmQ+PGtleXdv
cmQ+Kkdlbm9taWNzPC9rZXl3b3JkPjxrZXl3b3JkPkhpc3RvbmVzL2NoZW1pc3RyeS9tZXRhYm9s
aXNtPC9rZXl3b3JkPjxrZXl3b3JkPkh1bWFuczwva2V5d29yZD48a2V5d29yZD5NYW1tYWxzL2dl
bmV0aWNzPC9rZXl3b3JkPjxrZXl3b3JkPipNb2xlY3VsYXIgU2VxdWVuY2UgQW5ub3RhdGlvbjwv
a2V5d29yZD48a2V5d29yZD5OZW9wbGFzbXMvZ2VuZXRpY3M8L2tleXdvcmQ+PGtleXdvcmQ+UG9s
eW1vcnBoaXNtLCBTaW5nbGUgTnVjbGVvdGlkZS9nZW5ldGljczwva2V5d29yZD48a2V5d29yZD5Q
cm9tb3RlciBSZWdpb25zLCBHZW5ldGljL2dlbmV0aWNzPC9rZXl3b3JkPjxrZXl3b3JkPlByb3Rl
aW5zL2dlbmV0aWNzPC9rZXl3b3JkPjxrZXl3b3JkPlJlZ3VsYXRvcnkgU2VxdWVuY2VzLCBOdWNs
ZWljIEFjaWQvKmdlbmV0aWNzPC9rZXl3b3JkPjxrZXl3b3JkPlNlcXVlbmNlIEFuYWx5c2lzLCBS
TkE8L2tleXdvcmQ+PGtleXdvcmQ+VHJhbnNjcmlwdGlvbiBGYWN0b3JzL21ldGFib2xpc208L2tl
eXdvcmQ+PGtleXdvcmQ+VHJhbnNjcmlwdGlvbiwgR2VuZXRpYy9nZW5ldGljczwva2V5d29yZD48
L2tleXdvcmRzPjxkYXRlcz48eWVhcj4yMDEyPC95ZWFyPjxwdWItZGF0ZXM+PGRhdGU+U2VwIDY8
L2RhdGU+PC9wdWItZGF0ZXM+PC9kYXRlcz48aXNibj4xNDc2LTQ2ODcgKEVsZWN0cm9uaWMpJiN4
RDswMDI4LTA4MzYgKExpbmtpbmcpPC9pc2JuPjxhY2Nlc3Npb24tbnVtPjIyOTU1NjE2PC9hY2Nl
c3Npb24tbnVtPjx3b3JrLXR5cGU+UmVzZWFyY2ggU3VwcG9ydCwgQW1lcmljYW4gUmVjb3Zlcnkg
YW5kIFJlaW52ZXN0bWVudCBBY3QmI3hEO1Jlc2VhcmNoIFN1cHBvcnQsIE4uSS5ILiwgRXh0cmFt
dXJhbCYjeEQ7UmVzZWFyY2ggU3VwcG9ydCwgTi5JLkguLCBJbnRyYW11cmFsJiN4RDtSZXNlYXJj
aCBTdXBwb3J0LCBVLlMuIEdvdiZhcG9zO3QsIE5vbi1QLkguUy48L3dvcmstdHlwZT48dXJscz48
cmVsYXRlZC11cmxzPjx1cmw+aHR0cDovL3d3dy5uY2JpLm5sbS5uaWguZ292L3B1Ym1lZC8yMjk1
NTYxNjwvdXJsPjwvcmVsYXRlZC11cmxzPjwvdXJscz48Y3VzdG9tMj4zNDM5MTUzPC9jdXN0b20y
PjxlbGVjdHJvbmljLXJlc291cmNlLW51bT4xMC4xMDM4L25hdHVyZTExMjQ3PC9lbGVjdHJvbmlj
LXJlc291cmNlLW51bT48bGFuZ3VhZ2U+ZW5nPC9sYW5ndWFnZT48L3JlY29yZD48L0NpdGU+PC9F
bmROb3RlPn==
</w:fldData>
          </w:fldChar>
        </w:r>
        <w:r w:rsidR="004952E2">
          <w:rPr>
            <w:rFonts w:ascii="Arial" w:eastAsia="Arial" w:hAnsi="Arial" w:cs="Arial"/>
            <w:color w:val="auto"/>
            <w:sz w:val="22"/>
            <w:szCs w:val="22"/>
          </w:rPr>
          <w:instrText xml:space="preserve"> ADDIN EN.CITE.DATA </w:instrText>
        </w:r>
        <w:r w:rsidR="004952E2">
          <w:rPr>
            <w:rFonts w:ascii="Arial" w:eastAsia="Arial" w:hAnsi="Arial" w:cs="Arial"/>
            <w:color w:val="auto"/>
            <w:sz w:val="22"/>
            <w:szCs w:val="22"/>
          </w:rPr>
        </w:r>
        <w:r w:rsidR="004952E2">
          <w:rPr>
            <w:rFonts w:ascii="Arial" w:eastAsia="Arial" w:hAnsi="Arial" w:cs="Arial"/>
            <w:color w:val="auto"/>
            <w:sz w:val="22"/>
            <w:szCs w:val="22"/>
          </w:rPr>
          <w:fldChar w:fldCharType="end"/>
        </w:r>
        <w:r w:rsidR="004952E2" w:rsidRPr="00530512">
          <w:rPr>
            <w:rFonts w:ascii="Arial" w:eastAsia="Arial" w:hAnsi="Arial" w:cs="Arial"/>
            <w:color w:val="auto"/>
            <w:sz w:val="22"/>
            <w:szCs w:val="22"/>
          </w:rPr>
        </w:r>
        <w:r w:rsidR="004952E2" w:rsidRPr="00530512">
          <w:rPr>
            <w:rFonts w:ascii="Arial" w:eastAsia="Arial" w:hAnsi="Arial" w:cs="Arial"/>
            <w:color w:val="auto"/>
            <w:sz w:val="22"/>
            <w:szCs w:val="22"/>
          </w:rPr>
          <w:fldChar w:fldCharType="separate"/>
        </w:r>
        <w:r w:rsidR="004952E2" w:rsidRPr="005A3426">
          <w:rPr>
            <w:rFonts w:ascii="Arial" w:eastAsia="Arial" w:hAnsi="Arial" w:cs="Arial"/>
            <w:noProof/>
            <w:color w:val="auto"/>
            <w:sz w:val="22"/>
            <w:szCs w:val="22"/>
            <w:vertAlign w:val="superscript"/>
          </w:rPr>
          <w:t>26</w:t>
        </w:r>
        <w:r w:rsidR="004952E2" w:rsidRPr="00530512">
          <w:rPr>
            <w:rFonts w:ascii="Arial" w:eastAsia="Arial" w:hAnsi="Arial" w:cs="Arial"/>
            <w:color w:val="auto"/>
            <w:sz w:val="22"/>
            <w:szCs w:val="22"/>
          </w:rPr>
          <w:fldChar w:fldCharType="end"/>
        </w:r>
      </w:hyperlink>
      <w:r w:rsidR="00A02860" w:rsidRPr="00530512">
        <w:rPr>
          <w:rFonts w:ascii="Arial" w:eastAsia="Arial" w:hAnsi="Arial" w:cs="Arial"/>
          <w:color w:val="auto"/>
          <w:sz w:val="22"/>
          <w:szCs w:val="22"/>
        </w:rPr>
        <w:t xml:space="preserve">, we </w:t>
      </w:r>
      <w:r w:rsidR="005A7C80" w:rsidRPr="00530512">
        <w:rPr>
          <w:rFonts w:ascii="Arial" w:eastAsia="Arial" w:hAnsi="Arial" w:cs="Arial"/>
          <w:color w:val="auto"/>
          <w:sz w:val="22"/>
          <w:szCs w:val="22"/>
        </w:rPr>
        <w:t>observed distinct</w:t>
      </w:r>
      <w:r w:rsidR="007A6921" w:rsidRPr="00530512">
        <w:rPr>
          <w:rFonts w:ascii="Arial" w:eastAsia="Arial" w:hAnsi="Arial" w:cs="Arial"/>
          <w:color w:val="auto"/>
          <w:sz w:val="22"/>
          <w:szCs w:val="22"/>
        </w:rPr>
        <w:t>ive</w:t>
      </w:r>
      <w:r w:rsidR="005A7C80" w:rsidRPr="00530512">
        <w:rPr>
          <w:rFonts w:ascii="Arial" w:eastAsia="Arial" w:hAnsi="Arial" w:cs="Arial"/>
          <w:color w:val="auto"/>
          <w:sz w:val="22"/>
          <w:szCs w:val="22"/>
        </w:rPr>
        <w:t xml:space="preserve"> patterns of </w:t>
      </w:r>
      <w:r w:rsidR="00A02860" w:rsidRPr="00530512">
        <w:rPr>
          <w:rFonts w:ascii="Arial" w:eastAsia="Arial" w:hAnsi="Arial" w:cs="Arial"/>
          <w:color w:val="auto"/>
          <w:sz w:val="22"/>
          <w:szCs w:val="22"/>
        </w:rPr>
        <w:t xml:space="preserve">TFs binding to layer specific MHBs. </w:t>
      </w:r>
      <w:r w:rsidR="00560726" w:rsidRPr="00530512">
        <w:rPr>
          <w:rFonts w:ascii="Arial" w:eastAsia="Arial" w:hAnsi="Arial" w:cs="Arial"/>
          <w:color w:val="auto"/>
          <w:sz w:val="22"/>
          <w:szCs w:val="22"/>
        </w:rPr>
        <w:t>(</w:t>
      </w:r>
      <w:r w:rsidR="00D4543F" w:rsidRPr="004A02EA">
        <w:rPr>
          <w:rFonts w:ascii="Arial" w:eastAsia="Arial" w:hAnsi="Arial" w:cs="Arial"/>
          <w:b/>
          <w:color w:val="FF0000"/>
          <w:sz w:val="22"/>
          <w:szCs w:val="22"/>
        </w:rPr>
        <w:t>Supplementary</w:t>
      </w:r>
      <w:r w:rsidR="008039AE" w:rsidRPr="004A02EA">
        <w:rPr>
          <w:rFonts w:ascii="Arial" w:eastAsia="Arial" w:hAnsi="Arial" w:cs="Arial"/>
          <w:b/>
          <w:color w:val="FF0000"/>
          <w:sz w:val="22"/>
          <w:szCs w:val="22"/>
        </w:rPr>
        <w:t xml:space="preserve"> </w:t>
      </w:r>
      <w:r w:rsidR="00142421" w:rsidRPr="004A02EA">
        <w:rPr>
          <w:rFonts w:ascii="Arial" w:eastAsia="Arial" w:hAnsi="Arial" w:cs="Arial"/>
          <w:b/>
          <w:color w:val="FF0000"/>
          <w:sz w:val="22"/>
          <w:szCs w:val="22"/>
        </w:rPr>
        <w:t>Fig</w:t>
      </w:r>
      <w:r w:rsidR="00D4543F" w:rsidRPr="004A02EA">
        <w:rPr>
          <w:rFonts w:ascii="Arial" w:eastAsia="Arial" w:hAnsi="Arial" w:cs="Arial"/>
          <w:b/>
          <w:color w:val="FF0000"/>
          <w:sz w:val="22"/>
          <w:szCs w:val="22"/>
        </w:rPr>
        <w:t>.</w:t>
      </w:r>
      <w:r w:rsidR="000E2626" w:rsidRPr="004A02EA">
        <w:rPr>
          <w:rFonts w:ascii="Arial" w:eastAsia="Arial" w:hAnsi="Arial" w:cs="Arial"/>
          <w:b/>
          <w:color w:val="FF0000"/>
          <w:sz w:val="22"/>
          <w:szCs w:val="22"/>
        </w:rPr>
        <w:t xml:space="preserve"> </w:t>
      </w:r>
      <w:r w:rsidR="00516437">
        <w:rPr>
          <w:rFonts w:ascii="Arial" w:eastAsia="Arial" w:hAnsi="Arial" w:cs="Arial"/>
          <w:b/>
          <w:color w:val="FF0000"/>
          <w:sz w:val="22"/>
          <w:szCs w:val="22"/>
        </w:rPr>
        <w:t>6</w:t>
      </w:r>
      <w:r w:rsidR="00560726" w:rsidRPr="00530512">
        <w:rPr>
          <w:rFonts w:ascii="Arial" w:eastAsia="Arial" w:hAnsi="Arial" w:cs="Arial"/>
          <w:color w:val="auto"/>
          <w:sz w:val="22"/>
          <w:szCs w:val="22"/>
        </w:rPr>
        <w:t xml:space="preserve">). </w:t>
      </w:r>
      <w:r w:rsidR="00E70523" w:rsidRPr="00530512">
        <w:rPr>
          <w:rFonts w:ascii="Arial" w:eastAsia="Arial" w:hAnsi="Arial" w:cs="Arial"/>
          <w:color w:val="auto"/>
          <w:sz w:val="22"/>
          <w:szCs w:val="22"/>
        </w:rPr>
        <w:t xml:space="preserve"> </w:t>
      </w:r>
      <w:r w:rsidR="00560726" w:rsidRPr="00530512">
        <w:rPr>
          <w:rFonts w:ascii="Arial" w:eastAsia="Arial" w:hAnsi="Arial" w:cs="Arial"/>
          <w:color w:val="auto"/>
          <w:sz w:val="22"/>
          <w:szCs w:val="22"/>
        </w:rPr>
        <w:t>For layer specific MHBs with hypo-</w:t>
      </w:r>
      <w:r w:rsidR="00FA5F2B" w:rsidRPr="00530512">
        <w:rPr>
          <w:rFonts w:ascii="Arial" w:eastAsia="Arial" w:hAnsi="Arial" w:cs="Arial"/>
          <w:color w:val="auto"/>
          <w:sz w:val="22"/>
          <w:szCs w:val="22"/>
        </w:rPr>
        <w:t>methylation</w:t>
      </w:r>
      <w:r w:rsidR="00560726" w:rsidRPr="00530512">
        <w:rPr>
          <w:rFonts w:ascii="Arial" w:eastAsia="Arial" w:hAnsi="Arial" w:cs="Arial"/>
          <w:color w:val="auto"/>
          <w:sz w:val="22"/>
          <w:szCs w:val="22"/>
        </w:rPr>
        <w:t xml:space="preserve"> MHL</w:t>
      </w:r>
      <w:r w:rsidR="001073D5" w:rsidRPr="00530512">
        <w:rPr>
          <w:rFonts w:ascii="Arial" w:eastAsia="Arial" w:hAnsi="Arial" w:cs="Arial"/>
          <w:color w:val="auto"/>
          <w:sz w:val="22"/>
          <w:szCs w:val="22"/>
        </w:rPr>
        <w:t>,</w:t>
      </w:r>
      <w:r w:rsidR="00560726" w:rsidRPr="00530512">
        <w:rPr>
          <w:rFonts w:ascii="Arial" w:eastAsia="Arial" w:hAnsi="Arial" w:cs="Arial"/>
          <w:color w:val="auto"/>
          <w:sz w:val="22"/>
          <w:szCs w:val="22"/>
        </w:rPr>
        <w:t xml:space="preserve"> which </w:t>
      </w:r>
      <w:r w:rsidR="001073D5" w:rsidRPr="00530512">
        <w:rPr>
          <w:rFonts w:ascii="Arial" w:eastAsia="Arial" w:hAnsi="Arial" w:cs="Arial"/>
          <w:color w:val="auto"/>
          <w:sz w:val="22"/>
          <w:szCs w:val="22"/>
        </w:rPr>
        <w:t>tends to represent activation signals</w:t>
      </w:r>
      <w:r w:rsidR="00560726" w:rsidRPr="00530512">
        <w:rPr>
          <w:rFonts w:ascii="Arial" w:eastAsia="Arial" w:hAnsi="Arial" w:cs="Arial"/>
          <w:color w:val="auto"/>
          <w:sz w:val="22"/>
          <w:szCs w:val="22"/>
        </w:rPr>
        <w:t xml:space="preserve">, </w:t>
      </w:r>
      <w:r w:rsidR="00FA5F2B" w:rsidRPr="00530512">
        <w:rPr>
          <w:rFonts w:ascii="Arial" w:eastAsia="Arial" w:hAnsi="Arial" w:cs="Arial"/>
          <w:color w:val="auto"/>
          <w:sz w:val="22"/>
          <w:szCs w:val="22"/>
        </w:rPr>
        <w:t xml:space="preserve">we identified </w:t>
      </w:r>
      <w:r w:rsidR="009B6164" w:rsidRPr="00530512">
        <w:rPr>
          <w:rFonts w:ascii="Arial" w:eastAsia="Arial" w:hAnsi="Arial" w:cs="Arial"/>
          <w:color w:val="auto"/>
          <w:sz w:val="22"/>
          <w:szCs w:val="22"/>
        </w:rPr>
        <w:t>53</w:t>
      </w:r>
      <w:r w:rsidR="00FA5F2B" w:rsidRPr="00530512">
        <w:rPr>
          <w:rFonts w:ascii="Arial" w:eastAsia="Arial" w:hAnsi="Arial" w:cs="Arial"/>
          <w:color w:val="auto"/>
          <w:sz w:val="22"/>
          <w:szCs w:val="22"/>
        </w:rPr>
        <w:t xml:space="preserve"> TF binding</w:t>
      </w:r>
      <w:r w:rsidR="005A7C80" w:rsidRPr="00530512">
        <w:rPr>
          <w:rFonts w:ascii="Arial" w:eastAsia="Arial" w:hAnsi="Arial" w:cs="Arial"/>
          <w:color w:val="auto"/>
          <w:sz w:val="22"/>
          <w:szCs w:val="22"/>
        </w:rPr>
        <w:t xml:space="preserve"> events</w:t>
      </w:r>
      <w:r w:rsidR="00FA5F2B" w:rsidRPr="00530512">
        <w:rPr>
          <w:rFonts w:ascii="Arial" w:eastAsia="Arial" w:hAnsi="Arial" w:cs="Arial"/>
          <w:color w:val="auto"/>
          <w:sz w:val="22"/>
          <w:szCs w:val="22"/>
        </w:rPr>
        <w:t xml:space="preserve"> in mesoderm specific MHBs, </w:t>
      </w:r>
      <w:r w:rsidR="009B6164" w:rsidRPr="00530512">
        <w:rPr>
          <w:rFonts w:ascii="Arial" w:eastAsia="Arial" w:hAnsi="Arial" w:cs="Arial"/>
          <w:color w:val="auto"/>
          <w:sz w:val="22"/>
          <w:szCs w:val="22"/>
        </w:rPr>
        <w:t>71</w:t>
      </w:r>
      <w:r w:rsidR="00FA5F2B" w:rsidRPr="00530512">
        <w:rPr>
          <w:rFonts w:ascii="Arial" w:eastAsia="Arial" w:hAnsi="Arial" w:cs="Arial"/>
          <w:color w:val="auto"/>
          <w:sz w:val="22"/>
          <w:szCs w:val="22"/>
        </w:rPr>
        <w:t xml:space="preserve"> in endoderm specific MHB and </w:t>
      </w:r>
      <w:r w:rsidR="009B6164" w:rsidRPr="00530512">
        <w:rPr>
          <w:rFonts w:ascii="Arial" w:eastAsia="Arial" w:hAnsi="Arial" w:cs="Arial"/>
          <w:color w:val="auto"/>
          <w:sz w:val="22"/>
          <w:szCs w:val="22"/>
        </w:rPr>
        <w:t>2</w:t>
      </w:r>
      <w:r w:rsidR="00FA5F2B" w:rsidRPr="00530512">
        <w:rPr>
          <w:rFonts w:ascii="Arial" w:eastAsia="Arial" w:hAnsi="Arial" w:cs="Arial"/>
          <w:color w:val="auto"/>
          <w:sz w:val="22"/>
          <w:szCs w:val="22"/>
        </w:rPr>
        <w:t xml:space="preserve"> in ectoderm specific MHBs</w:t>
      </w:r>
      <w:r w:rsidR="009B6164" w:rsidRPr="00530512">
        <w:rPr>
          <w:rFonts w:ascii="Arial" w:eastAsia="Arial" w:hAnsi="Arial" w:cs="Arial"/>
          <w:color w:val="auto"/>
          <w:sz w:val="22"/>
          <w:szCs w:val="22"/>
        </w:rPr>
        <w:t xml:space="preserve">. </w:t>
      </w:r>
      <w:r w:rsidR="00FA5F2B" w:rsidRPr="00530512">
        <w:rPr>
          <w:rFonts w:ascii="Arial" w:eastAsia="Arial" w:hAnsi="Arial" w:cs="Arial"/>
          <w:color w:val="auto"/>
          <w:sz w:val="22"/>
          <w:szCs w:val="22"/>
        </w:rPr>
        <w:t>G</w:t>
      </w:r>
      <w:r w:rsidR="001073D5" w:rsidRPr="00530512">
        <w:rPr>
          <w:rFonts w:ascii="Arial" w:eastAsia="Arial" w:hAnsi="Arial" w:cs="Arial"/>
          <w:color w:val="auto"/>
          <w:sz w:val="22"/>
          <w:szCs w:val="22"/>
        </w:rPr>
        <w:t>ene ontology analysis showed</w:t>
      </w:r>
      <w:r w:rsidR="00560726" w:rsidRPr="00530512">
        <w:rPr>
          <w:rFonts w:ascii="Arial" w:eastAsia="Arial" w:hAnsi="Arial" w:cs="Arial"/>
          <w:color w:val="auto"/>
          <w:sz w:val="22"/>
          <w:szCs w:val="22"/>
        </w:rPr>
        <w:t xml:space="preserve"> TFs binding</w:t>
      </w:r>
      <w:r w:rsidR="007A6921" w:rsidRPr="00530512">
        <w:rPr>
          <w:rFonts w:ascii="Arial" w:eastAsia="Arial" w:hAnsi="Arial" w:cs="Arial"/>
          <w:color w:val="auto"/>
          <w:sz w:val="22"/>
          <w:szCs w:val="22"/>
        </w:rPr>
        <w:t xml:space="preserve"> </w:t>
      </w:r>
      <w:r w:rsidR="00560726" w:rsidRPr="00530512">
        <w:rPr>
          <w:rFonts w:ascii="Arial" w:eastAsia="Arial" w:hAnsi="Arial" w:cs="Arial"/>
          <w:color w:val="auto"/>
          <w:sz w:val="22"/>
          <w:szCs w:val="22"/>
        </w:rPr>
        <w:t>to mesoderm exhibit negative regulator activity</w:t>
      </w:r>
      <w:r w:rsidR="001073D5" w:rsidRPr="00530512">
        <w:rPr>
          <w:rFonts w:ascii="Arial" w:eastAsia="Arial" w:hAnsi="Arial" w:cs="Arial"/>
          <w:color w:val="auto"/>
          <w:sz w:val="22"/>
          <w:szCs w:val="22"/>
        </w:rPr>
        <w:t>,</w:t>
      </w:r>
      <w:r w:rsidR="00560726" w:rsidRPr="00530512">
        <w:rPr>
          <w:rFonts w:ascii="Arial" w:eastAsia="Arial" w:hAnsi="Arial" w:cs="Arial"/>
          <w:color w:val="auto"/>
          <w:sz w:val="22"/>
          <w:szCs w:val="22"/>
        </w:rPr>
        <w:t xml:space="preserve"> while TFs binding to endoderm exhibited positive reg</w:t>
      </w:r>
      <w:r w:rsidR="001073D5" w:rsidRPr="00530512">
        <w:rPr>
          <w:rFonts w:ascii="Arial" w:eastAsia="Arial" w:hAnsi="Arial" w:cs="Arial"/>
          <w:color w:val="auto"/>
          <w:sz w:val="22"/>
          <w:szCs w:val="22"/>
        </w:rPr>
        <w:t>ulator activity</w:t>
      </w:r>
      <w:r w:rsidR="00382806" w:rsidRPr="00530512">
        <w:rPr>
          <w:rFonts w:ascii="Arial" w:eastAsia="Arial" w:hAnsi="Arial" w:cs="Arial"/>
          <w:color w:val="auto"/>
          <w:sz w:val="22"/>
          <w:szCs w:val="22"/>
        </w:rPr>
        <w:t xml:space="preserve"> (</w:t>
      </w:r>
      <w:r w:rsidR="00155D07" w:rsidRPr="00530512">
        <w:rPr>
          <w:rFonts w:ascii="Arial" w:eastAsia="Arial" w:hAnsi="Arial" w:cs="Arial"/>
          <w:b/>
          <w:color w:val="auto"/>
          <w:sz w:val="22"/>
          <w:szCs w:val="22"/>
        </w:rPr>
        <w:t xml:space="preserve">Supplementary </w:t>
      </w:r>
      <w:r w:rsidR="00382806" w:rsidRPr="00530512">
        <w:rPr>
          <w:rFonts w:ascii="Arial" w:eastAsia="Arial" w:hAnsi="Arial" w:cs="Arial"/>
          <w:b/>
          <w:color w:val="auto"/>
          <w:sz w:val="22"/>
          <w:szCs w:val="22"/>
        </w:rPr>
        <w:t>Table</w:t>
      </w:r>
      <w:r w:rsidR="00155D07" w:rsidRPr="00530512">
        <w:rPr>
          <w:rFonts w:ascii="Arial" w:eastAsia="Arial" w:hAnsi="Arial" w:cs="Arial"/>
          <w:b/>
          <w:color w:val="auto"/>
          <w:sz w:val="22"/>
          <w:szCs w:val="22"/>
        </w:rPr>
        <w:t xml:space="preserve"> </w:t>
      </w:r>
      <w:r w:rsidR="009E4A36" w:rsidRPr="00530512">
        <w:rPr>
          <w:rFonts w:ascii="Arial" w:eastAsia="Arial" w:hAnsi="Arial" w:cs="Arial"/>
          <w:b/>
          <w:color w:val="auto"/>
          <w:sz w:val="22"/>
          <w:szCs w:val="22"/>
        </w:rPr>
        <w:t>4</w:t>
      </w:r>
      <w:r w:rsidR="00382806" w:rsidRPr="00530512">
        <w:rPr>
          <w:rFonts w:ascii="Arial" w:eastAsia="Arial" w:hAnsi="Arial" w:cs="Arial"/>
          <w:color w:val="auto"/>
          <w:sz w:val="22"/>
          <w:szCs w:val="22"/>
        </w:rPr>
        <w:t>)</w:t>
      </w:r>
      <w:r w:rsidR="001073D5" w:rsidRPr="00530512">
        <w:rPr>
          <w:rFonts w:ascii="Arial" w:eastAsia="Arial" w:hAnsi="Arial" w:cs="Arial"/>
          <w:color w:val="auto"/>
          <w:sz w:val="22"/>
          <w:szCs w:val="22"/>
        </w:rPr>
        <w:t>.</w:t>
      </w:r>
      <w:r w:rsidR="00560726" w:rsidRPr="00530512">
        <w:rPr>
          <w:rFonts w:ascii="Arial" w:eastAsia="Arial" w:hAnsi="Arial" w:cs="Arial"/>
          <w:color w:val="auto"/>
          <w:sz w:val="22"/>
          <w:szCs w:val="22"/>
        </w:rPr>
        <w:t xml:space="preserve"> </w:t>
      </w:r>
      <w:r w:rsidR="00FA5F2B" w:rsidRPr="00530512">
        <w:rPr>
          <w:rFonts w:ascii="Arial" w:eastAsia="Arial" w:hAnsi="Arial" w:cs="Arial"/>
          <w:color w:val="auto"/>
          <w:sz w:val="22"/>
          <w:szCs w:val="22"/>
        </w:rPr>
        <w:t>For layer specific MHBs with hyper-methylation MHL</w:t>
      </w:r>
      <w:r w:rsidR="00465683" w:rsidRPr="00530512">
        <w:rPr>
          <w:rFonts w:ascii="Arial" w:eastAsia="Arial" w:hAnsi="Arial" w:cs="Arial"/>
          <w:color w:val="auto"/>
          <w:sz w:val="22"/>
          <w:szCs w:val="22"/>
        </w:rPr>
        <w:t>,</w:t>
      </w:r>
      <w:r w:rsidR="00FA5F2B" w:rsidRPr="00530512">
        <w:rPr>
          <w:rFonts w:ascii="Arial" w:eastAsia="Arial" w:hAnsi="Arial" w:cs="Arial"/>
          <w:color w:val="auto"/>
          <w:sz w:val="22"/>
          <w:szCs w:val="22"/>
        </w:rPr>
        <w:t xml:space="preserve"> which </w:t>
      </w:r>
      <w:r w:rsidR="00465683" w:rsidRPr="00530512">
        <w:rPr>
          <w:rFonts w:ascii="Arial" w:eastAsia="Arial" w:hAnsi="Arial" w:cs="Arial"/>
          <w:color w:val="auto"/>
          <w:sz w:val="22"/>
          <w:szCs w:val="22"/>
        </w:rPr>
        <w:t xml:space="preserve">tend to </w:t>
      </w:r>
      <w:r w:rsidR="00FA5F2B" w:rsidRPr="00530512">
        <w:rPr>
          <w:rFonts w:ascii="Arial" w:eastAsia="Arial" w:hAnsi="Arial" w:cs="Arial"/>
          <w:color w:val="auto"/>
          <w:sz w:val="22"/>
          <w:szCs w:val="22"/>
        </w:rPr>
        <w:t xml:space="preserve">represent </w:t>
      </w:r>
      <w:r w:rsidR="003675F1" w:rsidRPr="00530512">
        <w:rPr>
          <w:rFonts w:ascii="Arial" w:eastAsia="Arial" w:hAnsi="Arial" w:cs="Arial"/>
          <w:color w:val="auto"/>
          <w:sz w:val="22"/>
          <w:szCs w:val="22"/>
        </w:rPr>
        <w:t>repressive signals</w:t>
      </w:r>
      <w:r w:rsidR="00FA5F2B"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we </w:t>
      </w:r>
      <w:r w:rsidR="00AD2173" w:rsidRPr="00530512">
        <w:rPr>
          <w:rFonts w:ascii="Arial" w:eastAsia="Arial" w:hAnsi="Arial" w:cs="Arial"/>
          <w:color w:val="auto"/>
          <w:sz w:val="22"/>
          <w:szCs w:val="22"/>
        </w:rPr>
        <w:t xml:space="preserve">identified </w:t>
      </w:r>
      <w:r w:rsidRPr="00530512">
        <w:rPr>
          <w:rFonts w:ascii="Arial" w:eastAsia="Arial" w:hAnsi="Arial" w:cs="Arial"/>
          <w:color w:val="auto"/>
          <w:sz w:val="22"/>
          <w:szCs w:val="22"/>
        </w:rPr>
        <w:t xml:space="preserve">38 </w:t>
      </w:r>
      <w:r w:rsidR="007A6921" w:rsidRPr="00530512">
        <w:rPr>
          <w:rFonts w:ascii="Arial" w:eastAsia="Arial" w:hAnsi="Arial" w:cs="Arial"/>
          <w:color w:val="auto"/>
          <w:sz w:val="22"/>
          <w:szCs w:val="22"/>
        </w:rPr>
        <w:t>TF binding events in mes</w:t>
      </w:r>
      <w:r w:rsidRPr="00530512">
        <w:rPr>
          <w:rFonts w:ascii="Arial" w:eastAsia="Arial" w:hAnsi="Arial" w:cs="Arial"/>
          <w:color w:val="auto"/>
          <w:sz w:val="22"/>
          <w:szCs w:val="22"/>
        </w:rPr>
        <w:t>oderm specific MHB</w:t>
      </w:r>
      <w:r w:rsidR="00300605" w:rsidRPr="00530512">
        <w:rPr>
          <w:rFonts w:ascii="Arial" w:eastAsia="Arial" w:hAnsi="Arial" w:cs="Arial"/>
          <w:color w:val="auto"/>
          <w:sz w:val="22"/>
          <w:szCs w:val="22"/>
        </w:rPr>
        <w:t>s</w:t>
      </w:r>
      <w:r w:rsidRPr="00530512">
        <w:rPr>
          <w:rFonts w:ascii="Arial" w:eastAsia="Arial" w:hAnsi="Arial" w:cs="Arial"/>
          <w:color w:val="auto"/>
          <w:sz w:val="22"/>
          <w:szCs w:val="22"/>
        </w:rPr>
        <w:t>, 102</w:t>
      </w:r>
      <w:r w:rsidR="00300605" w:rsidRPr="00530512">
        <w:rPr>
          <w:rFonts w:ascii="Arial" w:eastAsia="Arial" w:hAnsi="Arial" w:cs="Arial"/>
          <w:color w:val="auto"/>
          <w:sz w:val="22"/>
          <w:szCs w:val="22"/>
        </w:rPr>
        <w:t xml:space="preserve"> in</w:t>
      </w:r>
      <w:r w:rsidRPr="00530512">
        <w:rPr>
          <w:rFonts w:ascii="Arial" w:eastAsia="Arial" w:hAnsi="Arial" w:cs="Arial"/>
          <w:color w:val="auto"/>
          <w:sz w:val="22"/>
          <w:szCs w:val="22"/>
        </w:rPr>
        <w:t xml:space="preserve"> endoderm specific MHB and 145 </w:t>
      </w:r>
      <w:r w:rsidR="00300605" w:rsidRPr="00530512">
        <w:rPr>
          <w:rFonts w:ascii="Arial" w:eastAsia="Arial" w:hAnsi="Arial" w:cs="Arial"/>
          <w:color w:val="auto"/>
          <w:sz w:val="22"/>
          <w:szCs w:val="22"/>
        </w:rPr>
        <w:t>in</w:t>
      </w:r>
      <w:r w:rsidRPr="00530512">
        <w:rPr>
          <w:rFonts w:ascii="Arial" w:eastAsia="Arial" w:hAnsi="Arial" w:cs="Arial"/>
          <w:color w:val="auto"/>
          <w:sz w:val="22"/>
          <w:szCs w:val="22"/>
        </w:rPr>
        <w:t xml:space="preserve"> ectoderm specific MHB</w:t>
      </w:r>
      <w:r w:rsidR="00300605" w:rsidRPr="00530512">
        <w:rPr>
          <w:rFonts w:ascii="Arial" w:eastAsia="Arial" w:hAnsi="Arial" w:cs="Arial"/>
          <w:color w:val="auto"/>
          <w:sz w:val="22"/>
          <w:szCs w:val="22"/>
        </w:rPr>
        <w:t>s</w:t>
      </w:r>
      <w:r w:rsidRPr="00530512">
        <w:rPr>
          <w:rFonts w:ascii="Arial" w:eastAsia="Arial" w:hAnsi="Arial" w:cs="Arial"/>
          <w:color w:val="auto"/>
          <w:sz w:val="22"/>
          <w:szCs w:val="22"/>
        </w:rPr>
        <w:t>. Interest</w:t>
      </w:r>
      <w:r w:rsidR="003675F1" w:rsidRPr="00530512">
        <w:rPr>
          <w:rFonts w:ascii="Arial" w:eastAsia="Arial" w:hAnsi="Arial" w:cs="Arial"/>
          <w:color w:val="auto"/>
          <w:sz w:val="22"/>
          <w:szCs w:val="22"/>
        </w:rPr>
        <w:t>ingly, ectoderm and endoderm share</w:t>
      </w:r>
      <w:r w:rsidR="00465683" w:rsidRPr="00530512">
        <w:rPr>
          <w:rFonts w:ascii="Arial" w:eastAsia="Arial" w:hAnsi="Arial" w:cs="Arial"/>
          <w:color w:val="auto"/>
          <w:sz w:val="22"/>
          <w:szCs w:val="22"/>
        </w:rPr>
        <w:t>d</w:t>
      </w:r>
      <w:r w:rsidR="003675F1" w:rsidRPr="00530512">
        <w:rPr>
          <w:rFonts w:ascii="Arial" w:eastAsia="Arial" w:hAnsi="Arial" w:cs="Arial"/>
          <w:color w:val="auto"/>
          <w:sz w:val="22"/>
          <w:szCs w:val="22"/>
        </w:rPr>
        <w:t xml:space="preserve"> few bounded TFs,</w:t>
      </w:r>
      <w:r w:rsidRPr="00530512">
        <w:rPr>
          <w:rFonts w:ascii="Arial" w:eastAsia="Arial" w:hAnsi="Arial" w:cs="Arial"/>
          <w:color w:val="auto"/>
          <w:sz w:val="22"/>
          <w:szCs w:val="22"/>
        </w:rPr>
        <w:t xml:space="preserve"> while mesoderm tissues </w:t>
      </w:r>
      <w:r w:rsidR="003675F1" w:rsidRPr="00530512">
        <w:rPr>
          <w:rFonts w:ascii="Arial" w:eastAsia="Arial" w:hAnsi="Arial" w:cs="Arial"/>
          <w:color w:val="auto"/>
          <w:sz w:val="22"/>
          <w:szCs w:val="22"/>
        </w:rPr>
        <w:t xml:space="preserve">share </w:t>
      </w:r>
      <w:r w:rsidR="00465683" w:rsidRPr="00530512">
        <w:rPr>
          <w:rFonts w:ascii="Arial" w:eastAsia="Arial" w:hAnsi="Arial" w:cs="Arial"/>
          <w:color w:val="auto"/>
          <w:sz w:val="22"/>
          <w:szCs w:val="22"/>
        </w:rPr>
        <w:t>multiple</w:t>
      </w:r>
      <w:r w:rsidR="003675F1" w:rsidRPr="00530512">
        <w:rPr>
          <w:rFonts w:ascii="Arial" w:eastAsia="Arial" w:hAnsi="Arial" w:cs="Arial"/>
          <w:color w:val="auto"/>
          <w:sz w:val="22"/>
          <w:szCs w:val="22"/>
        </w:rPr>
        <w:t xml:space="preserve"> groups of TFs with</w:t>
      </w:r>
      <w:r w:rsidRPr="00530512">
        <w:rPr>
          <w:rFonts w:ascii="Arial" w:eastAsia="Arial" w:hAnsi="Arial" w:cs="Arial"/>
          <w:color w:val="auto"/>
          <w:sz w:val="22"/>
          <w:szCs w:val="22"/>
        </w:rPr>
        <w:t xml:space="preserve"> ectoderm and endoderm. </w:t>
      </w:r>
      <w:r w:rsidR="000E65DE" w:rsidRPr="00530512">
        <w:rPr>
          <w:rFonts w:ascii="Arial" w:eastAsia="Arial" w:hAnsi="Arial" w:cs="Arial"/>
          <w:color w:val="auto"/>
          <w:sz w:val="22"/>
          <w:szCs w:val="22"/>
        </w:rPr>
        <w:t>We identified</w:t>
      </w:r>
      <w:r w:rsidR="003675F1" w:rsidRPr="00530512">
        <w:rPr>
          <w:rFonts w:ascii="Arial" w:eastAsia="Arial" w:hAnsi="Arial" w:cs="Arial"/>
          <w:color w:val="auto"/>
          <w:sz w:val="22"/>
          <w:szCs w:val="22"/>
        </w:rPr>
        <w:t xml:space="preserve"> </w:t>
      </w:r>
      <w:r w:rsidR="000E65DE" w:rsidRPr="00530512">
        <w:rPr>
          <w:rFonts w:ascii="Arial" w:eastAsia="Arial" w:hAnsi="Arial" w:cs="Arial"/>
          <w:color w:val="auto"/>
          <w:sz w:val="22"/>
          <w:szCs w:val="22"/>
        </w:rPr>
        <w:t>two</w:t>
      </w:r>
      <w:r w:rsidR="003675F1" w:rsidRPr="00530512">
        <w:rPr>
          <w:rFonts w:ascii="Arial" w:eastAsia="Arial" w:hAnsi="Arial" w:cs="Arial"/>
          <w:color w:val="auto"/>
          <w:sz w:val="22"/>
          <w:szCs w:val="22"/>
        </w:rPr>
        <w:t xml:space="preserve"> e</w:t>
      </w:r>
      <w:r w:rsidRPr="00530512">
        <w:rPr>
          <w:rFonts w:ascii="Arial" w:eastAsia="Arial" w:hAnsi="Arial" w:cs="Arial"/>
          <w:color w:val="auto"/>
          <w:sz w:val="22"/>
          <w:szCs w:val="22"/>
        </w:rPr>
        <w:t>ndoderm specific hyper-MHL regions</w:t>
      </w:r>
      <w:r w:rsidR="003675F1" w:rsidRPr="00530512">
        <w:rPr>
          <w:rFonts w:ascii="Arial" w:eastAsia="Arial" w:hAnsi="Arial" w:cs="Arial"/>
          <w:color w:val="auto"/>
          <w:sz w:val="22"/>
          <w:szCs w:val="22"/>
        </w:rPr>
        <w:t>,</w:t>
      </w:r>
      <w:r w:rsidRPr="00530512">
        <w:rPr>
          <w:rFonts w:ascii="Arial" w:eastAsia="Arial" w:hAnsi="Arial" w:cs="Arial"/>
          <w:color w:val="auto"/>
          <w:sz w:val="22"/>
          <w:szCs w:val="22"/>
        </w:rPr>
        <w:t xml:space="preserve"> which </w:t>
      </w:r>
      <w:r w:rsidR="003675F1" w:rsidRPr="00530512">
        <w:rPr>
          <w:rFonts w:ascii="Arial" w:eastAsia="Arial" w:hAnsi="Arial" w:cs="Arial"/>
          <w:color w:val="auto"/>
          <w:sz w:val="22"/>
          <w:szCs w:val="22"/>
        </w:rPr>
        <w:t>are related to</w:t>
      </w:r>
      <w:r w:rsidRPr="00530512">
        <w:rPr>
          <w:rFonts w:ascii="Arial" w:eastAsia="Arial" w:hAnsi="Arial" w:cs="Arial"/>
          <w:color w:val="auto"/>
          <w:sz w:val="22"/>
          <w:szCs w:val="22"/>
        </w:rPr>
        <w:t xml:space="preserve"> </w:t>
      </w:r>
      <w:r w:rsidRPr="00530512">
        <w:rPr>
          <w:rFonts w:ascii="Arial" w:eastAsia="Arial" w:hAnsi="Arial" w:cs="Arial"/>
          <w:i/>
          <w:color w:val="auto"/>
          <w:sz w:val="22"/>
          <w:szCs w:val="22"/>
        </w:rPr>
        <w:t>ESRRA</w:t>
      </w:r>
      <w:r w:rsidRPr="00530512">
        <w:rPr>
          <w:rFonts w:ascii="Arial" w:eastAsia="Arial" w:hAnsi="Arial" w:cs="Arial"/>
          <w:color w:val="auto"/>
          <w:sz w:val="22"/>
          <w:szCs w:val="22"/>
        </w:rPr>
        <w:t xml:space="preserve"> and </w:t>
      </w:r>
      <w:r w:rsidRPr="00530512">
        <w:rPr>
          <w:rFonts w:ascii="Arial" w:eastAsia="Arial" w:hAnsi="Arial" w:cs="Arial"/>
          <w:i/>
          <w:color w:val="auto"/>
          <w:sz w:val="22"/>
          <w:szCs w:val="22"/>
        </w:rPr>
        <w:t>NANOG</w:t>
      </w:r>
      <w:r w:rsidRPr="00530512">
        <w:rPr>
          <w:rFonts w:ascii="Arial" w:eastAsia="Arial" w:hAnsi="Arial" w:cs="Arial"/>
          <w:color w:val="auto"/>
          <w:sz w:val="22"/>
          <w:szCs w:val="22"/>
        </w:rPr>
        <w:t xml:space="preserve">. </w:t>
      </w:r>
      <w:r w:rsidR="000E65DE" w:rsidRPr="00530512">
        <w:rPr>
          <w:rFonts w:ascii="Arial" w:eastAsia="Arial" w:hAnsi="Arial" w:cs="Arial"/>
          <w:color w:val="auto"/>
          <w:sz w:val="22"/>
          <w:szCs w:val="22"/>
        </w:rPr>
        <w:t>This is consistent with a previous finding that</w:t>
      </w:r>
      <w:r w:rsidR="005A31BA"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mouse </w:t>
      </w:r>
      <w:r w:rsidR="005A31BA" w:rsidRPr="00530512">
        <w:rPr>
          <w:rFonts w:ascii="Arial" w:eastAsia="Arial" w:hAnsi="Arial" w:cs="Arial"/>
          <w:color w:val="auto"/>
          <w:sz w:val="22"/>
          <w:szCs w:val="22"/>
        </w:rPr>
        <w:t>ES</w:t>
      </w:r>
      <w:r w:rsidRPr="00530512">
        <w:rPr>
          <w:rFonts w:ascii="Arial" w:eastAsia="Arial" w:hAnsi="Arial" w:cs="Arial"/>
          <w:color w:val="auto"/>
          <w:sz w:val="22"/>
          <w:szCs w:val="22"/>
        </w:rPr>
        <w:t xml:space="preserve"> cells differentiate</w:t>
      </w:r>
      <w:r w:rsidR="005A31BA" w:rsidRPr="00530512">
        <w:rPr>
          <w:rFonts w:ascii="Arial" w:eastAsia="Arial" w:hAnsi="Arial" w:cs="Arial"/>
          <w:color w:val="auto"/>
          <w:sz w:val="22"/>
          <w:szCs w:val="22"/>
        </w:rPr>
        <w:t>d</w:t>
      </w:r>
      <w:r w:rsidRPr="00530512">
        <w:rPr>
          <w:rFonts w:ascii="Arial" w:eastAsia="Arial" w:hAnsi="Arial" w:cs="Arial"/>
          <w:color w:val="auto"/>
          <w:sz w:val="22"/>
          <w:szCs w:val="22"/>
        </w:rPr>
        <w:t xml:space="preserve"> </w:t>
      </w:r>
      <w:r w:rsidR="005A31BA" w:rsidRPr="00530512">
        <w:rPr>
          <w:rFonts w:ascii="Arial" w:eastAsia="Arial" w:hAnsi="Arial" w:cs="Arial"/>
          <w:color w:val="auto"/>
          <w:sz w:val="22"/>
          <w:szCs w:val="22"/>
        </w:rPr>
        <w:t xml:space="preserve">spontaneously </w:t>
      </w:r>
      <w:r w:rsidRPr="00530512">
        <w:rPr>
          <w:rFonts w:ascii="Arial" w:eastAsia="Arial" w:hAnsi="Arial" w:cs="Arial"/>
          <w:color w:val="auto"/>
          <w:sz w:val="22"/>
          <w:szCs w:val="22"/>
        </w:rPr>
        <w:t>into visceral/parietal endoderm</w:t>
      </w:r>
      <w:r w:rsidR="000E65DE" w:rsidRPr="00530512">
        <w:rPr>
          <w:rFonts w:ascii="Arial" w:eastAsia="Arial" w:hAnsi="Arial" w:cs="Arial"/>
          <w:color w:val="auto"/>
          <w:sz w:val="22"/>
          <w:szCs w:val="22"/>
        </w:rPr>
        <w:t xml:space="preserve"> upon </w:t>
      </w:r>
      <w:r w:rsidR="00465683" w:rsidRPr="00530512">
        <w:rPr>
          <w:rFonts w:ascii="Arial" w:eastAsia="Arial" w:hAnsi="Arial" w:cs="Arial"/>
          <w:color w:val="auto"/>
          <w:sz w:val="22"/>
          <w:szCs w:val="22"/>
        </w:rPr>
        <w:t>NANOG</w:t>
      </w:r>
      <w:r w:rsidR="000E65DE" w:rsidRPr="00530512">
        <w:rPr>
          <w:rFonts w:ascii="Arial" w:eastAsia="Arial" w:hAnsi="Arial" w:cs="Arial"/>
          <w:color w:val="auto"/>
          <w:sz w:val="22"/>
          <w:szCs w:val="22"/>
        </w:rPr>
        <w:t xml:space="preserve"> knock-out</w:t>
      </w:r>
      <w:hyperlink w:anchor="_ENREF_27" w:tooltip="Mitsui, 2003 #698" w:history="1">
        <w:r w:rsidR="004952E2" w:rsidRPr="00530512">
          <w:rPr>
            <w:rFonts w:ascii="Arial" w:eastAsia="Arial" w:hAnsi="Arial" w:cs="Arial"/>
            <w:color w:val="auto"/>
            <w:sz w:val="22"/>
            <w:szCs w:val="22"/>
          </w:rPr>
          <w:fldChar w:fldCharType="begin">
            <w:fldData xml:space="preserve">PEVuZE5vdGU+PENpdGU+PEF1dGhvcj5NaXRzdWk8L0F1dGhvcj48WWVhcj4yMDAzPC9ZZWFyPjxS
ZWNOdW0+Njk4PC9SZWNOdW0+PERpc3BsYXlUZXh0PjxzdHlsZSBmYWNlPSJzdXBlcnNjcmlwdCI+
Mjc8L3N0eWxlPjwvRGlzcGxheVRleHQ+PHJlY29yZD48cmVjLW51bWJlcj42OTg8L3JlYy1udW1i
ZXI+PGZvcmVpZ24ta2V5cz48a2V5IGFwcD0iRU4iIGRiLWlkPSI1dnMwOWRyZjQwcng5M2VkMHdh
cDlldnJzNTllcjA1ejVkOXYiPjY5ODwva2V5PjwvZm9yZWlnbi1rZXlzPjxyZWYtdHlwZSBuYW1l
PSJKb3VybmFsIEFydGljbGUiPjE3PC9yZWYtdHlwZT48Y29udHJpYnV0b3JzPjxhdXRob3JzPjxh
dXRob3I+TWl0c3VpLCBLLjwvYXV0aG9yPjxhdXRob3I+VG9rdXphd2EsIFkuPC9hdXRob3I+PGF1
dGhvcj5JdG9oLCBILjwvYXV0aG9yPjxhdXRob3I+U2VnYXdhLCBLLjwvYXV0aG9yPjxhdXRob3I+
TXVyYWthbWksIE0uPC9hdXRob3I+PGF1dGhvcj5UYWthaGFzaGksIEsuPC9hdXRob3I+PGF1dGhv
cj5NYXJ1eWFtYSwgTS48L2F1dGhvcj48YXV0aG9yPk1hZWRhLCBNLjwvYXV0aG9yPjxhdXRob3I+
WWFtYW5ha2EsIFMuPC9hdXRob3I+PC9hdXRob3JzPjwvY29udHJpYnV0b3JzPjxhdXRoLWFkZHJl
c3M+TGFib3JhdG9yeSBvZiBBbmltYWwgTW9sZWN1bGFyIFRlY2hub2xvZ3ksIFJlc2VhcmNoIGFu
ZCBFZHVjYXRpb24gQ2VudGVyIGZvciBHZW5ldGljIEluZm9ybWF0aW9uLCBOYXJhIEluc3RpdHV0
ZSBvZiBTY2llbmNlIGFuZCBUZWNobm9sb2d5LCBOYXJhIDYzMC0wMTkyLCBKYXBhbi48L2F1dGgt
YWRkcmVzcz48dGl0bGVzPjx0aXRsZT5UaGUgaG9tZW9wcm90ZWluIE5hbm9nIGlzIHJlcXVpcmVk
IGZvciBtYWludGVuYW5jZSBvZiBwbHVyaXBvdGVuY3kgaW4gbW91c2UgZXBpYmxhc3QgYW5kIEVT
IGNlbGxzPC90aXRsZT48c2Vjb25kYXJ5LXRpdGxlPkNlbGw8L3NlY29uZGFyeS10aXRsZT48YWx0
LXRpdGxlPkNlbGw8L2FsdC10aXRsZT48L3RpdGxlcz48cGVyaW9kaWNhbD48ZnVsbC10aXRsZT5D
ZWxsPC9mdWxsLXRpdGxlPjxhYmJyLTE+Q2VsbDwvYWJici0xPjwvcGVyaW9kaWNhbD48YWx0LXBl
cmlvZGljYWw+PGZ1bGwtdGl0bGU+Q2VsbDwvZnVsbC10aXRsZT48YWJici0xPkNlbGw8L2FiYnIt
MT48L2FsdC1wZXJpb2RpY2FsPjxwYWdlcz42MzEtNDI8L3BhZ2VzPjx2b2x1bWU+MTEzPC92b2x1
bWU+PG51bWJlcj41PC9udW1iZXI+PGVkaXRpb24+MjAwMy8wNi8wNjwvZWRpdGlvbj48a2V5d29y
ZHM+PGtleXdvcmQ+QW5pbWFsczwva2V5d29yZD48a2V5d29yZD5CYXNlIFNlcXVlbmNlL2dlbmV0
aWNzPC9rZXl3b3JkPjxrZXl3b3JkPkJsYXN0b2N5c3QvY3l0b2xvZ3kvKm1ldGFib2xpc208L2tl
eXdvcmQ+PGtleXdvcmQ+Q2VsbCBEaWZmZXJlbnRpYXRpb24vKmdlbmV0aWNzPC9rZXl3b3JkPjxr
ZXl3b3JkPkNlbGwgTGluZWFnZS8qZ2VuZXRpY3M8L2tleXdvcmQ+PGtleXdvcmQ+RE5BLCBDb21w
bGVtZW50YXJ5L2FuYWx5c2lzL2dlbmV0aWNzPC9rZXl3b3JkPjxrZXl3b3JkPkROQS1CaW5kaW5n
IFByb3RlaW5zL21ldGFib2xpc20vcGhhcm1hY29sb2d5PC9rZXl3b3JkPjxrZXl3b3JkPkdlbmUg
RXhwcmVzc2lvbiBSZWd1bGF0aW9uLCBEZXZlbG9wbWVudGFsL2dlbmV0aWNzPC9rZXl3b3JkPjxr
ZXl3b3JkPkdlbmUgVGFyZ2V0aW5nPC9rZXl3b3JkPjxrZXl3b3JkPkhvbWVvZG9tYWluIFByb3Rl
aW5zL2dlbmV0aWNzLyppc29sYXRpb24gJmFtcDsgcHVyaWZpY2F0aW9uPC9rZXl3b3JkPjxrZXl3
b3JkPk1pY2UvKmVtYnJ5b2xvZ3kvZ2VuZXRpY3MvbWV0YWJvbGlzbTwva2V5d29yZD48a2V5d29y
ZD5NaWNlLCBLbm9ja291dDwva2V5d29yZD48a2V5d29yZD5Nb2xlY3VsYXIgU2VxdWVuY2UgRGF0
YTwva2V5d29yZD48a2V5d29yZD5NdXRhdGlvbi9nZW5ldGljczwva2V5d29yZD48a2V5d29yZD5Q
bHVyaXBvdGVudCBTdGVtIENlbGxzL2N5dG9sb2d5LyptZXRhYm9saXNtPC9rZXl3b3JkPjxrZXl3
b3JkPlNUQVQzIFRyYW5zY3JpcHRpb24gRmFjdG9yPC9rZXl3b3JkPjxrZXl3b3JkPlNlcXVlbmNl
IEhvbW9sb2d5LCBBbWlubyBBY2lkPC9rZXl3b3JkPjxrZXl3b3JkPlRyYW5zLUFjdGl2YXRvcnMv
bWV0YWJvbGlzbS9waGFybWFjb2xvZ3k8L2tleXdvcmQ+PC9rZXl3b3Jkcz48ZGF0ZXM+PHllYXI+
MjAwMzwveWVhcj48cHViLWRhdGVzPjxkYXRlPk1heSAzMDwvZGF0ZT48L3B1Yi1kYXRlcz48L2Rh
dGVzPjxpc2JuPjAwOTItODY3NCAoUHJpbnQpJiN4RDswMDkyLTg2NzQgKExpbmtpbmcpPC9pc2Ju
PjxhY2Nlc3Npb24tbnVtPjEyNzg3NTA0PC9hY2Nlc3Npb24tbnVtPjx3b3JrLXR5cGU+UmVzZWFy
Y2ggU3VwcG9ydCwgTm9uLVUuUy4gR292JmFwb3M7dDwvd29yay10eXBlPjx1cmxzPjxyZWxhdGVk
LXVybHM+PHVybD5odHRwOi8vd3d3Lm5jYmkubmxtLm5paC5nb3YvcHVibWVkLzEyNzg3NTA0PC91
cmw+PC9yZWxhdGVkLXVybHM+PC91cmxzPjxsYW5ndWFnZT5lbmc8L2xhbmd1YWdlPjwvcmVjb3Jk
PjwvQ2l0ZT48L0VuZE5vdGU+
</w:fldData>
          </w:fldChar>
        </w:r>
        <w:r w:rsidR="004952E2">
          <w:rPr>
            <w:rFonts w:ascii="Arial" w:eastAsia="Arial" w:hAnsi="Arial" w:cs="Arial"/>
            <w:color w:val="auto"/>
            <w:sz w:val="22"/>
            <w:szCs w:val="22"/>
          </w:rPr>
          <w:instrText xml:space="preserve"> ADDIN EN.CITE </w:instrText>
        </w:r>
        <w:r w:rsidR="004952E2">
          <w:rPr>
            <w:rFonts w:ascii="Arial" w:eastAsia="Arial" w:hAnsi="Arial" w:cs="Arial"/>
            <w:color w:val="auto"/>
            <w:sz w:val="22"/>
            <w:szCs w:val="22"/>
          </w:rPr>
          <w:fldChar w:fldCharType="begin">
            <w:fldData xml:space="preserve">PEVuZE5vdGU+PENpdGU+PEF1dGhvcj5NaXRzdWk8L0F1dGhvcj48WWVhcj4yMDAzPC9ZZWFyPjxS
ZWNOdW0+Njk4PC9SZWNOdW0+PERpc3BsYXlUZXh0PjxzdHlsZSBmYWNlPSJzdXBlcnNjcmlwdCI+
Mjc8L3N0eWxlPjwvRGlzcGxheVRleHQ+PHJlY29yZD48cmVjLW51bWJlcj42OTg8L3JlYy1udW1i
ZXI+PGZvcmVpZ24ta2V5cz48a2V5IGFwcD0iRU4iIGRiLWlkPSI1dnMwOWRyZjQwcng5M2VkMHdh
cDlldnJzNTllcjA1ejVkOXYiPjY5ODwva2V5PjwvZm9yZWlnbi1rZXlzPjxyZWYtdHlwZSBuYW1l
PSJKb3VybmFsIEFydGljbGUiPjE3PC9yZWYtdHlwZT48Y29udHJpYnV0b3JzPjxhdXRob3JzPjxh
dXRob3I+TWl0c3VpLCBLLjwvYXV0aG9yPjxhdXRob3I+VG9rdXphd2EsIFkuPC9hdXRob3I+PGF1
dGhvcj5JdG9oLCBILjwvYXV0aG9yPjxhdXRob3I+U2VnYXdhLCBLLjwvYXV0aG9yPjxhdXRob3I+
TXVyYWthbWksIE0uPC9hdXRob3I+PGF1dGhvcj5UYWthaGFzaGksIEsuPC9hdXRob3I+PGF1dGhv
cj5NYXJ1eWFtYSwgTS48L2F1dGhvcj48YXV0aG9yPk1hZWRhLCBNLjwvYXV0aG9yPjxhdXRob3I+
WWFtYW5ha2EsIFMuPC9hdXRob3I+PC9hdXRob3JzPjwvY29udHJpYnV0b3JzPjxhdXRoLWFkZHJl
c3M+TGFib3JhdG9yeSBvZiBBbmltYWwgTW9sZWN1bGFyIFRlY2hub2xvZ3ksIFJlc2VhcmNoIGFu
ZCBFZHVjYXRpb24gQ2VudGVyIGZvciBHZW5ldGljIEluZm9ybWF0aW9uLCBOYXJhIEluc3RpdHV0
ZSBvZiBTY2llbmNlIGFuZCBUZWNobm9sb2d5LCBOYXJhIDYzMC0wMTkyLCBKYXBhbi48L2F1dGgt
YWRkcmVzcz48dGl0bGVzPjx0aXRsZT5UaGUgaG9tZW9wcm90ZWluIE5hbm9nIGlzIHJlcXVpcmVk
IGZvciBtYWludGVuYW5jZSBvZiBwbHVyaXBvdGVuY3kgaW4gbW91c2UgZXBpYmxhc3QgYW5kIEVT
IGNlbGxzPC90aXRsZT48c2Vjb25kYXJ5LXRpdGxlPkNlbGw8L3NlY29uZGFyeS10aXRsZT48YWx0
LXRpdGxlPkNlbGw8L2FsdC10aXRsZT48L3RpdGxlcz48cGVyaW9kaWNhbD48ZnVsbC10aXRsZT5D
ZWxsPC9mdWxsLXRpdGxlPjxhYmJyLTE+Q2VsbDwvYWJici0xPjwvcGVyaW9kaWNhbD48YWx0LXBl
cmlvZGljYWw+PGZ1bGwtdGl0bGU+Q2VsbDwvZnVsbC10aXRsZT48YWJici0xPkNlbGw8L2FiYnIt
MT48L2FsdC1wZXJpb2RpY2FsPjxwYWdlcz42MzEtNDI8L3BhZ2VzPjx2b2x1bWU+MTEzPC92b2x1
bWU+PG51bWJlcj41PC9udW1iZXI+PGVkaXRpb24+MjAwMy8wNi8wNjwvZWRpdGlvbj48a2V5d29y
ZHM+PGtleXdvcmQ+QW5pbWFsczwva2V5d29yZD48a2V5d29yZD5CYXNlIFNlcXVlbmNlL2dlbmV0
aWNzPC9rZXl3b3JkPjxrZXl3b3JkPkJsYXN0b2N5c3QvY3l0b2xvZ3kvKm1ldGFib2xpc208L2tl
eXdvcmQ+PGtleXdvcmQ+Q2VsbCBEaWZmZXJlbnRpYXRpb24vKmdlbmV0aWNzPC9rZXl3b3JkPjxr
ZXl3b3JkPkNlbGwgTGluZWFnZS8qZ2VuZXRpY3M8L2tleXdvcmQ+PGtleXdvcmQ+RE5BLCBDb21w
bGVtZW50YXJ5L2FuYWx5c2lzL2dlbmV0aWNzPC9rZXl3b3JkPjxrZXl3b3JkPkROQS1CaW5kaW5n
IFByb3RlaW5zL21ldGFib2xpc20vcGhhcm1hY29sb2d5PC9rZXl3b3JkPjxrZXl3b3JkPkdlbmUg
RXhwcmVzc2lvbiBSZWd1bGF0aW9uLCBEZXZlbG9wbWVudGFsL2dlbmV0aWNzPC9rZXl3b3JkPjxr
ZXl3b3JkPkdlbmUgVGFyZ2V0aW5nPC9rZXl3b3JkPjxrZXl3b3JkPkhvbWVvZG9tYWluIFByb3Rl
aW5zL2dlbmV0aWNzLyppc29sYXRpb24gJmFtcDsgcHVyaWZpY2F0aW9uPC9rZXl3b3JkPjxrZXl3
b3JkPk1pY2UvKmVtYnJ5b2xvZ3kvZ2VuZXRpY3MvbWV0YWJvbGlzbTwva2V5d29yZD48a2V5d29y
ZD5NaWNlLCBLbm9ja291dDwva2V5d29yZD48a2V5d29yZD5Nb2xlY3VsYXIgU2VxdWVuY2UgRGF0
YTwva2V5d29yZD48a2V5d29yZD5NdXRhdGlvbi9nZW5ldGljczwva2V5d29yZD48a2V5d29yZD5Q
bHVyaXBvdGVudCBTdGVtIENlbGxzL2N5dG9sb2d5LyptZXRhYm9saXNtPC9rZXl3b3JkPjxrZXl3
b3JkPlNUQVQzIFRyYW5zY3JpcHRpb24gRmFjdG9yPC9rZXl3b3JkPjxrZXl3b3JkPlNlcXVlbmNl
IEhvbW9sb2d5LCBBbWlubyBBY2lkPC9rZXl3b3JkPjxrZXl3b3JkPlRyYW5zLUFjdGl2YXRvcnMv
bWV0YWJvbGlzbS9waGFybWFjb2xvZ3k8L2tleXdvcmQ+PC9rZXl3b3Jkcz48ZGF0ZXM+PHllYXI+
MjAwMzwveWVhcj48cHViLWRhdGVzPjxkYXRlPk1heSAzMDwvZGF0ZT48L3B1Yi1kYXRlcz48L2Rh
dGVzPjxpc2JuPjAwOTItODY3NCAoUHJpbnQpJiN4RDswMDkyLTg2NzQgKExpbmtpbmcpPC9pc2Ju
PjxhY2Nlc3Npb24tbnVtPjEyNzg3NTA0PC9hY2Nlc3Npb24tbnVtPjx3b3JrLXR5cGU+UmVzZWFy
Y2ggU3VwcG9ydCwgTm9uLVUuUy4gR292JmFwb3M7dDwvd29yay10eXBlPjx1cmxzPjxyZWxhdGVk
LXVybHM+PHVybD5odHRwOi8vd3d3Lm5jYmkubmxtLm5paC5nb3YvcHVibWVkLzEyNzg3NTA0PC91
cmw+PC9yZWxhdGVkLXVybHM+PC91cmxzPjxsYW5ndWFnZT5lbmc8L2xhbmd1YWdlPjwvcmVjb3Jk
PjwvQ2l0ZT48L0VuZE5vdGU+
</w:fldData>
          </w:fldChar>
        </w:r>
        <w:r w:rsidR="004952E2">
          <w:rPr>
            <w:rFonts w:ascii="Arial" w:eastAsia="Arial" w:hAnsi="Arial" w:cs="Arial"/>
            <w:color w:val="auto"/>
            <w:sz w:val="22"/>
            <w:szCs w:val="22"/>
          </w:rPr>
          <w:instrText xml:space="preserve"> ADDIN EN.CITE.DATA </w:instrText>
        </w:r>
        <w:r w:rsidR="004952E2">
          <w:rPr>
            <w:rFonts w:ascii="Arial" w:eastAsia="Arial" w:hAnsi="Arial" w:cs="Arial"/>
            <w:color w:val="auto"/>
            <w:sz w:val="22"/>
            <w:szCs w:val="22"/>
          </w:rPr>
        </w:r>
        <w:r w:rsidR="004952E2">
          <w:rPr>
            <w:rFonts w:ascii="Arial" w:eastAsia="Arial" w:hAnsi="Arial" w:cs="Arial"/>
            <w:color w:val="auto"/>
            <w:sz w:val="22"/>
            <w:szCs w:val="22"/>
          </w:rPr>
          <w:fldChar w:fldCharType="end"/>
        </w:r>
        <w:r w:rsidR="004952E2" w:rsidRPr="00530512">
          <w:rPr>
            <w:rFonts w:ascii="Arial" w:eastAsia="Arial" w:hAnsi="Arial" w:cs="Arial"/>
            <w:color w:val="auto"/>
            <w:sz w:val="22"/>
            <w:szCs w:val="22"/>
          </w:rPr>
        </w:r>
        <w:r w:rsidR="004952E2" w:rsidRPr="00530512">
          <w:rPr>
            <w:rFonts w:ascii="Arial" w:eastAsia="Arial" w:hAnsi="Arial" w:cs="Arial"/>
            <w:color w:val="auto"/>
            <w:sz w:val="22"/>
            <w:szCs w:val="22"/>
          </w:rPr>
          <w:fldChar w:fldCharType="separate"/>
        </w:r>
        <w:r w:rsidR="004952E2" w:rsidRPr="005A3426">
          <w:rPr>
            <w:rFonts w:ascii="Arial" w:eastAsia="Arial" w:hAnsi="Arial" w:cs="Arial"/>
            <w:noProof/>
            <w:color w:val="auto"/>
            <w:sz w:val="22"/>
            <w:szCs w:val="22"/>
            <w:vertAlign w:val="superscript"/>
          </w:rPr>
          <w:t>27</w:t>
        </w:r>
        <w:r w:rsidR="004952E2" w:rsidRPr="00530512">
          <w:rPr>
            <w:rFonts w:ascii="Arial" w:eastAsia="Arial" w:hAnsi="Arial" w:cs="Arial"/>
            <w:color w:val="auto"/>
            <w:sz w:val="22"/>
            <w:szCs w:val="22"/>
          </w:rPr>
          <w:fldChar w:fldCharType="end"/>
        </w:r>
      </w:hyperlink>
      <w:r w:rsidR="006929EB" w:rsidRPr="00530512">
        <w:rPr>
          <w:rFonts w:ascii="Arial" w:eastAsia="Arial" w:hAnsi="Arial" w:cs="Arial"/>
          <w:color w:val="auto"/>
          <w:sz w:val="22"/>
          <w:szCs w:val="22"/>
        </w:rPr>
        <w:t xml:space="preserve">. </w:t>
      </w:r>
      <w:r w:rsidR="00465683" w:rsidRPr="00530512">
        <w:rPr>
          <w:rFonts w:ascii="Arial" w:eastAsia="Arial" w:hAnsi="Arial" w:cs="Arial"/>
          <w:color w:val="auto"/>
          <w:sz w:val="22"/>
          <w:szCs w:val="22"/>
        </w:rPr>
        <w:t>Gene ontology analysis showed that</w:t>
      </w:r>
      <w:r w:rsidRPr="00530512">
        <w:rPr>
          <w:rFonts w:ascii="Arial" w:eastAsia="Arial" w:hAnsi="Arial" w:cs="Arial"/>
          <w:color w:val="auto"/>
          <w:sz w:val="22"/>
          <w:szCs w:val="22"/>
        </w:rPr>
        <w:t xml:space="preserve"> mesoderm and endoderm shared hypo-MHL regions </w:t>
      </w:r>
      <w:r w:rsidR="00465683" w:rsidRPr="00530512">
        <w:rPr>
          <w:rFonts w:ascii="Arial" w:eastAsia="Arial" w:hAnsi="Arial" w:cs="Arial"/>
          <w:color w:val="auto"/>
          <w:sz w:val="22"/>
          <w:szCs w:val="22"/>
        </w:rPr>
        <w:t xml:space="preserve">might have regulatory functions in the fate commitment towards multiple </w:t>
      </w:r>
      <w:r w:rsidRPr="00530512">
        <w:rPr>
          <w:rFonts w:ascii="Arial" w:eastAsia="Arial" w:hAnsi="Arial" w:cs="Arial"/>
          <w:color w:val="auto"/>
          <w:sz w:val="22"/>
          <w:szCs w:val="22"/>
        </w:rPr>
        <w:t>tissues</w:t>
      </w:r>
      <w:r w:rsidR="00465683" w:rsidRPr="00530512">
        <w:rPr>
          <w:rFonts w:ascii="Arial" w:eastAsia="Arial" w:hAnsi="Arial" w:cs="Arial"/>
          <w:color w:val="auto"/>
          <w:sz w:val="22"/>
          <w:szCs w:val="22"/>
        </w:rPr>
        <w:t>,</w:t>
      </w:r>
      <w:r w:rsidR="0027001E" w:rsidRPr="00530512">
        <w:rPr>
          <w:rFonts w:ascii="Arial" w:eastAsia="Arial" w:hAnsi="Arial" w:cs="Arial"/>
          <w:color w:val="auto"/>
          <w:sz w:val="22"/>
          <w:szCs w:val="22"/>
        </w:rPr>
        <w:t xml:space="preserve"> </w:t>
      </w:r>
      <w:r w:rsidR="00465683" w:rsidRPr="00530512">
        <w:rPr>
          <w:rFonts w:ascii="Arial" w:eastAsia="Arial" w:hAnsi="Arial" w:cs="Arial"/>
          <w:color w:val="auto"/>
          <w:sz w:val="22"/>
          <w:szCs w:val="22"/>
        </w:rPr>
        <w:t>whereas</w:t>
      </w:r>
      <w:r w:rsidR="0027001E" w:rsidRPr="00530512">
        <w:rPr>
          <w:rFonts w:ascii="Arial" w:eastAsia="Arial" w:hAnsi="Arial" w:cs="Arial"/>
          <w:color w:val="auto"/>
          <w:sz w:val="22"/>
          <w:szCs w:val="22"/>
        </w:rPr>
        <w:t xml:space="preserve"> ectoderm </w:t>
      </w:r>
      <w:r w:rsidR="00975506" w:rsidRPr="00530512">
        <w:rPr>
          <w:rFonts w:ascii="Arial" w:eastAsia="Arial" w:hAnsi="Arial" w:cs="Arial"/>
          <w:color w:val="auto"/>
          <w:sz w:val="22"/>
          <w:szCs w:val="22"/>
        </w:rPr>
        <w:t xml:space="preserve">specific hyper-MHL regions might </w:t>
      </w:r>
      <w:r w:rsidRPr="00530512">
        <w:rPr>
          <w:rFonts w:ascii="Arial" w:eastAsia="Arial" w:hAnsi="Arial" w:cs="Arial"/>
          <w:color w:val="auto"/>
          <w:sz w:val="22"/>
          <w:szCs w:val="22"/>
        </w:rPr>
        <w:t xml:space="preserve">induce the ectoderm development </w:t>
      </w:r>
      <w:r w:rsidR="003A21B7" w:rsidRPr="00530512">
        <w:rPr>
          <w:rFonts w:ascii="Arial" w:eastAsia="Arial" w:hAnsi="Arial" w:cs="Arial"/>
          <w:color w:val="auto"/>
          <w:sz w:val="22"/>
          <w:szCs w:val="22"/>
        </w:rPr>
        <w:t>by suppressing</w:t>
      </w:r>
      <w:r w:rsidR="00465683" w:rsidRPr="00530512">
        <w:rPr>
          <w:rFonts w:ascii="Arial" w:eastAsia="Arial" w:hAnsi="Arial" w:cs="Arial"/>
          <w:color w:val="auto"/>
          <w:sz w:val="22"/>
          <w:szCs w:val="22"/>
        </w:rPr>
        <w:t xml:space="preserve"> the</w:t>
      </w:r>
      <w:r w:rsidR="003A21B7" w:rsidRPr="00530512">
        <w:rPr>
          <w:rFonts w:ascii="Arial" w:eastAsia="Arial" w:hAnsi="Arial" w:cs="Arial"/>
          <w:color w:val="auto"/>
          <w:sz w:val="22"/>
          <w:szCs w:val="22"/>
        </w:rPr>
        <w:t xml:space="preserve"> path towards the immune lineage </w:t>
      </w:r>
      <w:r w:rsidRPr="00530512">
        <w:rPr>
          <w:rFonts w:ascii="Arial" w:eastAsia="Arial" w:hAnsi="Arial" w:cs="Arial"/>
          <w:color w:val="auto"/>
          <w:sz w:val="22"/>
          <w:szCs w:val="22"/>
        </w:rPr>
        <w:t>(</w:t>
      </w:r>
      <w:r w:rsidR="00F76139" w:rsidRPr="004A02EA">
        <w:rPr>
          <w:rFonts w:ascii="Arial" w:eastAsia="Arial" w:hAnsi="Arial" w:cs="Arial"/>
          <w:b/>
          <w:color w:val="FF0000"/>
          <w:sz w:val="22"/>
          <w:szCs w:val="22"/>
        </w:rPr>
        <w:t>Supplementary</w:t>
      </w:r>
      <w:r w:rsidR="002B3E28" w:rsidRPr="004A02EA">
        <w:rPr>
          <w:rFonts w:ascii="Arial" w:eastAsia="Arial" w:hAnsi="Arial" w:cs="Arial"/>
          <w:b/>
          <w:color w:val="FF0000"/>
          <w:sz w:val="22"/>
          <w:szCs w:val="22"/>
        </w:rPr>
        <w:t xml:space="preserve"> </w:t>
      </w:r>
      <w:r w:rsidR="00F76139" w:rsidRPr="004A02EA">
        <w:rPr>
          <w:rFonts w:ascii="Arial" w:eastAsia="Arial" w:hAnsi="Arial" w:cs="Arial"/>
          <w:b/>
          <w:color w:val="FF0000"/>
          <w:sz w:val="22"/>
          <w:szCs w:val="22"/>
        </w:rPr>
        <w:t>Fig.</w:t>
      </w:r>
      <w:r w:rsidR="005E41B9" w:rsidRPr="004A02EA">
        <w:rPr>
          <w:rFonts w:ascii="Arial" w:eastAsia="Arial" w:hAnsi="Arial" w:cs="Arial"/>
          <w:b/>
          <w:color w:val="FF0000"/>
          <w:sz w:val="22"/>
          <w:szCs w:val="22"/>
        </w:rPr>
        <w:t xml:space="preserve"> </w:t>
      </w:r>
      <w:r w:rsidR="00516437">
        <w:rPr>
          <w:rFonts w:ascii="Arial" w:eastAsia="Arial" w:hAnsi="Arial" w:cs="Arial"/>
          <w:b/>
          <w:color w:val="FF0000"/>
          <w:sz w:val="22"/>
          <w:szCs w:val="22"/>
        </w:rPr>
        <w:t>6</w:t>
      </w:r>
      <w:r w:rsidRPr="00530512">
        <w:rPr>
          <w:rFonts w:ascii="Arial" w:eastAsia="Arial" w:hAnsi="Arial" w:cs="Arial"/>
          <w:color w:val="auto"/>
          <w:sz w:val="22"/>
          <w:szCs w:val="22"/>
        </w:rPr>
        <w:t>).</w:t>
      </w:r>
      <w:r w:rsidR="005A31BA" w:rsidRPr="00530512">
        <w:rPr>
          <w:rFonts w:ascii="Arial" w:eastAsia="Arial" w:hAnsi="Arial" w:cs="Arial"/>
          <w:color w:val="auto"/>
          <w:sz w:val="22"/>
          <w:szCs w:val="22"/>
        </w:rPr>
        <w:t xml:space="preserve"> </w:t>
      </w:r>
      <w:bookmarkStart w:id="6" w:name="h.1fob9te" w:colFirst="0" w:colLast="0"/>
      <w:bookmarkEnd w:id="6"/>
      <w:r w:rsidR="00174106">
        <w:rPr>
          <w:rFonts w:ascii="Arial" w:eastAsia="Arial" w:hAnsi="Arial" w:cs="Arial"/>
          <w:color w:val="auto"/>
          <w:sz w:val="22"/>
          <w:szCs w:val="22"/>
        </w:rPr>
        <w:t xml:space="preserve">These observations are indicative of </w:t>
      </w:r>
      <w:r w:rsidR="00CC0D4C">
        <w:rPr>
          <w:rFonts w:ascii="Arial" w:eastAsia="Arial" w:hAnsi="Arial" w:cs="Arial"/>
          <w:color w:val="auto"/>
          <w:sz w:val="22"/>
          <w:szCs w:val="22"/>
        </w:rPr>
        <w:t>two distinctive “push” and “pull” mechanisms in the transition of cell states that have been harnessed for the induction of pluripotency by over-expressing lineage specifiers</w:t>
      </w:r>
      <w:hyperlink w:anchor="_ENREF_28" w:tooltip="Shu, 2013 #15" w:history="1">
        <w:r w:rsidR="004952E2">
          <w:rPr>
            <w:rFonts w:ascii="Arial" w:eastAsia="Arial" w:hAnsi="Arial" w:cs="Arial"/>
            <w:color w:val="auto"/>
            <w:sz w:val="22"/>
            <w:szCs w:val="22"/>
          </w:rPr>
          <w:fldChar w:fldCharType="begin">
            <w:fldData xml:space="preserve">PEVuZE5vdGU+PENpdGU+PEF1dGhvcj5TaHU8L0F1dGhvcj48WWVhcj4yMDEzPC9ZZWFyPjxSZWNO
dW0+MTU8L1JlY051bT48RGlzcGxheVRleHQ+PHN0eWxlIGZhY2U9InN1cGVyc2NyaXB0Ij4yODwv
c3R5bGU+PC9EaXNwbGF5VGV4dD48cmVjb3JkPjxyZWMtbnVtYmVyPjE1PC9yZWMtbnVtYmVyPjxm
b3JlaWduLWtleXM+PGtleSBhcHA9IkVOIiBkYi1pZD0ic2Z3MDBkdHhpejJzZG5ldHhmenBwOXZ2
Mnd4enY5dHhmZGFlIiB0aW1lc3RhbXA9IjE0NzQ0OTI5NjQiPjE1PC9rZXk+PC9mb3JlaWduLWtl
eXM+PHJlZi10eXBlIG5hbWU9IkpvdXJuYWwgQXJ0aWNsZSI+MTc8L3JlZi10eXBlPjxjb250cmli
dXRvcnM+PGF1dGhvcnM+PGF1dGhvcj5TaHUsIEouPC9hdXRob3I+PGF1dGhvcj5XdSwgQy48L2F1
dGhvcj48YXV0aG9yPld1LCBZLjwvYXV0aG9yPjxhdXRob3I+TGksIFouPC9hdXRob3I+PGF1dGhv
cj5TaGFvLCBTLjwvYXV0aG9yPjxhdXRob3I+WmhhbywgVy48L2F1dGhvcj48YXV0aG9yPlRhbmcs
IFguPC9hdXRob3I+PGF1dGhvcj5ZYW5nLCBILjwvYXV0aG9yPjxhdXRob3I+U2hlbiwgTC48L2F1
dGhvcj48YXV0aG9yPlp1bywgWC48L2F1dGhvcj48YXV0aG9yPllhbmcsIFcuPC9hdXRob3I+PGF1
dGhvcj5TaGksIFkuPC9hdXRob3I+PGF1dGhvcj5DaGksIFguPC9hdXRob3I+PGF1dGhvcj5aaGFu
ZywgSC48L2F1dGhvcj48YXV0aG9yPkdhbywgRy48L2F1dGhvcj48YXV0aG9yPlNodSwgWS48L2F1
dGhvcj48YXV0aG9yPll1YW4sIEsuPC9hdXRob3I+PGF1dGhvcj5IZSwgVy48L2F1dGhvcj48YXV0
aG9yPlRhbmcsIEMuPC9hdXRob3I+PGF1dGhvcj5aaGFvLCBZLjwvYXV0aG9yPjxhdXRob3I+RGVu
ZywgSC48L2F1dGhvcj48L2F1dGhvcnM+PC9jb250cmlidXRvcnM+PGF1dGgtYWRkcmVzcz5NT0Ug
S2V5IExhYm9yYXRvcnkgb2YgQ2VsbCBQcm9saWZlcmF0aW9uIGFuZCBEaWZmZXJlbnRpYXRpb24s
IENvbGxlZ2Ugb2YgTGlmZSBTY2llbmNlcywgUGVraW5nIFVuaXZlcnNpdHksIEJlaWppbmcgMTAw
ODcxLCBDaGluYS48L2F1dGgtYWRkcmVzcz48dGl0bGVzPjx0aXRsZT5JbmR1Y3Rpb24gb2YgcGx1
cmlwb3RlbmN5IGluIG1vdXNlIHNvbWF0aWMgY2VsbHMgd2l0aCBsaW5lYWdlIHNwZWNpZmllcnM8
L3RpdGxlPjxzZWNvbmRhcnktdGl0bGU+Q2VsbDwvc2Vjb25kYXJ5LXRpdGxlPjwvdGl0bGVzPjxw
ZXJpb2RpY2FsPjxmdWxsLXRpdGxlPkNlbGw8L2Z1bGwtdGl0bGU+PC9wZXJpb2RpY2FsPjxwYWdl
cz45NjMtNzU8L3BhZ2VzPjx2b2x1bWU+MTUzPC92b2x1bWU+PG51bWJlcj41PC9udW1iZXI+PGtl
eXdvcmRzPjxrZXl3b3JkPkFuaW1hbHM8L2tleXdvcmQ+PGtleXdvcmQ+RW1icnlvbmljIFN0ZW0g
Q2VsbHMvbWV0YWJvbGlzbTwva2V5d29yZD48a2V5d29yZD5GaWJyb2JsYXN0cy9tZXRhYm9saXNt
PC9rZXl3b3JkPjxrZXl3b3JkPkdBVEEzIFRyYW5zY3JpcHRpb24gRmFjdG9yL21ldGFib2xpc208
L2tleXdvcmQ+PGtleXdvcmQ+R2VuZSBFeHByZXNzaW9uIFJlZ3VsYXRpb24sIERldmVsb3BtZW50
YWw8L2tleXdvcmQ+PGtleXdvcmQ+SG9tZW9kb21haW4gUHJvdGVpbnMvbWV0YWJvbGlzbTwva2V5
d29yZD48a2V5d29yZD5JbmR1Y2VkIFBsdXJpcG90ZW50IFN0ZW0gQ2VsbHMvKmN5dG9sb2d5Lypt
ZXRhYm9saXNtPC9rZXl3b3JkPjxrZXl3b3JkPk1pY2U8L2tleXdvcmQ+PGtleXdvcmQ+TW9kZWxz
LCBCaW9sb2dpY2FsPC9rZXl3b3JkPjxrZXl3b3JkPk9jdGFtZXIgVHJhbnNjcmlwdGlvbiBGYWN0
b3ItMy9tZXRhYm9saXNtPC9rZXl3b3JkPjxrZXl3b3JkPlN0b21hY2gvY3l0b2xvZ3k8L2tleXdv
cmQ+PGtleXdvcmQ+VHJhbnNjcmlwdGlvbiBGYWN0b3JzLyptZXRhYm9saXNtPC9rZXl3b3JkPjwv
a2V5d29yZHM+PGRhdGVzPjx5ZWFyPjIwMTM8L3llYXI+PHB1Yi1kYXRlcz48ZGF0ZT5NYXkgMjM8
L2RhdGU+PC9wdWItZGF0ZXM+PC9kYXRlcz48aXNibj4xMDk3LTQxNzIgKEVsZWN0cm9uaWMpJiN4
RDswMDkyLTg2NzQgKExpbmtpbmcpPC9pc2JuPjxhY2Nlc3Npb24tbnVtPjIzNzA2NzM1PC9hY2Nl
c3Npb24tbnVtPjx1cmxzPjxyZWxhdGVkLXVybHM+PHVybD5odHRwczovL3d3dy5uY2JpLm5sbS5u
aWguZ292L3B1Ym1lZC8yMzcwNjczNTwvdXJsPjwvcmVsYXRlZC11cmxzPjwvdXJscz48Y3VzdG9t
Mj5QTUM0NjQwNDQ1PC9jdXN0b20yPjxlbGVjdHJvbmljLXJlc291cmNlLW51bT4xMC4xMDE2L2ou
Y2VsbC4yMDEzLjA1LjAwMTwvZWxlY3Ryb25pYy1yZXNvdXJjZS1udW0+PC9yZWNvcmQ+PC9DaXRl
PjwvRW5kTm90ZT4A
</w:fldData>
          </w:fldChar>
        </w:r>
        <w:r w:rsidR="004952E2">
          <w:rPr>
            <w:rFonts w:ascii="Arial" w:eastAsia="Arial" w:hAnsi="Arial" w:cs="Arial"/>
            <w:color w:val="auto"/>
            <w:sz w:val="22"/>
            <w:szCs w:val="22"/>
          </w:rPr>
          <w:instrText xml:space="preserve"> ADDIN EN.CITE </w:instrText>
        </w:r>
        <w:r w:rsidR="004952E2">
          <w:rPr>
            <w:rFonts w:ascii="Arial" w:eastAsia="Arial" w:hAnsi="Arial" w:cs="Arial"/>
            <w:color w:val="auto"/>
            <w:sz w:val="22"/>
            <w:szCs w:val="22"/>
          </w:rPr>
          <w:fldChar w:fldCharType="begin">
            <w:fldData xml:space="preserve">PEVuZE5vdGU+PENpdGU+PEF1dGhvcj5TaHU8L0F1dGhvcj48WWVhcj4yMDEzPC9ZZWFyPjxSZWNO
dW0+MTU8L1JlY051bT48RGlzcGxheVRleHQ+PHN0eWxlIGZhY2U9InN1cGVyc2NyaXB0Ij4yODwv
c3R5bGU+PC9EaXNwbGF5VGV4dD48cmVjb3JkPjxyZWMtbnVtYmVyPjE1PC9yZWMtbnVtYmVyPjxm
b3JlaWduLWtleXM+PGtleSBhcHA9IkVOIiBkYi1pZD0ic2Z3MDBkdHhpejJzZG5ldHhmenBwOXZ2
Mnd4enY5dHhmZGFlIiB0aW1lc3RhbXA9IjE0NzQ0OTI5NjQiPjE1PC9rZXk+PC9mb3JlaWduLWtl
eXM+PHJlZi10eXBlIG5hbWU9IkpvdXJuYWwgQXJ0aWNsZSI+MTc8L3JlZi10eXBlPjxjb250cmli
dXRvcnM+PGF1dGhvcnM+PGF1dGhvcj5TaHUsIEouPC9hdXRob3I+PGF1dGhvcj5XdSwgQy48L2F1
dGhvcj48YXV0aG9yPld1LCBZLjwvYXV0aG9yPjxhdXRob3I+TGksIFouPC9hdXRob3I+PGF1dGhv
cj5TaGFvLCBTLjwvYXV0aG9yPjxhdXRob3I+WmhhbywgVy48L2F1dGhvcj48YXV0aG9yPlRhbmcs
IFguPC9hdXRob3I+PGF1dGhvcj5ZYW5nLCBILjwvYXV0aG9yPjxhdXRob3I+U2hlbiwgTC48L2F1
dGhvcj48YXV0aG9yPlp1bywgWC48L2F1dGhvcj48YXV0aG9yPllhbmcsIFcuPC9hdXRob3I+PGF1
dGhvcj5TaGksIFkuPC9hdXRob3I+PGF1dGhvcj5DaGksIFguPC9hdXRob3I+PGF1dGhvcj5aaGFu
ZywgSC48L2F1dGhvcj48YXV0aG9yPkdhbywgRy48L2F1dGhvcj48YXV0aG9yPlNodSwgWS48L2F1
dGhvcj48YXV0aG9yPll1YW4sIEsuPC9hdXRob3I+PGF1dGhvcj5IZSwgVy48L2F1dGhvcj48YXV0
aG9yPlRhbmcsIEMuPC9hdXRob3I+PGF1dGhvcj5aaGFvLCBZLjwvYXV0aG9yPjxhdXRob3I+RGVu
ZywgSC48L2F1dGhvcj48L2F1dGhvcnM+PC9jb250cmlidXRvcnM+PGF1dGgtYWRkcmVzcz5NT0Ug
S2V5IExhYm9yYXRvcnkgb2YgQ2VsbCBQcm9saWZlcmF0aW9uIGFuZCBEaWZmZXJlbnRpYXRpb24s
IENvbGxlZ2Ugb2YgTGlmZSBTY2llbmNlcywgUGVraW5nIFVuaXZlcnNpdHksIEJlaWppbmcgMTAw
ODcxLCBDaGluYS48L2F1dGgtYWRkcmVzcz48dGl0bGVzPjx0aXRsZT5JbmR1Y3Rpb24gb2YgcGx1
cmlwb3RlbmN5IGluIG1vdXNlIHNvbWF0aWMgY2VsbHMgd2l0aCBsaW5lYWdlIHNwZWNpZmllcnM8
L3RpdGxlPjxzZWNvbmRhcnktdGl0bGU+Q2VsbDwvc2Vjb25kYXJ5LXRpdGxlPjwvdGl0bGVzPjxw
ZXJpb2RpY2FsPjxmdWxsLXRpdGxlPkNlbGw8L2Z1bGwtdGl0bGU+PC9wZXJpb2RpY2FsPjxwYWdl
cz45NjMtNzU8L3BhZ2VzPjx2b2x1bWU+MTUzPC92b2x1bWU+PG51bWJlcj41PC9udW1iZXI+PGtl
eXdvcmRzPjxrZXl3b3JkPkFuaW1hbHM8L2tleXdvcmQ+PGtleXdvcmQ+RW1icnlvbmljIFN0ZW0g
Q2VsbHMvbWV0YWJvbGlzbTwva2V5d29yZD48a2V5d29yZD5GaWJyb2JsYXN0cy9tZXRhYm9saXNt
PC9rZXl3b3JkPjxrZXl3b3JkPkdBVEEzIFRyYW5zY3JpcHRpb24gRmFjdG9yL21ldGFib2xpc208
L2tleXdvcmQ+PGtleXdvcmQ+R2VuZSBFeHByZXNzaW9uIFJlZ3VsYXRpb24sIERldmVsb3BtZW50
YWw8L2tleXdvcmQ+PGtleXdvcmQ+SG9tZW9kb21haW4gUHJvdGVpbnMvbWV0YWJvbGlzbTwva2V5
d29yZD48a2V5d29yZD5JbmR1Y2VkIFBsdXJpcG90ZW50IFN0ZW0gQ2VsbHMvKmN5dG9sb2d5Lypt
ZXRhYm9saXNtPC9rZXl3b3JkPjxrZXl3b3JkPk1pY2U8L2tleXdvcmQ+PGtleXdvcmQ+TW9kZWxz
LCBCaW9sb2dpY2FsPC9rZXl3b3JkPjxrZXl3b3JkPk9jdGFtZXIgVHJhbnNjcmlwdGlvbiBGYWN0
b3ItMy9tZXRhYm9saXNtPC9rZXl3b3JkPjxrZXl3b3JkPlN0b21hY2gvY3l0b2xvZ3k8L2tleXdv
cmQ+PGtleXdvcmQ+VHJhbnNjcmlwdGlvbiBGYWN0b3JzLyptZXRhYm9saXNtPC9rZXl3b3JkPjwv
a2V5d29yZHM+PGRhdGVzPjx5ZWFyPjIwMTM8L3llYXI+PHB1Yi1kYXRlcz48ZGF0ZT5NYXkgMjM8
L2RhdGU+PC9wdWItZGF0ZXM+PC9kYXRlcz48aXNibj4xMDk3LTQxNzIgKEVsZWN0cm9uaWMpJiN4
RDswMDkyLTg2NzQgKExpbmtpbmcpPC9pc2JuPjxhY2Nlc3Npb24tbnVtPjIzNzA2NzM1PC9hY2Nl
c3Npb24tbnVtPjx1cmxzPjxyZWxhdGVkLXVybHM+PHVybD5odHRwczovL3d3dy5uY2JpLm5sbS5u
aWguZ292L3B1Ym1lZC8yMzcwNjczNTwvdXJsPjwvcmVsYXRlZC11cmxzPjwvdXJscz48Y3VzdG9t
Mj5QTUM0NjQwNDQ1PC9jdXN0b20yPjxlbGVjdHJvbmljLXJlc291cmNlLW51bT4xMC4xMDE2L2ou
Y2VsbC4yMDEzLjA1LjAwMTwvZWxlY3Ryb25pYy1yZXNvdXJjZS1udW0+PC9yZWNvcmQ+PC9DaXRl
PjwvRW5kTm90ZT4A
</w:fldData>
          </w:fldChar>
        </w:r>
        <w:r w:rsidR="004952E2">
          <w:rPr>
            <w:rFonts w:ascii="Arial" w:eastAsia="Arial" w:hAnsi="Arial" w:cs="Arial"/>
            <w:color w:val="auto"/>
            <w:sz w:val="22"/>
            <w:szCs w:val="22"/>
          </w:rPr>
          <w:instrText xml:space="preserve"> ADDIN EN.CITE.DATA </w:instrText>
        </w:r>
        <w:r w:rsidR="004952E2">
          <w:rPr>
            <w:rFonts w:ascii="Arial" w:eastAsia="Arial" w:hAnsi="Arial" w:cs="Arial"/>
            <w:color w:val="auto"/>
            <w:sz w:val="22"/>
            <w:szCs w:val="22"/>
          </w:rPr>
        </w:r>
        <w:r w:rsidR="004952E2">
          <w:rPr>
            <w:rFonts w:ascii="Arial" w:eastAsia="Arial" w:hAnsi="Arial" w:cs="Arial"/>
            <w:color w:val="auto"/>
            <w:sz w:val="22"/>
            <w:szCs w:val="22"/>
          </w:rPr>
          <w:fldChar w:fldCharType="end"/>
        </w:r>
        <w:r w:rsidR="004952E2">
          <w:rPr>
            <w:rFonts w:ascii="Arial" w:eastAsia="Arial" w:hAnsi="Arial" w:cs="Arial"/>
            <w:color w:val="auto"/>
            <w:sz w:val="22"/>
            <w:szCs w:val="22"/>
          </w:rPr>
        </w:r>
        <w:r w:rsidR="004952E2">
          <w:rPr>
            <w:rFonts w:ascii="Arial" w:eastAsia="Arial" w:hAnsi="Arial" w:cs="Arial"/>
            <w:color w:val="auto"/>
            <w:sz w:val="22"/>
            <w:szCs w:val="22"/>
          </w:rPr>
          <w:fldChar w:fldCharType="separate"/>
        </w:r>
        <w:r w:rsidR="004952E2" w:rsidRPr="005A3426">
          <w:rPr>
            <w:rFonts w:ascii="Arial" w:eastAsia="Arial" w:hAnsi="Arial" w:cs="Arial"/>
            <w:noProof/>
            <w:color w:val="auto"/>
            <w:sz w:val="22"/>
            <w:szCs w:val="22"/>
            <w:vertAlign w:val="superscript"/>
          </w:rPr>
          <w:t>28</w:t>
        </w:r>
        <w:r w:rsidR="004952E2">
          <w:rPr>
            <w:rFonts w:ascii="Arial" w:eastAsia="Arial" w:hAnsi="Arial" w:cs="Arial"/>
            <w:color w:val="auto"/>
            <w:sz w:val="22"/>
            <w:szCs w:val="22"/>
          </w:rPr>
          <w:fldChar w:fldCharType="end"/>
        </w:r>
      </w:hyperlink>
      <w:r w:rsidR="00CC0D4C">
        <w:rPr>
          <w:rFonts w:ascii="Arial" w:eastAsia="Arial" w:hAnsi="Arial" w:cs="Arial"/>
          <w:color w:val="auto"/>
          <w:sz w:val="22"/>
          <w:szCs w:val="22"/>
        </w:rPr>
        <w:t xml:space="preserve">. </w:t>
      </w:r>
    </w:p>
    <w:p w14:paraId="0A1728C3" w14:textId="77777777" w:rsidR="00465683" w:rsidRPr="00530512" w:rsidRDefault="00465683" w:rsidP="00465683">
      <w:pPr>
        <w:spacing w:line="276" w:lineRule="auto"/>
        <w:jc w:val="left"/>
        <w:rPr>
          <w:rFonts w:ascii="Arial" w:hAnsi="Arial" w:cs="Arial"/>
          <w:color w:val="auto"/>
          <w:sz w:val="22"/>
          <w:szCs w:val="22"/>
        </w:rPr>
      </w:pPr>
    </w:p>
    <w:p w14:paraId="4F1C158E" w14:textId="4E85E13C" w:rsidR="000F5DFE" w:rsidRPr="0003392E" w:rsidRDefault="00014D4C" w:rsidP="0003392E">
      <w:pPr>
        <w:pStyle w:val="Heading4"/>
        <w:spacing w:line="276" w:lineRule="auto"/>
        <w:rPr>
          <w:rFonts w:ascii="Arial" w:eastAsia="Arial" w:hAnsi="Arial" w:cs="Arial"/>
          <w:i w:val="0"/>
          <w:color w:val="auto"/>
          <w:sz w:val="22"/>
          <w:szCs w:val="22"/>
        </w:rPr>
      </w:pPr>
      <w:r w:rsidRPr="00530512">
        <w:rPr>
          <w:rFonts w:ascii="Arial" w:eastAsia="Arial" w:hAnsi="Arial" w:cs="Arial"/>
          <w:b/>
          <w:i w:val="0"/>
          <w:color w:val="auto"/>
          <w:sz w:val="22"/>
          <w:szCs w:val="22"/>
        </w:rPr>
        <w:t xml:space="preserve">Methylation-haplotype based </w:t>
      </w:r>
      <w:r w:rsidR="00651694" w:rsidRPr="00530512">
        <w:rPr>
          <w:rFonts w:ascii="Arial" w:eastAsia="Arial" w:hAnsi="Arial" w:cs="Arial"/>
          <w:b/>
          <w:i w:val="0"/>
          <w:color w:val="auto"/>
          <w:sz w:val="22"/>
          <w:szCs w:val="22"/>
        </w:rPr>
        <w:t>analysis</w:t>
      </w:r>
      <w:r w:rsidRPr="00530512">
        <w:rPr>
          <w:rFonts w:ascii="Arial" w:eastAsia="Arial" w:hAnsi="Arial" w:cs="Arial"/>
          <w:b/>
          <w:i w:val="0"/>
          <w:color w:val="auto"/>
          <w:sz w:val="22"/>
          <w:szCs w:val="22"/>
        </w:rPr>
        <w:t xml:space="preserve"> of </w:t>
      </w:r>
      <w:r w:rsidR="00B92B21" w:rsidRPr="00530512">
        <w:rPr>
          <w:rFonts w:ascii="Arial" w:eastAsia="Arial" w:hAnsi="Arial" w:cs="Arial"/>
          <w:b/>
          <w:i w:val="0"/>
          <w:color w:val="auto"/>
          <w:sz w:val="22"/>
          <w:szCs w:val="22"/>
        </w:rPr>
        <w:t>circulating</w:t>
      </w:r>
      <w:r w:rsidRPr="00530512">
        <w:rPr>
          <w:rFonts w:ascii="Arial" w:eastAsia="Arial" w:hAnsi="Arial" w:cs="Arial"/>
          <w:b/>
          <w:i w:val="0"/>
          <w:color w:val="auto"/>
          <w:sz w:val="22"/>
          <w:szCs w:val="22"/>
        </w:rPr>
        <w:t xml:space="preserve"> cell-free</w:t>
      </w:r>
      <w:r w:rsidR="00B92B21" w:rsidRPr="00530512">
        <w:rPr>
          <w:rFonts w:ascii="Arial" w:eastAsia="Arial" w:hAnsi="Arial" w:cs="Arial"/>
          <w:b/>
          <w:i w:val="0"/>
          <w:color w:val="auto"/>
          <w:sz w:val="22"/>
          <w:szCs w:val="22"/>
        </w:rPr>
        <w:t xml:space="preserve"> DNA</w:t>
      </w:r>
      <w:r w:rsidRPr="00530512">
        <w:rPr>
          <w:rFonts w:ascii="Arial" w:eastAsia="Arial" w:hAnsi="Arial" w:cs="Arial"/>
          <w:b/>
          <w:i w:val="0"/>
          <w:color w:val="auto"/>
          <w:sz w:val="22"/>
          <w:szCs w:val="22"/>
        </w:rPr>
        <w:t xml:space="preserve"> in </w:t>
      </w:r>
      <w:r w:rsidR="00465683" w:rsidRPr="00530512">
        <w:rPr>
          <w:rFonts w:ascii="Arial" w:eastAsia="Arial" w:hAnsi="Arial" w:cs="Arial"/>
          <w:b/>
          <w:i w:val="0"/>
          <w:color w:val="auto"/>
          <w:sz w:val="22"/>
          <w:szCs w:val="22"/>
        </w:rPr>
        <w:t>cancer patients and healthy donors</w:t>
      </w:r>
      <w:r w:rsidR="00B92B21" w:rsidRPr="00530512">
        <w:rPr>
          <w:rFonts w:ascii="Arial" w:eastAsia="Arial" w:hAnsi="Arial" w:cs="Arial"/>
          <w:b/>
          <w:i w:val="0"/>
          <w:color w:val="auto"/>
          <w:sz w:val="22"/>
          <w:szCs w:val="22"/>
        </w:rPr>
        <w:t xml:space="preserve">. </w:t>
      </w:r>
      <w:r w:rsidR="00B92B21" w:rsidRPr="0003392E">
        <w:rPr>
          <w:rFonts w:ascii="Arial" w:eastAsia="Arial" w:hAnsi="Arial" w:cs="Arial"/>
          <w:i w:val="0"/>
          <w:color w:val="auto"/>
          <w:sz w:val="22"/>
          <w:szCs w:val="22"/>
        </w:rPr>
        <w:t xml:space="preserve">A unique aspect of methylation haplotype analysis is that the pattern of co-methylation, especially within MHBs, is robust in capturing </w:t>
      </w:r>
      <w:r w:rsidR="00FC5405" w:rsidRPr="0003392E">
        <w:rPr>
          <w:rFonts w:ascii="Arial" w:eastAsia="Arial" w:hAnsi="Arial" w:cs="Arial"/>
          <w:i w:val="0"/>
          <w:color w:val="auto"/>
          <w:sz w:val="22"/>
          <w:szCs w:val="22"/>
        </w:rPr>
        <w:t>low-frequency alleles among</w:t>
      </w:r>
      <w:r w:rsidR="00B92B21" w:rsidRPr="0003392E">
        <w:rPr>
          <w:rFonts w:ascii="Arial" w:eastAsia="Arial" w:hAnsi="Arial" w:cs="Arial"/>
          <w:i w:val="0"/>
          <w:color w:val="auto"/>
          <w:sz w:val="22"/>
          <w:szCs w:val="22"/>
        </w:rPr>
        <w:t xml:space="preserve"> a </w:t>
      </w:r>
      <w:r w:rsidR="00B015E7" w:rsidRPr="0003392E">
        <w:rPr>
          <w:rFonts w:ascii="Arial" w:eastAsia="Arial" w:hAnsi="Arial" w:cs="Arial"/>
          <w:i w:val="0"/>
          <w:color w:val="auto"/>
          <w:sz w:val="22"/>
          <w:szCs w:val="22"/>
        </w:rPr>
        <w:t xml:space="preserve">heterogeneous </w:t>
      </w:r>
      <w:r w:rsidR="00B92B21" w:rsidRPr="0003392E">
        <w:rPr>
          <w:rFonts w:ascii="Arial" w:eastAsia="Arial" w:hAnsi="Arial" w:cs="Arial"/>
          <w:i w:val="0"/>
          <w:color w:val="auto"/>
          <w:sz w:val="22"/>
          <w:szCs w:val="22"/>
        </w:rPr>
        <w:t>population of molecules or cells, in the presence of biological noise or technical variability (ie. incomplete bisulfite conversion</w:t>
      </w:r>
      <w:r w:rsidR="00F11798" w:rsidRPr="0003392E">
        <w:rPr>
          <w:rFonts w:ascii="Arial" w:eastAsia="Arial" w:hAnsi="Arial" w:cs="Arial"/>
          <w:i w:val="0"/>
          <w:color w:val="auto"/>
          <w:sz w:val="22"/>
          <w:szCs w:val="22"/>
        </w:rPr>
        <w:t xml:space="preserve"> or</w:t>
      </w:r>
      <w:r w:rsidR="00B92B21" w:rsidRPr="0003392E">
        <w:rPr>
          <w:rFonts w:ascii="Arial" w:eastAsia="Arial" w:hAnsi="Arial" w:cs="Arial"/>
          <w:i w:val="0"/>
          <w:color w:val="auto"/>
          <w:sz w:val="22"/>
          <w:szCs w:val="22"/>
        </w:rPr>
        <w:t xml:space="preserve"> sequencing errors).</w:t>
      </w:r>
      <w:r w:rsidR="00DD3280" w:rsidRPr="0003392E">
        <w:rPr>
          <w:rFonts w:ascii="Arial" w:eastAsia="Arial" w:hAnsi="Arial" w:cs="Arial"/>
          <w:i w:val="0"/>
          <w:color w:val="auto"/>
          <w:sz w:val="22"/>
          <w:szCs w:val="22"/>
        </w:rPr>
        <w:t xml:space="preserve"> To explore the clinical potential</w:t>
      </w:r>
      <w:r w:rsidR="00B92B21" w:rsidRPr="0003392E">
        <w:rPr>
          <w:rFonts w:ascii="Arial" w:eastAsia="Arial" w:hAnsi="Arial" w:cs="Arial"/>
          <w:i w:val="0"/>
          <w:color w:val="auto"/>
          <w:sz w:val="22"/>
          <w:szCs w:val="22"/>
        </w:rPr>
        <w:t xml:space="preserve">, we next focused on the methylation haplotype analysis of </w:t>
      </w:r>
      <w:r w:rsidR="00B015E7" w:rsidRPr="0003392E">
        <w:rPr>
          <w:rFonts w:ascii="Arial" w:eastAsia="Arial" w:hAnsi="Arial" w:cs="Arial"/>
          <w:i w:val="0"/>
          <w:color w:val="auto"/>
          <w:sz w:val="22"/>
          <w:szCs w:val="22"/>
        </w:rPr>
        <w:t>cell-free DNA</w:t>
      </w:r>
      <w:r w:rsidR="00B92B21" w:rsidRPr="0003392E">
        <w:rPr>
          <w:rFonts w:ascii="Arial" w:eastAsia="Arial" w:hAnsi="Arial" w:cs="Arial"/>
          <w:i w:val="0"/>
          <w:color w:val="auto"/>
          <w:sz w:val="22"/>
          <w:szCs w:val="22"/>
        </w:rPr>
        <w:t xml:space="preserve"> from</w:t>
      </w:r>
      <w:r w:rsidR="00B015E7" w:rsidRPr="0003392E">
        <w:rPr>
          <w:rFonts w:ascii="Arial" w:eastAsia="Arial" w:hAnsi="Arial" w:cs="Arial"/>
          <w:i w:val="0"/>
          <w:color w:val="auto"/>
          <w:sz w:val="22"/>
          <w:szCs w:val="22"/>
        </w:rPr>
        <w:t xml:space="preserve"> healthy donors and</w:t>
      </w:r>
      <w:r w:rsidR="00B92B21" w:rsidRPr="0003392E">
        <w:rPr>
          <w:rFonts w:ascii="Arial" w:eastAsia="Arial" w:hAnsi="Arial" w:cs="Arial"/>
          <w:i w:val="0"/>
          <w:color w:val="auto"/>
          <w:sz w:val="22"/>
          <w:szCs w:val="22"/>
        </w:rPr>
        <w:t xml:space="preserve"> cancer patients</w:t>
      </w:r>
      <w:r w:rsidR="000131F7" w:rsidRPr="0003392E">
        <w:rPr>
          <w:rFonts w:ascii="Arial" w:eastAsia="Arial" w:hAnsi="Arial" w:cs="Arial"/>
          <w:i w:val="0"/>
          <w:color w:val="auto"/>
          <w:sz w:val="22"/>
          <w:szCs w:val="22"/>
        </w:rPr>
        <w:t>,</w:t>
      </w:r>
      <w:r w:rsidR="00B92B21" w:rsidRPr="0003392E">
        <w:rPr>
          <w:rFonts w:ascii="Arial" w:eastAsia="Arial" w:hAnsi="Arial" w:cs="Arial"/>
          <w:i w:val="0"/>
          <w:color w:val="auto"/>
          <w:sz w:val="22"/>
          <w:szCs w:val="22"/>
        </w:rPr>
        <w:t xml:space="preserve"> of which various low fractions of DNA molecules were released from tumor cells</w:t>
      </w:r>
      <w:r w:rsidR="00FC5405" w:rsidRPr="0003392E">
        <w:rPr>
          <w:rFonts w:ascii="Arial" w:eastAsia="Arial" w:hAnsi="Arial" w:cs="Arial"/>
          <w:i w:val="0"/>
          <w:color w:val="auto"/>
          <w:sz w:val="22"/>
          <w:szCs w:val="22"/>
        </w:rPr>
        <w:t xml:space="preserve"> and potentially carry epigenetic signatures different from blood</w:t>
      </w:r>
      <w:r w:rsidR="00B92B21" w:rsidRPr="0003392E">
        <w:rPr>
          <w:rFonts w:ascii="Arial" w:eastAsia="Arial" w:hAnsi="Arial" w:cs="Arial"/>
          <w:i w:val="0"/>
          <w:color w:val="auto"/>
          <w:sz w:val="22"/>
          <w:szCs w:val="22"/>
        </w:rPr>
        <w:t xml:space="preserve">. </w:t>
      </w:r>
      <w:r w:rsidR="00FC5405" w:rsidRPr="0003392E">
        <w:rPr>
          <w:rFonts w:ascii="Arial" w:eastAsia="Arial" w:hAnsi="Arial" w:cs="Arial"/>
          <w:i w:val="0"/>
          <w:color w:val="auto"/>
          <w:sz w:val="22"/>
          <w:szCs w:val="22"/>
        </w:rPr>
        <w:t>W</w:t>
      </w:r>
      <w:r w:rsidR="00FF483E" w:rsidRPr="0003392E">
        <w:rPr>
          <w:rFonts w:ascii="Arial" w:eastAsia="Arial" w:hAnsi="Arial" w:cs="Arial"/>
          <w:i w:val="0"/>
          <w:color w:val="auto"/>
          <w:sz w:val="22"/>
          <w:szCs w:val="22"/>
        </w:rPr>
        <w:t xml:space="preserve">e isolated </w:t>
      </w:r>
      <w:r w:rsidR="00527D70" w:rsidRPr="0003392E">
        <w:rPr>
          <w:rFonts w:ascii="Arial" w:eastAsia="Arial" w:hAnsi="Arial" w:cs="Arial"/>
          <w:i w:val="0"/>
          <w:color w:val="auto"/>
          <w:sz w:val="22"/>
          <w:szCs w:val="22"/>
        </w:rPr>
        <w:t>4-122</w:t>
      </w:r>
      <w:r w:rsidR="00FF483E" w:rsidRPr="0003392E">
        <w:rPr>
          <w:rFonts w:ascii="Arial" w:eastAsia="Arial" w:hAnsi="Arial" w:cs="Arial"/>
          <w:i w:val="0"/>
          <w:color w:val="auto"/>
          <w:sz w:val="22"/>
          <w:szCs w:val="22"/>
        </w:rPr>
        <w:t xml:space="preserve">ng (average </w:t>
      </w:r>
      <w:r w:rsidR="00527D70" w:rsidRPr="0003392E">
        <w:rPr>
          <w:rFonts w:ascii="Arial" w:eastAsia="Arial" w:hAnsi="Arial" w:cs="Arial"/>
          <w:i w:val="0"/>
          <w:color w:val="auto"/>
          <w:sz w:val="22"/>
          <w:szCs w:val="22"/>
        </w:rPr>
        <w:t>20</w:t>
      </w:r>
      <w:r w:rsidR="00FF483E" w:rsidRPr="0003392E">
        <w:rPr>
          <w:rFonts w:ascii="Arial" w:eastAsia="Arial" w:hAnsi="Arial" w:cs="Arial"/>
          <w:i w:val="0"/>
          <w:color w:val="auto"/>
          <w:sz w:val="22"/>
          <w:szCs w:val="22"/>
        </w:rPr>
        <w:t xml:space="preserve">ng) of cell-free DNA </w:t>
      </w:r>
      <w:r w:rsidR="00B015E7" w:rsidRPr="0003392E">
        <w:rPr>
          <w:rFonts w:ascii="Arial" w:eastAsia="Arial" w:hAnsi="Arial" w:cs="Arial"/>
          <w:i w:val="0"/>
          <w:color w:val="auto"/>
          <w:sz w:val="22"/>
          <w:szCs w:val="22"/>
        </w:rPr>
        <w:t>from</w:t>
      </w:r>
      <w:r w:rsidR="00FF483E" w:rsidRPr="0003392E">
        <w:rPr>
          <w:rFonts w:ascii="Arial" w:eastAsia="Arial" w:hAnsi="Arial" w:cs="Arial"/>
          <w:i w:val="0"/>
          <w:color w:val="auto"/>
          <w:sz w:val="22"/>
          <w:szCs w:val="22"/>
        </w:rPr>
        <w:t xml:space="preserve"> an average of 8</w:t>
      </w:r>
      <w:r w:rsidR="00527D70" w:rsidRPr="0003392E">
        <w:rPr>
          <w:rFonts w:ascii="Arial" w:eastAsia="Arial" w:hAnsi="Arial" w:cs="Arial"/>
          <w:i w:val="0"/>
          <w:color w:val="auto"/>
          <w:sz w:val="22"/>
          <w:szCs w:val="22"/>
        </w:rPr>
        <w:t>66</w:t>
      </w:r>
      <w:r w:rsidR="00FF483E" w:rsidRPr="0003392E">
        <w:rPr>
          <w:rFonts w:ascii="Arial" w:eastAsia="Arial" w:hAnsi="Arial" w:cs="Arial"/>
          <w:i w:val="0"/>
          <w:color w:val="auto"/>
          <w:sz w:val="22"/>
          <w:szCs w:val="22"/>
        </w:rPr>
        <w:t xml:space="preserve">µL human plasma from </w:t>
      </w:r>
      <w:r w:rsidR="00EF263F" w:rsidRPr="0003392E">
        <w:rPr>
          <w:rFonts w:ascii="Arial" w:eastAsia="Arial" w:hAnsi="Arial" w:cs="Arial"/>
          <w:i w:val="0"/>
          <w:color w:val="auto"/>
          <w:sz w:val="22"/>
          <w:szCs w:val="22"/>
        </w:rPr>
        <w:t>75</w:t>
      </w:r>
      <w:r w:rsidR="00527D70" w:rsidRPr="0003392E">
        <w:rPr>
          <w:rFonts w:ascii="Arial" w:eastAsia="Arial" w:hAnsi="Arial" w:cs="Arial"/>
          <w:i w:val="0"/>
          <w:color w:val="auto"/>
          <w:sz w:val="22"/>
          <w:szCs w:val="22"/>
        </w:rPr>
        <w:t xml:space="preserve"> normal individuals</w:t>
      </w:r>
      <w:r w:rsidR="00B015E7" w:rsidRPr="0003392E">
        <w:rPr>
          <w:rFonts w:ascii="Arial" w:eastAsia="Arial" w:hAnsi="Arial" w:cs="Arial"/>
          <w:i w:val="0"/>
          <w:color w:val="auto"/>
          <w:sz w:val="22"/>
          <w:szCs w:val="22"/>
        </w:rPr>
        <w:t xml:space="preserve"> and 59 cancer patients</w:t>
      </w:r>
      <w:r w:rsidR="00FC5405" w:rsidRPr="0003392E">
        <w:rPr>
          <w:rFonts w:ascii="Arial" w:eastAsia="Arial" w:hAnsi="Arial" w:cs="Arial"/>
          <w:i w:val="0"/>
          <w:color w:val="auto"/>
          <w:sz w:val="22"/>
          <w:szCs w:val="22"/>
        </w:rPr>
        <w:t xml:space="preserve">, except for four </w:t>
      </w:r>
      <w:r w:rsidR="008A4F47">
        <w:rPr>
          <w:rFonts w:ascii="Arial" w:eastAsia="Arial" w:hAnsi="Arial" w:cs="Arial"/>
          <w:i w:val="0"/>
          <w:color w:val="auto"/>
          <w:sz w:val="22"/>
          <w:szCs w:val="22"/>
        </w:rPr>
        <w:t>with unusually high yield</w:t>
      </w:r>
      <w:r w:rsidR="00FC5405" w:rsidRPr="0003392E">
        <w:rPr>
          <w:rFonts w:ascii="Arial" w:eastAsia="Arial" w:hAnsi="Arial" w:cs="Arial"/>
          <w:i w:val="0"/>
          <w:color w:val="auto"/>
          <w:sz w:val="22"/>
          <w:szCs w:val="22"/>
        </w:rPr>
        <w:t xml:space="preserve"> due to cell lysis.</w:t>
      </w:r>
      <w:r w:rsidR="00527D70" w:rsidRPr="0003392E">
        <w:rPr>
          <w:rFonts w:ascii="Arial" w:eastAsia="Arial" w:hAnsi="Arial" w:cs="Arial"/>
          <w:i w:val="0"/>
          <w:color w:val="auto"/>
          <w:sz w:val="22"/>
          <w:szCs w:val="22"/>
        </w:rPr>
        <w:t xml:space="preserve"> </w:t>
      </w:r>
      <w:r w:rsidR="000131F7" w:rsidRPr="0003392E">
        <w:rPr>
          <w:rFonts w:ascii="Arial" w:eastAsia="Arial" w:hAnsi="Arial" w:cs="Arial"/>
          <w:i w:val="0"/>
          <w:color w:val="auto"/>
          <w:sz w:val="22"/>
          <w:szCs w:val="22"/>
        </w:rPr>
        <w:t>D</w:t>
      </w:r>
      <w:r w:rsidR="00527D70" w:rsidRPr="0003392E">
        <w:rPr>
          <w:rFonts w:ascii="Arial" w:eastAsia="Arial" w:hAnsi="Arial" w:cs="Arial"/>
          <w:i w:val="0"/>
          <w:color w:val="auto"/>
          <w:sz w:val="22"/>
          <w:szCs w:val="22"/>
        </w:rPr>
        <w:t xml:space="preserve">ue to the limited </w:t>
      </w:r>
      <w:r w:rsidR="003A21B7" w:rsidRPr="0003392E">
        <w:rPr>
          <w:rFonts w:ascii="Arial" w:eastAsia="Arial" w:hAnsi="Arial" w:cs="Arial"/>
          <w:i w:val="0"/>
          <w:color w:val="auto"/>
          <w:sz w:val="22"/>
          <w:szCs w:val="22"/>
        </w:rPr>
        <w:t xml:space="preserve">DNA </w:t>
      </w:r>
      <w:r w:rsidR="00527D70" w:rsidRPr="0003392E">
        <w:rPr>
          <w:rFonts w:ascii="Arial" w:eastAsia="Arial" w:hAnsi="Arial" w:cs="Arial"/>
          <w:i w:val="0"/>
          <w:color w:val="auto"/>
          <w:sz w:val="22"/>
          <w:szCs w:val="22"/>
        </w:rPr>
        <w:t>availabi</w:t>
      </w:r>
      <w:r w:rsidR="000131F7" w:rsidRPr="0003392E">
        <w:rPr>
          <w:rFonts w:ascii="Arial" w:eastAsia="Arial" w:hAnsi="Arial" w:cs="Arial"/>
          <w:i w:val="0"/>
          <w:color w:val="auto"/>
          <w:sz w:val="22"/>
          <w:szCs w:val="22"/>
        </w:rPr>
        <w:t>l</w:t>
      </w:r>
      <w:r w:rsidR="00527D70" w:rsidRPr="0003392E">
        <w:rPr>
          <w:rFonts w:ascii="Arial" w:eastAsia="Arial" w:hAnsi="Arial" w:cs="Arial"/>
          <w:i w:val="0"/>
          <w:color w:val="auto"/>
          <w:sz w:val="22"/>
          <w:szCs w:val="22"/>
        </w:rPr>
        <w:t>i</w:t>
      </w:r>
      <w:r w:rsidR="000131F7" w:rsidRPr="0003392E">
        <w:rPr>
          <w:rFonts w:ascii="Arial" w:eastAsia="Arial" w:hAnsi="Arial" w:cs="Arial"/>
          <w:i w:val="0"/>
          <w:color w:val="auto"/>
          <w:sz w:val="22"/>
          <w:szCs w:val="22"/>
        </w:rPr>
        <w:t>ty,</w:t>
      </w:r>
      <w:r w:rsidR="008518FD" w:rsidRPr="0003392E">
        <w:rPr>
          <w:rFonts w:ascii="Arial" w:eastAsia="Arial" w:hAnsi="Arial" w:cs="Arial"/>
          <w:i w:val="0"/>
          <w:color w:val="auto"/>
          <w:sz w:val="22"/>
          <w:szCs w:val="22"/>
        </w:rPr>
        <w:t xml:space="preserve"> </w:t>
      </w:r>
      <w:r w:rsidR="000131F7" w:rsidRPr="0003392E">
        <w:rPr>
          <w:rFonts w:ascii="Arial" w:eastAsia="Arial" w:hAnsi="Arial" w:cs="Arial"/>
          <w:i w:val="0"/>
          <w:color w:val="auto"/>
          <w:sz w:val="22"/>
          <w:szCs w:val="22"/>
        </w:rPr>
        <w:t>we performed scRRBS</w:t>
      </w:r>
      <w:hyperlink w:anchor="_ENREF_29" w:tooltip="Guo, 2013 #723" w:history="1">
        <w:r w:rsidR="004952E2" w:rsidRPr="0003392E">
          <w:rPr>
            <w:rFonts w:ascii="Arial" w:eastAsia="Arial" w:hAnsi="Arial" w:cs="Arial"/>
            <w:i w:val="0"/>
            <w:color w:val="auto"/>
            <w:sz w:val="22"/>
            <w:szCs w:val="22"/>
            <w:vertAlign w:val="superscript"/>
          </w:rPr>
          <w:fldChar w:fldCharType="begin">
            <w:fldData xml:space="preserve">PEVuZE5vdGU+PENpdGU+PEF1dGhvcj5HdW88L0F1dGhvcj48WWVhcj4yMDEzPC9ZZWFyPjxSZWNO
dW0+NzIzPC9SZWNOdW0+PERpc3BsYXlUZXh0PjxzdHlsZSBmYWNlPSJzdXBlcnNjcmlwdCI+Mjk8
L3N0eWxlPjwvRGlzcGxheVRleHQ+PHJlY29yZD48cmVjLW51bWJlcj43MjM8L3JlYy1udW1iZXI+
PGZvcmVpZ24ta2V5cz48a2V5IGFwcD0iRU4iIGRiLWlkPSI1dnMwOWRyZjQwcng5M2VkMHdhcDll
dnJzNTllcjA1ejVkOXYiPjcyMzwva2V5PjwvZm9yZWlnbi1rZXlzPjxyZWYtdHlwZSBuYW1lPSJK
b3VybmFsIEFydGljbGUiPjE3PC9yZWYtdHlwZT48Y29udHJpYnV0b3JzPjxhdXRob3JzPjxhdXRo
b3I+R3VvLCBILjwvYXV0aG9yPjxhdXRob3I+Wmh1LCBQLjwvYXV0aG9yPjxhdXRob3I+V3UsIFgu
PC9hdXRob3I+PGF1dGhvcj5MaSwgWC48L2F1dGhvcj48YXV0aG9yPldlbiwgTC48L2F1dGhvcj48
YXV0aG9yPlRhbmcsIEYuPC9hdXRob3I+PC9hdXRob3JzPjwvY29udHJpYnV0b3JzPjxhdXRoLWFk
ZHJlc3M+QmlvZHluYW1pYyBPcHRpY2FsIEltYWdpbmcgQ2VudGVyLCBDb2xsZWdlIG9mIExpZmUg
U2NpZW5jZXMsIFBla2luZyBVbml2ZXJzaXR5LCBCZWlqaW5nIDEwMDg3MSwgQ2hpbmE7PC9hdXRo
LWFkZHJlc3M+PHRpdGxlcz48dGl0bGU+U2luZ2xlLWNlbGwgbWV0aHlsb21lIGxhbmRzY2FwZXMg
b2YgbW91c2UgZW1icnlvbmljIHN0ZW0gY2VsbHMgYW5kIGVhcmx5IGVtYnJ5b3MgYW5hbHl6ZWQg
dXNpbmcgcmVkdWNlZCByZXByZXNlbnRhdGlvbiBiaXN1bGZpdGUgc2VxdWVuY2luZzwvdGl0bGU+
PHNlY29uZGFyeS10aXRsZT5HZW5vbWUgUmVzPC9zZWNvbmRhcnktdGl0bGU+PGFsdC10aXRsZT5H
ZW5vbWUgcmVzZWFyY2g8L2FsdC10aXRsZT48L3RpdGxlcz48cGVyaW9kaWNhbD48ZnVsbC10aXRs
ZT5HZW5vbWUgUmVzPC9mdWxsLXRpdGxlPjxhYmJyLTE+R2Vub21lIHJlc2VhcmNoPC9hYmJyLTE+
PC9wZXJpb2RpY2FsPjxhbHQtcGVyaW9kaWNhbD48ZnVsbC10aXRsZT5HZW5vbWUgUmVzPC9mdWxs
LXRpdGxlPjxhYmJyLTE+R2Vub21lIHJlc2VhcmNoPC9hYmJyLTE+PC9hbHQtcGVyaW9kaWNhbD48
cGFnZXM+MjEyNi0zNTwvcGFnZXM+PHZvbHVtZT4yMzwvdm9sdW1lPjxudW1iZXI+MTI8L251bWJl
cj48ZWRpdGlvbj4yMDEzLzExLzAyPC9lZGl0aW9uPjxrZXl3b3Jkcz48a2V5d29yZD5BbmltYWxz
PC9rZXl3b3JkPjxrZXl3b3JkPkNlbGwgTnVjbGV1cy8qZ2VuZXRpY3M8L2tleXdvcmQ+PGtleXdv
cmQ+Q2VsbHMsIEN1bHR1cmVkPC9rZXl3b3JkPjxrZXl3b3JkPkNwRyBJc2xhbmRzPC9rZXl3b3Jk
PjxrZXl3b3JkPipETkEgTWV0aHlsYXRpb248L2tleXdvcmQ+PGtleXdvcmQ+RW1icnlvLCBNYW1t
YWxpYW4vKm1ldGFib2xpc208L2tleXdvcmQ+PGtleXdvcmQ+RW1icnlvbmljIERldmVsb3BtZW50
L2dlbmV0aWNzPC9rZXl3b3JkPjxrZXl3b3JkPkVtYnJ5b25pYyBTdGVtIENlbGxzLyptZXRhYm9s
aXNtPC9rZXl3b3JkPjxrZXl3b3JkPkVwaWdlbmVzaXMsIEdlbmV0aWM8L2tleXdvcmQ+PGtleXdv
cmQ+RmVtYWxlPC9rZXl3b3JkPjxrZXl3b3JkPkZlcnRpbGl6YXRpb248L2tleXdvcmQ+PGtleXdv
cmQ+R2Vub21lPC9rZXl3b3JkPjxrZXl3b3JkPkhhcGxvaWR5PC9rZXl3b3JkPjxrZXl3b3JkPk1h
bGU8L2tleXdvcmQ+PGtleXdvcmQ+TWljZTwva2V5d29yZD48a2V5d29yZD5NaWNlLCBJbmJyZWQg
QzU3Qkw8L2tleXdvcmQ+PGtleXdvcmQ+TW9sZWN1bGFyIFNlcXVlbmNlIEFubm90YXRpb248L2tl
eXdvcmQ+PGtleXdvcmQ+UmVwcm9kdWNpYmlsaXR5IG9mIFJlc3VsdHM8L2tleXdvcmQ+PGtleXdv
cmQ+U2VxdWVuY2UgQW5hbHlzaXMsIEROQS8qbWV0aG9kczwva2V5d29yZD48a2V5d29yZD5TaW5n
bGUtQ2VsbCBBbmFseXNpczwva2V5d29yZD48a2V5d29yZD5TcGVybWF0b3pvYS9tZXRhYm9saXNt
PC9rZXl3b3JkPjxrZXl3b3JkPlp5Z290ZS9tZXRhYm9saXNtPC9rZXl3b3JkPjwva2V5d29yZHM+
PGRhdGVzPjx5ZWFyPjIwMTM8L3llYXI+PHB1Yi1kYXRlcz48ZGF0ZT5EZWM8L2RhdGU+PC9wdWIt
ZGF0ZXM+PC9kYXRlcz48aXNibj4xNTQ5LTU0NjkgKEVsZWN0cm9uaWMpJiN4RDsxMDg4LTkwNTEg
KExpbmtpbmcpPC9pc2JuPjxhY2Nlc3Npb24tbnVtPjI0MTc5MTQzPC9hY2Nlc3Npb24tbnVtPjx3
b3JrLXR5cGU+UmVzZWFyY2ggU3VwcG9ydCwgTm9uLVUuUy4gR292JmFwb3M7dDwvd29yay10eXBl
Pjx1cmxzPjxyZWxhdGVkLXVybHM+PHVybD5odHRwOi8vd3d3Lm5jYmkubmxtLm5paC5nb3YvcHVi
bWVkLzI0MTc5MTQzPC91cmw+PC9yZWxhdGVkLXVybHM+PC91cmxzPjxjdXN0b20yPjM4NDc3ODE8
L2N1c3RvbTI+PGVsZWN0cm9uaWMtcmVzb3VyY2UtbnVtPjEwLjExMDEvZ3IuMTYxNjc5LjExMzwv
ZWxlY3Ryb25pYy1yZXNvdXJjZS1udW0+PGxhbmd1YWdlPmVuZzwvbGFuZ3VhZ2U+PC9yZWNvcmQ+
PC9DaXRlPjwvRW5kTm90ZT5=
</w:fldData>
          </w:fldChar>
        </w:r>
        <w:r w:rsidR="004952E2">
          <w:rPr>
            <w:rFonts w:ascii="Arial" w:eastAsia="Arial" w:hAnsi="Arial" w:cs="Arial"/>
            <w:i w:val="0"/>
            <w:color w:val="auto"/>
            <w:sz w:val="22"/>
            <w:szCs w:val="22"/>
            <w:vertAlign w:val="superscript"/>
          </w:rPr>
          <w:instrText xml:space="preserve"> ADDIN EN.CITE </w:instrText>
        </w:r>
        <w:r w:rsidR="004952E2">
          <w:rPr>
            <w:rFonts w:ascii="Arial" w:eastAsia="Arial" w:hAnsi="Arial" w:cs="Arial"/>
            <w:i w:val="0"/>
            <w:color w:val="auto"/>
            <w:sz w:val="22"/>
            <w:szCs w:val="22"/>
            <w:vertAlign w:val="superscript"/>
          </w:rPr>
          <w:fldChar w:fldCharType="begin">
            <w:fldData xml:space="preserve">PEVuZE5vdGU+PENpdGU+PEF1dGhvcj5HdW88L0F1dGhvcj48WWVhcj4yMDEzPC9ZZWFyPjxSZWNO
dW0+NzIzPC9SZWNOdW0+PERpc3BsYXlUZXh0PjxzdHlsZSBmYWNlPSJzdXBlcnNjcmlwdCI+Mjk8
L3N0eWxlPjwvRGlzcGxheVRleHQ+PHJlY29yZD48cmVjLW51bWJlcj43MjM8L3JlYy1udW1iZXI+
PGZvcmVpZ24ta2V5cz48a2V5IGFwcD0iRU4iIGRiLWlkPSI1dnMwOWRyZjQwcng5M2VkMHdhcDll
dnJzNTllcjA1ejVkOXYiPjcyMzwva2V5PjwvZm9yZWlnbi1rZXlzPjxyZWYtdHlwZSBuYW1lPSJK
b3VybmFsIEFydGljbGUiPjE3PC9yZWYtdHlwZT48Y29udHJpYnV0b3JzPjxhdXRob3JzPjxhdXRo
b3I+R3VvLCBILjwvYXV0aG9yPjxhdXRob3I+Wmh1LCBQLjwvYXV0aG9yPjxhdXRob3I+V3UsIFgu
PC9hdXRob3I+PGF1dGhvcj5MaSwgWC48L2F1dGhvcj48YXV0aG9yPldlbiwgTC48L2F1dGhvcj48
YXV0aG9yPlRhbmcsIEYuPC9hdXRob3I+PC9hdXRob3JzPjwvY29udHJpYnV0b3JzPjxhdXRoLWFk
ZHJlc3M+QmlvZHluYW1pYyBPcHRpY2FsIEltYWdpbmcgQ2VudGVyLCBDb2xsZWdlIG9mIExpZmUg
U2NpZW5jZXMsIFBla2luZyBVbml2ZXJzaXR5LCBCZWlqaW5nIDEwMDg3MSwgQ2hpbmE7PC9hdXRo
LWFkZHJlc3M+PHRpdGxlcz48dGl0bGU+U2luZ2xlLWNlbGwgbWV0aHlsb21lIGxhbmRzY2FwZXMg
b2YgbW91c2UgZW1icnlvbmljIHN0ZW0gY2VsbHMgYW5kIGVhcmx5IGVtYnJ5b3MgYW5hbHl6ZWQg
dXNpbmcgcmVkdWNlZCByZXByZXNlbnRhdGlvbiBiaXN1bGZpdGUgc2VxdWVuY2luZzwvdGl0bGU+
PHNlY29uZGFyeS10aXRsZT5HZW5vbWUgUmVzPC9zZWNvbmRhcnktdGl0bGU+PGFsdC10aXRsZT5H
ZW5vbWUgcmVzZWFyY2g8L2FsdC10aXRsZT48L3RpdGxlcz48cGVyaW9kaWNhbD48ZnVsbC10aXRs
ZT5HZW5vbWUgUmVzPC9mdWxsLXRpdGxlPjxhYmJyLTE+R2Vub21lIHJlc2VhcmNoPC9hYmJyLTE+
PC9wZXJpb2RpY2FsPjxhbHQtcGVyaW9kaWNhbD48ZnVsbC10aXRsZT5HZW5vbWUgUmVzPC9mdWxs
LXRpdGxlPjxhYmJyLTE+R2Vub21lIHJlc2VhcmNoPC9hYmJyLTE+PC9hbHQtcGVyaW9kaWNhbD48
cGFnZXM+MjEyNi0zNTwvcGFnZXM+PHZvbHVtZT4yMzwvdm9sdW1lPjxudW1iZXI+MTI8L251bWJl
cj48ZWRpdGlvbj4yMDEzLzExLzAyPC9lZGl0aW9uPjxrZXl3b3Jkcz48a2V5d29yZD5BbmltYWxz
PC9rZXl3b3JkPjxrZXl3b3JkPkNlbGwgTnVjbGV1cy8qZ2VuZXRpY3M8L2tleXdvcmQ+PGtleXdv
cmQ+Q2VsbHMsIEN1bHR1cmVkPC9rZXl3b3JkPjxrZXl3b3JkPkNwRyBJc2xhbmRzPC9rZXl3b3Jk
PjxrZXl3b3JkPipETkEgTWV0aHlsYXRpb248L2tleXdvcmQ+PGtleXdvcmQ+RW1icnlvLCBNYW1t
YWxpYW4vKm1ldGFib2xpc208L2tleXdvcmQ+PGtleXdvcmQ+RW1icnlvbmljIERldmVsb3BtZW50
L2dlbmV0aWNzPC9rZXl3b3JkPjxrZXl3b3JkPkVtYnJ5b25pYyBTdGVtIENlbGxzLyptZXRhYm9s
aXNtPC9rZXl3b3JkPjxrZXl3b3JkPkVwaWdlbmVzaXMsIEdlbmV0aWM8L2tleXdvcmQ+PGtleXdv
cmQ+RmVtYWxlPC9rZXl3b3JkPjxrZXl3b3JkPkZlcnRpbGl6YXRpb248L2tleXdvcmQ+PGtleXdv
cmQ+R2Vub21lPC9rZXl3b3JkPjxrZXl3b3JkPkhhcGxvaWR5PC9rZXl3b3JkPjxrZXl3b3JkPk1h
bGU8L2tleXdvcmQ+PGtleXdvcmQ+TWljZTwva2V5d29yZD48a2V5d29yZD5NaWNlLCBJbmJyZWQg
QzU3Qkw8L2tleXdvcmQ+PGtleXdvcmQ+TW9sZWN1bGFyIFNlcXVlbmNlIEFubm90YXRpb248L2tl
eXdvcmQ+PGtleXdvcmQ+UmVwcm9kdWNpYmlsaXR5IG9mIFJlc3VsdHM8L2tleXdvcmQ+PGtleXdv
cmQ+U2VxdWVuY2UgQW5hbHlzaXMsIEROQS8qbWV0aG9kczwva2V5d29yZD48a2V5d29yZD5TaW5n
bGUtQ2VsbCBBbmFseXNpczwva2V5d29yZD48a2V5d29yZD5TcGVybWF0b3pvYS9tZXRhYm9saXNt
PC9rZXl3b3JkPjxrZXl3b3JkPlp5Z290ZS9tZXRhYm9saXNtPC9rZXl3b3JkPjwva2V5d29yZHM+
PGRhdGVzPjx5ZWFyPjIwMTM8L3llYXI+PHB1Yi1kYXRlcz48ZGF0ZT5EZWM8L2RhdGU+PC9wdWIt
ZGF0ZXM+PC9kYXRlcz48aXNibj4xNTQ5LTU0NjkgKEVsZWN0cm9uaWMpJiN4RDsxMDg4LTkwNTEg
KExpbmtpbmcpPC9pc2JuPjxhY2Nlc3Npb24tbnVtPjI0MTc5MTQzPC9hY2Nlc3Npb24tbnVtPjx3
b3JrLXR5cGU+UmVzZWFyY2ggU3VwcG9ydCwgTm9uLVUuUy4gR292JmFwb3M7dDwvd29yay10eXBl
Pjx1cmxzPjxyZWxhdGVkLXVybHM+PHVybD5odHRwOi8vd3d3Lm5jYmkubmxtLm5paC5nb3YvcHVi
bWVkLzI0MTc5MTQzPC91cmw+PC9yZWxhdGVkLXVybHM+PC91cmxzPjxjdXN0b20yPjM4NDc3ODE8
L2N1c3RvbTI+PGVsZWN0cm9uaWMtcmVzb3VyY2UtbnVtPjEwLjExMDEvZ3IuMTYxNjc5LjExMzwv
ZWxlY3Ryb25pYy1yZXNvdXJjZS1udW0+PGxhbmd1YWdlPmVuZzwvbGFuZ3VhZ2U+PC9yZWNvcmQ+
PC9DaXRlPjwvRW5kTm90ZT5=
</w:fldData>
          </w:fldChar>
        </w:r>
        <w:r w:rsidR="004952E2">
          <w:rPr>
            <w:rFonts w:ascii="Arial" w:eastAsia="Arial" w:hAnsi="Arial" w:cs="Arial"/>
            <w:i w:val="0"/>
            <w:color w:val="auto"/>
            <w:sz w:val="22"/>
            <w:szCs w:val="22"/>
            <w:vertAlign w:val="superscript"/>
          </w:rPr>
          <w:instrText xml:space="preserve"> ADDIN EN.CITE.DATA </w:instrText>
        </w:r>
        <w:r w:rsidR="004952E2">
          <w:rPr>
            <w:rFonts w:ascii="Arial" w:eastAsia="Arial" w:hAnsi="Arial" w:cs="Arial"/>
            <w:i w:val="0"/>
            <w:color w:val="auto"/>
            <w:sz w:val="22"/>
            <w:szCs w:val="22"/>
            <w:vertAlign w:val="superscript"/>
          </w:rPr>
        </w:r>
        <w:r w:rsidR="004952E2">
          <w:rPr>
            <w:rFonts w:ascii="Arial" w:eastAsia="Arial" w:hAnsi="Arial" w:cs="Arial"/>
            <w:i w:val="0"/>
            <w:color w:val="auto"/>
            <w:sz w:val="22"/>
            <w:szCs w:val="22"/>
            <w:vertAlign w:val="superscript"/>
          </w:rPr>
          <w:fldChar w:fldCharType="end"/>
        </w:r>
        <w:r w:rsidR="004952E2" w:rsidRPr="0003392E">
          <w:rPr>
            <w:rFonts w:ascii="Arial" w:eastAsia="Arial" w:hAnsi="Arial" w:cs="Arial"/>
            <w:i w:val="0"/>
            <w:color w:val="auto"/>
            <w:sz w:val="22"/>
            <w:szCs w:val="22"/>
            <w:vertAlign w:val="superscript"/>
          </w:rPr>
        </w:r>
        <w:r w:rsidR="004952E2" w:rsidRPr="0003392E">
          <w:rPr>
            <w:rFonts w:ascii="Arial" w:eastAsia="Arial" w:hAnsi="Arial" w:cs="Arial"/>
            <w:i w:val="0"/>
            <w:color w:val="auto"/>
            <w:sz w:val="22"/>
            <w:szCs w:val="22"/>
            <w:vertAlign w:val="superscript"/>
          </w:rPr>
          <w:fldChar w:fldCharType="separate"/>
        </w:r>
        <w:r w:rsidR="004952E2">
          <w:rPr>
            <w:rFonts w:ascii="Arial" w:eastAsia="Arial" w:hAnsi="Arial" w:cs="Arial"/>
            <w:i w:val="0"/>
            <w:noProof/>
            <w:color w:val="auto"/>
            <w:sz w:val="22"/>
            <w:szCs w:val="22"/>
            <w:vertAlign w:val="superscript"/>
          </w:rPr>
          <w:t>29</w:t>
        </w:r>
        <w:r w:rsidR="004952E2" w:rsidRPr="0003392E">
          <w:rPr>
            <w:rFonts w:ascii="Arial" w:eastAsia="Arial" w:hAnsi="Arial" w:cs="Arial"/>
            <w:i w:val="0"/>
            <w:color w:val="auto"/>
            <w:sz w:val="22"/>
            <w:szCs w:val="22"/>
            <w:vertAlign w:val="superscript"/>
          </w:rPr>
          <w:fldChar w:fldCharType="end"/>
        </w:r>
      </w:hyperlink>
      <w:r w:rsidR="000131F7" w:rsidRPr="0003392E">
        <w:rPr>
          <w:rFonts w:ascii="Arial" w:eastAsia="Arial" w:hAnsi="Arial" w:cs="Arial"/>
          <w:i w:val="0"/>
          <w:color w:val="auto"/>
          <w:sz w:val="22"/>
          <w:szCs w:val="22"/>
        </w:rPr>
        <w:t xml:space="preserve"> on 1</w:t>
      </w:r>
      <w:r w:rsidR="009147A8">
        <w:rPr>
          <w:rFonts w:ascii="Arial" w:eastAsia="Arial" w:hAnsi="Arial" w:cs="Arial"/>
          <w:i w:val="0"/>
          <w:color w:val="auto"/>
          <w:sz w:val="22"/>
          <w:szCs w:val="22"/>
        </w:rPr>
        <w:t xml:space="preserve"> to 10 </w:t>
      </w:r>
      <w:r w:rsidR="000131F7" w:rsidRPr="0003392E">
        <w:rPr>
          <w:rFonts w:ascii="Arial" w:eastAsia="Arial" w:hAnsi="Arial" w:cs="Arial"/>
          <w:i w:val="0"/>
          <w:color w:val="auto"/>
          <w:sz w:val="22"/>
          <w:szCs w:val="22"/>
        </w:rPr>
        <w:t>ng of cfDNA</w:t>
      </w:r>
      <w:r w:rsidR="008518FD" w:rsidRPr="0003392E">
        <w:rPr>
          <w:rFonts w:ascii="Arial" w:eastAsia="Arial" w:hAnsi="Arial" w:cs="Arial"/>
          <w:i w:val="0"/>
          <w:color w:val="auto"/>
          <w:sz w:val="22"/>
          <w:szCs w:val="22"/>
        </w:rPr>
        <w:t xml:space="preserve"> </w:t>
      </w:r>
      <w:r w:rsidR="00527D70" w:rsidRPr="0003392E">
        <w:rPr>
          <w:rFonts w:ascii="Arial" w:eastAsia="Arial" w:hAnsi="Arial" w:cs="Arial"/>
          <w:i w:val="0"/>
          <w:color w:val="auto"/>
          <w:sz w:val="22"/>
          <w:szCs w:val="22"/>
        </w:rPr>
        <w:t xml:space="preserve">from </w:t>
      </w:r>
      <w:r w:rsidR="00E860F7">
        <w:rPr>
          <w:rFonts w:ascii="Arial" w:eastAsia="Arial" w:hAnsi="Arial" w:cs="Arial"/>
          <w:i w:val="0"/>
          <w:color w:val="auto"/>
          <w:sz w:val="22"/>
          <w:szCs w:val="22"/>
        </w:rPr>
        <w:t>134</w:t>
      </w:r>
      <w:r w:rsidR="00527D70" w:rsidRPr="0003392E">
        <w:rPr>
          <w:rFonts w:ascii="Arial" w:eastAsia="Arial" w:hAnsi="Arial" w:cs="Arial"/>
          <w:i w:val="0"/>
          <w:color w:val="auto"/>
          <w:sz w:val="22"/>
          <w:szCs w:val="22"/>
        </w:rPr>
        <w:t xml:space="preserve"> plasma samples</w:t>
      </w:r>
      <w:r w:rsidR="009423A8" w:rsidRPr="0003392E">
        <w:rPr>
          <w:rFonts w:ascii="Arial" w:eastAsia="Arial" w:hAnsi="Arial" w:cs="Arial"/>
          <w:i w:val="0"/>
          <w:color w:val="auto"/>
          <w:sz w:val="22"/>
          <w:szCs w:val="22"/>
        </w:rPr>
        <w:t xml:space="preserve"> and obtained</w:t>
      </w:r>
      <w:r w:rsidR="008518FD" w:rsidRPr="0003392E">
        <w:rPr>
          <w:rFonts w:ascii="Arial" w:eastAsia="Arial" w:hAnsi="Arial" w:cs="Arial"/>
          <w:i w:val="0"/>
          <w:color w:val="auto"/>
          <w:sz w:val="22"/>
          <w:szCs w:val="22"/>
        </w:rPr>
        <w:t xml:space="preserve"> an average of </w:t>
      </w:r>
      <w:r w:rsidR="00527D70" w:rsidRPr="0003392E">
        <w:rPr>
          <w:rFonts w:ascii="Arial" w:eastAsia="Arial" w:hAnsi="Arial" w:cs="Arial"/>
          <w:i w:val="0"/>
          <w:color w:val="auto"/>
          <w:sz w:val="22"/>
          <w:szCs w:val="22"/>
        </w:rPr>
        <w:t>13</w:t>
      </w:r>
      <w:r w:rsidR="008518FD" w:rsidRPr="0003392E">
        <w:rPr>
          <w:rFonts w:ascii="Arial" w:eastAsia="Arial" w:hAnsi="Arial" w:cs="Arial"/>
          <w:i w:val="0"/>
          <w:color w:val="auto"/>
          <w:sz w:val="22"/>
          <w:szCs w:val="22"/>
        </w:rPr>
        <w:t xml:space="preserve"> million paired-end 150bp reads per sample.</w:t>
      </w:r>
      <w:r w:rsidR="00933FBF" w:rsidRPr="0003392E">
        <w:rPr>
          <w:rFonts w:ascii="Arial" w:eastAsia="Arial" w:hAnsi="Arial" w:cs="Arial"/>
          <w:i w:val="0"/>
          <w:color w:val="auto"/>
          <w:sz w:val="22"/>
          <w:szCs w:val="22"/>
        </w:rPr>
        <w:t xml:space="preserve"> </w:t>
      </w:r>
      <w:r w:rsidR="000E0B8A" w:rsidRPr="0003392E">
        <w:rPr>
          <w:rFonts w:ascii="Arial" w:eastAsia="Arial" w:hAnsi="Arial" w:cs="Arial"/>
          <w:i w:val="0"/>
          <w:color w:val="auto"/>
          <w:sz w:val="22"/>
          <w:szCs w:val="22"/>
        </w:rPr>
        <w:t>On</w:t>
      </w:r>
      <w:r w:rsidR="00650E7A" w:rsidRPr="0003392E">
        <w:rPr>
          <w:rFonts w:ascii="Arial" w:eastAsia="Arial" w:hAnsi="Arial" w:cs="Arial"/>
          <w:i w:val="0"/>
          <w:color w:val="auto"/>
          <w:sz w:val="22"/>
          <w:szCs w:val="22"/>
        </w:rPr>
        <w:t xml:space="preserve"> average, 57.7% </w:t>
      </w:r>
      <w:r w:rsidR="000E0B8A" w:rsidRPr="0003392E">
        <w:rPr>
          <w:rFonts w:ascii="Arial" w:eastAsia="Arial" w:hAnsi="Arial" w:cs="Arial"/>
          <w:i w:val="0"/>
          <w:color w:val="auto"/>
          <w:sz w:val="22"/>
          <w:szCs w:val="22"/>
        </w:rPr>
        <w:t xml:space="preserve">WGBS-defined </w:t>
      </w:r>
      <w:r w:rsidR="00650E7A" w:rsidRPr="0003392E">
        <w:rPr>
          <w:rFonts w:ascii="Arial" w:eastAsia="Arial" w:hAnsi="Arial" w:cs="Arial"/>
          <w:i w:val="0"/>
          <w:color w:val="auto"/>
          <w:sz w:val="22"/>
          <w:szCs w:val="22"/>
        </w:rPr>
        <w:t xml:space="preserve">MHBs were covered in </w:t>
      </w:r>
      <w:r w:rsidR="00527D70" w:rsidRPr="0003392E">
        <w:rPr>
          <w:rFonts w:ascii="Arial" w:eastAsia="Arial" w:hAnsi="Arial" w:cs="Arial"/>
          <w:i w:val="0"/>
          <w:color w:val="auto"/>
          <w:sz w:val="22"/>
          <w:szCs w:val="22"/>
        </w:rPr>
        <w:t>our</w:t>
      </w:r>
      <w:r w:rsidR="000E0B8A" w:rsidRPr="0003392E">
        <w:rPr>
          <w:rFonts w:ascii="Arial" w:eastAsia="Arial" w:hAnsi="Arial" w:cs="Arial"/>
          <w:i w:val="0"/>
          <w:color w:val="auto"/>
          <w:sz w:val="22"/>
          <w:szCs w:val="22"/>
        </w:rPr>
        <w:t xml:space="preserve"> RRBS data</w:t>
      </w:r>
      <w:r w:rsidR="00527D70" w:rsidRPr="0003392E">
        <w:rPr>
          <w:rFonts w:ascii="Arial" w:eastAsia="Arial" w:hAnsi="Arial" w:cs="Arial"/>
          <w:i w:val="0"/>
          <w:color w:val="auto"/>
          <w:sz w:val="22"/>
          <w:szCs w:val="22"/>
        </w:rPr>
        <w:t xml:space="preserve"> set</w:t>
      </w:r>
      <w:r w:rsidR="00E860F7">
        <w:rPr>
          <w:rFonts w:ascii="Arial" w:eastAsia="Arial" w:hAnsi="Arial" w:cs="Arial"/>
          <w:i w:val="0"/>
          <w:color w:val="auto"/>
          <w:sz w:val="22"/>
          <w:szCs w:val="22"/>
        </w:rPr>
        <w:t xml:space="preserve"> on clinical samples</w:t>
      </w:r>
      <w:r w:rsidR="00596B3F" w:rsidRPr="0003392E">
        <w:rPr>
          <w:rFonts w:ascii="Arial" w:eastAsia="Arial" w:hAnsi="Arial" w:cs="Arial"/>
          <w:i w:val="0"/>
          <w:color w:val="auto"/>
          <w:sz w:val="22"/>
          <w:szCs w:val="22"/>
        </w:rPr>
        <w:t>.</w:t>
      </w:r>
    </w:p>
    <w:p w14:paraId="30CC5F9E" w14:textId="3AC9E51D" w:rsidR="000F5DFE" w:rsidRPr="00530512" w:rsidRDefault="000F5DFE" w:rsidP="007C7B97">
      <w:pPr>
        <w:spacing w:line="276" w:lineRule="auto"/>
        <w:jc w:val="left"/>
        <w:rPr>
          <w:rFonts w:ascii="Arial" w:eastAsia="Arial" w:hAnsi="Arial" w:cs="Arial"/>
          <w:color w:val="auto"/>
          <w:sz w:val="22"/>
          <w:szCs w:val="22"/>
        </w:rPr>
      </w:pPr>
    </w:p>
    <w:p w14:paraId="54957ED3" w14:textId="445494D2" w:rsidR="00CF33E4" w:rsidRPr="004A02EA" w:rsidRDefault="00CF33E4" w:rsidP="00F85B27">
      <w:pPr>
        <w:spacing w:line="276" w:lineRule="auto"/>
        <w:jc w:val="left"/>
        <w:rPr>
          <w:rFonts w:ascii="Arial" w:hAnsi="Arial" w:cs="Arial"/>
          <w:color w:val="FF0000"/>
          <w:sz w:val="22"/>
          <w:szCs w:val="22"/>
        </w:rPr>
      </w:pPr>
      <w:r w:rsidRPr="00530512">
        <w:rPr>
          <w:rFonts w:ascii="Arial" w:eastAsia="Arial" w:hAnsi="Arial" w:cs="Arial"/>
          <w:color w:val="auto"/>
          <w:sz w:val="22"/>
          <w:szCs w:val="22"/>
        </w:rPr>
        <w:t xml:space="preserve">We sought to detect </w:t>
      </w:r>
      <w:r w:rsidR="004F4A1C" w:rsidRPr="00530512">
        <w:rPr>
          <w:rFonts w:ascii="Arial" w:eastAsia="Arial" w:hAnsi="Arial" w:cs="Arial"/>
          <w:color w:val="auto"/>
          <w:sz w:val="22"/>
          <w:szCs w:val="22"/>
        </w:rPr>
        <w:t>the presence of tumor specific signature</w:t>
      </w:r>
      <w:r w:rsidR="008A4F47">
        <w:rPr>
          <w:rFonts w:ascii="Arial" w:eastAsia="Arial" w:hAnsi="Arial" w:cs="Arial"/>
          <w:color w:val="auto"/>
          <w:sz w:val="22"/>
          <w:szCs w:val="22"/>
        </w:rPr>
        <w:t>s</w:t>
      </w:r>
      <w:r w:rsidRPr="00530512">
        <w:rPr>
          <w:rFonts w:ascii="Arial" w:eastAsia="Arial" w:hAnsi="Arial" w:cs="Arial"/>
          <w:color w:val="auto"/>
          <w:sz w:val="22"/>
          <w:szCs w:val="22"/>
        </w:rPr>
        <w:t xml:space="preserve"> in the plasma samples, </w:t>
      </w:r>
      <w:r w:rsidR="004F4A1C" w:rsidRPr="00530512">
        <w:rPr>
          <w:rFonts w:ascii="Arial" w:eastAsia="Arial" w:hAnsi="Arial" w:cs="Arial"/>
          <w:color w:val="auto"/>
          <w:sz w:val="22"/>
          <w:szCs w:val="22"/>
        </w:rPr>
        <w:t>u</w:t>
      </w:r>
      <w:r w:rsidRPr="00530512">
        <w:rPr>
          <w:rFonts w:ascii="Arial" w:eastAsia="Arial" w:hAnsi="Arial" w:cs="Arial"/>
          <w:color w:val="auto"/>
          <w:sz w:val="22"/>
          <w:szCs w:val="22"/>
        </w:rPr>
        <w:t>sing</w:t>
      </w:r>
      <w:r w:rsidR="007C7B97" w:rsidRPr="00530512">
        <w:rPr>
          <w:rFonts w:ascii="Arial" w:eastAsia="Arial" w:hAnsi="Arial" w:cs="Arial"/>
          <w:color w:val="auto"/>
          <w:sz w:val="22"/>
          <w:szCs w:val="22"/>
        </w:rPr>
        <w:t xml:space="preserve"> methylation haplotypes identified from </w:t>
      </w:r>
      <w:r w:rsidR="00B015E7" w:rsidRPr="00530512">
        <w:rPr>
          <w:rFonts w:ascii="Arial" w:eastAsia="Arial" w:hAnsi="Arial" w:cs="Arial"/>
          <w:color w:val="auto"/>
          <w:sz w:val="22"/>
          <w:szCs w:val="22"/>
        </w:rPr>
        <w:t>t</w:t>
      </w:r>
      <w:r w:rsidRPr="00530512">
        <w:rPr>
          <w:rFonts w:ascii="Arial" w:eastAsia="Arial" w:hAnsi="Arial" w:cs="Arial"/>
          <w:color w:val="auto"/>
          <w:sz w:val="22"/>
          <w:szCs w:val="22"/>
        </w:rPr>
        <w:t xml:space="preserve">umor tissues as the reference and normal samples as the </w:t>
      </w:r>
      <w:r w:rsidR="00B015E7" w:rsidRPr="00530512">
        <w:rPr>
          <w:rFonts w:ascii="Arial" w:eastAsia="Arial" w:hAnsi="Arial" w:cs="Arial"/>
          <w:color w:val="auto"/>
          <w:sz w:val="22"/>
          <w:szCs w:val="22"/>
        </w:rPr>
        <w:t>negative controls</w:t>
      </w:r>
      <w:r w:rsidRPr="00530512">
        <w:rPr>
          <w:rFonts w:ascii="Arial" w:eastAsia="Arial" w:hAnsi="Arial" w:cs="Arial"/>
          <w:color w:val="auto"/>
          <w:sz w:val="22"/>
          <w:szCs w:val="22"/>
        </w:rPr>
        <w:t xml:space="preserve">. </w:t>
      </w:r>
      <w:r w:rsidR="007516C4" w:rsidRPr="00530512">
        <w:rPr>
          <w:rFonts w:ascii="Arial" w:eastAsia="Arial" w:hAnsi="Arial" w:cs="Arial"/>
          <w:color w:val="auto"/>
          <w:sz w:val="22"/>
          <w:szCs w:val="22"/>
        </w:rPr>
        <w:t xml:space="preserve">For </w:t>
      </w:r>
      <w:r w:rsidR="00B015E7" w:rsidRPr="00530512">
        <w:rPr>
          <w:rFonts w:ascii="Arial" w:eastAsia="Arial" w:hAnsi="Arial" w:cs="Arial"/>
          <w:color w:val="auto"/>
          <w:sz w:val="22"/>
          <w:szCs w:val="22"/>
        </w:rPr>
        <w:t>five</w:t>
      </w:r>
      <w:r w:rsidRPr="00530512">
        <w:rPr>
          <w:rFonts w:ascii="Arial" w:eastAsia="Arial" w:hAnsi="Arial" w:cs="Arial"/>
          <w:color w:val="auto"/>
          <w:sz w:val="22"/>
          <w:szCs w:val="22"/>
        </w:rPr>
        <w:t xml:space="preserve"> lung cancer plasma </w:t>
      </w:r>
      <w:r w:rsidR="008A4F47">
        <w:rPr>
          <w:rFonts w:ascii="Arial" w:eastAsia="Arial" w:hAnsi="Arial" w:cs="Arial"/>
          <w:color w:val="auto"/>
          <w:sz w:val="22"/>
          <w:szCs w:val="22"/>
        </w:rPr>
        <w:t xml:space="preserve">samples </w:t>
      </w:r>
      <w:r w:rsidRPr="00530512">
        <w:rPr>
          <w:rFonts w:ascii="Arial" w:eastAsia="Arial" w:hAnsi="Arial" w:cs="Arial"/>
          <w:color w:val="auto"/>
          <w:sz w:val="22"/>
          <w:szCs w:val="22"/>
        </w:rPr>
        <w:t xml:space="preserve">and </w:t>
      </w:r>
      <w:r w:rsidR="00B015E7" w:rsidRPr="00530512">
        <w:rPr>
          <w:rFonts w:ascii="Arial" w:eastAsia="Arial" w:hAnsi="Arial" w:cs="Arial"/>
          <w:color w:val="auto"/>
          <w:sz w:val="22"/>
          <w:szCs w:val="22"/>
        </w:rPr>
        <w:t>five</w:t>
      </w:r>
      <w:r w:rsidRPr="00530512">
        <w:rPr>
          <w:rFonts w:ascii="Arial" w:eastAsia="Arial" w:hAnsi="Arial" w:cs="Arial"/>
          <w:color w:val="auto"/>
          <w:sz w:val="22"/>
          <w:szCs w:val="22"/>
        </w:rPr>
        <w:t xml:space="preserve"> </w:t>
      </w:r>
      <w:r w:rsidR="00436FD5">
        <w:rPr>
          <w:rFonts w:ascii="Arial" w:eastAsia="Arial" w:hAnsi="Arial" w:cs="Arial"/>
          <w:color w:val="auto"/>
          <w:sz w:val="22"/>
          <w:szCs w:val="22"/>
        </w:rPr>
        <w:t>c</w:t>
      </w:r>
      <w:r w:rsidR="00436FD5" w:rsidRPr="00530512">
        <w:rPr>
          <w:rFonts w:ascii="Arial" w:eastAsia="Arial" w:hAnsi="Arial" w:cs="Arial"/>
          <w:color w:val="auto"/>
          <w:sz w:val="22"/>
          <w:szCs w:val="22"/>
        </w:rPr>
        <w:t xml:space="preserve">olorectal </w:t>
      </w:r>
      <w:r w:rsidRPr="00530512">
        <w:rPr>
          <w:rFonts w:ascii="Arial" w:eastAsia="Arial" w:hAnsi="Arial" w:cs="Arial"/>
          <w:color w:val="auto"/>
          <w:sz w:val="22"/>
          <w:szCs w:val="22"/>
        </w:rPr>
        <w:t>cancer plasma</w:t>
      </w:r>
      <w:r w:rsidR="008A4F47">
        <w:rPr>
          <w:rFonts w:ascii="Arial" w:eastAsia="Arial" w:hAnsi="Arial" w:cs="Arial"/>
          <w:color w:val="auto"/>
          <w:sz w:val="22"/>
          <w:szCs w:val="22"/>
        </w:rPr>
        <w:t xml:space="preserve"> samples</w:t>
      </w:r>
      <w:r w:rsidR="007516C4" w:rsidRPr="00530512">
        <w:rPr>
          <w:rFonts w:ascii="Arial" w:eastAsia="Arial" w:hAnsi="Arial" w:cs="Arial"/>
          <w:color w:val="auto"/>
          <w:sz w:val="22"/>
          <w:szCs w:val="22"/>
        </w:rPr>
        <w:t xml:space="preserve">, we </w:t>
      </w:r>
      <w:r w:rsidRPr="00530512">
        <w:rPr>
          <w:rFonts w:ascii="Arial" w:eastAsia="Arial" w:hAnsi="Arial" w:cs="Arial"/>
          <w:color w:val="auto"/>
          <w:sz w:val="22"/>
          <w:szCs w:val="22"/>
        </w:rPr>
        <w:t xml:space="preserve">also </w:t>
      </w:r>
      <w:r w:rsidR="007516C4" w:rsidRPr="00530512">
        <w:rPr>
          <w:rFonts w:ascii="Arial" w:eastAsia="Arial" w:hAnsi="Arial" w:cs="Arial"/>
          <w:color w:val="auto"/>
          <w:sz w:val="22"/>
          <w:szCs w:val="22"/>
        </w:rPr>
        <w:t xml:space="preserve">obtained matched </w:t>
      </w:r>
      <w:r w:rsidR="00FC5405" w:rsidRPr="00530512">
        <w:rPr>
          <w:rFonts w:ascii="Arial" w:eastAsia="Arial" w:hAnsi="Arial" w:cs="Arial"/>
          <w:color w:val="auto"/>
          <w:sz w:val="22"/>
          <w:szCs w:val="22"/>
        </w:rPr>
        <w:t>primary</w:t>
      </w:r>
      <w:r w:rsidR="007516C4" w:rsidRPr="00530512">
        <w:rPr>
          <w:rFonts w:ascii="Arial" w:eastAsia="Arial" w:hAnsi="Arial" w:cs="Arial"/>
          <w:color w:val="auto"/>
          <w:sz w:val="22"/>
          <w:szCs w:val="22"/>
        </w:rPr>
        <w:t xml:space="preserve"> tumor tissue</w:t>
      </w:r>
      <w:r w:rsidR="00FC5405" w:rsidRPr="00530512">
        <w:rPr>
          <w:rFonts w:ascii="Arial" w:eastAsia="Arial" w:hAnsi="Arial" w:cs="Arial"/>
          <w:color w:val="auto"/>
          <w:sz w:val="22"/>
          <w:szCs w:val="22"/>
        </w:rPr>
        <w:t>s</w:t>
      </w:r>
      <w:r w:rsidR="007516C4" w:rsidRPr="00530512">
        <w:rPr>
          <w:rFonts w:ascii="Arial" w:eastAsia="Arial" w:hAnsi="Arial" w:cs="Arial"/>
          <w:color w:val="auto"/>
          <w:sz w:val="22"/>
          <w:szCs w:val="22"/>
        </w:rPr>
        <w:t>, and generated RRBS data (30 million reads per sample) from 100ng of tumor genomic DNA.</w:t>
      </w:r>
      <w:r w:rsidR="00DA5FAE" w:rsidRPr="00530512">
        <w:rPr>
          <w:rFonts w:ascii="Arial" w:hAnsi="Arial" w:cs="Arial"/>
          <w:color w:val="auto"/>
          <w:sz w:val="22"/>
          <w:szCs w:val="22"/>
        </w:rPr>
        <w:t xml:space="preserve"> </w:t>
      </w:r>
      <w:r w:rsidR="00FC5405" w:rsidRPr="00530512">
        <w:rPr>
          <w:rFonts w:ascii="Arial" w:hAnsi="Arial" w:cs="Arial"/>
          <w:color w:val="auto"/>
          <w:sz w:val="22"/>
          <w:szCs w:val="22"/>
        </w:rPr>
        <w:t xml:space="preserve">We focused on MHBs with low MHL (i.e. genomic </w:t>
      </w:r>
      <w:r w:rsidR="00FC5405" w:rsidRPr="00530512">
        <w:rPr>
          <w:rFonts w:ascii="Arial" w:hAnsi="Arial" w:cs="Arial"/>
          <w:color w:val="auto"/>
          <w:sz w:val="22"/>
          <w:szCs w:val="22"/>
        </w:rPr>
        <w:lastRenderedPageBreak/>
        <w:t>regions that have low or no methylation) in the blood</w:t>
      </w:r>
      <w:r w:rsidR="005A59DF" w:rsidRPr="00530512">
        <w:rPr>
          <w:rFonts w:ascii="Arial" w:hAnsi="Arial" w:cs="Arial"/>
          <w:color w:val="auto"/>
          <w:sz w:val="22"/>
          <w:szCs w:val="22"/>
        </w:rPr>
        <w:t xml:space="preserve">, and asked whether we can detect </w:t>
      </w:r>
      <w:r w:rsidR="00DA5FAE" w:rsidRPr="004A02EA">
        <w:rPr>
          <w:rFonts w:ascii="Arial" w:hAnsi="Arial" w:cs="Arial"/>
          <w:color w:val="FF0000"/>
          <w:sz w:val="22"/>
          <w:szCs w:val="22"/>
        </w:rPr>
        <w:t>cancer-</w:t>
      </w:r>
      <w:r w:rsidR="00D9399A" w:rsidRPr="004A02EA">
        <w:rPr>
          <w:rFonts w:ascii="Arial" w:hAnsi="Arial" w:cs="Arial"/>
          <w:color w:val="FF0000"/>
          <w:sz w:val="22"/>
          <w:szCs w:val="22"/>
        </w:rPr>
        <w:t xml:space="preserve">associated </w:t>
      </w:r>
      <w:r w:rsidR="00DA5FAE" w:rsidRPr="004A02EA">
        <w:rPr>
          <w:rFonts w:ascii="Arial" w:hAnsi="Arial" w:cs="Arial"/>
          <w:color w:val="FF0000"/>
          <w:sz w:val="22"/>
          <w:szCs w:val="22"/>
        </w:rPr>
        <w:t>hig</w:t>
      </w:r>
      <w:r w:rsidR="005E48BD" w:rsidRPr="004A02EA">
        <w:rPr>
          <w:rFonts w:ascii="Arial" w:hAnsi="Arial" w:cs="Arial"/>
          <w:color w:val="FF0000"/>
          <w:sz w:val="22"/>
          <w:szCs w:val="22"/>
        </w:rPr>
        <w:t xml:space="preserve">hly </w:t>
      </w:r>
      <w:r w:rsidR="005A59DF" w:rsidRPr="004A02EA">
        <w:rPr>
          <w:rFonts w:ascii="Arial" w:hAnsi="Arial" w:cs="Arial"/>
          <w:color w:val="FF0000"/>
          <w:sz w:val="22"/>
          <w:szCs w:val="22"/>
        </w:rPr>
        <w:t>methylat</w:t>
      </w:r>
      <w:r w:rsidR="005E48BD" w:rsidRPr="004A02EA">
        <w:rPr>
          <w:rFonts w:ascii="Arial" w:hAnsi="Arial" w:cs="Arial"/>
          <w:color w:val="FF0000"/>
          <w:sz w:val="22"/>
          <w:szCs w:val="22"/>
        </w:rPr>
        <w:t>ed</w:t>
      </w:r>
      <w:r w:rsidR="00DA5FAE" w:rsidRPr="004A02EA">
        <w:rPr>
          <w:rFonts w:ascii="Arial" w:hAnsi="Arial" w:cs="Arial"/>
          <w:color w:val="FF0000"/>
          <w:sz w:val="22"/>
          <w:szCs w:val="22"/>
        </w:rPr>
        <w:t xml:space="preserve"> haplotype</w:t>
      </w:r>
      <w:r w:rsidR="005A59DF" w:rsidRPr="004A02EA">
        <w:rPr>
          <w:rFonts w:ascii="Arial" w:hAnsi="Arial" w:cs="Arial"/>
          <w:color w:val="FF0000"/>
          <w:sz w:val="22"/>
          <w:szCs w:val="22"/>
        </w:rPr>
        <w:t>s</w:t>
      </w:r>
      <w:r w:rsidR="00B015E7" w:rsidRPr="004A02EA">
        <w:rPr>
          <w:rFonts w:ascii="Arial" w:hAnsi="Arial" w:cs="Arial"/>
          <w:color w:val="FF0000"/>
          <w:sz w:val="22"/>
          <w:szCs w:val="22"/>
        </w:rPr>
        <w:t xml:space="preserve"> (</w:t>
      </w:r>
      <w:r w:rsidR="00D9399A" w:rsidRPr="004A02EA">
        <w:rPr>
          <w:rFonts w:ascii="Arial" w:hAnsi="Arial" w:cs="Arial"/>
          <w:color w:val="FF0000"/>
          <w:sz w:val="22"/>
          <w:szCs w:val="22"/>
        </w:rPr>
        <w:t>caHMH</w:t>
      </w:r>
      <w:r w:rsidR="00B015E7" w:rsidRPr="004A02EA">
        <w:rPr>
          <w:rFonts w:ascii="Arial" w:hAnsi="Arial" w:cs="Arial"/>
          <w:color w:val="FF0000"/>
          <w:sz w:val="22"/>
          <w:szCs w:val="22"/>
        </w:rPr>
        <w:t>)</w:t>
      </w:r>
      <w:r w:rsidR="00DA5FAE" w:rsidRPr="00317E51">
        <w:rPr>
          <w:rFonts w:ascii="Arial" w:eastAsia="Arial" w:hAnsi="Arial" w:cs="Arial"/>
          <w:color w:val="auto"/>
          <w:sz w:val="22"/>
          <w:szCs w:val="22"/>
        </w:rPr>
        <w:t>.</w:t>
      </w:r>
      <w:r w:rsidR="00DA5FAE" w:rsidRPr="00530512">
        <w:rPr>
          <w:rFonts w:ascii="Arial" w:eastAsia="Arial" w:hAnsi="Arial" w:cs="Arial"/>
          <w:color w:val="auto"/>
          <w:sz w:val="22"/>
          <w:szCs w:val="22"/>
        </w:rPr>
        <w:t xml:space="preserve"> </w:t>
      </w:r>
      <w:r w:rsidR="005A59DF" w:rsidRPr="00530512">
        <w:rPr>
          <w:rFonts w:ascii="Arial" w:eastAsia="Arial" w:hAnsi="Arial" w:cs="Arial"/>
          <w:color w:val="auto"/>
          <w:sz w:val="22"/>
          <w:szCs w:val="22"/>
        </w:rPr>
        <w:t xml:space="preserve">We required that </w:t>
      </w:r>
      <w:r w:rsidR="00B015E7" w:rsidRPr="00530512">
        <w:rPr>
          <w:rFonts w:ascii="Arial" w:eastAsia="Arial" w:hAnsi="Arial" w:cs="Arial"/>
          <w:color w:val="auto"/>
          <w:sz w:val="22"/>
          <w:szCs w:val="22"/>
        </w:rPr>
        <w:t>such haplotypes</w:t>
      </w:r>
      <w:r w:rsidR="005A59DF" w:rsidRPr="00530512">
        <w:rPr>
          <w:rFonts w:ascii="Arial" w:eastAsia="Arial" w:hAnsi="Arial" w:cs="Arial"/>
          <w:color w:val="auto"/>
          <w:sz w:val="22"/>
          <w:szCs w:val="22"/>
        </w:rPr>
        <w:t xml:space="preserve"> </w:t>
      </w:r>
      <w:r w:rsidR="00B015E7" w:rsidRPr="00530512">
        <w:rPr>
          <w:rFonts w:ascii="Arial" w:eastAsia="Arial" w:hAnsi="Arial" w:cs="Arial"/>
          <w:color w:val="auto"/>
          <w:sz w:val="22"/>
          <w:szCs w:val="22"/>
        </w:rPr>
        <w:t>were</w:t>
      </w:r>
      <w:r w:rsidR="005A59DF" w:rsidRPr="00530512">
        <w:rPr>
          <w:rFonts w:ascii="Arial" w:eastAsia="Arial" w:hAnsi="Arial" w:cs="Arial"/>
          <w:color w:val="auto"/>
          <w:sz w:val="22"/>
          <w:szCs w:val="22"/>
        </w:rPr>
        <w:t xml:space="preserve"> present only in the tumor tissues and the matched plasma from the same patient, but not in whole blood or any other non-cancer samples. </w:t>
      </w:r>
      <w:r w:rsidR="00B015E7" w:rsidRPr="00530512">
        <w:rPr>
          <w:rFonts w:ascii="Arial" w:eastAsia="Arial" w:hAnsi="Arial" w:cs="Arial"/>
          <w:color w:val="auto"/>
          <w:sz w:val="22"/>
          <w:szCs w:val="22"/>
        </w:rPr>
        <w:t>We considered these</w:t>
      </w:r>
      <w:r w:rsidR="005A59DF" w:rsidRPr="00530512">
        <w:rPr>
          <w:rFonts w:ascii="Arial" w:eastAsia="Arial" w:hAnsi="Arial" w:cs="Arial"/>
          <w:color w:val="auto"/>
          <w:sz w:val="22"/>
          <w:szCs w:val="22"/>
        </w:rPr>
        <w:t xml:space="preserve"> highly confident</w:t>
      </w:r>
      <w:r w:rsidR="00B015E7" w:rsidRPr="00530512">
        <w:rPr>
          <w:rFonts w:ascii="Arial" w:eastAsia="Arial" w:hAnsi="Arial" w:cs="Arial"/>
          <w:color w:val="auto"/>
          <w:sz w:val="22"/>
          <w:szCs w:val="22"/>
        </w:rPr>
        <w:t xml:space="preserve"> tumor</w:t>
      </w:r>
      <w:r w:rsidR="005A59DF" w:rsidRPr="00530512">
        <w:rPr>
          <w:rFonts w:ascii="Arial" w:eastAsia="Arial" w:hAnsi="Arial" w:cs="Arial"/>
          <w:color w:val="auto"/>
          <w:sz w:val="22"/>
          <w:szCs w:val="22"/>
        </w:rPr>
        <w:t xml:space="preserve"> signature in circulating DNA.  We detected </w:t>
      </w:r>
      <w:r w:rsidR="005A59DF" w:rsidRPr="004A02EA">
        <w:rPr>
          <w:rFonts w:ascii="Arial" w:eastAsia="Arial" w:hAnsi="Arial" w:cs="Arial"/>
          <w:color w:val="FF0000"/>
          <w:sz w:val="22"/>
          <w:szCs w:val="22"/>
        </w:rPr>
        <w:t>c</w:t>
      </w:r>
      <w:r w:rsidR="00D9399A" w:rsidRPr="004A02EA">
        <w:rPr>
          <w:rFonts w:ascii="Arial" w:hAnsi="Arial" w:cs="Arial"/>
          <w:color w:val="FF0000"/>
          <w:sz w:val="22"/>
          <w:szCs w:val="22"/>
        </w:rPr>
        <w:t>a</w:t>
      </w:r>
      <w:r w:rsidR="005A59DF" w:rsidRPr="004A02EA">
        <w:rPr>
          <w:rFonts w:ascii="Arial" w:eastAsia="Arial" w:hAnsi="Arial" w:cs="Arial"/>
          <w:color w:val="FF0000"/>
          <w:sz w:val="22"/>
          <w:szCs w:val="22"/>
        </w:rPr>
        <w:t>HMH</w:t>
      </w:r>
      <w:r w:rsidR="005A59DF" w:rsidRPr="00530512">
        <w:rPr>
          <w:rFonts w:ascii="Arial" w:eastAsia="Arial" w:hAnsi="Arial" w:cs="Arial"/>
          <w:color w:val="auto"/>
          <w:sz w:val="22"/>
          <w:szCs w:val="22"/>
        </w:rPr>
        <w:t xml:space="preserve"> in</w:t>
      </w:r>
      <w:r w:rsidR="00DA5FAE" w:rsidRPr="00530512">
        <w:rPr>
          <w:rFonts w:ascii="Arial" w:eastAsia="Arial" w:hAnsi="Arial" w:cs="Arial"/>
          <w:color w:val="auto"/>
          <w:sz w:val="22"/>
          <w:szCs w:val="22"/>
        </w:rPr>
        <w:t xml:space="preserve"> all </w:t>
      </w:r>
      <w:r w:rsidR="00A9116C" w:rsidRPr="00530512">
        <w:rPr>
          <w:rFonts w:ascii="Arial" w:eastAsia="Arial" w:hAnsi="Arial" w:cs="Arial"/>
          <w:color w:val="auto"/>
          <w:sz w:val="22"/>
          <w:szCs w:val="22"/>
        </w:rPr>
        <w:t>cancer patient</w:t>
      </w:r>
      <w:r w:rsidR="00E530BB" w:rsidRPr="00530512">
        <w:rPr>
          <w:rFonts w:ascii="Arial" w:eastAsia="Arial" w:hAnsi="Arial" w:cs="Arial"/>
          <w:color w:val="auto"/>
          <w:sz w:val="22"/>
          <w:szCs w:val="22"/>
        </w:rPr>
        <w:t xml:space="preserve"> plasma</w:t>
      </w:r>
      <w:r w:rsidR="00DA5FAE" w:rsidRPr="00530512">
        <w:rPr>
          <w:rFonts w:ascii="Arial" w:eastAsia="Arial" w:hAnsi="Arial" w:cs="Arial"/>
          <w:color w:val="auto"/>
          <w:sz w:val="22"/>
          <w:szCs w:val="22"/>
        </w:rPr>
        <w:t xml:space="preserve"> samples (Average=</w:t>
      </w:r>
      <w:r w:rsidR="00D47C87" w:rsidRPr="00530512">
        <w:rPr>
          <w:rFonts w:ascii="Arial" w:eastAsia="Arial" w:hAnsi="Arial" w:cs="Arial"/>
          <w:color w:val="auto"/>
          <w:sz w:val="22"/>
          <w:szCs w:val="22"/>
        </w:rPr>
        <w:t>36</w:t>
      </w:r>
      <w:r w:rsidR="00D47C87" w:rsidRPr="004A02EA">
        <w:rPr>
          <w:rFonts w:ascii="Arial" w:eastAsia="Arial" w:hAnsi="Arial" w:cs="Arial"/>
          <w:color w:val="FF0000"/>
          <w:sz w:val="22"/>
          <w:szCs w:val="22"/>
        </w:rPr>
        <w:t>, interquartile range (</w:t>
      </w:r>
      <w:r w:rsidR="00DA5FAE" w:rsidRPr="004A02EA">
        <w:rPr>
          <w:rFonts w:ascii="Arial" w:eastAsia="Arial" w:hAnsi="Arial" w:cs="Arial"/>
          <w:color w:val="FF0000"/>
          <w:sz w:val="22"/>
          <w:szCs w:val="22"/>
        </w:rPr>
        <w:t>IQR</w:t>
      </w:r>
      <w:r w:rsidR="00D47C87" w:rsidRPr="004A02EA">
        <w:rPr>
          <w:rFonts w:ascii="Arial" w:eastAsia="Arial" w:hAnsi="Arial" w:cs="Arial"/>
          <w:color w:val="FF0000"/>
          <w:sz w:val="22"/>
          <w:szCs w:val="22"/>
        </w:rPr>
        <w:t>)</w:t>
      </w:r>
      <w:r w:rsidR="00DA5FAE" w:rsidRPr="004A02EA">
        <w:rPr>
          <w:rFonts w:ascii="Arial" w:eastAsia="Arial" w:hAnsi="Arial" w:cs="Arial"/>
          <w:color w:val="FF0000"/>
          <w:sz w:val="22"/>
          <w:szCs w:val="22"/>
        </w:rPr>
        <w:t>=</w:t>
      </w:r>
      <w:r w:rsidR="00516DF3" w:rsidRPr="004A02EA">
        <w:rPr>
          <w:rFonts w:ascii="Arial" w:eastAsia="Arial" w:hAnsi="Arial" w:cs="Arial"/>
          <w:color w:val="FF0000"/>
          <w:sz w:val="22"/>
          <w:szCs w:val="22"/>
        </w:rPr>
        <w:t>1</w:t>
      </w:r>
      <w:r w:rsidR="00445509" w:rsidRPr="004A02EA">
        <w:rPr>
          <w:rFonts w:ascii="Arial" w:eastAsia="Arial" w:hAnsi="Arial" w:cs="Arial"/>
          <w:color w:val="FF0000"/>
          <w:sz w:val="22"/>
          <w:szCs w:val="22"/>
        </w:rPr>
        <w:t>7</w:t>
      </w:r>
      <w:r w:rsidR="00516DF3" w:rsidRPr="004A02EA">
        <w:rPr>
          <w:rFonts w:ascii="Arial" w:eastAsia="Arial" w:hAnsi="Arial" w:cs="Arial"/>
          <w:color w:val="FF0000"/>
          <w:sz w:val="22"/>
          <w:szCs w:val="22"/>
        </w:rPr>
        <w:t xml:space="preserve">, </w:t>
      </w:r>
      <w:r w:rsidR="00102B6F" w:rsidRPr="004A02EA">
        <w:rPr>
          <w:rFonts w:ascii="Arial" w:eastAsia="Arial" w:hAnsi="Arial" w:cs="Arial"/>
          <w:color w:val="FF0000"/>
          <w:sz w:val="22"/>
          <w:szCs w:val="22"/>
        </w:rPr>
        <w:t>Supplementary</w:t>
      </w:r>
      <w:r w:rsidR="00102B6F" w:rsidRPr="004A02EA">
        <w:rPr>
          <w:rFonts w:ascii="Arial" w:eastAsia="Arial" w:hAnsi="Arial" w:cs="Arial"/>
          <w:b/>
          <w:color w:val="FF0000"/>
          <w:sz w:val="22"/>
          <w:szCs w:val="22"/>
        </w:rPr>
        <w:t xml:space="preserve"> </w:t>
      </w:r>
      <w:r w:rsidR="00516DF3" w:rsidRPr="004A02EA">
        <w:rPr>
          <w:rFonts w:ascii="Arial" w:eastAsia="Arial" w:hAnsi="Arial" w:cs="Arial"/>
          <w:b/>
          <w:color w:val="FF0000"/>
          <w:sz w:val="22"/>
          <w:szCs w:val="22"/>
        </w:rPr>
        <w:t xml:space="preserve">Table </w:t>
      </w:r>
      <w:r w:rsidR="00D754C7" w:rsidRPr="004A02EA">
        <w:rPr>
          <w:rFonts w:ascii="Arial" w:eastAsia="Arial" w:hAnsi="Arial" w:cs="Arial"/>
          <w:b/>
          <w:color w:val="FF0000"/>
          <w:sz w:val="22"/>
          <w:szCs w:val="22"/>
        </w:rPr>
        <w:t>5</w:t>
      </w:r>
      <w:r w:rsidR="00102B6F" w:rsidRPr="004A02EA">
        <w:rPr>
          <w:rFonts w:ascii="Arial" w:eastAsia="Arial" w:hAnsi="Arial" w:cs="Arial"/>
          <w:b/>
          <w:color w:val="FF0000"/>
          <w:sz w:val="22"/>
          <w:szCs w:val="22"/>
        </w:rPr>
        <w:t>a</w:t>
      </w:r>
      <w:r w:rsidR="00DA5FAE" w:rsidRPr="00530512">
        <w:rPr>
          <w:rFonts w:ascii="Arial" w:eastAsia="Arial" w:hAnsi="Arial" w:cs="Arial"/>
          <w:color w:val="auto"/>
          <w:sz w:val="22"/>
          <w:szCs w:val="22"/>
        </w:rPr>
        <w:t>).</w:t>
      </w:r>
      <w:r w:rsidR="00A9116C" w:rsidRPr="00530512">
        <w:rPr>
          <w:rFonts w:ascii="Arial" w:eastAsia="Arial" w:hAnsi="Arial" w:cs="Arial"/>
          <w:color w:val="auto"/>
          <w:sz w:val="22"/>
          <w:szCs w:val="22"/>
        </w:rPr>
        <w:t xml:space="preserve"> </w:t>
      </w:r>
      <w:r w:rsidR="00B015E7" w:rsidRPr="00530512">
        <w:rPr>
          <w:rFonts w:ascii="Arial" w:eastAsia="Arial" w:hAnsi="Arial" w:cs="Arial"/>
          <w:color w:val="auto"/>
          <w:sz w:val="22"/>
          <w:szCs w:val="22"/>
        </w:rPr>
        <w:t>T</w:t>
      </w:r>
      <w:r w:rsidR="00DA5FAE" w:rsidRPr="00530512">
        <w:rPr>
          <w:rFonts w:ascii="Arial" w:eastAsia="Arial" w:hAnsi="Arial" w:cs="Arial"/>
          <w:color w:val="auto"/>
          <w:sz w:val="22"/>
          <w:szCs w:val="22"/>
        </w:rPr>
        <w:t xml:space="preserve">hese HMHs </w:t>
      </w:r>
      <w:r w:rsidR="00B015E7" w:rsidRPr="00530512">
        <w:rPr>
          <w:rFonts w:ascii="Arial" w:eastAsia="Arial" w:hAnsi="Arial" w:cs="Arial"/>
          <w:color w:val="auto"/>
          <w:sz w:val="22"/>
          <w:szCs w:val="22"/>
        </w:rPr>
        <w:t>were</w:t>
      </w:r>
      <w:r w:rsidR="00DA5FAE" w:rsidRPr="00530512">
        <w:rPr>
          <w:rFonts w:ascii="Arial" w:eastAsia="Arial" w:hAnsi="Arial" w:cs="Arial"/>
          <w:color w:val="auto"/>
          <w:sz w:val="22"/>
          <w:szCs w:val="22"/>
        </w:rPr>
        <w:t xml:space="preserve"> associated</w:t>
      </w:r>
      <w:r w:rsidR="00DA5FAE" w:rsidRPr="00530512">
        <w:rPr>
          <w:rFonts w:ascii="Arial" w:hAnsi="Arial" w:cs="Arial"/>
          <w:color w:val="auto"/>
          <w:sz w:val="22"/>
          <w:szCs w:val="22"/>
        </w:rPr>
        <w:t xml:space="preserve"> </w:t>
      </w:r>
      <w:r w:rsidR="00DA5FAE" w:rsidRPr="00530512">
        <w:rPr>
          <w:rFonts w:ascii="Arial" w:eastAsia="Arial" w:hAnsi="Arial" w:cs="Arial"/>
          <w:color w:val="auto"/>
          <w:sz w:val="22"/>
          <w:szCs w:val="22"/>
        </w:rPr>
        <w:t>with 183 genes</w:t>
      </w:r>
      <w:r w:rsidR="005A59DF" w:rsidRPr="00530512">
        <w:rPr>
          <w:rFonts w:ascii="Arial" w:eastAsia="Arial" w:hAnsi="Arial" w:cs="Arial"/>
          <w:color w:val="auto"/>
          <w:sz w:val="22"/>
          <w:szCs w:val="22"/>
        </w:rPr>
        <w:t>,</w:t>
      </w:r>
      <w:r w:rsidR="00DA5FAE" w:rsidRPr="00530512">
        <w:rPr>
          <w:rFonts w:ascii="Arial" w:eastAsia="Arial" w:hAnsi="Arial" w:cs="Arial"/>
          <w:color w:val="auto"/>
          <w:sz w:val="22"/>
          <w:szCs w:val="22"/>
        </w:rPr>
        <w:t xml:space="preserve"> </w:t>
      </w:r>
      <w:r w:rsidR="005A59DF" w:rsidRPr="00530512">
        <w:rPr>
          <w:rFonts w:ascii="Arial" w:eastAsia="Arial" w:hAnsi="Arial" w:cs="Arial"/>
          <w:color w:val="auto"/>
          <w:sz w:val="22"/>
          <w:szCs w:val="22"/>
        </w:rPr>
        <w:t>some of which</w:t>
      </w:r>
      <w:r w:rsidR="00DA5FAE" w:rsidRPr="00530512">
        <w:rPr>
          <w:rFonts w:ascii="Arial" w:eastAsia="Arial" w:hAnsi="Arial" w:cs="Arial"/>
          <w:color w:val="auto"/>
          <w:sz w:val="22"/>
          <w:szCs w:val="22"/>
        </w:rPr>
        <w:t xml:space="preserve"> </w:t>
      </w:r>
      <w:r w:rsidR="005A59DF" w:rsidRPr="00530512">
        <w:rPr>
          <w:rFonts w:ascii="Arial" w:eastAsia="Arial" w:hAnsi="Arial" w:cs="Arial"/>
          <w:color w:val="auto"/>
          <w:sz w:val="22"/>
          <w:szCs w:val="22"/>
        </w:rPr>
        <w:t>are known to be</w:t>
      </w:r>
      <w:r w:rsidR="00A9116C" w:rsidRPr="00530512">
        <w:rPr>
          <w:rFonts w:ascii="Arial" w:eastAsia="Arial" w:hAnsi="Arial" w:cs="Arial"/>
          <w:color w:val="auto"/>
          <w:sz w:val="22"/>
          <w:szCs w:val="22"/>
        </w:rPr>
        <w:t xml:space="preserve"> </w:t>
      </w:r>
      <w:r w:rsidR="00DA5FAE" w:rsidRPr="00530512">
        <w:rPr>
          <w:rFonts w:ascii="Arial" w:eastAsia="Arial" w:hAnsi="Arial" w:cs="Arial"/>
          <w:color w:val="auto"/>
          <w:sz w:val="22"/>
          <w:szCs w:val="22"/>
        </w:rPr>
        <w:t xml:space="preserve">aberrantly methylated in human cancers such as </w:t>
      </w:r>
      <w:r w:rsidR="00DA5FAE" w:rsidRPr="00530512">
        <w:rPr>
          <w:rFonts w:ascii="Arial" w:eastAsia="Arial" w:hAnsi="Arial" w:cs="Arial"/>
          <w:i/>
          <w:color w:val="auto"/>
          <w:sz w:val="22"/>
          <w:szCs w:val="22"/>
        </w:rPr>
        <w:t>WDR37</w:t>
      </w:r>
      <w:r w:rsidR="00DA5FAE" w:rsidRPr="00530512">
        <w:rPr>
          <w:rFonts w:ascii="Arial" w:eastAsia="Arial" w:hAnsi="Arial" w:cs="Arial"/>
          <w:color w:val="auto"/>
          <w:sz w:val="22"/>
          <w:szCs w:val="22"/>
        </w:rPr>
        <w:t xml:space="preserve">, </w:t>
      </w:r>
      <w:r w:rsidR="00DA5FAE" w:rsidRPr="00530512">
        <w:rPr>
          <w:rFonts w:ascii="Arial" w:eastAsia="Arial" w:hAnsi="Arial" w:cs="Arial"/>
          <w:i/>
          <w:color w:val="auto"/>
          <w:sz w:val="22"/>
          <w:szCs w:val="22"/>
        </w:rPr>
        <w:t>VAX1</w:t>
      </w:r>
      <w:r w:rsidR="00DA5FAE" w:rsidRPr="00530512">
        <w:rPr>
          <w:rFonts w:ascii="Arial" w:eastAsia="Arial" w:hAnsi="Arial" w:cs="Arial"/>
          <w:color w:val="auto"/>
          <w:sz w:val="22"/>
          <w:szCs w:val="22"/>
        </w:rPr>
        <w:t xml:space="preserve">, </w:t>
      </w:r>
      <w:r w:rsidR="00DA5FAE" w:rsidRPr="00530512">
        <w:rPr>
          <w:rFonts w:ascii="Arial" w:eastAsia="Arial" w:hAnsi="Arial" w:cs="Arial"/>
          <w:i/>
          <w:color w:val="auto"/>
          <w:sz w:val="22"/>
          <w:szCs w:val="22"/>
        </w:rPr>
        <w:t>SMPD1</w:t>
      </w:r>
      <w:r w:rsidR="00597205" w:rsidRPr="00530512">
        <w:rPr>
          <w:rFonts w:ascii="Arial" w:eastAsia="Arial" w:hAnsi="Arial" w:cs="Arial"/>
          <w:i/>
          <w:color w:val="auto"/>
          <w:sz w:val="22"/>
          <w:szCs w:val="22"/>
        </w:rPr>
        <w:t xml:space="preserve"> </w:t>
      </w:r>
      <w:r w:rsidR="00F44948" w:rsidRPr="00530512">
        <w:rPr>
          <w:rFonts w:ascii="Arial" w:eastAsia="Arial" w:hAnsi="Arial" w:cs="Arial"/>
          <w:color w:val="auto"/>
          <w:sz w:val="22"/>
          <w:szCs w:val="22"/>
        </w:rPr>
        <w:t>(</w:t>
      </w:r>
      <w:r w:rsidR="005A6124" w:rsidRPr="00530512">
        <w:rPr>
          <w:rFonts w:ascii="Arial" w:eastAsia="Arial" w:hAnsi="Arial" w:cs="Arial"/>
          <w:b/>
          <w:color w:val="auto"/>
          <w:sz w:val="22"/>
          <w:szCs w:val="22"/>
        </w:rPr>
        <w:t xml:space="preserve">Supplementary </w:t>
      </w:r>
      <w:r w:rsidR="00DE011A" w:rsidRPr="00530512">
        <w:rPr>
          <w:rFonts w:ascii="Arial" w:eastAsia="Arial" w:hAnsi="Arial" w:cs="Arial"/>
          <w:b/>
          <w:color w:val="auto"/>
          <w:sz w:val="22"/>
          <w:szCs w:val="22"/>
        </w:rPr>
        <w:t xml:space="preserve">Table </w:t>
      </w:r>
      <w:r w:rsidR="00D754C7" w:rsidRPr="00530512">
        <w:rPr>
          <w:rFonts w:ascii="Arial" w:eastAsia="Arial" w:hAnsi="Arial" w:cs="Arial"/>
          <w:b/>
          <w:color w:val="auto"/>
          <w:sz w:val="22"/>
          <w:szCs w:val="22"/>
        </w:rPr>
        <w:t>5</w:t>
      </w:r>
      <w:r w:rsidR="00102B6F" w:rsidRPr="00530512">
        <w:rPr>
          <w:rFonts w:ascii="Arial" w:eastAsia="Arial" w:hAnsi="Arial" w:cs="Arial"/>
          <w:b/>
          <w:color w:val="auto"/>
          <w:sz w:val="22"/>
          <w:szCs w:val="22"/>
        </w:rPr>
        <w:t>b</w:t>
      </w:r>
      <w:r w:rsidR="00DE011A" w:rsidRPr="00530512">
        <w:rPr>
          <w:rFonts w:ascii="Arial" w:eastAsia="Arial" w:hAnsi="Arial" w:cs="Arial"/>
          <w:color w:val="auto"/>
          <w:sz w:val="22"/>
          <w:szCs w:val="22"/>
        </w:rPr>
        <w:t>)</w:t>
      </w:r>
      <w:r w:rsidR="00DA5FAE" w:rsidRPr="00530512">
        <w:rPr>
          <w:rFonts w:ascii="Arial" w:eastAsia="Arial" w:hAnsi="Arial" w:cs="Arial"/>
          <w:color w:val="auto"/>
          <w:sz w:val="22"/>
          <w:szCs w:val="22"/>
        </w:rPr>
        <w:t xml:space="preserve">. </w:t>
      </w:r>
      <w:r w:rsidR="005A59DF" w:rsidRPr="00530512">
        <w:rPr>
          <w:rFonts w:ascii="Arial" w:eastAsia="Arial" w:hAnsi="Arial" w:cs="Arial"/>
          <w:color w:val="auto"/>
          <w:sz w:val="22"/>
          <w:szCs w:val="22"/>
        </w:rPr>
        <w:t xml:space="preserve">Next, we extended the analysis to </w:t>
      </w:r>
      <w:r w:rsidR="00313E0F" w:rsidRPr="00530512">
        <w:rPr>
          <w:rFonts w:ascii="Arial" w:eastAsia="Arial" w:hAnsi="Arial" w:cs="Arial"/>
          <w:color w:val="auto"/>
          <w:sz w:val="22"/>
          <w:szCs w:val="22"/>
        </w:rPr>
        <w:t>49</w:t>
      </w:r>
      <w:r w:rsidR="005A59DF" w:rsidRPr="00530512">
        <w:rPr>
          <w:rFonts w:ascii="Arial" w:eastAsia="Arial" w:hAnsi="Arial" w:cs="Arial"/>
          <w:color w:val="auto"/>
          <w:sz w:val="22"/>
          <w:szCs w:val="22"/>
        </w:rPr>
        <w:t xml:space="preserve"> additional </w:t>
      </w:r>
      <w:r w:rsidRPr="00530512">
        <w:rPr>
          <w:rFonts w:ascii="Arial" w:eastAsia="Arial" w:hAnsi="Arial" w:cs="Arial"/>
          <w:color w:val="auto"/>
          <w:sz w:val="22"/>
          <w:szCs w:val="22"/>
        </w:rPr>
        <w:t xml:space="preserve">cancer </w:t>
      </w:r>
      <w:r w:rsidR="00377DBE" w:rsidRPr="00530512">
        <w:rPr>
          <w:rFonts w:ascii="Arial" w:eastAsia="Arial" w:hAnsi="Arial" w:cs="Arial"/>
          <w:color w:val="auto"/>
          <w:sz w:val="22"/>
          <w:szCs w:val="22"/>
        </w:rPr>
        <w:t xml:space="preserve">plasma </w:t>
      </w:r>
      <w:r w:rsidR="005A59DF" w:rsidRPr="00530512">
        <w:rPr>
          <w:rFonts w:ascii="Arial" w:eastAsia="Arial" w:hAnsi="Arial" w:cs="Arial"/>
          <w:color w:val="auto"/>
          <w:sz w:val="22"/>
          <w:szCs w:val="22"/>
        </w:rPr>
        <w:t xml:space="preserve">samples </w:t>
      </w:r>
      <w:r w:rsidR="00465683" w:rsidRPr="00530512">
        <w:rPr>
          <w:rFonts w:ascii="Arial" w:eastAsia="Arial" w:hAnsi="Arial" w:cs="Arial"/>
          <w:color w:val="auto"/>
          <w:sz w:val="22"/>
          <w:szCs w:val="22"/>
        </w:rPr>
        <w:t>that have no</w:t>
      </w:r>
      <w:r w:rsidRPr="00530512">
        <w:rPr>
          <w:rFonts w:ascii="Arial" w:eastAsia="Arial" w:hAnsi="Arial" w:cs="Arial"/>
          <w:color w:val="auto"/>
          <w:sz w:val="22"/>
          <w:szCs w:val="22"/>
        </w:rPr>
        <w:t xml:space="preserve"> matched tumor samples</w:t>
      </w:r>
      <w:r w:rsidR="005A59DF" w:rsidRPr="00530512">
        <w:rPr>
          <w:rFonts w:ascii="Arial" w:eastAsia="Arial" w:hAnsi="Arial" w:cs="Arial"/>
          <w:color w:val="auto"/>
          <w:sz w:val="22"/>
          <w:szCs w:val="22"/>
        </w:rPr>
        <w:t xml:space="preserve">, using </w:t>
      </w:r>
      <w:r w:rsidR="00313E0F" w:rsidRPr="00530512">
        <w:rPr>
          <w:rFonts w:ascii="Arial" w:eastAsia="Arial" w:hAnsi="Arial" w:cs="Arial"/>
          <w:color w:val="auto"/>
          <w:sz w:val="22"/>
          <w:szCs w:val="22"/>
        </w:rPr>
        <w:t>65</w:t>
      </w:r>
      <w:r w:rsidR="00377DBE" w:rsidRPr="00530512">
        <w:rPr>
          <w:rFonts w:ascii="Arial" w:eastAsia="Arial" w:hAnsi="Arial" w:cs="Arial"/>
          <w:color w:val="auto"/>
          <w:sz w:val="22"/>
          <w:szCs w:val="22"/>
        </w:rPr>
        <w:t xml:space="preserve"> normal </w:t>
      </w:r>
      <w:r w:rsidR="000D0576" w:rsidRPr="00530512">
        <w:rPr>
          <w:rFonts w:ascii="Arial" w:eastAsia="Arial" w:hAnsi="Arial" w:cs="Arial"/>
          <w:color w:val="auto"/>
          <w:sz w:val="22"/>
          <w:szCs w:val="22"/>
        </w:rPr>
        <w:t>plasmas</w:t>
      </w:r>
      <w:r w:rsidR="005A59DF" w:rsidRPr="00530512">
        <w:rPr>
          <w:rFonts w:ascii="Arial" w:eastAsia="Arial" w:hAnsi="Arial" w:cs="Arial"/>
          <w:color w:val="auto"/>
          <w:sz w:val="22"/>
          <w:szCs w:val="22"/>
        </w:rPr>
        <w:t xml:space="preserve"> as the background. On</w:t>
      </w:r>
      <w:r w:rsidR="008A4F47">
        <w:rPr>
          <w:rFonts w:ascii="Arial" w:eastAsia="Arial" w:hAnsi="Arial" w:cs="Arial"/>
          <w:color w:val="auto"/>
          <w:sz w:val="22"/>
          <w:szCs w:val="22"/>
        </w:rPr>
        <w:t xml:space="preserve"> average </w:t>
      </w:r>
      <w:r w:rsidR="00516DF3" w:rsidRPr="00530512">
        <w:rPr>
          <w:rFonts w:ascii="Arial" w:eastAsia="Arial" w:hAnsi="Arial" w:cs="Arial"/>
          <w:color w:val="auto"/>
          <w:sz w:val="22"/>
          <w:szCs w:val="22"/>
        </w:rPr>
        <w:t>60</w:t>
      </w:r>
      <w:r w:rsidR="00377DBE" w:rsidRPr="00530512">
        <w:rPr>
          <w:rFonts w:ascii="Arial" w:eastAsia="Arial" w:hAnsi="Arial" w:cs="Arial"/>
          <w:color w:val="auto"/>
          <w:sz w:val="22"/>
          <w:szCs w:val="22"/>
        </w:rPr>
        <w:t xml:space="preserve"> (</w:t>
      </w:r>
      <w:r w:rsidR="00377DBE" w:rsidRPr="004952E2">
        <w:rPr>
          <w:rFonts w:ascii="Arial" w:eastAsia="Arial" w:hAnsi="Arial" w:cs="Arial"/>
          <w:color w:val="FF0000"/>
          <w:sz w:val="22"/>
          <w:szCs w:val="22"/>
        </w:rPr>
        <w:t>IQR=</w:t>
      </w:r>
      <w:r w:rsidR="00516DF3" w:rsidRPr="004952E2">
        <w:rPr>
          <w:rFonts w:ascii="Arial" w:eastAsia="Arial" w:hAnsi="Arial" w:cs="Arial"/>
          <w:color w:val="FF0000"/>
          <w:sz w:val="22"/>
          <w:szCs w:val="22"/>
        </w:rPr>
        <w:t>31</w:t>
      </w:r>
      <w:r w:rsidR="00377DBE" w:rsidRPr="00530512">
        <w:rPr>
          <w:rFonts w:ascii="Arial" w:eastAsia="Arial" w:hAnsi="Arial" w:cs="Arial"/>
          <w:color w:val="auto"/>
          <w:sz w:val="22"/>
          <w:szCs w:val="22"/>
        </w:rPr>
        <w:t xml:space="preserve">) </w:t>
      </w:r>
      <w:r w:rsidR="00D9399A" w:rsidRPr="004A02EA">
        <w:rPr>
          <w:rFonts w:ascii="Arial" w:eastAsia="Arial" w:hAnsi="Arial" w:cs="Arial"/>
          <w:color w:val="FF0000"/>
          <w:sz w:val="22"/>
          <w:szCs w:val="22"/>
        </w:rPr>
        <w:t>caHMH</w:t>
      </w:r>
      <w:r w:rsidR="00D9399A" w:rsidRPr="00530512">
        <w:rPr>
          <w:rFonts w:ascii="Arial" w:eastAsia="Arial" w:hAnsi="Arial" w:cs="Arial"/>
          <w:color w:val="auto"/>
          <w:sz w:val="22"/>
          <w:szCs w:val="22"/>
        </w:rPr>
        <w:t xml:space="preserve"> </w:t>
      </w:r>
      <w:r w:rsidR="005A59DF" w:rsidRPr="00530512">
        <w:rPr>
          <w:rFonts w:ascii="Arial" w:eastAsia="Arial" w:hAnsi="Arial" w:cs="Arial"/>
          <w:color w:val="auto"/>
          <w:sz w:val="22"/>
          <w:szCs w:val="22"/>
        </w:rPr>
        <w:t>were</w:t>
      </w:r>
      <w:r w:rsidR="00377DBE" w:rsidRPr="00530512">
        <w:rPr>
          <w:rFonts w:ascii="Arial" w:eastAsia="Arial" w:hAnsi="Arial" w:cs="Arial"/>
          <w:color w:val="auto"/>
          <w:sz w:val="22"/>
          <w:szCs w:val="22"/>
        </w:rPr>
        <w:t xml:space="preserve"> identified for each cancer plasma sample</w:t>
      </w:r>
      <w:r w:rsidR="00F44948" w:rsidRPr="00530512">
        <w:rPr>
          <w:rFonts w:ascii="Arial" w:eastAsia="Arial" w:hAnsi="Arial" w:cs="Arial"/>
          <w:color w:val="auto"/>
          <w:sz w:val="22"/>
          <w:szCs w:val="22"/>
        </w:rPr>
        <w:t xml:space="preserve"> (</w:t>
      </w:r>
      <w:r w:rsidR="00102B6F" w:rsidRPr="00530512">
        <w:rPr>
          <w:rFonts w:ascii="Arial" w:eastAsia="Arial" w:hAnsi="Arial" w:cs="Arial"/>
          <w:b/>
          <w:color w:val="auto"/>
          <w:sz w:val="22"/>
          <w:szCs w:val="22"/>
        </w:rPr>
        <w:t xml:space="preserve">Supplementary </w:t>
      </w:r>
      <w:r w:rsidR="00A9494F" w:rsidRPr="00530512">
        <w:rPr>
          <w:rFonts w:ascii="Arial" w:eastAsia="Arial" w:hAnsi="Arial" w:cs="Arial"/>
          <w:b/>
          <w:color w:val="auto"/>
          <w:sz w:val="22"/>
          <w:szCs w:val="22"/>
        </w:rPr>
        <w:t xml:space="preserve">Table </w:t>
      </w:r>
      <w:r w:rsidR="00D754C7" w:rsidRPr="00530512">
        <w:rPr>
          <w:rFonts w:ascii="Arial" w:eastAsia="Arial" w:hAnsi="Arial" w:cs="Arial"/>
          <w:b/>
          <w:color w:val="auto"/>
          <w:sz w:val="22"/>
          <w:szCs w:val="22"/>
        </w:rPr>
        <w:t>5</w:t>
      </w:r>
      <w:r w:rsidR="00102B6F" w:rsidRPr="00530512">
        <w:rPr>
          <w:rFonts w:ascii="Arial" w:eastAsia="Arial" w:hAnsi="Arial" w:cs="Arial"/>
          <w:b/>
          <w:color w:val="auto"/>
          <w:sz w:val="22"/>
          <w:szCs w:val="22"/>
        </w:rPr>
        <w:t>c</w:t>
      </w:r>
      <w:r w:rsidR="00A9494F" w:rsidRPr="00530512">
        <w:rPr>
          <w:rFonts w:ascii="Arial" w:eastAsia="Arial" w:hAnsi="Arial" w:cs="Arial"/>
          <w:color w:val="auto"/>
          <w:sz w:val="22"/>
          <w:szCs w:val="22"/>
        </w:rPr>
        <w:t>)</w:t>
      </w:r>
      <w:r w:rsidR="00377DBE" w:rsidRPr="00530512">
        <w:rPr>
          <w:rFonts w:ascii="Arial" w:eastAsia="Arial" w:hAnsi="Arial" w:cs="Arial"/>
          <w:color w:val="auto"/>
          <w:sz w:val="22"/>
          <w:szCs w:val="22"/>
        </w:rPr>
        <w:t xml:space="preserve">. </w:t>
      </w:r>
      <w:r w:rsidRPr="00530512">
        <w:rPr>
          <w:rFonts w:ascii="Arial" w:eastAsia="Arial" w:hAnsi="Arial" w:cs="Arial"/>
          <w:color w:val="auto"/>
          <w:sz w:val="22"/>
          <w:szCs w:val="22"/>
        </w:rPr>
        <w:t>Interesting</w:t>
      </w:r>
      <w:r w:rsidR="008A4F47">
        <w:rPr>
          <w:rFonts w:ascii="Arial" w:eastAsia="Arial" w:hAnsi="Arial" w:cs="Arial"/>
          <w:color w:val="auto"/>
          <w:sz w:val="22"/>
          <w:szCs w:val="22"/>
        </w:rPr>
        <w:t>ly</w:t>
      </w:r>
      <w:r w:rsidRPr="00530512">
        <w:rPr>
          <w:rFonts w:ascii="Arial" w:eastAsia="Arial" w:hAnsi="Arial" w:cs="Arial"/>
          <w:color w:val="auto"/>
          <w:sz w:val="22"/>
          <w:szCs w:val="22"/>
        </w:rPr>
        <w:t>,</w:t>
      </w:r>
      <w:r w:rsidR="00592A56" w:rsidRPr="00530512">
        <w:rPr>
          <w:rFonts w:ascii="Arial" w:eastAsia="Arial" w:hAnsi="Arial" w:cs="Arial"/>
          <w:color w:val="auto"/>
          <w:sz w:val="22"/>
          <w:szCs w:val="22"/>
        </w:rPr>
        <w:t xml:space="preserve"> </w:t>
      </w:r>
      <w:r w:rsidR="00465683" w:rsidRPr="00530512">
        <w:rPr>
          <w:rFonts w:ascii="Arial" w:eastAsia="Arial" w:hAnsi="Arial" w:cs="Arial"/>
          <w:color w:val="auto"/>
          <w:sz w:val="22"/>
          <w:szCs w:val="22"/>
        </w:rPr>
        <w:t>a significant fraction (</w:t>
      </w:r>
      <w:r w:rsidR="00592A56" w:rsidRPr="00530512">
        <w:rPr>
          <w:rFonts w:ascii="Arial" w:eastAsia="Arial" w:hAnsi="Arial" w:cs="Arial"/>
          <w:color w:val="auto"/>
          <w:sz w:val="22"/>
          <w:szCs w:val="22"/>
        </w:rPr>
        <w:t>35%</w:t>
      </w:r>
      <w:r w:rsidR="00465683" w:rsidRPr="00530512">
        <w:rPr>
          <w:rFonts w:ascii="Arial" w:eastAsia="Arial" w:hAnsi="Arial" w:cs="Arial"/>
          <w:color w:val="auto"/>
          <w:sz w:val="22"/>
          <w:szCs w:val="22"/>
        </w:rPr>
        <w:t>)</w:t>
      </w:r>
      <w:r w:rsidR="00592A56" w:rsidRPr="00530512">
        <w:rPr>
          <w:rFonts w:ascii="Arial" w:eastAsia="Arial" w:hAnsi="Arial" w:cs="Arial"/>
          <w:color w:val="auto"/>
          <w:sz w:val="22"/>
          <w:szCs w:val="22"/>
        </w:rPr>
        <w:t xml:space="preserve"> of </w:t>
      </w:r>
      <w:r w:rsidR="00D9399A" w:rsidRPr="004A02EA">
        <w:rPr>
          <w:rFonts w:ascii="Arial" w:hAnsi="Arial" w:cs="Arial"/>
          <w:color w:val="FF0000"/>
          <w:sz w:val="22"/>
          <w:szCs w:val="22"/>
        </w:rPr>
        <w:t>caHMH</w:t>
      </w:r>
      <w:r w:rsidR="00D9399A" w:rsidRPr="00530512">
        <w:rPr>
          <w:rFonts w:ascii="Arial" w:hAnsi="Arial" w:cs="Arial"/>
          <w:color w:val="auto"/>
          <w:sz w:val="22"/>
          <w:szCs w:val="22"/>
        </w:rPr>
        <w:t xml:space="preserve"> </w:t>
      </w:r>
      <w:r w:rsidRPr="00530512">
        <w:rPr>
          <w:rFonts w:ascii="Arial" w:hAnsi="Arial" w:cs="Arial"/>
          <w:color w:val="auto"/>
          <w:sz w:val="22"/>
          <w:szCs w:val="22"/>
        </w:rPr>
        <w:t>called on m</w:t>
      </w:r>
      <w:r w:rsidR="00592A56" w:rsidRPr="00530512">
        <w:rPr>
          <w:rFonts w:ascii="Arial" w:hAnsi="Arial" w:cs="Arial"/>
          <w:color w:val="auto"/>
          <w:sz w:val="22"/>
          <w:szCs w:val="22"/>
        </w:rPr>
        <w:t>atched tumor-plasma</w:t>
      </w:r>
      <w:r w:rsidRPr="00530512">
        <w:rPr>
          <w:rFonts w:ascii="Arial" w:hAnsi="Arial" w:cs="Arial"/>
          <w:color w:val="auto"/>
          <w:sz w:val="22"/>
          <w:szCs w:val="22"/>
        </w:rPr>
        <w:t xml:space="preserve"> pairs</w:t>
      </w:r>
      <w:r w:rsidR="00592A56" w:rsidRPr="00530512">
        <w:rPr>
          <w:rFonts w:ascii="Arial" w:hAnsi="Arial" w:cs="Arial"/>
          <w:color w:val="auto"/>
          <w:sz w:val="22"/>
          <w:szCs w:val="22"/>
        </w:rPr>
        <w:t xml:space="preserve"> </w:t>
      </w:r>
      <w:r w:rsidRPr="00530512">
        <w:rPr>
          <w:rFonts w:ascii="Arial" w:hAnsi="Arial" w:cs="Arial"/>
          <w:color w:val="auto"/>
          <w:sz w:val="22"/>
          <w:szCs w:val="22"/>
        </w:rPr>
        <w:t>were</w:t>
      </w:r>
      <w:r w:rsidR="00592A56" w:rsidRPr="00530512">
        <w:rPr>
          <w:rFonts w:ascii="Arial" w:hAnsi="Arial" w:cs="Arial"/>
          <w:color w:val="auto"/>
          <w:sz w:val="22"/>
          <w:szCs w:val="22"/>
        </w:rPr>
        <w:t xml:space="preserve"> </w:t>
      </w:r>
      <w:r w:rsidR="00B015E7" w:rsidRPr="00530512">
        <w:rPr>
          <w:rFonts w:ascii="Arial" w:hAnsi="Arial" w:cs="Arial"/>
          <w:color w:val="auto"/>
          <w:sz w:val="22"/>
          <w:szCs w:val="22"/>
        </w:rPr>
        <w:t>also detected</w:t>
      </w:r>
      <w:r w:rsidRPr="00530512">
        <w:rPr>
          <w:rFonts w:ascii="Arial" w:hAnsi="Arial" w:cs="Arial"/>
          <w:color w:val="auto"/>
          <w:sz w:val="22"/>
          <w:szCs w:val="22"/>
        </w:rPr>
        <w:t xml:space="preserve"> the expanded set of</w:t>
      </w:r>
      <w:r w:rsidR="00592A56" w:rsidRPr="00530512">
        <w:rPr>
          <w:rFonts w:ascii="Arial" w:hAnsi="Arial" w:cs="Arial"/>
          <w:color w:val="auto"/>
          <w:sz w:val="22"/>
          <w:szCs w:val="22"/>
        </w:rPr>
        <w:t xml:space="preserve"> </w:t>
      </w:r>
      <w:r w:rsidR="00B015E7" w:rsidRPr="00530512">
        <w:rPr>
          <w:rFonts w:ascii="Arial" w:hAnsi="Arial" w:cs="Arial"/>
          <w:color w:val="auto"/>
          <w:sz w:val="22"/>
          <w:szCs w:val="22"/>
        </w:rPr>
        <w:t>cancer patient plasma</w:t>
      </w:r>
      <w:r w:rsidR="00E860F7">
        <w:rPr>
          <w:rFonts w:ascii="Arial" w:hAnsi="Arial" w:cs="Arial"/>
          <w:color w:val="auto"/>
          <w:sz w:val="22"/>
          <w:szCs w:val="22"/>
        </w:rPr>
        <w:t xml:space="preserve"> samples</w:t>
      </w:r>
      <w:r w:rsidR="00516DF3" w:rsidRPr="00530512">
        <w:rPr>
          <w:rFonts w:ascii="Arial" w:hAnsi="Arial" w:cs="Arial"/>
          <w:color w:val="auto"/>
          <w:sz w:val="22"/>
          <w:szCs w:val="22"/>
        </w:rPr>
        <w:t>.</w:t>
      </w:r>
      <w:r w:rsidR="000B3D31" w:rsidRPr="000B3D31">
        <w:rPr>
          <w:rFonts w:ascii="Arial" w:eastAsia="Arial" w:hAnsi="Arial" w:cs="Arial"/>
          <w:color w:val="auto"/>
          <w:sz w:val="22"/>
          <w:szCs w:val="22"/>
        </w:rPr>
        <w:t xml:space="preserve"> </w:t>
      </w:r>
      <w:r w:rsidR="000B3D31" w:rsidRPr="004A02EA">
        <w:rPr>
          <w:rFonts w:ascii="Arial" w:eastAsia="Arial" w:hAnsi="Arial" w:cs="Arial"/>
          <w:color w:val="FF0000"/>
          <w:sz w:val="22"/>
          <w:szCs w:val="22"/>
        </w:rPr>
        <w:t xml:space="preserve">We noticed majority of caHMHs were individual specific while few caHMHs were </w:t>
      </w:r>
      <w:r w:rsidR="00270A3B">
        <w:rPr>
          <w:rFonts w:ascii="Arial" w:eastAsia="Arial" w:hAnsi="Arial" w:cs="Arial"/>
          <w:color w:val="FF0000"/>
          <w:sz w:val="22"/>
          <w:szCs w:val="22"/>
        </w:rPr>
        <w:t>present</w:t>
      </w:r>
      <w:r w:rsidR="000B3D31" w:rsidRPr="004A02EA">
        <w:rPr>
          <w:rFonts w:ascii="Arial" w:eastAsia="Arial" w:hAnsi="Arial" w:cs="Arial"/>
          <w:color w:val="FF0000"/>
          <w:sz w:val="22"/>
          <w:szCs w:val="22"/>
        </w:rPr>
        <w:t xml:space="preserve"> in </w:t>
      </w:r>
      <w:r w:rsidR="000B3D31">
        <w:rPr>
          <w:rFonts w:ascii="Arial" w:eastAsia="Arial" w:hAnsi="Arial" w:cs="Arial"/>
          <w:color w:val="FF0000"/>
          <w:sz w:val="22"/>
          <w:szCs w:val="22"/>
        </w:rPr>
        <w:t xml:space="preserve">at least </w:t>
      </w:r>
      <w:r w:rsidR="000B3D31" w:rsidRPr="004A02EA">
        <w:rPr>
          <w:rFonts w:ascii="Arial" w:eastAsia="Arial" w:hAnsi="Arial" w:cs="Arial"/>
          <w:color w:val="FF0000"/>
          <w:sz w:val="22"/>
          <w:szCs w:val="22"/>
        </w:rPr>
        <w:t>53% (16/30</w:t>
      </w:r>
      <w:r w:rsidR="000B3D31" w:rsidRPr="000B3D31">
        <w:rPr>
          <w:rFonts w:ascii="Arial" w:eastAsia="Arial" w:hAnsi="Arial" w:cs="Arial"/>
          <w:color w:val="FF0000"/>
          <w:sz w:val="22"/>
          <w:szCs w:val="22"/>
        </w:rPr>
        <w:t>) and</w:t>
      </w:r>
      <w:r w:rsidR="000B3D31" w:rsidRPr="004A02EA">
        <w:rPr>
          <w:rFonts w:ascii="Arial" w:eastAsia="Arial" w:hAnsi="Arial" w:cs="Arial"/>
          <w:color w:val="FF0000"/>
          <w:sz w:val="22"/>
          <w:szCs w:val="22"/>
        </w:rPr>
        <w:t xml:space="preserve"> 62% (18/29) cancer plasma samples for CRC and LC</w:t>
      </w:r>
      <w:r w:rsidR="00840C99" w:rsidRPr="00840C99">
        <w:rPr>
          <w:rFonts w:ascii="Arial" w:eastAsia="Arial" w:hAnsi="Arial" w:cs="Arial"/>
          <w:color w:val="FF0000"/>
          <w:sz w:val="22"/>
          <w:szCs w:val="22"/>
        </w:rPr>
        <w:t xml:space="preserve"> </w:t>
      </w:r>
      <w:r w:rsidR="00840C99" w:rsidRPr="004A02EA">
        <w:rPr>
          <w:rFonts w:ascii="Arial" w:eastAsia="Arial" w:hAnsi="Arial" w:cs="Arial"/>
          <w:b/>
          <w:color w:val="FF0000"/>
          <w:sz w:val="22"/>
          <w:szCs w:val="22"/>
        </w:rPr>
        <w:t xml:space="preserve">(Supplementary Fig. </w:t>
      </w:r>
      <w:r w:rsidR="00516437">
        <w:rPr>
          <w:rFonts w:ascii="Arial" w:eastAsia="Arial" w:hAnsi="Arial" w:cs="Arial"/>
          <w:b/>
          <w:color w:val="FF0000"/>
          <w:sz w:val="22"/>
          <w:szCs w:val="22"/>
        </w:rPr>
        <w:t>7</w:t>
      </w:r>
      <w:r w:rsidR="00840C99" w:rsidRPr="004A02EA">
        <w:rPr>
          <w:rFonts w:ascii="Arial" w:eastAsia="Arial" w:hAnsi="Arial" w:cs="Arial"/>
          <w:b/>
          <w:color w:val="FF0000"/>
          <w:sz w:val="22"/>
          <w:szCs w:val="22"/>
        </w:rPr>
        <w:t>)</w:t>
      </w:r>
      <w:r w:rsidR="00B60DBE">
        <w:rPr>
          <w:rFonts w:ascii="Arial" w:eastAsia="Arial" w:hAnsi="Arial" w:cs="Arial"/>
          <w:color w:val="FF0000"/>
          <w:sz w:val="22"/>
          <w:szCs w:val="22"/>
        </w:rPr>
        <w:t xml:space="preserve">. </w:t>
      </w:r>
      <w:r w:rsidR="00B23FBA">
        <w:rPr>
          <w:rFonts w:ascii="Arial" w:eastAsia="Arial" w:hAnsi="Arial" w:cs="Arial"/>
          <w:color w:val="FF0000"/>
          <w:sz w:val="22"/>
          <w:szCs w:val="22"/>
        </w:rPr>
        <w:t xml:space="preserve">Improving the sampling depth, by either using more input cfDNA or reducing sample loss during the experiments, will </w:t>
      </w:r>
      <w:r w:rsidR="00E61954">
        <w:rPr>
          <w:rFonts w:ascii="Arial" w:eastAsia="Arial" w:hAnsi="Arial" w:cs="Arial"/>
          <w:color w:val="FF0000"/>
          <w:sz w:val="22"/>
          <w:szCs w:val="22"/>
        </w:rPr>
        <w:t>likely</w:t>
      </w:r>
      <w:r w:rsidR="00B23FBA">
        <w:rPr>
          <w:rFonts w:ascii="Arial" w:eastAsia="Arial" w:hAnsi="Arial" w:cs="Arial"/>
          <w:color w:val="FF0000"/>
          <w:sz w:val="22"/>
          <w:szCs w:val="22"/>
        </w:rPr>
        <w:t xml:space="preserve"> increase the number of caHMHs commonly observed in multiple patients.  </w:t>
      </w:r>
      <w:r w:rsidR="000B3D31">
        <w:rPr>
          <w:color w:val="auto"/>
        </w:rPr>
        <w:t xml:space="preserve"> </w:t>
      </w:r>
    </w:p>
    <w:p w14:paraId="46A6B737" w14:textId="77777777" w:rsidR="00CF33E4" w:rsidRPr="00530512" w:rsidRDefault="00CF33E4" w:rsidP="007C7B97">
      <w:pPr>
        <w:spacing w:line="276" w:lineRule="auto"/>
        <w:jc w:val="left"/>
        <w:rPr>
          <w:rFonts w:ascii="Arial" w:eastAsia="Arial" w:hAnsi="Arial" w:cs="Arial"/>
          <w:color w:val="auto"/>
          <w:sz w:val="22"/>
          <w:szCs w:val="22"/>
        </w:rPr>
      </w:pPr>
    </w:p>
    <w:p w14:paraId="415B9BF4" w14:textId="05E82E0C" w:rsidR="00D65E6D" w:rsidRPr="00530512" w:rsidRDefault="00CF33E4" w:rsidP="00F37809">
      <w:pPr>
        <w:spacing w:line="276" w:lineRule="auto"/>
        <w:jc w:val="left"/>
        <w:rPr>
          <w:rFonts w:ascii="Arial" w:eastAsia="Arial" w:hAnsi="Arial" w:cs="Arial"/>
          <w:color w:val="auto"/>
          <w:sz w:val="22"/>
          <w:szCs w:val="22"/>
        </w:rPr>
      </w:pPr>
      <w:r w:rsidRPr="00530512">
        <w:rPr>
          <w:rFonts w:ascii="Arial" w:eastAsia="Arial" w:hAnsi="Arial" w:cs="Arial"/>
          <w:color w:val="auto"/>
          <w:sz w:val="22"/>
          <w:szCs w:val="22"/>
        </w:rPr>
        <w:t xml:space="preserve">Next we </w:t>
      </w:r>
      <w:r w:rsidR="004F4A1C" w:rsidRPr="00530512">
        <w:rPr>
          <w:rFonts w:ascii="Arial" w:eastAsia="Arial" w:hAnsi="Arial" w:cs="Arial"/>
          <w:color w:val="auto"/>
          <w:sz w:val="22"/>
          <w:szCs w:val="22"/>
        </w:rPr>
        <w:t>quantified</w:t>
      </w:r>
      <w:r w:rsidRPr="00530512">
        <w:rPr>
          <w:rFonts w:ascii="Arial" w:eastAsia="Arial" w:hAnsi="Arial" w:cs="Arial"/>
          <w:color w:val="auto"/>
          <w:sz w:val="22"/>
          <w:szCs w:val="22"/>
        </w:rPr>
        <w:t xml:space="preserve"> the tumor load </w:t>
      </w:r>
      <w:r w:rsidR="00B015E7" w:rsidRPr="00530512">
        <w:rPr>
          <w:rFonts w:ascii="Arial" w:eastAsia="Arial" w:hAnsi="Arial" w:cs="Arial"/>
          <w:color w:val="auto"/>
          <w:sz w:val="22"/>
          <w:szCs w:val="22"/>
        </w:rPr>
        <w:t xml:space="preserve">in cancer plasma samples, </w:t>
      </w:r>
      <w:r w:rsidR="00513707" w:rsidRPr="00530512">
        <w:rPr>
          <w:rFonts w:ascii="Arial" w:eastAsia="Arial" w:hAnsi="Arial" w:cs="Arial"/>
          <w:color w:val="auto"/>
          <w:sz w:val="22"/>
          <w:szCs w:val="22"/>
        </w:rPr>
        <w:t>using</w:t>
      </w:r>
      <w:r w:rsidR="005A0EA2" w:rsidRPr="00530512">
        <w:rPr>
          <w:rFonts w:eastAsia="Arial"/>
          <w:color w:val="auto"/>
          <w:sz w:val="22"/>
          <w:szCs w:val="22"/>
        </w:rPr>
        <w:t> </w:t>
      </w:r>
      <w:r w:rsidR="005A0EA2" w:rsidRPr="00530512">
        <w:rPr>
          <w:rFonts w:ascii="Arial" w:eastAsia="Arial" w:hAnsi="Arial" w:cs="Arial"/>
          <w:color w:val="auto"/>
          <w:sz w:val="22"/>
          <w:szCs w:val="22"/>
        </w:rPr>
        <w:t>non-negative decomposition with quadratic programming</w:t>
      </w:r>
      <w:r w:rsidR="00513707" w:rsidRPr="00530512">
        <w:rPr>
          <w:rFonts w:ascii="Arial" w:eastAsia="Arial" w:hAnsi="Arial" w:cs="Arial"/>
          <w:color w:val="auto"/>
          <w:sz w:val="22"/>
          <w:szCs w:val="22"/>
        </w:rPr>
        <w:t>,</w:t>
      </w:r>
      <w:r w:rsidR="005A0EA2" w:rsidRPr="00530512">
        <w:rPr>
          <w:rFonts w:ascii="Arial" w:eastAsia="Arial" w:hAnsi="Arial" w:cs="Arial"/>
          <w:color w:val="auto"/>
          <w:sz w:val="22"/>
          <w:szCs w:val="22"/>
        </w:rPr>
        <w:t xml:space="preserve"> </w:t>
      </w:r>
      <w:r w:rsidR="00465683" w:rsidRPr="00530512">
        <w:rPr>
          <w:rFonts w:ascii="Arial" w:eastAsia="Arial" w:hAnsi="Arial" w:cs="Arial"/>
          <w:color w:val="auto"/>
          <w:sz w:val="22"/>
          <w:szCs w:val="22"/>
        </w:rPr>
        <w:t>on</w:t>
      </w:r>
      <w:r w:rsidR="00755E88" w:rsidRPr="00530512">
        <w:rPr>
          <w:rFonts w:ascii="Arial" w:eastAsia="Arial" w:hAnsi="Arial" w:cs="Arial"/>
          <w:color w:val="auto"/>
          <w:sz w:val="22"/>
          <w:szCs w:val="22"/>
        </w:rPr>
        <w:t xml:space="preserve"> the </w:t>
      </w:r>
      <w:r w:rsidR="00465683" w:rsidRPr="00530512">
        <w:rPr>
          <w:rFonts w:ascii="Arial" w:eastAsia="Arial" w:hAnsi="Arial" w:cs="Arial"/>
          <w:color w:val="auto"/>
          <w:sz w:val="22"/>
          <w:szCs w:val="22"/>
        </w:rPr>
        <w:t>RRBS data from</w:t>
      </w:r>
      <w:r w:rsidR="00513707" w:rsidRPr="00530512">
        <w:rPr>
          <w:rFonts w:ascii="Arial" w:eastAsia="Arial" w:hAnsi="Arial" w:cs="Arial"/>
          <w:color w:val="auto"/>
          <w:sz w:val="22"/>
          <w:szCs w:val="22"/>
        </w:rPr>
        <w:t xml:space="preserve"> primary cancer biopsies (LC &amp;</w:t>
      </w:r>
      <w:r w:rsidR="00755E88" w:rsidRPr="00530512">
        <w:rPr>
          <w:rFonts w:ascii="Arial" w:eastAsia="Arial" w:hAnsi="Arial" w:cs="Arial"/>
          <w:color w:val="auto"/>
          <w:sz w:val="22"/>
          <w:szCs w:val="22"/>
        </w:rPr>
        <w:t xml:space="preserve"> CRC</w:t>
      </w:r>
      <w:r w:rsidR="00513707" w:rsidRPr="00530512">
        <w:rPr>
          <w:rFonts w:ascii="Arial" w:eastAsia="Arial" w:hAnsi="Arial" w:cs="Arial"/>
          <w:color w:val="auto"/>
          <w:sz w:val="22"/>
          <w:szCs w:val="22"/>
        </w:rPr>
        <w:t>)</w:t>
      </w:r>
      <w:r w:rsidR="00755E88" w:rsidRPr="00530512">
        <w:rPr>
          <w:rFonts w:ascii="Arial" w:eastAsia="Arial" w:hAnsi="Arial" w:cs="Arial"/>
          <w:color w:val="auto"/>
          <w:sz w:val="22"/>
          <w:szCs w:val="22"/>
        </w:rPr>
        <w:t xml:space="preserve"> and</w:t>
      </w:r>
      <w:r w:rsidR="00513707" w:rsidRPr="00530512">
        <w:rPr>
          <w:rFonts w:ascii="Arial" w:eastAsia="Arial" w:hAnsi="Arial" w:cs="Arial"/>
          <w:color w:val="auto"/>
          <w:sz w:val="22"/>
          <w:szCs w:val="22"/>
        </w:rPr>
        <w:t xml:space="preserve"> WGBS data from</w:t>
      </w:r>
      <w:r w:rsidR="00755E88" w:rsidRPr="00530512">
        <w:rPr>
          <w:rFonts w:ascii="Arial" w:eastAsia="Arial" w:hAnsi="Arial" w:cs="Arial"/>
          <w:color w:val="auto"/>
          <w:sz w:val="22"/>
          <w:szCs w:val="22"/>
        </w:rPr>
        <w:t xml:space="preserve"> </w:t>
      </w:r>
      <w:r w:rsidR="0076044F" w:rsidRPr="00530512">
        <w:rPr>
          <w:rFonts w:ascii="Arial" w:eastAsia="Arial" w:hAnsi="Arial" w:cs="Arial"/>
          <w:color w:val="auto"/>
          <w:sz w:val="22"/>
          <w:szCs w:val="22"/>
        </w:rPr>
        <w:t xml:space="preserve">10 normal </w:t>
      </w:r>
      <w:r w:rsidR="00755E88" w:rsidRPr="00530512">
        <w:rPr>
          <w:rFonts w:ascii="Arial" w:eastAsia="Arial" w:hAnsi="Arial" w:cs="Arial"/>
          <w:color w:val="auto"/>
          <w:sz w:val="22"/>
          <w:szCs w:val="22"/>
        </w:rPr>
        <w:t>tissues</w:t>
      </w:r>
      <w:r w:rsidRPr="00530512">
        <w:rPr>
          <w:rFonts w:ascii="Arial" w:eastAsia="Arial" w:hAnsi="Arial" w:cs="Arial"/>
          <w:color w:val="auto"/>
          <w:sz w:val="22"/>
          <w:szCs w:val="22"/>
        </w:rPr>
        <w:t>.</w:t>
      </w:r>
      <w:r w:rsidR="00592A56" w:rsidRPr="00530512">
        <w:rPr>
          <w:rFonts w:ascii="Arial" w:eastAsia="Arial" w:hAnsi="Arial" w:cs="Arial"/>
          <w:color w:val="auto"/>
          <w:sz w:val="22"/>
          <w:szCs w:val="22"/>
        </w:rPr>
        <w:t xml:space="preserve"> </w:t>
      </w:r>
      <w:r w:rsidR="00D65E6D" w:rsidRPr="00530512">
        <w:rPr>
          <w:rFonts w:ascii="Arial" w:eastAsia="Arial" w:hAnsi="Arial" w:cs="Arial"/>
          <w:color w:val="auto"/>
          <w:sz w:val="22"/>
          <w:szCs w:val="22"/>
        </w:rPr>
        <w:t xml:space="preserve">We estimated that </w:t>
      </w:r>
      <w:r w:rsidR="00AC0A08" w:rsidRPr="00530512">
        <w:rPr>
          <w:rFonts w:ascii="Arial" w:eastAsia="Arial" w:hAnsi="Arial" w:cs="Arial"/>
          <w:color w:val="auto"/>
          <w:sz w:val="22"/>
          <w:szCs w:val="22"/>
        </w:rPr>
        <w:t xml:space="preserve">a predominant fraction, </w:t>
      </w:r>
      <w:r w:rsidR="00E630A1" w:rsidRPr="00530512">
        <w:rPr>
          <w:rFonts w:ascii="Arial" w:eastAsia="Arial" w:hAnsi="Arial" w:cs="Arial"/>
          <w:color w:val="auto"/>
          <w:sz w:val="22"/>
          <w:szCs w:val="22"/>
        </w:rPr>
        <w:t>7</w:t>
      </w:r>
      <w:r w:rsidR="002D3936" w:rsidRPr="00530512">
        <w:rPr>
          <w:rFonts w:ascii="Arial" w:eastAsia="Arial" w:hAnsi="Arial" w:cs="Arial"/>
          <w:color w:val="auto"/>
          <w:sz w:val="22"/>
          <w:szCs w:val="22"/>
        </w:rPr>
        <w:t>2.0</w:t>
      </w:r>
      <w:r w:rsidR="00D65E6D" w:rsidRPr="00530512">
        <w:rPr>
          <w:rFonts w:ascii="Arial" w:eastAsia="Arial" w:hAnsi="Arial" w:cs="Arial"/>
          <w:color w:val="auto"/>
          <w:sz w:val="22"/>
          <w:szCs w:val="22"/>
        </w:rPr>
        <w:t xml:space="preserve">% </w:t>
      </w:r>
      <w:r w:rsidR="00D65E6D" w:rsidRPr="004A02EA">
        <w:rPr>
          <w:rFonts w:ascii="Arial" w:eastAsia="Arial" w:hAnsi="Arial" w:cs="Arial"/>
          <w:color w:val="FF0000"/>
          <w:sz w:val="22"/>
          <w:szCs w:val="22"/>
        </w:rPr>
        <w:t>(</w:t>
      </w:r>
      <w:r w:rsidR="00023F76" w:rsidRPr="004A02EA">
        <w:rPr>
          <w:rFonts w:ascii="Arial" w:eastAsia="Arial" w:hAnsi="Arial" w:cs="Arial"/>
          <w:color w:val="FF0000"/>
          <w:sz w:val="22"/>
          <w:szCs w:val="22"/>
        </w:rPr>
        <w:t>IQR=</w:t>
      </w:r>
      <w:r w:rsidR="00572A01" w:rsidRPr="004A02EA">
        <w:rPr>
          <w:rFonts w:ascii="Arial" w:eastAsia="Arial" w:hAnsi="Arial" w:cs="Arial"/>
          <w:color w:val="FF0000"/>
          <w:sz w:val="22"/>
          <w:szCs w:val="22"/>
        </w:rPr>
        <w:t>40%</w:t>
      </w:r>
      <w:r w:rsidR="00D65E6D" w:rsidRPr="004A02EA">
        <w:rPr>
          <w:rFonts w:ascii="Arial" w:eastAsia="Arial" w:hAnsi="Arial" w:cs="Arial"/>
          <w:color w:val="FF0000"/>
          <w:sz w:val="22"/>
          <w:szCs w:val="22"/>
        </w:rPr>
        <w:t>)</w:t>
      </w:r>
      <w:r w:rsidR="005A0EA2" w:rsidRPr="004A02EA">
        <w:rPr>
          <w:rFonts w:ascii="Arial" w:eastAsia="Arial" w:hAnsi="Arial" w:cs="Arial"/>
          <w:color w:val="FF0000"/>
          <w:sz w:val="22"/>
          <w:szCs w:val="22"/>
        </w:rPr>
        <w:t xml:space="preserve"> </w:t>
      </w:r>
      <w:r w:rsidR="00D65E6D" w:rsidRPr="00530512">
        <w:rPr>
          <w:rFonts w:ascii="Arial" w:eastAsia="Arial" w:hAnsi="Arial" w:cs="Arial"/>
          <w:color w:val="auto"/>
          <w:sz w:val="22"/>
          <w:szCs w:val="22"/>
        </w:rPr>
        <w:t xml:space="preserve">in the cancer </w:t>
      </w:r>
      <w:r w:rsidR="002D3936" w:rsidRPr="00530512">
        <w:rPr>
          <w:rFonts w:ascii="Arial" w:eastAsia="Arial" w:hAnsi="Arial" w:cs="Arial"/>
          <w:color w:val="auto"/>
          <w:sz w:val="22"/>
          <w:szCs w:val="22"/>
        </w:rPr>
        <w:t xml:space="preserve">and normal </w:t>
      </w:r>
      <w:r w:rsidR="00D65E6D" w:rsidRPr="00530512">
        <w:rPr>
          <w:rFonts w:ascii="Arial" w:eastAsia="Arial" w:hAnsi="Arial" w:cs="Arial"/>
          <w:color w:val="auto"/>
          <w:sz w:val="22"/>
          <w:szCs w:val="22"/>
        </w:rPr>
        <w:t xml:space="preserve">plasma were contributed by </w:t>
      </w:r>
      <w:r w:rsidR="00AC0A08" w:rsidRPr="00530512">
        <w:rPr>
          <w:rFonts w:ascii="Arial" w:eastAsia="Arial" w:hAnsi="Arial" w:cs="Arial"/>
          <w:color w:val="auto"/>
          <w:sz w:val="22"/>
          <w:szCs w:val="22"/>
        </w:rPr>
        <w:t>white blood cells, which is consistent with the levels reported</w:t>
      </w:r>
      <w:r w:rsidR="009F5910" w:rsidRPr="00530512">
        <w:rPr>
          <w:rFonts w:ascii="Arial" w:eastAsia="Arial" w:hAnsi="Arial" w:cs="Arial"/>
          <w:color w:val="auto"/>
          <w:sz w:val="22"/>
          <w:szCs w:val="22"/>
        </w:rPr>
        <w:t xml:space="preserve"> recently</w:t>
      </w:r>
      <w:r w:rsidR="00AC0A08" w:rsidRPr="00530512">
        <w:rPr>
          <w:rFonts w:ascii="Arial" w:eastAsia="Arial" w:hAnsi="Arial" w:cs="Arial"/>
          <w:color w:val="auto"/>
          <w:sz w:val="22"/>
          <w:szCs w:val="22"/>
        </w:rPr>
        <w:t xml:space="preserve"> based on </w:t>
      </w:r>
      <w:r w:rsidR="009F5910" w:rsidRPr="00530512">
        <w:rPr>
          <w:rFonts w:ascii="Arial" w:eastAsia="Arial" w:hAnsi="Arial" w:cs="Arial"/>
          <w:color w:val="auto"/>
          <w:sz w:val="22"/>
          <w:szCs w:val="22"/>
        </w:rPr>
        <w:t>shallow</w:t>
      </w:r>
      <w:r w:rsidR="00AC0A08" w:rsidRPr="00530512">
        <w:rPr>
          <w:rFonts w:ascii="Arial" w:eastAsia="Arial" w:hAnsi="Arial" w:cs="Arial"/>
          <w:color w:val="auto"/>
          <w:sz w:val="22"/>
          <w:szCs w:val="22"/>
        </w:rPr>
        <w:t xml:space="preserve"> whole genome bisulfite sequencing (69.4%)</w:t>
      </w:r>
      <w:hyperlink w:anchor="_ENREF_6" w:tooltip="Sun, 2015 #25" w:history="1">
        <w:r w:rsidR="004952E2" w:rsidRPr="00530512">
          <w:rPr>
            <w:rFonts w:ascii="Arial" w:eastAsia="Arial" w:hAnsi="Arial" w:cs="Arial"/>
            <w:color w:val="auto"/>
            <w:sz w:val="22"/>
            <w:szCs w:val="22"/>
          </w:rPr>
          <w:fldChar w:fldCharType="begin">
            <w:fldData xml:space="preserve">PEVuZE5vdGU+PENpdGU+PEF1dGhvcj5TdW48L0F1dGhvcj48WWVhcj4yMDE1PC9ZZWFyPjxSZWNO
dW0+MjU8L1JlY051bT48RGlzcGxheVRleHQ+PHN0eWxlIGZhY2U9InN1cGVyc2NyaXB0Ij42PC9z
dHlsZT48L0Rpc3BsYXlUZXh0PjxyZWNvcmQ+PHJlYy1udW1iZXI+MjU8L3JlYy1udW1iZXI+PGZv
cmVpZ24ta2V5cz48a2V5IGFwcD0iRU4iIGRiLWlkPSJhcjkwemF3ZGJ2c3ByOGV6YWVhcDI5cnMw
dHZwc3hyejIydjkiIHRpbWVzdGFtcD0iMTQ4MDM2MTE2NCI+MjU8L2tleT48L2ZvcmVpZ24ta2V5
cz48cmVmLXR5cGUgbmFtZT0iSm91cm5hbCBBcnRpY2xlIj4xNzwvcmVmLXR5cGU+PGNvbnRyaWJ1
dG9ycz48YXV0aG9ycz48YXV0aG9yPlN1biwgSy48L2F1dGhvcj48YXV0aG9yPkppYW5nLCBQLjwv
YXV0aG9yPjxhdXRob3I+Q2hhbiwgSy4gQy48L2F1dGhvcj48YXV0aG9yPldvbmcsIEouPC9hdXRo
b3I+PGF1dGhvcj5DaGVuZywgWS4gSy48L2F1dGhvcj48YXV0aG9yPkxpYW5nLCBSLiBILjwvYXV0
aG9yPjxhdXRob3I+Q2hhbiwgVy4gSy48L2F1dGhvcj48YXV0aG9yPk1hLCBFLiBTLjwvYXV0aG9y
PjxhdXRob3I+Q2hhbiwgUy4gTC48L2F1dGhvcj48YXV0aG9yPkNoZW5nLCBTLiBILjwvYXV0aG9y
PjxhdXRob3I+Q2hhbiwgUi4gVy48L2F1dGhvcj48YXV0aG9yPlRvbmcsIFkuIEsuPC9hdXRob3I+
PGF1dGhvcj5OZywgUy4gUy48L2F1dGhvcj48YXV0aG9yPldvbmcsIFIuIFMuPC9hdXRob3I+PGF1
dGhvcj5IdWksIEQuIFMuPC9hdXRob3I+PGF1dGhvcj5MZXVuZywgVC4gTi48L2F1dGhvcj48YXV0
aG9yPkxldW5nLCBULiBZLjwvYXV0aG9yPjxhdXRob3I+TGFpLCBQLiBCLjwvYXV0aG9yPjxhdXRo
b3I+Q2hpdSwgUi4gVy48L2F1dGhvcj48YXV0aG9yPkxvLCBZLiBNLjwvYXV0aG9yPjwvYXV0aG9y
cz48L2NvbnRyaWJ1dG9ycz48YXV0aC1hZGRyZXNzPkxpIEthIFNoaW5nIEluc3RpdHV0ZSBvZiBI
ZWFsdGggU2NpZW5jZXMsIFRoZSBDaGluZXNlIFVuaXZlcnNpdHkgb2YgSG9uZyBLb25nLCBTaGF0
aW4sIE5ldyBUZXJyaXRvcmllcywgSG9uZyBLb25nIFNBUiwgQ2hpbmE7IERlcGFydG1lbnQgb2Yg
Q2hlbWljYWwgUGF0aG9sb2d5LCBUaGUgQ2hpbmVzZSBVbml2ZXJzaXR5IG9mIEhvbmcgS29uZywg
UHJpbmNlIG9mIFdhbGVzIEhvc3BpdGFsLCBTaGF0aW4sIE5ldyBUZXJyaXRvcmllcywgSG9uZyBL
b25nIFNBUiwgQ2hpbmE7JiN4RDtMaSBLYSBTaGluZyBJbnN0aXR1dGUgb2YgSGVhbHRoIFNjaWVu
Y2VzLCBUaGUgQ2hpbmVzZSBVbml2ZXJzaXR5IG9mIEhvbmcgS29uZywgU2hhdGluLCBOZXcgVGVy
cml0b3JpZXMsIEhvbmcgS29uZyBTQVIsIENoaW5hOyBEZXBhcnRtZW50IG9mIENoZW1pY2FsIFBh
dGhvbG9neSwgVGhlIENoaW5lc2UgVW5pdmVyc2l0eSBvZiBIb25nIEtvbmcsIFByaW5jZSBvZiBX
YWxlcyBIb3NwaXRhbCwgU2hhdGluLCBOZXcgVGVycml0b3JpZXMsIEhvbmcgS29uZyBTQVIsIENo
aW5hOyBTdGF0ZSBLZXkgTGFib3JhdG9yeSBpbiBPbmNvbG9neSBpbiBTb3V0aCBDaGluYSwgVGhl
IENoaW5lc2UgVW5pdmVyc2l0eSBvZiBIb25nIEtvbmcsIFByaW5jZSBvZiBXYWxlcyBIb3NwaXRh
bCwgU2hhdGluLCBOZXcgVGVycml0b3JpZXMsIEhvbmcgS29uZyBTQVIsIENoaW5hOyYjeEQ7RGVw
YXJ0bWVudCBvZiBTdXJnZXJ5LCBUaGUgQ2hpbmVzZSBVbml2ZXJzaXR5IG9mIEhvbmcgS29uZywg
UHJpbmNlIG9mIFdhbGVzIEhvc3BpdGFsLCBTaGF0aW4sIE5ldyBUZXJyaXRvcmllcywgSG9uZyBL
b25nIFNBUiwgQ2hpbmE7JiN4RDtEZXBhcnRtZW50IG9mIE9ic3RldHJpY3MgYW5kIEd5bmFlY29s
b2d5LCBUaGUgQ2hpbmVzZSBVbml2ZXJzaXR5IG9mIEhvbmcgS29uZywgUHJpbmNlIG9mIFdhbGVz
IEhvc3BpdGFsLCBTaGF0aW4sIE5ldyBUZXJyaXRvcmllcywgSG9uZyBLb25nIFNBUiwgQ2hpbmE7
JiN4RDtDb21wcmVoZW5zaXZlIE9uY29sb2d5IENlbnRyZSwgSG9uZyBLb25nIFNhbmF0b3JpdW0g
JmFtcDsgSG9zcGl0YWwsIEhvbmcgS29uZyBTQVIsIENoaW5hOyYjeEQ7RGVwYXJ0bWVudCBvZiBQ
YXRob2xvZ3ksIEhvbmcgS29uZyBTYW5hdG9yaXVtICZhbXA7IEhvc3BpdGFsLCBIb25nIEtvbmcg
U0FSLCBDaGluYTsmI3hEO0RlcGFydG1lbnQgb2YgQ2xpbmljYWwgT25jb2xvZ3ksIFRoZSBDaGlu
ZXNlIFVuaXZlcnNpdHkgb2YgSG9uZyBLb25nLCBQcmluY2Ugb2YgV2FsZXMgSG9zcGl0YWwsIFNo
YXRpbiwgTmV3IFRlcnJpdG9yaWVzLCBIb25nIEtvbmcgU0FSLCBDaGluYTsmI3hEO0RlcGFydG1l
bnQgb2YgTWVkaWNpbmUgYW5kIFRoZXJhcGV1dGljcywgVGhlIENoaW5lc2UgVW5pdmVyc2l0eSBv
ZiBIb25nIEtvbmcsIFByaW5jZSBvZiBXYWxlcyBIb3NwaXRhbCwgU2hhdGluLCBOZXcgVGVycml0
b3JpZXMsIEhvbmcgS29uZyBTQVIsIENoaW5hOyBTaXIgWS5LLiBQYW8gQ2VudHJlIGZvciBDYW5j
ZXIsIFRoZSBDaGluZXNlIFVuaXZlcnNpdHkgb2YgSG9uZyBLb25nLCBIb25nIEtvbmcgU0FSLCBD
aGluYTsmI3hEO0RlcGFydG1lbnQgb2YgTWVkaWNpbmUgYW5kIFRoZXJhcGV1dGljcywgVGhlIENo
aW5lc2UgVW5pdmVyc2l0eSBvZiBIb25nIEtvbmcsIFByaW5jZSBvZiBXYWxlcyBIb3NwaXRhbCwg
U2hhdGluLCBOZXcgVGVycml0b3JpZXMsIEhvbmcgS29uZyBTQVIsIENoaW5hOyYjeEQ7T2JzdGV0
cmljcyBhbmQgR3luYWVjb2xvZ3kgQ2VudHJlLCBIb25nIEtvbmcgU2FuYXRvcml1bSAmYW1wOyBI
b3NwaXRhbCwgSG9uZyBLb25nIFNBUiwgQ2hpbmEuJiN4RDtTdGF0ZSBLZXkgTGFib3JhdG9yeSBp
biBPbmNvbG9neSBpbiBTb3V0aCBDaGluYSwgVGhlIENoaW5lc2UgVW5pdmVyc2l0eSBvZiBIb25n
IEtvbmcsIFByaW5jZSBvZiBXYWxlcyBIb3NwaXRhbCwgU2hhdGluLCBOZXcgVGVycml0b3JpZXMs
IEhvbmcgS29uZyBTQVIsIENoaW5hOyBEZXBhcnRtZW50IG9mIFN1cmdlcnksIFRoZSBDaGluZXNl
IFVuaXZlcnNpdHkgb2YgSG9uZyBLb25nLCBQcmluY2Ugb2YgV2FsZXMgSG9zcGl0YWwsIFNoYXRp
biwgTmV3IFRlcnJpdG9yaWVzLCBIb25nIEtvbmcgU0FSLCBDaGluYTsmI3hEO0xpIEthIFNoaW5n
IEluc3RpdHV0ZSBvZiBIZWFsdGggU2NpZW5jZXMsIFRoZSBDaGluZXNlIFVuaXZlcnNpdHkgb2Yg
SG9uZyBLb25nLCBTaGF0aW4sIE5ldyBUZXJyaXRvcmllcywgSG9uZyBLb25nIFNBUiwgQ2hpbmE7
IERlcGFydG1lbnQgb2YgQ2hlbWljYWwgUGF0aG9sb2d5LCBUaGUgQ2hpbmVzZSBVbml2ZXJzaXR5
IG9mIEhvbmcgS29uZywgUHJpbmNlIG9mIFdhbGVzIEhvc3BpdGFsLCBTaGF0aW4sIE5ldyBUZXJy
aXRvcmllcywgSG9uZyBLb25nIFNBUiwgQ2hpbmE7IFN0YXRlIEtleSBMYWJvcmF0b3J5IGluIE9u
Y29sb2d5IGluIFNvdXRoIENoaW5hLCBUaGUgQ2hpbmVzZSBVbml2ZXJzaXR5IG9mIEhvbmcgS29u
ZywgUHJpbmNlIG9mIFdhbGVzIEhvc3BpdGFsLCBTaGF0aW4sIE5ldyBUZXJyaXRvcmllcywgSG9u
ZyBLb25nIFNBUiwgQ2hpbmE7IGxveW1AY3Voay5lZHUuaGsuPC9hdXRoLWFkZHJlc3M+PHRpdGxl
cz48dGl0bGU+UGxhc21hIEROQSB0aXNzdWUgbWFwcGluZyBieSBnZW5vbWUtd2lkZSBtZXRoeWxh
dGlvbiBzZXF1ZW5jaW5nIGZvciBub25pbnZhc2l2ZSBwcmVuYXRhbCwgY2FuY2VyLCBhbmQgdHJh
bnNwbGFudGF0aW9uIGFzc2Vzc21lbnRzPC90aXRsZT48c2Vjb25kYXJ5LXRpdGxlPlByb2MgTmF0
bCBBY2FkIFNjaSBVIFMgQTwvc2Vjb25kYXJ5LXRpdGxlPjwvdGl0bGVzPjxwZXJpb2RpY2FsPjxm
dWxsLXRpdGxlPlByb2MgTmF0bCBBY2FkIFNjaSBVIFMgQTwvZnVsbC10aXRsZT48L3BlcmlvZGlj
YWw+PHBhZ2VzPkU1NTAzLTEyPC9wYWdlcz48dm9sdW1lPjExMjwvdm9sdW1lPjxudW1iZXI+NDA8
L251bWJlcj48a2V5d29yZHM+PGtleXdvcmQ+QWR1bHQ8L2tleXdvcmQ+PGtleXdvcmQ+QWxnb3Jp
dGhtczwva2V5d29yZD48a2V5d29yZD5CLUx5bXBob2N5dGVzL21ldGFib2xpc208L2tleXdvcmQ+
PGtleXdvcmQ+Qm9uZSBNYXJyb3cgVHJhbnNwbGFudGF0aW9uPC9rZXl3b3JkPjxrZXl3b3JkPkNh
cmNpbm9tYSwgSGVwYXRvY2VsbHVsYXIvYmxvb2QvKmdlbmV0aWNzPC9rZXl3b3JkPjxrZXl3b3Jk
PkROQS9ibG9vZC9jaGVtaXN0cnkvKmdlbmV0aWNzPC9rZXl3b3JkPjxrZXl3b3JkPkROQSBDb3B5
IE51bWJlciBWYXJpYXRpb25zL2dlbmV0aWNzPC9rZXl3b3JkPjxrZXl3b3JkPipETkEgTWV0aHls
YXRpb248L2tleXdvcmQ+PGtleXdvcmQ+RmVtYWxlPC9rZXl3b3JkPjxrZXl3b3JkPkZldHVzL21l
dGFib2xpc208L2tleXdvcmQ+PGtleXdvcmQ+SHVtYW5zPC9rZXl3b3JkPjxrZXl3b3JkPkxpdmVy
L21ldGFib2xpc20vcGF0aG9sb2d5PC9rZXl3b3JkPjxrZXl3b3JkPkxpdmVyIE5lb3BsYXNtcy9i
bG9vZC8qZ2VuZXRpY3M8L2tleXdvcmQ+PGtleXdvcmQ+TGl2ZXIgVHJhbnNwbGFudGF0aW9uPC9r
ZXl3b3JkPjxrZXl3b3JkPk1pZGRsZSBBZ2VkPC9rZXl3b3JkPjxrZXl3b3JkPk5ldXRyb3BoaWxz
L21ldGFib2xpc208L2tleXdvcmQ+PGtleXdvcmQ+UGxhY2VudGEvbWV0YWJvbGlzbTwva2V5d29y
ZD48a2V5d29yZD5QcmVnbmFuY3k8L2tleXdvcmQ+PGtleXdvcmQ+U2VxdWVuY2UgQW5hbHlzaXMs
IEROQS8qbWV0aG9kczwva2V5d29yZD48a2V5d29yZD5ULUx5bXBob2N5dGVzL21ldGFib2xpc208
L2tleXdvcmQ+PGtleXdvcmQ+KlRpc3N1ZSBUcmFuc3BsYW50YXRpb248L2tleXdvcmQ+PGtleXdv
cmQ+Y2lyY3VsYXRpbmcgdHVtb3IgRE5BPC9rZXl3b3JkPjxrZXl3b3JkPmVwaWdlbmV0aWNzPC9r
ZXl3b3JkPjxrZXl3b3JkPmxpcXVpZCBiaW9wc3k8L2tleXdvcmQ+PGtleXdvcmQ+bm9uaW52YXNp
dmUgcHJlbmF0YWwgdGVzdGluZzwva2V5d29yZD48a2V5d29yZD50cmFuc3BsYW50YXRpb24gbW9u
aXRvcmluZzwva2V5d29yZD48L2tleXdvcmRzPjxkYXRlcz48eWVhcj4yMDE1PC95ZWFyPjxwdWIt
ZGF0ZXM+PGRhdGU+T2N0IDY8L2RhdGU+PC9wdWItZGF0ZXM+PC9kYXRlcz48aXNibj4xMDkxLTY0
OTAgKEVsZWN0cm9uaWMpJiN4RDswMDI3LTg0MjQgKExpbmtpbmcpPC9pc2JuPjxhY2Nlc3Npb24t
bnVtPjI2MzkyNTQxPC9hY2Nlc3Npb24tbnVtPjx1cmxzPjxyZWxhdGVkLXVybHM+PHVybD5odHRw
czovL3d3dy5uY2JpLm5sbS5uaWguZ292L3B1Ym1lZC8yNjM5MjU0MTwvdXJsPjwvcmVsYXRlZC11
cmxzPjwvdXJscz48Y3VzdG9tMj5QTUM0NjAzNDgyPC9jdXN0b20yPjxlbGVjdHJvbmljLXJlc291
cmNlLW51bT4xMC4xMDczL3BuYXMuMTUwODczNjExMjwvZWxlY3Ryb25pYy1yZXNvdXJjZS1udW0+
PC9yZWNvcmQ+PC9DaXRlPjwvRW5kTm90ZT4A
</w:fldData>
          </w:fldChar>
        </w:r>
        <w:r w:rsidR="004952E2">
          <w:rPr>
            <w:rFonts w:ascii="Arial" w:eastAsia="Arial" w:hAnsi="Arial" w:cs="Arial"/>
            <w:color w:val="auto"/>
            <w:sz w:val="22"/>
            <w:szCs w:val="22"/>
          </w:rPr>
          <w:instrText xml:space="preserve"> ADDIN EN.CITE </w:instrText>
        </w:r>
        <w:r w:rsidR="004952E2">
          <w:rPr>
            <w:rFonts w:ascii="Arial" w:eastAsia="Arial" w:hAnsi="Arial" w:cs="Arial"/>
            <w:color w:val="auto"/>
            <w:sz w:val="22"/>
            <w:szCs w:val="22"/>
          </w:rPr>
          <w:fldChar w:fldCharType="begin">
            <w:fldData xml:space="preserve">PEVuZE5vdGU+PENpdGU+PEF1dGhvcj5TdW48L0F1dGhvcj48WWVhcj4yMDE1PC9ZZWFyPjxSZWNO
dW0+MjU8L1JlY051bT48RGlzcGxheVRleHQ+PHN0eWxlIGZhY2U9InN1cGVyc2NyaXB0Ij42PC9z
dHlsZT48L0Rpc3BsYXlUZXh0PjxyZWNvcmQ+PHJlYy1udW1iZXI+MjU8L3JlYy1udW1iZXI+PGZv
cmVpZ24ta2V5cz48a2V5IGFwcD0iRU4iIGRiLWlkPSJhcjkwemF3ZGJ2c3ByOGV6YWVhcDI5cnMw
dHZwc3hyejIydjkiIHRpbWVzdGFtcD0iMTQ4MDM2MTE2NCI+MjU8L2tleT48L2ZvcmVpZ24ta2V5
cz48cmVmLXR5cGUgbmFtZT0iSm91cm5hbCBBcnRpY2xlIj4xNzwvcmVmLXR5cGU+PGNvbnRyaWJ1
dG9ycz48YXV0aG9ycz48YXV0aG9yPlN1biwgSy48L2F1dGhvcj48YXV0aG9yPkppYW5nLCBQLjwv
YXV0aG9yPjxhdXRob3I+Q2hhbiwgSy4gQy48L2F1dGhvcj48YXV0aG9yPldvbmcsIEouPC9hdXRo
b3I+PGF1dGhvcj5DaGVuZywgWS4gSy48L2F1dGhvcj48YXV0aG9yPkxpYW5nLCBSLiBILjwvYXV0
aG9yPjxhdXRob3I+Q2hhbiwgVy4gSy48L2F1dGhvcj48YXV0aG9yPk1hLCBFLiBTLjwvYXV0aG9y
PjxhdXRob3I+Q2hhbiwgUy4gTC48L2F1dGhvcj48YXV0aG9yPkNoZW5nLCBTLiBILjwvYXV0aG9y
PjxhdXRob3I+Q2hhbiwgUi4gVy48L2F1dGhvcj48YXV0aG9yPlRvbmcsIFkuIEsuPC9hdXRob3I+
PGF1dGhvcj5OZywgUy4gUy48L2F1dGhvcj48YXV0aG9yPldvbmcsIFIuIFMuPC9hdXRob3I+PGF1
dGhvcj5IdWksIEQuIFMuPC9hdXRob3I+PGF1dGhvcj5MZXVuZywgVC4gTi48L2F1dGhvcj48YXV0
aG9yPkxldW5nLCBULiBZLjwvYXV0aG9yPjxhdXRob3I+TGFpLCBQLiBCLjwvYXV0aG9yPjxhdXRo
b3I+Q2hpdSwgUi4gVy48L2F1dGhvcj48YXV0aG9yPkxvLCBZLiBNLjwvYXV0aG9yPjwvYXV0aG9y
cz48L2NvbnRyaWJ1dG9ycz48YXV0aC1hZGRyZXNzPkxpIEthIFNoaW5nIEluc3RpdHV0ZSBvZiBI
ZWFsdGggU2NpZW5jZXMsIFRoZSBDaGluZXNlIFVuaXZlcnNpdHkgb2YgSG9uZyBLb25nLCBTaGF0
aW4sIE5ldyBUZXJyaXRvcmllcywgSG9uZyBLb25nIFNBUiwgQ2hpbmE7IERlcGFydG1lbnQgb2Yg
Q2hlbWljYWwgUGF0aG9sb2d5LCBUaGUgQ2hpbmVzZSBVbml2ZXJzaXR5IG9mIEhvbmcgS29uZywg
UHJpbmNlIG9mIFdhbGVzIEhvc3BpdGFsLCBTaGF0aW4sIE5ldyBUZXJyaXRvcmllcywgSG9uZyBL
b25nIFNBUiwgQ2hpbmE7JiN4RDtMaSBLYSBTaGluZyBJbnN0aXR1dGUgb2YgSGVhbHRoIFNjaWVu
Y2VzLCBUaGUgQ2hpbmVzZSBVbml2ZXJzaXR5IG9mIEhvbmcgS29uZywgU2hhdGluLCBOZXcgVGVy
cml0b3JpZXMsIEhvbmcgS29uZyBTQVIsIENoaW5hOyBEZXBhcnRtZW50IG9mIENoZW1pY2FsIFBh
dGhvbG9neSwgVGhlIENoaW5lc2UgVW5pdmVyc2l0eSBvZiBIb25nIEtvbmcsIFByaW5jZSBvZiBX
YWxlcyBIb3NwaXRhbCwgU2hhdGluLCBOZXcgVGVycml0b3JpZXMsIEhvbmcgS29uZyBTQVIsIENo
aW5hOyBTdGF0ZSBLZXkgTGFib3JhdG9yeSBpbiBPbmNvbG9neSBpbiBTb3V0aCBDaGluYSwgVGhl
IENoaW5lc2UgVW5pdmVyc2l0eSBvZiBIb25nIEtvbmcsIFByaW5jZSBvZiBXYWxlcyBIb3NwaXRh
bCwgU2hhdGluLCBOZXcgVGVycml0b3JpZXMsIEhvbmcgS29uZyBTQVIsIENoaW5hOyYjeEQ7RGVw
YXJ0bWVudCBvZiBTdXJnZXJ5LCBUaGUgQ2hpbmVzZSBVbml2ZXJzaXR5IG9mIEhvbmcgS29uZywg
UHJpbmNlIG9mIFdhbGVzIEhvc3BpdGFsLCBTaGF0aW4sIE5ldyBUZXJyaXRvcmllcywgSG9uZyBL
b25nIFNBUiwgQ2hpbmE7JiN4RDtEZXBhcnRtZW50IG9mIE9ic3RldHJpY3MgYW5kIEd5bmFlY29s
b2d5LCBUaGUgQ2hpbmVzZSBVbml2ZXJzaXR5IG9mIEhvbmcgS29uZywgUHJpbmNlIG9mIFdhbGVz
IEhvc3BpdGFsLCBTaGF0aW4sIE5ldyBUZXJyaXRvcmllcywgSG9uZyBLb25nIFNBUiwgQ2hpbmE7
JiN4RDtDb21wcmVoZW5zaXZlIE9uY29sb2d5IENlbnRyZSwgSG9uZyBLb25nIFNhbmF0b3JpdW0g
JmFtcDsgSG9zcGl0YWwsIEhvbmcgS29uZyBTQVIsIENoaW5hOyYjeEQ7RGVwYXJ0bWVudCBvZiBQ
YXRob2xvZ3ksIEhvbmcgS29uZyBTYW5hdG9yaXVtICZhbXA7IEhvc3BpdGFsLCBIb25nIEtvbmcg
U0FSLCBDaGluYTsmI3hEO0RlcGFydG1lbnQgb2YgQ2xpbmljYWwgT25jb2xvZ3ksIFRoZSBDaGlu
ZXNlIFVuaXZlcnNpdHkgb2YgSG9uZyBLb25nLCBQcmluY2Ugb2YgV2FsZXMgSG9zcGl0YWwsIFNo
YXRpbiwgTmV3IFRlcnJpdG9yaWVzLCBIb25nIEtvbmcgU0FSLCBDaGluYTsmI3hEO0RlcGFydG1l
bnQgb2YgTWVkaWNpbmUgYW5kIFRoZXJhcGV1dGljcywgVGhlIENoaW5lc2UgVW5pdmVyc2l0eSBv
ZiBIb25nIEtvbmcsIFByaW5jZSBvZiBXYWxlcyBIb3NwaXRhbCwgU2hhdGluLCBOZXcgVGVycml0
b3JpZXMsIEhvbmcgS29uZyBTQVIsIENoaW5hOyBTaXIgWS5LLiBQYW8gQ2VudHJlIGZvciBDYW5j
ZXIsIFRoZSBDaGluZXNlIFVuaXZlcnNpdHkgb2YgSG9uZyBLb25nLCBIb25nIEtvbmcgU0FSLCBD
aGluYTsmI3hEO0RlcGFydG1lbnQgb2YgTWVkaWNpbmUgYW5kIFRoZXJhcGV1dGljcywgVGhlIENo
aW5lc2UgVW5pdmVyc2l0eSBvZiBIb25nIEtvbmcsIFByaW5jZSBvZiBXYWxlcyBIb3NwaXRhbCwg
U2hhdGluLCBOZXcgVGVycml0b3JpZXMsIEhvbmcgS29uZyBTQVIsIENoaW5hOyYjeEQ7T2JzdGV0
cmljcyBhbmQgR3luYWVjb2xvZ3kgQ2VudHJlLCBIb25nIEtvbmcgU2FuYXRvcml1bSAmYW1wOyBI
b3NwaXRhbCwgSG9uZyBLb25nIFNBUiwgQ2hpbmEuJiN4RDtTdGF0ZSBLZXkgTGFib3JhdG9yeSBp
biBPbmNvbG9neSBpbiBTb3V0aCBDaGluYSwgVGhlIENoaW5lc2UgVW5pdmVyc2l0eSBvZiBIb25n
IEtvbmcsIFByaW5jZSBvZiBXYWxlcyBIb3NwaXRhbCwgU2hhdGluLCBOZXcgVGVycml0b3JpZXMs
IEhvbmcgS29uZyBTQVIsIENoaW5hOyBEZXBhcnRtZW50IG9mIFN1cmdlcnksIFRoZSBDaGluZXNl
IFVuaXZlcnNpdHkgb2YgSG9uZyBLb25nLCBQcmluY2Ugb2YgV2FsZXMgSG9zcGl0YWwsIFNoYXRp
biwgTmV3IFRlcnJpdG9yaWVzLCBIb25nIEtvbmcgU0FSLCBDaGluYTsmI3hEO0xpIEthIFNoaW5n
IEluc3RpdHV0ZSBvZiBIZWFsdGggU2NpZW5jZXMsIFRoZSBDaGluZXNlIFVuaXZlcnNpdHkgb2Yg
SG9uZyBLb25nLCBTaGF0aW4sIE5ldyBUZXJyaXRvcmllcywgSG9uZyBLb25nIFNBUiwgQ2hpbmE7
IERlcGFydG1lbnQgb2YgQ2hlbWljYWwgUGF0aG9sb2d5LCBUaGUgQ2hpbmVzZSBVbml2ZXJzaXR5
IG9mIEhvbmcgS29uZywgUHJpbmNlIG9mIFdhbGVzIEhvc3BpdGFsLCBTaGF0aW4sIE5ldyBUZXJy
aXRvcmllcywgSG9uZyBLb25nIFNBUiwgQ2hpbmE7IFN0YXRlIEtleSBMYWJvcmF0b3J5IGluIE9u
Y29sb2d5IGluIFNvdXRoIENoaW5hLCBUaGUgQ2hpbmVzZSBVbml2ZXJzaXR5IG9mIEhvbmcgS29u
ZywgUHJpbmNlIG9mIFdhbGVzIEhvc3BpdGFsLCBTaGF0aW4sIE5ldyBUZXJyaXRvcmllcywgSG9u
ZyBLb25nIFNBUiwgQ2hpbmE7IGxveW1AY3Voay5lZHUuaGsuPC9hdXRoLWFkZHJlc3M+PHRpdGxl
cz48dGl0bGU+UGxhc21hIEROQSB0aXNzdWUgbWFwcGluZyBieSBnZW5vbWUtd2lkZSBtZXRoeWxh
dGlvbiBzZXF1ZW5jaW5nIGZvciBub25pbnZhc2l2ZSBwcmVuYXRhbCwgY2FuY2VyLCBhbmQgdHJh
bnNwbGFudGF0aW9uIGFzc2Vzc21lbnRzPC90aXRsZT48c2Vjb25kYXJ5LXRpdGxlPlByb2MgTmF0
bCBBY2FkIFNjaSBVIFMgQTwvc2Vjb25kYXJ5LXRpdGxlPjwvdGl0bGVzPjxwZXJpb2RpY2FsPjxm
dWxsLXRpdGxlPlByb2MgTmF0bCBBY2FkIFNjaSBVIFMgQTwvZnVsbC10aXRsZT48L3BlcmlvZGlj
YWw+PHBhZ2VzPkU1NTAzLTEyPC9wYWdlcz48dm9sdW1lPjExMjwvdm9sdW1lPjxudW1iZXI+NDA8
L251bWJlcj48a2V5d29yZHM+PGtleXdvcmQ+QWR1bHQ8L2tleXdvcmQ+PGtleXdvcmQ+QWxnb3Jp
dGhtczwva2V5d29yZD48a2V5d29yZD5CLUx5bXBob2N5dGVzL21ldGFib2xpc208L2tleXdvcmQ+
PGtleXdvcmQ+Qm9uZSBNYXJyb3cgVHJhbnNwbGFudGF0aW9uPC9rZXl3b3JkPjxrZXl3b3JkPkNh
cmNpbm9tYSwgSGVwYXRvY2VsbHVsYXIvYmxvb2QvKmdlbmV0aWNzPC9rZXl3b3JkPjxrZXl3b3Jk
PkROQS9ibG9vZC9jaGVtaXN0cnkvKmdlbmV0aWNzPC9rZXl3b3JkPjxrZXl3b3JkPkROQSBDb3B5
IE51bWJlciBWYXJpYXRpb25zL2dlbmV0aWNzPC9rZXl3b3JkPjxrZXl3b3JkPipETkEgTWV0aHls
YXRpb248L2tleXdvcmQ+PGtleXdvcmQ+RmVtYWxlPC9rZXl3b3JkPjxrZXl3b3JkPkZldHVzL21l
dGFib2xpc208L2tleXdvcmQ+PGtleXdvcmQ+SHVtYW5zPC9rZXl3b3JkPjxrZXl3b3JkPkxpdmVy
L21ldGFib2xpc20vcGF0aG9sb2d5PC9rZXl3b3JkPjxrZXl3b3JkPkxpdmVyIE5lb3BsYXNtcy9i
bG9vZC8qZ2VuZXRpY3M8L2tleXdvcmQ+PGtleXdvcmQ+TGl2ZXIgVHJhbnNwbGFudGF0aW9uPC9r
ZXl3b3JkPjxrZXl3b3JkPk1pZGRsZSBBZ2VkPC9rZXl3b3JkPjxrZXl3b3JkPk5ldXRyb3BoaWxz
L21ldGFib2xpc208L2tleXdvcmQ+PGtleXdvcmQ+UGxhY2VudGEvbWV0YWJvbGlzbTwva2V5d29y
ZD48a2V5d29yZD5QcmVnbmFuY3k8L2tleXdvcmQ+PGtleXdvcmQ+U2VxdWVuY2UgQW5hbHlzaXMs
IEROQS8qbWV0aG9kczwva2V5d29yZD48a2V5d29yZD5ULUx5bXBob2N5dGVzL21ldGFib2xpc208
L2tleXdvcmQ+PGtleXdvcmQ+KlRpc3N1ZSBUcmFuc3BsYW50YXRpb248L2tleXdvcmQ+PGtleXdv
cmQ+Y2lyY3VsYXRpbmcgdHVtb3IgRE5BPC9rZXl3b3JkPjxrZXl3b3JkPmVwaWdlbmV0aWNzPC9r
ZXl3b3JkPjxrZXl3b3JkPmxpcXVpZCBiaW9wc3k8L2tleXdvcmQ+PGtleXdvcmQ+bm9uaW52YXNp
dmUgcHJlbmF0YWwgdGVzdGluZzwva2V5d29yZD48a2V5d29yZD50cmFuc3BsYW50YXRpb24gbW9u
aXRvcmluZzwva2V5d29yZD48L2tleXdvcmRzPjxkYXRlcz48eWVhcj4yMDE1PC95ZWFyPjxwdWIt
ZGF0ZXM+PGRhdGU+T2N0IDY8L2RhdGU+PC9wdWItZGF0ZXM+PC9kYXRlcz48aXNibj4xMDkxLTY0
OTAgKEVsZWN0cm9uaWMpJiN4RDswMDI3LTg0MjQgKExpbmtpbmcpPC9pc2JuPjxhY2Nlc3Npb24t
bnVtPjI2MzkyNTQxPC9hY2Nlc3Npb24tbnVtPjx1cmxzPjxyZWxhdGVkLXVybHM+PHVybD5odHRw
czovL3d3dy5uY2JpLm5sbS5uaWguZ292L3B1Ym1lZC8yNjM5MjU0MTwvdXJsPjwvcmVsYXRlZC11
cmxzPjwvdXJscz48Y3VzdG9tMj5QTUM0NjAzNDgyPC9jdXN0b20yPjxlbGVjdHJvbmljLXJlc291
cmNlLW51bT4xMC4xMDczL3BuYXMuMTUwODczNjExMjwvZWxlY3Ryb25pYy1yZXNvdXJjZS1udW0+
PC9yZWNvcmQ+PC9DaXRlPjwvRW5kTm90ZT4A
</w:fldData>
          </w:fldChar>
        </w:r>
        <w:r w:rsidR="004952E2">
          <w:rPr>
            <w:rFonts w:ascii="Arial" w:eastAsia="Arial" w:hAnsi="Arial" w:cs="Arial"/>
            <w:color w:val="auto"/>
            <w:sz w:val="22"/>
            <w:szCs w:val="22"/>
          </w:rPr>
          <w:instrText xml:space="preserve"> ADDIN EN.CITE.DATA </w:instrText>
        </w:r>
        <w:r w:rsidR="004952E2">
          <w:rPr>
            <w:rFonts w:ascii="Arial" w:eastAsia="Arial" w:hAnsi="Arial" w:cs="Arial"/>
            <w:color w:val="auto"/>
            <w:sz w:val="22"/>
            <w:szCs w:val="22"/>
          </w:rPr>
        </w:r>
        <w:r w:rsidR="004952E2">
          <w:rPr>
            <w:rFonts w:ascii="Arial" w:eastAsia="Arial" w:hAnsi="Arial" w:cs="Arial"/>
            <w:color w:val="auto"/>
            <w:sz w:val="22"/>
            <w:szCs w:val="22"/>
          </w:rPr>
          <w:fldChar w:fldCharType="end"/>
        </w:r>
        <w:r w:rsidR="004952E2" w:rsidRPr="00530512">
          <w:rPr>
            <w:rFonts w:ascii="Arial" w:eastAsia="Arial" w:hAnsi="Arial" w:cs="Arial"/>
            <w:color w:val="auto"/>
            <w:sz w:val="22"/>
            <w:szCs w:val="22"/>
          </w:rPr>
        </w:r>
        <w:r w:rsidR="004952E2" w:rsidRPr="00530512">
          <w:rPr>
            <w:rFonts w:ascii="Arial" w:eastAsia="Arial" w:hAnsi="Arial" w:cs="Arial"/>
            <w:color w:val="auto"/>
            <w:sz w:val="22"/>
            <w:szCs w:val="22"/>
          </w:rPr>
          <w:fldChar w:fldCharType="separate"/>
        </w:r>
        <w:r w:rsidR="004952E2" w:rsidRPr="00DE1761">
          <w:rPr>
            <w:rFonts w:ascii="Arial" w:eastAsia="Arial" w:hAnsi="Arial" w:cs="Arial"/>
            <w:noProof/>
            <w:color w:val="auto"/>
            <w:sz w:val="22"/>
            <w:szCs w:val="22"/>
            <w:vertAlign w:val="superscript"/>
          </w:rPr>
          <w:t>6</w:t>
        </w:r>
        <w:r w:rsidR="004952E2" w:rsidRPr="00530512">
          <w:rPr>
            <w:rFonts w:ascii="Arial" w:eastAsia="Arial" w:hAnsi="Arial" w:cs="Arial"/>
            <w:color w:val="auto"/>
            <w:sz w:val="22"/>
            <w:szCs w:val="22"/>
          </w:rPr>
          <w:fldChar w:fldCharType="end"/>
        </w:r>
      </w:hyperlink>
      <w:r w:rsidR="00AC0A08" w:rsidRPr="00530512">
        <w:rPr>
          <w:rFonts w:ascii="Arial" w:eastAsia="Arial" w:hAnsi="Arial" w:cs="Arial"/>
          <w:color w:val="auto"/>
          <w:sz w:val="22"/>
          <w:szCs w:val="22"/>
        </w:rPr>
        <w:t xml:space="preserve">.  </w:t>
      </w:r>
      <w:r w:rsidR="005A0EA2" w:rsidRPr="00530512">
        <w:rPr>
          <w:rFonts w:ascii="Arial" w:eastAsia="Arial" w:hAnsi="Arial" w:cs="Arial"/>
          <w:color w:val="auto"/>
          <w:sz w:val="22"/>
          <w:szCs w:val="22"/>
        </w:rPr>
        <w:t>P</w:t>
      </w:r>
      <w:r w:rsidR="00D65E6D" w:rsidRPr="00530512">
        <w:rPr>
          <w:rFonts w:ascii="Arial" w:eastAsia="Arial" w:hAnsi="Arial" w:cs="Arial"/>
          <w:color w:val="auto"/>
          <w:sz w:val="22"/>
          <w:szCs w:val="22"/>
        </w:rPr>
        <w:t xml:space="preserve">rimary tumor and </w:t>
      </w:r>
      <w:r w:rsidR="005A0EA2" w:rsidRPr="00530512">
        <w:rPr>
          <w:rFonts w:ascii="Arial" w:eastAsia="Arial" w:hAnsi="Arial" w:cs="Arial"/>
          <w:color w:val="auto"/>
          <w:sz w:val="22"/>
          <w:szCs w:val="22"/>
        </w:rPr>
        <w:t xml:space="preserve">normal </w:t>
      </w:r>
      <w:r w:rsidR="00D65E6D" w:rsidRPr="00530512">
        <w:rPr>
          <w:rFonts w:ascii="Arial" w:eastAsia="Arial" w:hAnsi="Arial" w:cs="Arial"/>
          <w:color w:val="auto"/>
          <w:sz w:val="22"/>
          <w:szCs w:val="22"/>
        </w:rPr>
        <w:t xml:space="preserve">tissue-of-origin </w:t>
      </w:r>
      <w:r w:rsidR="009F5910" w:rsidRPr="00530512">
        <w:rPr>
          <w:rFonts w:ascii="Arial" w:eastAsia="Arial" w:hAnsi="Arial" w:cs="Arial"/>
          <w:color w:val="auto"/>
          <w:sz w:val="22"/>
          <w:szCs w:val="22"/>
        </w:rPr>
        <w:t>contributed</w:t>
      </w:r>
      <w:r w:rsidR="005A0EA2" w:rsidRPr="00530512">
        <w:rPr>
          <w:rFonts w:ascii="Arial" w:eastAsia="Arial" w:hAnsi="Arial" w:cs="Arial"/>
          <w:color w:val="auto"/>
          <w:sz w:val="22"/>
          <w:szCs w:val="22"/>
        </w:rPr>
        <w:t xml:space="preserve"> </w:t>
      </w:r>
      <w:r w:rsidR="00AC0A08" w:rsidRPr="00530512">
        <w:rPr>
          <w:rFonts w:ascii="Arial" w:eastAsia="Arial" w:hAnsi="Arial" w:cs="Arial"/>
          <w:color w:val="auto"/>
          <w:sz w:val="22"/>
          <w:szCs w:val="22"/>
        </w:rPr>
        <w:t>at the</w:t>
      </w:r>
      <w:r w:rsidR="00F37809" w:rsidRPr="00530512">
        <w:rPr>
          <w:rFonts w:ascii="Arial" w:eastAsia="Arial" w:hAnsi="Arial" w:cs="Arial"/>
          <w:color w:val="auto"/>
          <w:sz w:val="22"/>
          <w:szCs w:val="22"/>
        </w:rPr>
        <w:t xml:space="preserve"> similar</w:t>
      </w:r>
      <w:r w:rsidR="00AC0A08" w:rsidRPr="00530512">
        <w:rPr>
          <w:rFonts w:ascii="Arial" w:eastAsia="Arial" w:hAnsi="Arial" w:cs="Arial"/>
          <w:color w:val="auto"/>
          <w:sz w:val="22"/>
          <w:szCs w:val="22"/>
        </w:rPr>
        <w:t xml:space="preserve"> level </w:t>
      </w:r>
      <w:r w:rsidR="00D65E6D" w:rsidRPr="00530512">
        <w:rPr>
          <w:rFonts w:ascii="Arial" w:eastAsia="Arial" w:hAnsi="Arial" w:cs="Arial"/>
          <w:color w:val="auto"/>
          <w:sz w:val="22"/>
          <w:szCs w:val="22"/>
        </w:rPr>
        <w:t xml:space="preserve">of </w:t>
      </w:r>
      <w:r w:rsidR="00F37809" w:rsidRPr="00530512">
        <w:rPr>
          <w:rFonts w:ascii="Arial" w:eastAsia="Arial" w:hAnsi="Arial" w:cs="Arial"/>
          <w:color w:val="auto"/>
          <w:sz w:val="22"/>
          <w:szCs w:val="22"/>
        </w:rPr>
        <w:t>2.3</w:t>
      </w:r>
      <w:r w:rsidR="00D65E6D" w:rsidRPr="00530512">
        <w:rPr>
          <w:rFonts w:ascii="Arial" w:eastAsia="Arial" w:hAnsi="Arial" w:cs="Arial"/>
          <w:color w:val="auto"/>
          <w:sz w:val="22"/>
          <w:szCs w:val="22"/>
        </w:rPr>
        <w:t xml:space="preserve">% </w:t>
      </w:r>
      <w:r w:rsidR="00D65E6D" w:rsidRPr="004A02EA">
        <w:rPr>
          <w:rFonts w:ascii="Arial" w:eastAsia="Arial" w:hAnsi="Arial" w:cs="Arial"/>
          <w:color w:val="FF0000"/>
          <w:sz w:val="22"/>
          <w:szCs w:val="22"/>
        </w:rPr>
        <w:t>(</w:t>
      </w:r>
      <w:r w:rsidR="00023F76" w:rsidRPr="004A02EA">
        <w:rPr>
          <w:rFonts w:ascii="Arial" w:eastAsia="Arial" w:hAnsi="Arial" w:cs="Arial"/>
          <w:color w:val="FF0000"/>
          <w:sz w:val="22"/>
          <w:szCs w:val="22"/>
        </w:rPr>
        <w:t>IQR=</w:t>
      </w:r>
      <w:r w:rsidR="001F010A" w:rsidRPr="004A02EA">
        <w:rPr>
          <w:rFonts w:ascii="Arial" w:eastAsia="Arial" w:hAnsi="Arial" w:cs="Arial"/>
          <w:color w:val="FF0000"/>
          <w:sz w:val="22"/>
          <w:szCs w:val="22"/>
        </w:rPr>
        <w:t>3</w:t>
      </w:r>
      <w:r w:rsidR="00F35E02">
        <w:rPr>
          <w:rFonts w:ascii="Arial" w:eastAsia="Arial" w:hAnsi="Arial" w:cs="Arial"/>
          <w:color w:val="FF0000"/>
          <w:sz w:val="22"/>
          <w:szCs w:val="22"/>
        </w:rPr>
        <w:t>.7</w:t>
      </w:r>
      <w:r w:rsidR="00627EC5" w:rsidRPr="004A02EA">
        <w:rPr>
          <w:rFonts w:ascii="Arial" w:eastAsia="Arial" w:hAnsi="Arial" w:cs="Arial"/>
          <w:color w:val="FF0000"/>
          <w:sz w:val="22"/>
          <w:szCs w:val="22"/>
        </w:rPr>
        <w:t>%</w:t>
      </w:r>
      <w:r w:rsidR="00D65E6D" w:rsidRPr="004A02EA">
        <w:rPr>
          <w:rFonts w:ascii="Arial" w:eastAsia="Arial" w:hAnsi="Arial" w:cs="Arial"/>
          <w:color w:val="FF0000"/>
          <w:sz w:val="22"/>
          <w:szCs w:val="22"/>
        </w:rPr>
        <w:t xml:space="preserve">) </w:t>
      </w:r>
      <w:r w:rsidR="00D65E6D" w:rsidRPr="00530512">
        <w:rPr>
          <w:rFonts w:ascii="Arial" w:eastAsia="Arial" w:hAnsi="Arial" w:cs="Arial"/>
          <w:color w:val="auto"/>
          <w:sz w:val="22"/>
          <w:szCs w:val="22"/>
        </w:rPr>
        <w:t xml:space="preserve">and </w:t>
      </w:r>
      <w:r w:rsidR="00F37809" w:rsidRPr="00530512">
        <w:rPr>
          <w:rFonts w:ascii="Arial" w:eastAsia="Arial" w:hAnsi="Arial" w:cs="Arial"/>
          <w:color w:val="auto"/>
          <w:sz w:val="22"/>
          <w:szCs w:val="22"/>
        </w:rPr>
        <w:t>3.0</w:t>
      </w:r>
      <w:r w:rsidR="00D65E6D" w:rsidRPr="00530512">
        <w:rPr>
          <w:rFonts w:ascii="Arial" w:eastAsia="Arial" w:hAnsi="Arial" w:cs="Arial"/>
          <w:color w:val="auto"/>
          <w:sz w:val="22"/>
          <w:szCs w:val="22"/>
        </w:rPr>
        <w:t xml:space="preserve">% </w:t>
      </w:r>
      <w:r w:rsidR="00023F76" w:rsidRPr="004A02EA">
        <w:rPr>
          <w:rFonts w:ascii="Arial" w:eastAsia="Arial" w:hAnsi="Arial" w:cs="Arial"/>
          <w:color w:val="FF0000"/>
          <w:sz w:val="22"/>
          <w:szCs w:val="22"/>
        </w:rPr>
        <w:t>(IQR=</w:t>
      </w:r>
      <w:r w:rsidR="006349E4">
        <w:rPr>
          <w:rFonts w:ascii="Arial" w:eastAsia="Arial" w:hAnsi="Arial" w:cs="Arial"/>
          <w:color w:val="FF0000"/>
          <w:sz w:val="22"/>
          <w:szCs w:val="22"/>
        </w:rPr>
        <w:t>4.4</w:t>
      </w:r>
      <w:r w:rsidR="00C2731C" w:rsidRPr="004A02EA">
        <w:rPr>
          <w:rFonts w:ascii="Arial" w:eastAsia="Arial" w:hAnsi="Arial" w:cs="Arial"/>
          <w:color w:val="FF0000"/>
          <w:sz w:val="22"/>
          <w:szCs w:val="22"/>
        </w:rPr>
        <w:t>%</w:t>
      </w:r>
      <w:r w:rsidR="00A27121" w:rsidRPr="004A02EA">
        <w:rPr>
          <w:rFonts w:ascii="Arial" w:eastAsia="Arial" w:hAnsi="Arial" w:cs="Arial"/>
          <w:color w:val="FF0000"/>
          <w:sz w:val="22"/>
          <w:szCs w:val="22"/>
        </w:rPr>
        <w:t>)</w:t>
      </w:r>
      <w:r w:rsidR="00453556" w:rsidRPr="004A02EA">
        <w:rPr>
          <w:rFonts w:ascii="Arial" w:eastAsia="Arial" w:hAnsi="Arial" w:cs="Arial"/>
          <w:color w:val="FF0000"/>
          <w:sz w:val="22"/>
          <w:szCs w:val="22"/>
        </w:rPr>
        <w:t xml:space="preserve">. </w:t>
      </w:r>
      <w:r w:rsidR="00453556" w:rsidRPr="00530512">
        <w:rPr>
          <w:rFonts w:ascii="Arial" w:eastAsia="Arial" w:hAnsi="Arial" w:cs="Arial"/>
          <w:color w:val="auto"/>
          <w:sz w:val="22"/>
          <w:szCs w:val="22"/>
        </w:rPr>
        <w:t xml:space="preserve">In contrast, we </w:t>
      </w:r>
      <w:r w:rsidR="00AC0A08" w:rsidRPr="00530512">
        <w:rPr>
          <w:rFonts w:ascii="Arial" w:eastAsia="Arial" w:hAnsi="Arial" w:cs="Arial"/>
          <w:color w:val="auto"/>
          <w:sz w:val="22"/>
          <w:szCs w:val="22"/>
        </w:rPr>
        <w:t xml:space="preserve">applied the similar analysis to </w:t>
      </w:r>
      <w:r w:rsidR="00F37809" w:rsidRPr="00530512">
        <w:rPr>
          <w:rFonts w:ascii="Arial" w:eastAsia="Arial" w:hAnsi="Arial" w:cs="Arial"/>
          <w:color w:val="auto"/>
          <w:sz w:val="22"/>
          <w:szCs w:val="22"/>
        </w:rPr>
        <w:t>normal plasma</w:t>
      </w:r>
      <w:r w:rsidR="00AC0A08" w:rsidRPr="00530512">
        <w:rPr>
          <w:rFonts w:ascii="Arial" w:eastAsia="Arial" w:hAnsi="Arial" w:cs="Arial"/>
          <w:color w:val="auto"/>
          <w:sz w:val="22"/>
          <w:szCs w:val="22"/>
        </w:rPr>
        <w:t>, and</w:t>
      </w:r>
      <w:r w:rsidR="007A5E10" w:rsidRPr="00530512">
        <w:rPr>
          <w:rFonts w:ascii="Arial" w:eastAsia="Arial" w:hAnsi="Arial" w:cs="Arial"/>
          <w:color w:val="auto"/>
          <w:sz w:val="22"/>
          <w:szCs w:val="22"/>
        </w:rPr>
        <w:t xml:space="preserve"> </w:t>
      </w:r>
      <w:r w:rsidR="009F5910" w:rsidRPr="00530512">
        <w:rPr>
          <w:rFonts w:ascii="Arial" w:eastAsia="Arial" w:hAnsi="Arial" w:cs="Arial"/>
          <w:color w:val="auto"/>
          <w:sz w:val="22"/>
          <w:szCs w:val="22"/>
        </w:rPr>
        <w:t xml:space="preserve">found </w:t>
      </w:r>
      <w:r w:rsidR="00453556" w:rsidRPr="00530512">
        <w:rPr>
          <w:rFonts w:ascii="Arial" w:eastAsia="Arial" w:hAnsi="Arial" w:cs="Arial"/>
          <w:color w:val="auto"/>
          <w:sz w:val="22"/>
          <w:szCs w:val="22"/>
        </w:rPr>
        <w:t>only residual</w:t>
      </w:r>
      <w:r w:rsidR="00F37809" w:rsidRPr="00530512">
        <w:rPr>
          <w:rFonts w:ascii="Arial" w:eastAsia="Arial" w:hAnsi="Arial" w:cs="Arial"/>
          <w:color w:val="auto"/>
          <w:sz w:val="22"/>
          <w:szCs w:val="22"/>
        </w:rPr>
        <w:t xml:space="preserve"> tumor contribution</w:t>
      </w:r>
      <w:r w:rsidR="00453556" w:rsidRPr="00530512">
        <w:rPr>
          <w:rFonts w:ascii="Arial" w:eastAsia="Arial" w:hAnsi="Arial" w:cs="Arial"/>
          <w:color w:val="auto"/>
          <w:sz w:val="22"/>
          <w:szCs w:val="22"/>
        </w:rPr>
        <w:t>s (0.17%</w:t>
      </w:r>
      <w:r w:rsidR="00332D7B">
        <w:rPr>
          <w:rFonts w:ascii="Arial" w:eastAsia="Arial" w:hAnsi="Arial" w:cs="Arial"/>
          <w:color w:val="auto"/>
          <w:sz w:val="22"/>
          <w:szCs w:val="22"/>
        </w:rPr>
        <w:t xml:space="preserve">, </w:t>
      </w:r>
      <w:r w:rsidR="008D7F6F" w:rsidRPr="00394575">
        <w:rPr>
          <w:rFonts w:ascii="Arial" w:eastAsia="Arial" w:hAnsi="Arial" w:cs="Arial"/>
          <w:color w:val="FF0000"/>
          <w:sz w:val="22"/>
          <w:szCs w:val="22"/>
        </w:rPr>
        <w:t>IQR=</w:t>
      </w:r>
      <w:r w:rsidR="008D7F6F">
        <w:rPr>
          <w:rFonts w:ascii="Arial" w:eastAsia="Arial" w:hAnsi="Arial" w:cs="Arial"/>
          <w:color w:val="FF0000"/>
          <w:sz w:val="22"/>
          <w:szCs w:val="22"/>
        </w:rPr>
        <w:t>2.9</w:t>
      </w:r>
      <w:r w:rsidR="008D7F6F" w:rsidRPr="00394575">
        <w:rPr>
          <w:rFonts w:ascii="Arial" w:eastAsia="Arial" w:hAnsi="Arial" w:cs="Arial"/>
          <w:color w:val="FF0000"/>
          <w:sz w:val="22"/>
          <w:szCs w:val="22"/>
        </w:rPr>
        <w:t>%</w:t>
      </w:r>
      <w:r w:rsidR="00453556" w:rsidRPr="00530512">
        <w:rPr>
          <w:rFonts w:ascii="Arial" w:eastAsia="Arial" w:hAnsi="Arial" w:cs="Arial"/>
          <w:color w:val="auto"/>
          <w:sz w:val="22"/>
          <w:szCs w:val="22"/>
        </w:rPr>
        <w:t xml:space="preserve"> for CRC and 1.0%</w:t>
      </w:r>
      <w:r w:rsidR="00332D7B">
        <w:rPr>
          <w:rFonts w:ascii="Arial" w:eastAsia="Arial" w:hAnsi="Arial" w:cs="Arial"/>
          <w:color w:val="auto"/>
          <w:sz w:val="22"/>
          <w:szCs w:val="22"/>
        </w:rPr>
        <w:t xml:space="preserve">, </w:t>
      </w:r>
      <w:r w:rsidR="008D7F6F" w:rsidRPr="00394575">
        <w:rPr>
          <w:rFonts w:ascii="Arial" w:eastAsia="Arial" w:hAnsi="Arial" w:cs="Arial"/>
          <w:color w:val="FF0000"/>
          <w:sz w:val="22"/>
          <w:szCs w:val="22"/>
        </w:rPr>
        <w:t>IQR=</w:t>
      </w:r>
      <w:r w:rsidR="008D7F6F">
        <w:rPr>
          <w:rFonts w:ascii="Arial" w:eastAsia="Arial" w:hAnsi="Arial" w:cs="Arial"/>
          <w:color w:val="FF0000"/>
          <w:sz w:val="22"/>
          <w:szCs w:val="22"/>
        </w:rPr>
        <w:t>3.1</w:t>
      </w:r>
      <w:r w:rsidR="008D7F6F" w:rsidRPr="00394575">
        <w:rPr>
          <w:rFonts w:ascii="Arial" w:eastAsia="Arial" w:hAnsi="Arial" w:cs="Arial"/>
          <w:color w:val="FF0000"/>
          <w:sz w:val="22"/>
          <w:szCs w:val="22"/>
        </w:rPr>
        <w:t>%</w:t>
      </w:r>
      <w:r w:rsidR="00453556" w:rsidRPr="00530512">
        <w:rPr>
          <w:rFonts w:ascii="Arial" w:eastAsia="Arial" w:hAnsi="Arial" w:cs="Arial"/>
          <w:color w:val="auto"/>
          <w:sz w:val="22"/>
          <w:szCs w:val="22"/>
        </w:rPr>
        <w:t xml:space="preserve"> LC)</w:t>
      </w:r>
      <w:r w:rsidR="00F37809" w:rsidRPr="00530512">
        <w:rPr>
          <w:rFonts w:ascii="Arial" w:eastAsia="Arial" w:hAnsi="Arial" w:cs="Arial"/>
          <w:color w:val="auto"/>
          <w:sz w:val="22"/>
          <w:szCs w:val="22"/>
        </w:rPr>
        <w:t xml:space="preserve"> to normal plasma</w:t>
      </w:r>
      <w:r w:rsidR="00453556" w:rsidRPr="00530512">
        <w:rPr>
          <w:rFonts w:ascii="Arial" w:eastAsia="Arial" w:hAnsi="Arial" w:cs="Arial"/>
          <w:color w:val="auto"/>
          <w:sz w:val="22"/>
          <w:szCs w:val="22"/>
        </w:rPr>
        <w:t>, which</w:t>
      </w:r>
      <w:r w:rsidR="00F37809" w:rsidRPr="00530512">
        <w:rPr>
          <w:rFonts w:ascii="Arial" w:eastAsia="Arial" w:hAnsi="Arial" w:cs="Arial"/>
          <w:color w:val="auto"/>
          <w:sz w:val="22"/>
          <w:szCs w:val="22"/>
        </w:rPr>
        <w:t xml:space="preserve"> were significantly lower</w:t>
      </w:r>
      <w:r w:rsidR="00A31EF0" w:rsidRPr="00530512">
        <w:rPr>
          <w:rFonts w:ascii="Arial" w:eastAsia="Arial" w:hAnsi="Arial" w:cs="Arial"/>
          <w:color w:val="auto"/>
          <w:sz w:val="22"/>
          <w:szCs w:val="22"/>
        </w:rPr>
        <w:t xml:space="preserve"> (</w:t>
      </w:r>
      <w:r w:rsidR="006839B9" w:rsidRPr="00180913">
        <w:rPr>
          <w:rFonts w:ascii="Arial" w:eastAsia="Arial" w:hAnsi="Arial" w:cs="Arial"/>
          <w:i/>
          <w:color w:val="auto"/>
          <w:sz w:val="22"/>
          <w:szCs w:val="22"/>
        </w:rPr>
        <w:t>P</w:t>
      </w:r>
      <w:r w:rsidR="006839B9" w:rsidRPr="00530512">
        <w:rPr>
          <w:rFonts w:ascii="Arial" w:eastAsia="Arial" w:hAnsi="Arial" w:cs="Arial"/>
          <w:color w:val="auto"/>
          <w:sz w:val="22"/>
          <w:szCs w:val="22"/>
        </w:rPr>
        <w:t>=</w:t>
      </w:r>
      <w:r w:rsidR="00A31EF0" w:rsidRPr="00530512">
        <w:rPr>
          <w:rFonts w:ascii="Arial" w:eastAsia="Arial" w:hAnsi="Arial" w:cs="Arial"/>
          <w:color w:val="auto"/>
          <w:sz w:val="22"/>
          <w:szCs w:val="22"/>
        </w:rPr>
        <w:t>3.4x10</w:t>
      </w:r>
      <w:r w:rsidR="00A31EF0" w:rsidRPr="00530512">
        <w:rPr>
          <w:rFonts w:ascii="Arial" w:eastAsia="Arial" w:hAnsi="Arial" w:cs="Arial"/>
          <w:color w:val="auto"/>
          <w:sz w:val="22"/>
          <w:szCs w:val="22"/>
          <w:vertAlign w:val="superscript"/>
        </w:rPr>
        <w:t>-5</w:t>
      </w:r>
      <w:r w:rsidR="00A31EF0" w:rsidRPr="00530512">
        <w:rPr>
          <w:rFonts w:ascii="Arial" w:eastAsia="Arial" w:hAnsi="Arial" w:cs="Arial"/>
          <w:color w:val="auto"/>
          <w:sz w:val="22"/>
          <w:szCs w:val="22"/>
        </w:rPr>
        <w:t xml:space="preserve"> and 5.2x10</w:t>
      </w:r>
      <w:r w:rsidR="00A31EF0" w:rsidRPr="00530512">
        <w:rPr>
          <w:rFonts w:ascii="Arial" w:eastAsia="Arial" w:hAnsi="Arial" w:cs="Arial"/>
          <w:color w:val="auto"/>
          <w:sz w:val="22"/>
          <w:szCs w:val="22"/>
          <w:vertAlign w:val="superscript"/>
        </w:rPr>
        <w:t>-10</w:t>
      </w:r>
      <w:r w:rsidR="00A31EF0" w:rsidRPr="00530512">
        <w:rPr>
          <w:rFonts w:ascii="Arial" w:eastAsia="Arial" w:hAnsi="Arial" w:cs="Arial"/>
          <w:color w:val="auto"/>
          <w:sz w:val="22"/>
          <w:szCs w:val="22"/>
        </w:rPr>
        <w:t xml:space="preserve"> for CRC and </w:t>
      </w:r>
      <w:r w:rsidR="006839B9" w:rsidRPr="00530512">
        <w:rPr>
          <w:rFonts w:ascii="Arial" w:eastAsia="Arial" w:hAnsi="Arial" w:cs="Arial"/>
          <w:color w:val="auto"/>
          <w:sz w:val="22"/>
          <w:szCs w:val="22"/>
        </w:rPr>
        <w:t>LC</w:t>
      </w:r>
      <w:r w:rsidR="00A31EF0" w:rsidRPr="00530512">
        <w:rPr>
          <w:rFonts w:ascii="Arial" w:eastAsia="Arial" w:hAnsi="Arial" w:cs="Arial"/>
          <w:color w:val="auto"/>
          <w:sz w:val="22"/>
          <w:szCs w:val="22"/>
        </w:rPr>
        <w:t>, respectively)</w:t>
      </w:r>
      <w:r w:rsidR="00F37809" w:rsidRPr="00530512">
        <w:rPr>
          <w:rFonts w:ascii="Arial" w:eastAsia="Arial" w:hAnsi="Arial" w:cs="Arial"/>
          <w:color w:val="auto"/>
          <w:sz w:val="22"/>
          <w:szCs w:val="22"/>
        </w:rPr>
        <w:t xml:space="preserve"> </w:t>
      </w:r>
      <w:r w:rsidR="00453556" w:rsidRPr="00530512">
        <w:rPr>
          <w:rFonts w:ascii="Arial" w:eastAsia="Arial" w:hAnsi="Arial" w:cs="Arial"/>
          <w:color w:val="auto"/>
          <w:sz w:val="22"/>
          <w:szCs w:val="22"/>
        </w:rPr>
        <w:t>than cancer plasma.</w:t>
      </w:r>
      <w:r w:rsidR="00760891" w:rsidRPr="00530512">
        <w:rPr>
          <w:rFonts w:ascii="Arial" w:eastAsia="Arial" w:hAnsi="Arial" w:cs="Arial"/>
          <w:color w:val="auto"/>
          <w:sz w:val="22"/>
          <w:szCs w:val="22"/>
        </w:rPr>
        <w:t xml:space="preserve"> </w:t>
      </w:r>
      <w:r w:rsidR="007A4070" w:rsidRPr="00530512">
        <w:rPr>
          <w:rFonts w:ascii="Arial" w:eastAsia="Arial" w:hAnsi="Arial" w:cs="Arial"/>
          <w:color w:val="auto"/>
          <w:sz w:val="22"/>
          <w:szCs w:val="22"/>
        </w:rPr>
        <w:t>We</w:t>
      </w:r>
      <w:r w:rsidR="00CB5B8C" w:rsidRPr="00530512">
        <w:rPr>
          <w:rFonts w:ascii="Arial" w:eastAsia="Arial" w:hAnsi="Arial" w:cs="Arial"/>
          <w:color w:val="auto"/>
          <w:sz w:val="22"/>
          <w:szCs w:val="22"/>
        </w:rPr>
        <w:t xml:space="preserve"> also</w:t>
      </w:r>
      <w:r w:rsidR="007A4070" w:rsidRPr="00530512">
        <w:rPr>
          <w:rFonts w:ascii="Arial" w:eastAsia="Arial" w:hAnsi="Arial" w:cs="Arial"/>
          <w:color w:val="auto"/>
          <w:sz w:val="22"/>
          <w:szCs w:val="22"/>
        </w:rPr>
        <w:t xml:space="preserve"> found</w:t>
      </w:r>
      <w:r w:rsidR="00453556" w:rsidRPr="00530512">
        <w:rPr>
          <w:rFonts w:ascii="Arial" w:eastAsia="Arial" w:hAnsi="Arial" w:cs="Arial"/>
          <w:color w:val="auto"/>
          <w:sz w:val="22"/>
          <w:szCs w:val="22"/>
        </w:rPr>
        <w:t xml:space="preserve"> that</w:t>
      </w:r>
      <w:r w:rsidR="007A4070" w:rsidRPr="00530512">
        <w:rPr>
          <w:rFonts w:ascii="Arial" w:eastAsia="Arial" w:hAnsi="Arial" w:cs="Arial"/>
          <w:color w:val="auto"/>
          <w:sz w:val="22"/>
          <w:szCs w:val="22"/>
        </w:rPr>
        <w:t xml:space="preserve"> 76.7% </w:t>
      </w:r>
      <w:r w:rsidR="004F4A1C" w:rsidRPr="00530512">
        <w:rPr>
          <w:rFonts w:ascii="Arial" w:eastAsia="Arial" w:hAnsi="Arial" w:cs="Arial"/>
          <w:color w:val="auto"/>
          <w:sz w:val="22"/>
          <w:szCs w:val="22"/>
        </w:rPr>
        <w:t xml:space="preserve">plasma samples from </w:t>
      </w:r>
      <w:r w:rsidR="007A4070" w:rsidRPr="00530512">
        <w:rPr>
          <w:rFonts w:ascii="Arial" w:eastAsia="Arial" w:hAnsi="Arial" w:cs="Arial"/>
          <w:color w:val="auto"/>
          <w:sz w:val="22"/>
          <w:szCs w:val="22"/>
        </w:rPr>
        <w:t xml:space="preserve">CRC </w:t>
      </w:r>
      <w:r w:rsidR="004F4A1C" w:rsidRPr="00530512">
        <w:rPr>
          <w:rFonts w:ascii="Arial" w:eastAsia="Arial" w:hAnsi="Arial" w:cs="Arial"/>
          <w:color w:val="auto"/>
          <w:sz w:val="22"/>
          <w:szCs w:val="22"/>
        </w:rPr>
        <w:t xml:space="preserve">patients </w:t>
      </w:r>
      <w:r w:rsidR="007A4070" w:rsidRPr="00530512">
        <w:rPr>
          <w:rFonts w:ascii="Arial" w:eastAsia="Arial" w:hAnsi="Arial" w:cs="Arial"/>
          <w:color w:val="auto"/>
          <w:sz w:val="22"/>
          <w:szCs w:val="22"/>
        </w:rPr>
        <w:t>and 89.6%</w:t>
      </w:r>
      <w:r w:rsidR="004F4A1C" w:rsidRPr="00530512">
        <w:rPr>
          <w:rFonts w:ascii="Arial" w:eastAsia="Arial" w:hAnsi="Arial" w:cs="Arial"/>
          <w:color w:val="auto"/>
          <w:sz w:val="22"/>
          <w:szCs w:val="22"/>
        </w:rPr>
        <w:t xml:space="preserve"> from</w:t>
      </w:r>
      <w:r w:rsidR="007A4070" w:rsidRPr="00530512">
        <w:rPr>
          <w:rFonts w:ascii="Arial" w:eastAsia="Arial" w:hAnsi="Arial" w:cs="Arial"/>
          <w:color w:val="auto"/>
          <w:sz w:val="22"/>
          <w:szCs w:val="22"/>
        </w:rPr>
        <w:t xml:space="preserve"> LC </w:t>
      </w:r>
      <w:r w:rsidR="004F4A1C" w:rsidRPr="00530512">
        <w:rPr>
          <w:rFonts w:ascii="Arial" w:eastAsia="Arial" w:hAnsi="Arial" w:cs="Arial"/>
          <w:color w:val="auto"/>
          <w:sz w:val="22"/>
          <w:szCs w:val="22"/>
        </w:rPr>
        <w:t>patients</w:t>
      </w:r>
      <w:r w:rsidR="00CB5B8C" w:rsidRPr="00530512">
        <w:rPr>
          <w:rFonts w:ascii="Arial" w:eastAsia="Arial" w:hAnsi="Arial" w:cs="Arial"/>
          <w:color w:val="auto"/>
          <w:sz w:val="22"/>
          <w:szCs w:val="22"/>
        </w:rPr>
        <w:t xml:space="preserve"> </w:t>
      </w:r>
      <w:r w:rsidR="004F4A1C" w:rsidRPr="00530512">
        <w:rPr>
          <w:rFonts w:ascii="Arial" w:eastAsia="Arial" w:hAnsi="Arial" w:cs="Arial"/>
          <w:color w:val="auto"/>
          <w:sz w:val="22"/>
          <w:szCs w:val="22"/>
        </w:rPr>
        <w:t>had detectible</w:t>
      </w:r>
      <w:r w:rsidR="00CB5B8C" w:rsidRPr="00530512">
        <w:rPr>
          <w:rFonts w:ascii="Arial" w:eastAsia="Arial" w:hAnsi="Arial" w:cs="Arial"/>
          <w:color w:val="auto"/>
          <w:sz w:val="22"/>
          <w:szCs w:val="22"/>
        </w:rPr>
        <w:t xml:space="preserve"> </w:t>
      </w:r>
      <w:r w:rsidR="007A4070" w:rsidRPr="00530512">
        <w:rPr>
          <w:rFonts w:ascii="Arial" w:eastAsia="Arial" w:hAnsi="Arial" w:cs="Arial"/>
          <w:color w:val="auto"/>
          <w:sz w:val="22"/>
          <w:szCs w:val="22"/>
        </w:rPr>
        <w:t xml:space="preserve">contribution </w:t>
      </w:r>
      <w:r w:rsidR="00CB5B8C" w:rsidRPr="00530512">
        <w:rPr>
          <w:rFonts w:ascii="Arial" w:eastAsia="Arial" w:hAnsi="Arial" w:cs="Arial"/>
          <w:color w:val="auto"/>
          <w:sz w:val="22"/>
          <w:szCs w:val="22"/>
        </w:rPr>
        <w:t xml:space="preserve">from tumor tissues </w:t>
      </w:r>
      <w:r w:rsidR="007A4070" w:rsidRPr="00530512">
        <w:rPr>
          <w:rFonts w:ascii="Arial" w:eastAsia="Arial" w:hAnsi="Arial" w:cs="Arial"/>
          <w:color w:val="auto"/>
          <w:sz w:val="22"/>
          <w:szCs w:val="22"/>
        </w:rPr>
        <w:t>while only 13% and 26% normal plasma</w:t>
      </w:r>
      <w:r w:rsidR="00CB5B8C" w:rsidRPr="00530512">
        <w:rPr>
          <w:rFonts w:ascii="Arial" w:eastAsia="Arial" w:hAnsi="Arial" w:cs="Arial"/>
          <w:color w:val="auto"/>
          <w:sz w:val="22"/>
          <w:szCs w:val="22"/>
        </w:rPr>
        <w:t>s</w:t>
      </w:r>
      <w:r w:rsidR="007A4070" w:rsidRPr="00530512">
        <w:rPr>
          <w:rFonts w:ascii="Arial" w:eastAsia="Arial" w:hAnsi="Arial" w:cs="Arial"/>
          <w:color w:val="auto"/>
          <w:sz w:val="22"/>
          <w:szCs w:val="22"/>
        </w:rPr>
        <w:t xml:space="preserve"> </w:t>
      </w:r>
      <w:r w:rsidR="00CB5B8C" w:rsidRPr="00530512">
        <w:rPr>
          <w:rFonts w:ascii="Arial" w:eastAsia="Arial" w:hAnsi="Arial" w:cs="Arial"/>
          <w:color w:val="auto"/>
          <w:sz w:val="22"/>
          <w:szCs w:val="22"/>
        </w:rPr>
        <w:t>have</w:t>
      </w:r>
      <w:r w:rsidR="007A4070" w:rsidRPr="00530512">
        <w:rPr>
          <w:rFonts w:ascii="Arial" w:eastAsia="Arial" w:hAnsi="Arial" w:cs="Arial"/>
          <w:color w:val="auto"/>
          <w:sz w:val="22"/>
          <w:szCs w:val="22"/>
        </w:rPr>
        <w:t xml:space="preserve"> certain (low) tumor contribution</w:t>
      </w:r>
      <w:r w:rsidR="00B82DE0">
        <w:rPr>
          <w:rFonts w:ascii="Arial" w:eastAsia="Arial" w:hAnsi="Arial" w:cs="Arial"/>
          <w:color w:val="auto"/>
          <w:sz w:val="22"/>
          <w:szCs w:val="22"/>
        </w:rPr>
        <w:t xml:space="preserve"> (</w:t>
      </w:r>
      <w:r w:rsidR="00B82DE0" w:rsidRPr="004A02EA">
        <w:rPr>
          <w:rFonts w:ascii="Arial" w:eastAsia="Arial" w:hAnsi="Arial" w:cs="Arial"/>
          <w:b/>
          <w:color w:val="FF0000"/>
          <w:sz w:val="22"/>
          <w:szCs w:val="22"/>
        </w:rPr>
        <w:t xml:space="preserve">Supplementary Fig. </w:t>
      </w:r>
      <w:r w:rsidR="00516437">
        <w:rPr>
          <w:rFonts w:ascii="Arial" w:eastAsia="Arial" w:hAnsi="Arial" w:cs="Arial"/>
          <w:b/>
          <w:color w:val="FF0000"/>
          <w:sz w:val="22"/>
          <w:szCs w:val="22"/>
        </w:rPr>
        <w:t>8</w:t>
      </w:r>
      <w:r w:rsidR="00B82DE0">
        <w:rPr>
          <w:rFonts w:ascii="Arial" w:eastAsia="Arial" w:hAnsi="Arial" w:cs="Arial"/>
          <w:color w:val="auto"/>
          <w:sz w:val="22"/>
          <w:szCs w:val="22"/>
        </w:rPr>
        <w:t>)</w:t>
      </w:r>
      <w:r w:rsidR="007A4070" w:rsidRPr="00530512">
        <w:rPr>
          <w:rFonts w:ascii="Arial" w:eastAsia="Arial" w:hAnsi="Arial" w:cs="Arial"/>
          <w:color w:val="auto"/>
          <w:sz w:val="22"/>
          <w:szCs w:val="22"/>
        </w:rPr>
        <w:t xml:space="preserve">. </w:t>
      </w:r>
      <w:r w:rsidR="00AC0A08" w:rsidRPr="00530512">
        <w:rPr>
          <w:rFonts w:ascii="Arial" w:eastAsia="Arial" w:hAnsi="Arial" w:cs="Arial"/>
          <w:color w:val="auto"/>
          <w:sz w:val="22"/>
          <w:szCs w:val="22"/>
        </w:rPr>
        <w:t xml:space="preserve">Therefore, circulating cell-free DNA contains a relatively stable fraction of molecules released from various </w:t>
      </w:r>
      <w:r w:rsidR="00B76BD0" w:rsidRPr="00530512">
        <w:rPr>
          <w:rFonts w:ascii="Arial" w:eastAsia="Arial" w:hAnsi="Arial" w:cs="Arial"/>
          <w:color w:val="auto"/>
          <w:sz w:val="22"/>
          <w:szCs w:val="22"/>
        </w:rPr>
        <w:t>normal tissue</w:t>
      </w:r>
      <w:r w:rsidR="00AC0A08" w:rsidRPr="00530512">
        <w:rPr>
          <w:rFonts w:ascii="Arial" w:eastAsia="Arial" w:hAnsi="Arial" w:cs="Arial"/>
          <w:color w:val="auto"/>
          <w:sz w:val="22"/>
          <w:szCs w:val="22"/>
        </w:rPr>
        <w:t xml:space="preserve">s, whereas in cancer patient </w:t>
      </w:r>
      <w:r w:rsidR="000174A2" w:rsidRPr="00530512">
        <w:rPr>
          <w:rFonts w:ascii="Arial" w:eastAsia="Arial" w:hAnsi="Arial" w:cs="Arial"/>
          <w:color w:val="auto"/>
          <w:sz w:val="22"/>
          <w:szCs w:val="22"/>
        </w:rPr>
        <w:t xml:space="preserve">tumor cells released DNA molecules that can be more abundant than normal tissues </w:t>
      </w:r>
      <w:r w:rsidR="009C6C8A" w:rsidRPr="00530512">
        <w:rPr>
          <w:rFonts w:ascii="Arial" w:eastAsia="Arial" w:hAnsi="Arial" w:cs="Arial"/>
          <w:color w:val="auto"/>
          <w:sz w:val="22"/>
          <w:szCs w:val="22"/>
        </w:rPr>
        <w:t>(</w:t>
      </w:r>
      <w:r w:rsidR="005A6124" w:rsidRPr="00530512">
        <w:rPr>
          <w:rFonts w:ascii="Arial" w:eastAsia="Arial" w:hAnsi="Arial" w:cs="Arial"/>
          <w:b/>
          <w:color w:val="auto"/>
          <w:sz w:val="22"/>
          <w:szCs w:val="22"/>
        </w:rPr>
        <w:t xml:space="preserve">Supplementary </w:t>
      </w:r>
      <w:r w:rsidR="009C6C8A" w:rsidRPr="00530512">
        <w:rPr>
          <w:rFonts w:ascii="Arial" w:eastAsia="Arial" w:hAnsi="Arial" w:cs="Arial"/>
          <w:b/>
          <w:color w:val="auto"/>
          <w:sz w:val="22"/>
          <w:szCs w:val="22"/>
        </w:rPr>
        <w:t xml:space="preserve">Table </w:t>
      </w:r>
      <w:r w:rsidR="00D754C7" w:rsidRPr="00530512">
        <w:rPr>
          <w:rFonts w:ascii="Arial" w:eastAsia="Arial" w:hAnsi="Arial" w:cs="Arial"/>
          <w:b/>
          <w:color w:val="auto"/>
          <w:sz w:val="22"/>
          <w:szCs w:val="22"/>
        </w:rPr>
        <w:t>6</w:t>
      </w:r>
      <w:r w:rsidR="009C6C8A" w:rsidRPr="00530512">
        <w:rPr>
          <w:rFonts w:ascii="Arial" w:eastAsia="Arial" w:hAnsi="Arial" w:cs="Arial"/>
          <w:color w:val="auto"/>
          <w:sz w:val="22"/>
          <w:szCs w:val="22"/>
        </w:rPr>
        <w:t>)</w:t>
      </w:r>
      <w:r w:rsidR="00B76BD0" w:rsidRPr="00530512">
        <w:rPr>
          <w:rFonts w:ascii="Arial" w:eastAsia="Arial" w:hAnsi="Arial" w:cs="Arial"/>
          <w:color w:val="auto"/>
          <w:sz w:val="22"/>
          <w:szCs w:val="22"/>
        </w:rPr>
        <w:t xml:space="preserve">. </w:t>
      </w:r>
      <w:r w:rsidR="00B033BD" w:rsidRPr="004952E2">
        <w:rPr>
          <w:rFonts w:ascii="Arial" w:eastAsia="Arial" w:hAnsi="Arial" w:cs="Arial"/>
          <w:color w:val="FF0000"/>
          <w:sz w:val="22"/>
          <w:szCs w:val="22"/>
        </w:rPr>
        <w:t>The fractions of white blood cells observed are lower than what was reported previously</w:t>
      </w:r>
      <w:hyperlink w:anchor="_ENREF_6" w:tooltip="Sun, 2015 #25" w:history="1">
        <w:r w:rsidR="00B033BD" w:rsidRPr="004952E2">
          <w:rPr>
            <w:rFonts w:ascii="Arial" w:eastAsia="Arial" w:hAnsi="Arial" w:cs="Arial"/>
            <w:color w:val="FF0000"/>
            <w:sz w:val="22"/>
            <w:szCs w:val="22"/>
          </w:rPr>
          <w:fldChar w:fldCharType="begin">
            <w:fldData xml:space="preserve">PEVuZE5vdGU+PENpdGU+PEF1dGhvcj5TdW48L0F1dGhvcj48WWVhcj4yMDE1PC9ZZWFyPjxSZWNO
dW0+MjU8L1JlY051bT48RGlzcGxheVRleHQ+PHN0eWxlIGZhY2U9InN1cGVyc2NyaXB0Ij42PC9z
dHlsZT48L0Rpc3BsYXlUZXh0PjxyZWNvcmQ+PHJlYy1udW1iZXI+MjU8L3JlYy1udW1iZXI+PGZv
cmVpZ24ta2V5cz48a2V5IGFwcD0iRU4iIGRiLWlkPSJhcjkwemF3ZGJ2c3ByOGV6YWVhcDI5cnMw
dHZwc3hyejIydjkiIHRpbWVzdGFtcD0iMTQ4MDM2MTE2NCI+MjU8L2tleT48L2ZvcmVpZ24ta2V5
cz48cmVmLXR5cGUgbmFtZT0iSm91cm5hbCBBcnRpY2xlIj4xNzwvcmVmLXR5cGU+PGNvbnRyaWJ1
dG9ycz48YXV0aG9ycz48YXV0aG9yPlN1biwgSy48L2F1dGhvcj48YXV0aG9yPkppYW5nLCBQLjwv
YXV0aG9yPjxhdXRob3I+Q2hhbiwgSy4gQy48L2F1dGhvcj48YXV0aG9yPldvbmcsIEouPC9hdXRo
b3I+PGF1dGhvcj5DaGVuZywgWS4gSy48L2F1dGhvcj48YXV0aG9yPkxpYW5nLCBSLiBILjwvYXV0
aG9yPjxhdXRob3I+Q2hhbiwgVy4gSy48L2F1dGhvcj48YXV0aG9yPk1hLCBFLiBTLjwvYXV0aG9y
PjxhdXRob3I+Q2hhbiwgUy4gTC48L2F1dGhvcj48YXV0aG9yPkNoZW5nLCBTLiBILjwvYXV0aG9y
PjxhdXRob3I+Q2hhbiwgUi4gVy48L2F1dGhvcj48YXV0aG9yPlRvbmcsIFkuIEsuPC9hdXRob3I+
PGF1dGhvcj5OZywgUy4gUy48L2F1dGhvcj48YXV0aG9yPldvbmcsIFIuIFMuPC9hdXRob3I+PGF1
dGhvcj5IdWksIEQuIFMuPC9hdXRob3I+PGF1dGhvcj5MZXVuZywgVC4gTi48L2F1dGhvcj48YXV0
aG9yPkxldW5nLCBULiBZLjwvYXV0aG9yPjxhdXRob3I+TGFpLCBQLiBCLjwvYXV0aG9yPjxhdXRo
b3I+Q2hpdSwgUi4gVy48L2F1dGhvcj48YXV0aG9yPkxvLCBZLiBNLjwvYXV0aG9yPjwvYXV0aG9y
cz48L2NvbnRyaWJ1dG9ycz48YXV0aC1hZGRyZXNzPkxpIEthIFNoaW5nIEluc3RpdHV0ZSBvZiBI
ZWFsdGggU2NpZW5jZXMsIFRoZSBDaGluZXNlIFVuaXZlcnNpdHkgb2YgSG9uZyBLb25nLCBTaGF0
aW4sIE5ldyBUZXJyaXRvcmllcywgSG9uZyBLb25nIFNBUiwgQ2hpbmE7IERlcGFydG1lbnQgb2Yg
Q2hlbWljYWwgUGF0aG9sb2d5LCBUaGUgQ2hpbmVzZSBVbml2ZXJzaXR5IG9mIEhvbmcgS29uZywg
UHJpbmNlIG9mIFdhbGVzIEhvc3BpdGFsLCBTaGF0aW4sIE5ldyBUZXJyaXRvcmllcywgSG9uZyBL
b25nIFNBUiwgQ2hpbmE7JiN4RDtMaSBLYSBTaGluZyBJbnN0aXR1dGUgb2YgSGVhbHRoIFNjaWVu
Y2VzLCBUaGUgQ2hpbmVzZSBVbml2ZXJzaXR5IG9mIEhvbmcgS29uZywgU2hhdGluLCBOZXcgVGVy
cml0b3JpZXMsIEhvbmcgS29uZyBTQVIsIENoaW5hOyBEZXBhcnRtZW50IG9mIENoZW1pY2FsIFBh
dGhvbG9neSwgVGhlIENoaW5lc2UgVW5pdmVyc2l0eSBvZiBIb25nIEtvbmcsIFByaW5jZSBvZiBX
YWxlcyBIb3NwaXRhbCwgU2hhdGluLCBOZXcgVGVycml0b3JpZXMsIEhvbmcgS29uZyBTQVIsIENo
aW5hOyBTdGF0ZSBLZXkgTGFib3JhdG9yeSBpbiBPbmNvbG9neSBpbiBTb3V0aCBDaGluYSwgVGhl
IENoaW5lc2UgVW5pdmVyc2l0eSBvZiBIb25nIEtvbmcsIFByaW5jZSBvZiBXYWxlcyBIb3NwaXRh
bCwgU2hhdGluLCBOZXcgVGVycml0b3JpZXMsIEhvbmcgS29uZyBTQVIsIENoaW5hOyYjeEQ7RGVw
YXJ0bWVudCBvZiBTdXJnZXJ5LCBUaGUgQ2hpbmVzZSBVbml2ZXJzaXR5IG9mIEhvbmcgS29uZywg
UHJpbmNlIG9mIFdhbGVzIEhvc3BpdGFsLCBTaGF0aW4sIE5ldyBUZXJyaXRvcmllcywgSG9uZyBL
b25nIFNBUiwgQ2hpbmE7JiN4RDtEZXBhcnRtZW50IG9mIE9ic3RldHJpY3MgYW5kIEd5bmFlY29s
b2d5LCBUaGUgQ2hpbmVzZSBVbml2ZXJzaXR5IG9mIEhvbmcgS29uZywgUHJpbmNlIG9mIFdhbGVz
IEhvc3BpdGFsLCBTaGF0aW4sIE5ldyBUZXJyaXRvcmllcywgSG9uZyBLb25nIFNBUiwgQ2hpbmE7
JiN4RDtDb21wcmVoZW5zaXZlIE9uY29sb2d5IENlbnRyZSwgSG9uZyBLb25nIFNhbmF0b3JpdW0g
JmFtcDsgSG9zcGl0YWwsIEhvbmcgS29uZyBTQVIsIENoaW5hOyYjeEQ7RGVwYXJ0bWVudCBvZiBQ
YXRob2xvZ3ksIEhvbmcgS29uZyBTYW5hdG9yaXVtICZhbXA7IEhvc3BpdGFsLCBIb25nIEtvbmcg
U0FSLCBDaGluYTsmI3hEO0RlcGFydG1lbnQgb2YgQ2xpbmljYWwgT25jb2xvZ3ksIFRoZSBDaGlu
ZXNlIFVuaXZlcnNpdHkgb2YgSG9uZyBLb25nLCBQcmluY2Ugb2YgV2FsZXMgSG9zcGl0YWwsIFNo
YXRpbiwgTmV3IFRlcnJpdG9yaWVzLCBIb25nIEtvbmcgU0FSLCBDaGluYTsmI3hEO0RlcGFydG1l
bnQgb2YgTWVkaWNpbmUgYW5kIFRoZXJhcGV1dGljcywgVGhlIENoaW5lc2UgVW5pdmVyc2l0eSBv
ZiBIb25nIEtvbmcsIFByaW5jZSBvZiBXYWxlcyBIb3NwaXRhbCwgU2hhdGluLCBOZXcgVGVycml0
b3JpZXMsIEhvbmcgS29uZyBTQVIsIENoaW5hOyBTaXIgWS5LLiBQYW8gQ2VudHJlIGZvciBDYW5j
ZXIsIFRoZSBDaGluZXNlIFVuaXZlcnNpdHkgb2YgSG9uZyBLb25nLCBIb25nIEtvbmcgU0FSLCBD
aGluYTsmI3hEO0RlcGFydG1lbnQgb2YgTWVkaWNpbmUgYW5kIFRoZXJhcGV1dGljcywgVGhlIENo
aW5lc2UgVW5pdmVyc2l0eSBvZiBIb25nIEtvbmcsIFByaW5jZSBvZiBXYWxlcyBIb3NwaXRhbCwg
U2hhdGluLCBOZXcgVGVycml0b3JpZXMsIEhvbmcgS29uZyBTQVIsIENoaW5hOyYjeEQ7T2JzdGV0
cmljcyBhbmQgR3luYWVjb2xvZ3kgQ2VudHJlLCBIb25nIEtvbmcgU2FuYXRvcml1bSAmYW1wOyBI
b3NwaXRhbCwgSG9uZyBLb25nIFNBUiwgQ2hpbmEuJiN4RDtTdGF0ZSBLZXkgTGFib3JhdG9yeSBp
biBPbmNvbG9neSBpbiBTb3V0aCBDaGluYSwgVGhlIENoaW5lc2UgVW5pdmVyc2l0eSBvZiBIb25n
IEtvbmcsIFByaW5jZSBvZiBXYWxlcyBIb3NwaXRhbCwgU2hhdGluLCBOZXcgVGVycml0b3JpZXMs
IEhvbmcgS29uZyBTQVIsIENoaW5hOyBEZXBhcnRtZW50IG9mIFN1cmdlcnksIFRoZSBDaGluZXNl
IFVuaXZlcnNpdHkgb2YgSG9uZyBLb25nLCBQcmluY2Ugb2YgV2FsZXMgSG9zcGl0YWwsIFNoYXRp
biwgTmV3IFRlcnJpdG9yaWVzLCBIb25nIEtvbmcgU0FSLCBDaGluYTsmI3hEO0xpIEthIFNoaW5n
IEluc3RpdHV0ZSBvZiBIZWFsdGggU2NpZW5jZXMsIFRoZSBDaGluZXNlIFVuaXZlcnNpdHkgb2Yg
SG9uZyBLb25nLCBTaGF0aW4sIE5ldyBUZXJyaXRvcmllcywgSG9uZyBLb25nIFNBUiwgQ2hpbmE7
IERlcGFydG1lbnQgb2YgQ2hlbWljYWwgUGF0aG9sb2d5LCBUaGUgQ2hpbmVzZSBVbml2ZXJzaXR5
IG9mIEhvbmcgS29uZywgUHJpbmNlIG9mIFdhbGVzIEhvc3BpdGFsLCBTaGF0aW4sIE5ldyBUZXJy
aXRvcmllcywgSG9uZyBLb25nIFNBUiwgQ2hpbmE7IFN0YXRlIEtleSBMYWJvcmF0b3J5IGluIE9u
Y29sb2d5IGluIFNvdXRoIENoaW5hLCBUaGUgQ2hpbmVzZSBVbml2ZXJzaXR5IG9mIEhvbmcgS29u
ZywgUHJpbmNlIG9mIFdhbGVzIEhvc3BpdGFsLCBTaGF0aW4sIE5ldyBUZXJyaXRvcmllcywgSG9u
ZyBLb25nIFNBUiwgQ2hpbmE7IGxveW1AY3Voay5lZHUuaGsuPC9hdXRoLWFkZHJlc3M+PHRpdGxl
cz48dGl0bGU+UGxhc21hIEROQSB0aXNzdWUgbWFwcGluZyBieSBnZW5vbWUtd2lkZSBtZXRoeWxh
dGlvbiBzZXF1ZW5jaW5nIGZvciBub25pbnZhc2l2ZSBwcmVuYXRhbCwgY2FuY2VyLCBhbmQgdHJh
bnNwbGFudGF0aW9uIGFzc2Vzc21lbnRzPC90aXRsZT48c2Vjb25kYXJ5LXRpdGxlPlByb2MgTmF0
bCBBY2FkIFNjaSBVIFMgQTwvc2Vjb25kYXJ5LXRpdGxlPjwvdGl0bGVzPjxwZXJpb2RpY2FsPjxm
dWxsLXRpdGxlPlByb2MgTmF0bCBBY2FkIFNjaSBVIFMgQTwvZnVsbC10aXRsZT48L3BlcmlvZGlj
YWw+PHBhZ2VzPkU1NTAzLTEyPC9wYWdlcz48dm9sdW1lPjExMjwvdm9sdW1lPjxudW1iZXI+NDA8
L251bWJlcj48a2V5d29yZHM+PGtleXdvcmQ+QWR1bHQ8L2tleXdvcmQ+PGtleXdvcmQ+QWxnb3Jp
dGhtczwva2V5d29yZD48a2V5d29yZD5CLUx5bXBob2N5dGVzL21ldGFib2xpc208L2tleXdvcmQ+
PGtleXdvcmQ+Qm9uZSBNYXJyb3cgVHJhbnNwbGFudGF0aW9uPC9rZXl3b3JkPjxrZXl3b3JkPkNh
cmNpbm9tYSwgSGVwYXRvY2VsbHVsYXIvYmxvb2QvKmdlbmV0aWNzPC9rZXl3b3JkPjxrZXl3b3Jk
PkROQS9ibG9vZC9jaGVtaXN0cnkvKmdlbmV0aWNzPC9rZXl3b3JkPjxrZXl3b3JkPkROQSBDb3B5
IE51bWJlciBWYXJpYXRpb25zL2dlbmV0aWNzPC9rZXl3b3JkPjxrZXl3b3JkPipETkEgTWV0aHls
YXRpb248L2tleXdvcmQ+PGtleXdvcmQ+RmVtYWxlPC9rZXl3b3JkPjxrZXl3b3JkPkZldHVzL21l
dGFib2xpc208L2tleXdvcmQ+PGtleXdvcmQ+SHVtYW5zPC9rZXl3b3JkPjxrZXl3b3JkPkxpdmVy
L21ldGFib2xpc20vcGF0aG9sb2d5PC9rZXl3b3JkPjxrZXl3b3JkPkxpdmVyIE5lb3BsYXNtcy9i
bG9vZC8qZ2VuZXRpY3M8L2tleXdvcmQ+PGtleXdvcmQ+TGl2ZXIgVHJhbnNwbGFudGF0aW9uPC9r
ZXl3b3JkPjxrZXl3b3JkPk1pZGRsZSBBZ2VkPC9rZXl3b3JkPjxrZXl3b3JkPk5ldXRyb3BoaWxz
L21ldGFib2xpc208L2tleXdvcmQ+PGtleXdvcmQ+UGxhY2VudGEvbWV0YWJvbGlzbTwva2V5d29y
ZD48a2V5d29yZD5QcmVnbmFuY3k8L2tleXdvcmQ+PGtleXdvcmQ+U2VxdWVuY2UgQW5hbHlzaXMs
IEROQS8qbWV0aG9kczwva2V5d29yZD48a2V5d29yZD5ULUx5bXBob2N5dGVzL21ldGFib2xpc208
L2tleXdvcmQ+PGtleXdvcmQ+KlRpc3N1ZSBUcmFuc3BsYW50YXRpb248L2tleXdvcmQ+PGtleXdv
cmQ+Y2lyY3VsYXRpbmcgdHVtb3IgRE5BPC9rZXl3b3JkPjxrZXl3b3JkPmVwaWdlbmV0aWNzPC9r
ZXl3b3JkPjxrZXl3b3JkPmxpcXVpZCBiaW9wc3k8L2tleXdvcmQ+PGtleXdvcmQ+bm9uaW52YXNp
dmUgcHJlbmF0YWwgdGVzdGluZzwva2V5d29yZD48a2V5d29yZD50cmFuc3BsYW50YXRpb24gbW9u
aXRvcmluZzwva2V5d29yZD48L2tleXdvcmRzPjxkYXRlcz48eWVhcj4yMDE1PC95ZWFyPjxwdWIt
ZGF0ZXM+PGRhdGU+T2N0IDY8L2RhdGU+PC9wdWItZGF0ZXM+PC9kYXRlcz48aXNibj4xMDkxLTY0
OTAgKEVsZWN0cm9uaWMpJiN4RDswMDI3LTg0MjQgKExpbmtpbmcpPC9pc2JuPjxhY2Nlc3Npb24t
bnVtPjI2MzkyNTQxPC9hY2Nlc3Npb24tbnVtPjx1cmxzPjxyZWxhdGVkLXVybHM+PHVybD5odHRw
czovL3d3dy5uY2JpLm5sbS5uaWguZ292L3B1Ym1lZC8yNjM5MjU0MTwvdXJsPjwvcmVsYXRlZC11
cmxzPjwvdXJscz48Y3VzdG9tMj5QTUM0NjAzNDgyPC9jdXN0b20yPjxlbGVjdHJvbmljLXJlc291
cmNlLW51bT4xMC4xMDczL3BuYXMuMTUwODczNjExMjwvZWxlY3Ryb25pYy1yZXNvdXJjZS1udW0+
PC9yZWNvcmQ+PC9DaXRlPjwvRW5kTm90ZT4A
</w:fldData>
          </w:fldChar>
        </w:r>
        <w:r w:rsidR="00B033BD" w:rsidRPr="004952E2">
          <w:rPr>
            <w:rFonts w:ascii="Arial" w:eastAsia="Arial" w:hAnsi="Arial" w:cs="Arial"/>
            <w:color w:val="FF0000"/>
            <w:sz w:val="22"/>
            <w:szCs w:val="22"/>
          </w:rPr>
          <w:instrText xml:space="preserve"> ADDIN EN.CITE </w:instrText>
        </w:r>
        <w:r w:rsidR="00B033BD" w:rsidRPr="004952E2">
          <w:rPr>
            <w:rFonts w:ascii="Arial" w:eastAsia="Arial" w:hAnsi="Arial" w:cs="Arial"/>
            <w:color w:val="FF0000"/>
            <w:sz w:val="22"/>
            <w:szCs w:val="22"/>
          </w:rPr>
          <w:fldChar w:fldCharType="begin">
            <w:fldData xml:space="preserve">PEVuZE5vdGU+PENpdGU+PEF1dGhvcj5TdW48L0F1dGhvcj48WWVhcj4yMDE1PC9ZZWFyPjxSZWNO
dW0+MjU8L1JlY051bT48RGlzcGxheVRleHQ+PHN0eWxlIGZhY2U9InN1cGVyc2NyaXB0Ij42PC9z
dHlsZT48L0Rpc3BsYXlUZXh0PjxyZWNvcmQ+PHJlYy1udW1iZXI+MjU8L3JlYy1udW1iZXI+PGZv
cmVpZ24ta2V5cz48a2V5IGFwcD0iRU4iIGRiLWlkPSJhcjkwemF3ZGJ2c3ByOGV6YWVhcDI5cnMw
dHZwc3hyejIydjkiIHRpbWVzdGFtcD0iMTQ4MDM2MTE2NCI+MjU8L2tleT48L2ZvcmVpZ24ta2V5
cz48cmVmLXR5cGUgbmFtZT0iSm91cm5hbCBBcnRpY2xlIj4xNzwvcmVmLXR5cGU+PGNvbnRyaWJ1
dG9ycz48YXV0aG9ycz48YXV0aG9yPlN1biwgSy48L2F1dGhvcj48YXV0aG9yPkppYW5nLCBQLjwv
YXV0aG9yPjxhdXRob3I+Q2hhbiwgSy4gQy48L2F1dGhvcj48YXV0aG9yPldvbmcsIEouPC9hdXRo
b3I+PGF1dGhvcj5DaGVuZywgWS4gSy48L2F1dGhvcj48YXV0aG9yPkxpYW5nLCBSLiBILjwvYXV0
aG9yPjxhdXRob3I+Q2hhbiwgVy4gSy48L2F1dGhvcj48YXV0aG9yPk1hLCBFLiBTLjwvYXV0aG9y
PjxhdXRob3I+Q2hhbiwgUy4gTC48L2F1dGhvcj48YXV0aG9yPkNoZW5nLCBTLiBILjwvYXV0aG9y
PjxhdXRob3I+Q2hhbiwgUi4gVy48L2F1dGhvcj48YXV0aG9yPlRvbmcsIFkuIEsuPC9hdXRob3I+
PGF1dGhvcj5OZywgUy4gUy48L2F1dGhvcj48YXV0aG9yPldvbmcsIFIuIFMuPC9hdXRob3I+PGF1
dGhvcj5IdWksIEQuIFMuPC9hdXRob3I+PGF1dGhvcj5MZXVuZywgVC4gTi48L2F1dGhvcj48YXV0
aG9yPkxldW5nLCBULiBZLjwvYXV0aG9yPjxhdXRob3I+TGFpLCBQLiBCLjwvYXV0aG9yPjxhdXRo
b3I+Q2hpdSwgUi4gVy48L2F1dGhvcj48YXV0aG9yPkxvLCBZLiBNLjwvYXV0aG9yPjwvYXV0aG9y
cz48L2NvbnRyaWJ1dG9ycz48YXV0aC1hZGRyZXNzPkxpIEthIFNoaW5nIEluc3RpdHV0ZSBvZiBI
ZWFsdGggU2NpZW5jZXMsIFRoZSBDaGluZXNlIFVuaXZlcnNpdHkgb2YgSG9uZyBLb25nLCBTaGF0
aW4sIE5ldyBUZXJyaXRvcmllcywgSG9uZyBLb25nIFNBUiwgQ2hpbmE7IERlcGFydG1lbnQgb2Yg
Q2hlbWljYWwgUGF0aG9sb2d5LCBUaGUgQ2hpbmVzZSBVbml2ZXJzaXR5IG9mIEhvbmcgS29uZywg
UHJpbmNlIG9mIFdhbGVzIEhvc3BpdGFsLCBTaGF0aW4sIE5ldyBUZXJyaXRvcmllcywgSG9uZyBL
b25nIFNBUiwgQ2hpbmE7JiN4RDtMaSBLYSBTaGluZyBJbnN0aXR1dGUgb2YgSGVhbHRoIFNjaWVu
Y2VzLCBUaGUgQ2hpbmVzZSBVbml2ZXJzaXR5IG9mIEhvbmcgS29uZywgU2hhdGluLCBOZXcgVGVy
cml0b3JpZXMsIEhvbmcgS29uZyBTQVIsIENoaW5hOyBEZXBhcnRtZW50IG9mIENoZW1pY2FsIFBh
dGhvbG9neSwgVGhlIENoaW5lc2UgVW5pdmVyc2l0eSBvZiBIb25nIEtvbmcsIFByaW5jZSBvZiBX
YWxlcyBIb3NwaXRhbCwgU2hhdGluLCBOZXcgVGVycml0b3JpZXMsIEhvbmcgS29uZyBTQVIsIENo
aW5hOyBTdGF0ZSBLZXkgTGFib3JhdG9yeSBpbiBPbmNvbG9neSBpbiBTb3V0aCBDaGluYSwgVGhl
IENoaW5lc2UgVW5pdmVyc2l0eSBvZiBIb25nIEtvbmcsIFByaW5jZSBvZiBXYWxlcyBIb3NwaXRh
bCwgU2hhdGluLCBOZXcgVGVycml0b3JpZXMsIEhvbmcgS29uZyBTQVIsIENoaW5hOyYjeEQ7RGVw
YXJ0bWVudCBvZiBTdXJnZXJ5LCBUaGUgQ2hpbmVzZSBVbml2ZXJzaXR5IG9mIEhvbmcgS29uZywg
UHJpbmNlIG9mIFdhbGVzIEhvc3BpdGFsLCBTaGF0aW4sIE5ldyBUZXJyaXRvcmllcywgSG9uZyBL
b25nIFNBUiwgQ2hpbmE7JiN4RDtEZXBhcnRtZW50IG9mIE9ic3RldHJpY3MgYW5kIEd5bmFlY29s
b2d5LCBUaGUgQ2hpbmVzZSBVbml2ZXJzaXR5IG9mIEhvbmcgS29uZywgUHJpbmNlIG9mIFdhbGVz
IEhvc3BpdGFsLCBTaGF0aW4sIE5ldyBUZXJyaXRvcmllcywgSG9uZyBLb25nIFNBUiwgQ2hpbmE7
JiN4RDtDb21wcmVoZW5zaXZlIE9uY29sb2d5IENlbnRyZSwgSG9uZyBLb25nIFNhbmF0b3JpdW0g
JmFtcDsgSG9zcGl0YWwsIEhvbmcgS29uZyBTQVIsIENoaW5hOyYjeEQ7RGVwYXJ0bWVudCBvZiBQ
YXRob2xvZ3ksIEhvbmcgS29uZyBTYW5hdG9yaXVtICZhbXA7IEhvc3BpdGFsLCBIb25nIEtvbmcg
U0FSLCBDaGluYTsmI3hEO0RlcGFydG1lbnQgb2YgQ2xpbmljYWwgT25jb2xvZ3ksIFRoZSBDaGlu
ZXNlIFVuaXZlcnNpdHkgb2YgSG9uZyBLb25nLCBQcmluY2Ugb2YgV2FsZXMgSG9zcGl0YWwsIFNo
YXRpbiwgTmV3IFRlcnJpdG9yaWVzLCBIb25nIEtvbmcgU0FSLCBDaGluYTsmI3hEO0RlcGFydG1l
bnQgb2YgTWVkaWNpbmUgYW5kIFRoZXJhcGV1dGljcywgVGhlIENoaW5lc2UgVW5pdmVyc2l0eSBv
ZiBIb25nIEtvbmcsIFByaW5jZSBvZiBXYWxlcyBIb3NwaXRhbCwgU2hhdGluLCBOZXcgVGVycml0
b3JpZXMsIEhvbmcgS29uZyBTQVIsIENoaW5hOyBTaXIgWS5LLiBQYW8gQ2VudHJlIGZvciBDYW5j
ZXIsIFRoZSBDaGluZXNlIFVuaXZlcnNpdHkgb2YgSG9uZyBLb25nLCBIb25nIEtvbmcgU0FSLCBD
aGluYTsmI3hEO0RlcGFydG1lbnQgb2YgTWVkaWNpbmUgYW5kIFRoZXJhcGV1dGljcywgVGhlIENo
aW5lc2UgVW5pdmVyc2l0eSBvZiBIb25nIEtvbmcsIFByaW5jZSBvZiBXYWxlcyBIb3NwaXRhbCwg
U2hhdGluLCBOZXcgVGVycml0b3JpZXMsIEhvbmcgS29uZyBTQVIsIENoaW5hOyYjeEQ7T2JzdGV0
cmljcyBhbmQgR3luYWVjb2xvZ3kgQ2VudHJlLCBIb25nIEtvbmcgU2FuYXRvcml1bSAmYW1wOyBI
b3NwaXRhbCwgSG9uZyBLb25nIFNBUiwgQ2hpbmEuJiN4RDtTdGF0ZSBLZXkgTGFib3JhdG9yeSBp
biBPbmNvbG9neSBpbiBTb3V0aCBDaGluYSwgVGhlIENoaW5lc2UgVW5pdmVyc2l0eSBvZiBIb25n
IEtvbmcsIFByaW5jZSBvZiBXYWxlcyBIb3NwaXRhbCwgU2hhdGluLCBOZXcgVGVycml0b3JpZXMs
IEhvbmcgS29uZyBTQVIsIENoaW5hOyBEZXBhcnRtZW50IG9mIFN1cmdlcnksIFRoZSBDaGluZXNl
IFVuaXZlcnNpdHkgb2YgSG9uZyBLb25nLCBQcmluY2Ugb2YgV2FsZXMgSG9zcGl0YWwsIFNoYXRp
biwgTmV3IFRlcnJpdG9yaWVzLCBIb25nIEtvbmcgU0FSLCBDaGluYTsmI3hEO0xpIEthIFNoaW5n
IEluc3RpdHV0ZSBvZiBIZWFsdGggU2NpZW5jZXMsIFRoZSBDaGluZXNlIFVuaXZlcnNpdHkgb2Yg
SG9uZyBLb25nLCBTaGF0aW4sIE5ldyBUZXJyaXRvcmllcywgSG9uZyBLb25nIFNBUiwgQ2hpbmE7
IERlcGFydG1lbnQgb2YgQ2hlbWljYWwgUGF0aG9sb2d5LCBUaGUgQ2hpbmVzZSBVbml2ZXJzaXR5
IG9mIEhvbmcgS29uZywgUHJpbmNlIG9mIFdhbGVzIEhvc3BpdGFsLCBTaGF0aW4sIE5ldyBUZXJy
aXRvcmllcywgSG9uZyBLb25nIFNBUiwgQ2hpbmE7IFN0YXRlIEtleSBMYWJvcmF0b3J5IGluIE9u
Y29sb2d5IGluIFNvdXRoIENoaW5hLCBUaGUgQ2hpbmVzZSBVbml2ZXJzaXR5IG9mIEhvbmcgS29u
ZywgUHJpbmNlIG9mIFdhbGVzIEhvc3BpdGFsLCBTaGF0aW4sIE5ldyBUZXJyaXRvcmllcywgSG9u
ZyBLb25nIFNBUiwgQ2hpbmE7IGxveW1AY3Voay5lZHUuaGsuPC9hdXRoLWFkZHJlc3M+PHRpdGxl
cz48dGl0bGU+UGxhc21hIEROQSB0aXNzdWUgbWFwcGluZyBieSBnZW5vbWUtd2lkZSBtZXRoeWxh
dGlvbiBzZXF1ZW5jaW5nIGZvciBub25pbnZhc2l2ZSBwcmVuYXRhbCwgY2FuY2VyLCBhbmQgdHJh
bnNwbGFudGF0aW9uIGFzc2Vzc21lbnRzPC90aXRsZT48c2Vjb25kYXJ5LXRpdGxlPlByb2MgTmF0
bCBBY2FkIFNjaSBVIFMgQTwvc2Vjb25kYXJ5LXRpdGxlPjwvdGl0bGVzPjxwZXJpb2RpY2FsPjxm
dWxsLXRpdGxlPlByb2MgTmF0bCBBY2FkIFNjaSBVIFMgQTwvZnVsbC10aXRsZT48L3BlcmlvZGlj
YWw+PHBhZ2VzPkU1NTAzLTEyPC9wYWdlcz48dm9sdW1lPjExMjwvdm9sdW1lPjxudW1iZXI+NDA8
L251bWJlcj48a2V5d29yZHM+PGtleXdvcmQ+QWR1bHQ8L2tleXdvcmQ+PGtleXdvcmQ+QWxnb3Jp
dGhtczwva2V5d29yZD48a2V5d29yZD5CLUx5bXBob2N5dGVzL21ldGFib2xpc208L2tleXdvcmQ+
PGtleXdvcmQ+Qm9uZSBNYXJyb3cgVHJhbnNwbGFudGF0aW9uPC9rZXl3b3JkPjxrZXl3b3JkPkNh
cmNpbm9tYSwgSGVwYXRvY2VsbHVsYXIvYmxvb2QvKmdlbmV0aWNzPC9rZXl3b3JkPjxrZXl3b3Jk
PkROQS9ibG9vZC9jaGVtaXN0cnkvKmdlbmV0aWNzPC9rZXl3b3JkPjxrZXl3b3JkPkROQSBDb3B5
IE51bWJlciBWYXJpYXRpb25zL2dlbmV0aWNzPC9rZXl3b3JkPjxrZXl3b3JkPipETkEgTWV0aHls
YXRpb248L2tleXdvcmQ+PGtleXdvcmQ+RmVtYWxlPC9rZXl3b3JkPjxrZXl3b3JkPkZldHVzL21l
dGFib2xpc208L2tleXdvcmQ+PGtleXdvcmQ+SHVtYW5zPC9rZXl3b3JkPjxrZXl3b3JkPkxpdmVy
L21ldGFib2xpc20vcGF0aG9sb2d5PC9rZXl3b3JkPjxrZXl3b3JkPkxpdmVyIE5lb3BsYXNtcy9i
bG9vZC8qZ2VuZXRpY3M8L2tleXdvcmQ+PGtleXdvcmQ+TGl2ZXIgVHJhbnNwbGFudGF0aW9uPC9r
ZXl3b3JkPjxrZXl3b3JkPk1pZGRsZSBBZ2VkPC9rZXl3b3JkPjxrZXl3b3JkPk5ldXRyb3BoaWxz
L21ldGFib2xpc208L2tleXdvcmQ+PGtleXdvcmQ+UGxhY2VudGEvbWV0YWJvbGlzbTwva2V5d29y
ZD48a2V5d29yZD5QcmVnbmFuY3k8L2tleXdvcmQ+PGtleXdvcmQ+U2VxdWVuY2UgQW5hbHlzaXMs
IEROQS8qbWV0aG9kczwva2V5d29yZD48a2V5d29yZD5ULUx5bXBob2N5dGVzL21ldGFib2xpc208
L2tleXdvcmQ+PGtleXdvcmQ+KlRpc3N1ZSBUcmFuc3BsYW50YXRpb248L2tleXdvcmQ+PGtleXdv
cmQ+Y2lyY3VsYXRpbmcgdHVtb3IgRE5BPC9rZXl3b3JkPjxrZXl3b3JkPmVwaWdlbmV0aWNzPC9r
ZXl3b3JkPjxrZXl3b3JkPmxpcXVpZCBiaW9wc3k8L2tleXdvcmQ+PGtleXdvcmQ+bm9uaW52YXNp
dmUgcHJlbmF0YWwgdGVzdGluZzwva2V5d29yZD48a2V5d29yZD50cmFuc3BsYW50YXRpb24gbW9u
aXRvcmluZzwva2V5d29yZD48L2tleXdvcmRzPjxkYXRlcz48eWVhcj4yMDE1PC95ZWFyPjxwdWIt
ZGF0ZXM+PGRhdGU+T2N0IDY8L2RhdGU+PC9wdWItZGF0ZXM+PC9kYXRlcz48aXNibj4xMDkxLTY0
OTAgKEVsZWN0cm9uaWMpJiN4RDswMDI3LTg0MjQgKExpbmtpbmcpPC9pc2JuPjxhY2Nlc3Npb24t
bnVtPjI2MzkyNTQxPC9hY2Nlc3Npb24tbnVtPjx1cmxzPjxyZWxhdGVkLXVybHM+PHVybD5odHRw
czovL3d3dy5uY2JpLm5sbS5uaWguZ292L3B1Ym1lZC8yNjM5MjU0MTwvdXJsPjwvcmVsYXRlZC11
cmxzPjwvdXJscz48Y3VzdG9tMj5QTUM0NjAzNDgyPC9jdXN0b20yPjxlbGVjdHJvbmljLXJlc291
cmNlLW51bT4xMC4xMDczL3BuYXMuMTUwODczNjExMjwvZWxlY3Ryb25pYy1yZXNvdXJjZS1udW0+
PC9yZWNvcmQ+PC9DaXRlPjwvRW5kTm90ZT4A
</w:fldData>
          </w:fldChar>
        </w:r>
        <w:r w:rsidR="00B033BD" w:rsidRPr="004952E2">
          <w:rPr>
            <w:rFonts w:ascii="Arial" w:eastAsia="Arial" w:hAnsi="Arial" w:cs="Arial"/>
            <w:color w:val="FF0000"/>
            <w:sz w:val="22"/>
            <w:szCs w:val="22"/>
          </w:rPr>
          <w:instrText xml:space="preserve"> ADDIN EN.CITE.DATA </w:instrText>
        </w:r>
        <w:r w:rsidR="00B033BD" w:rsidRPr="004952E2">
          <w:rPr>
            <w:rFonts w:ascii="Arial" w:eastAsia="Arial" w:hAnsi="Arial" w:cs="Arial"/>
            <w:color w:val="FF0000"/>
            <w:sz w:val="22"/>
            <w:szCs w:val="22"/>
          </w:rPr>
        </w:r>
        <w:r w:rsidR="00B033BD" w:rsidRPr="004952E2">
          <w:rPr>
            <w:rFonts w:ascii="Arial" w:eastAsia="Arial" w:hAnsi="Arial" w:cs="Arial"/>
            <w:color w:val="FF0000"/>
            <w:sz w:val="22"/>
            <w:szCs w:val="22"/>
          </w:rPr>
          <w:fldChar w:fldCharType="end"/>
        </w:r>
        <w:r w:rsidR="00B033BD" w:rsidRPr="004952E2">
          <w:rPr>
            <w:rFonts w:ascii="Arial" w:eastAsia="Arial" w:hAnsi="Arial" w:cs="Arial"/>
            <w:color w:val="FF0000"/>
            <w:sz w:val="22"/>
            <w:szCs w:val="22"/>
          </w:rPr>
        </w:r>
        <w:r w:rsidR="00B033BD" w:rsidRPr="004952E2">
          <w:rPr>
            <w:rFonts w:ascii="Arial" w:eastAsia="Arial" w:hAnsi="Arial" w:cs="Arial"/>
            <w:color w:val="FF0000"/>
            <w:sz w:val="22"/>
            <w:szCs w:val="22"/>
          </w:rPr>
          <w:fldChar w:fldCharType="separate"/>
        </w:r>
        <w:r w:rsidR="00B033BD" w:rsidRPr="004952E2">
          <w:rPr>
            <w:rFonts w:ascii="Arial" w:eastAsia="Arial" w:hAnsi="Arial" w:cs="Arial"/>
            <w:noProof/>
            <w:color w:val="FF0000"/>
            <w:sz w:val="22"/>
            <w:szCs w:val="22"/>
            <w:vertAlign w:val="superscript"/>
          </w:rPr>
          <w:t>6</w:t>
        </w:r>
        <w:r w:rsidR="00B033BD" w:rsidRPr="004952E2">
          <w:rPr>
            <w:rFonts w:ascii="Arial" w:eastAsia="Arial" w:hAnsi="Arial" w:cs="Arial"/>
            <w:color w:val="FF0000"/>
            <w:sz w:val="22"/>
            <w:szCs w:val="22"/>
          </w:rPr>
          <w:fldChar w:fldCharType="end"/>
        </w:r>
      </w:hyperlink>
      <w:r w:rsidR="00B033BD" w:rsidRPr="004952E2">
        <w:rPr>
          <w:rFonts w:ascii="Arial" w:eastAsia="Arial" w:hAnsi="Arial" w:cs="Arial"/>
          <w:color w:val="FF0000"/>
          <w:sz w:val="22"/>
          <w:szCs w:val="22"/>
        </w:rPr>
        <w:t>, mostly likely due to the inclusion of 10 normal tissue types in our deconvolution analysis.</w:t>
      </w:r>
    </w:p>
    <w:p w14:paraId="58DAF0F6" w14:textId="6A0479FE" w:rsidR="00F90054" w:rsidRPr="00530512" w:rsidRDefault="00F90054" w:rsidP="007C7B97">
      <w:pPr>
        <w:spacing w:line="276" w:lineRule="auto"/>
        <w:jc w:val="left"/>
        <w:rPr>
          <w:rFonts w:ascii="Arial" w:eastAsia="Arial" w:hAnsi="Arial" w:cs="Arial"/>
          <w:color w:val="auto"/>
          <w:sz w:val="22"/>
          <w:szCs w:val="22"/>
        </w:rPr>
      </w:pPr>
    </w:p>
    <w:p w14:paraId="078061D8" w14:textId="7E29C488" w:rsidR="00DE345D" w:rsidRPr="00530512" w:rsidRDefault="00CA03CC" w:rsidP="007C7B97">
      <w:pPr>
        <w:spacing w:line="276" w:lineRule="auto"/>
        <w:jc w:val="left"/>
        <w:rPr>
          <w:rFonts w:ascii="Arial" w:hAnsi="Arial" w:cs="Arial"/>
          <w:color w:val="auto"/>
          <w:sz w:val="22"/>
          <w:szCs w:val="22"/>
        </w:rPr>
      </w:pPr>
      <w:r w:rsidRPr="00530512">
        <w:rPr>
          <w:rFonts w:ascii="Arial" w:eastAsia="Arial" w:hAnsi="Arial" w:cs="Arial"/>
          <w:color w:val="auto"/>
          <w:sz w:val="22"/>
          <w:szCs w:val="22"/>
        </w:rPr>
        <w:t xml:space="preserve">We </w:t>
      </w:r>
      <w:r w:rsidR="004F4A1C" w:rsidRPr="00530512">
        <w:rPr>
          <w:rFonts w:ascii="Arial" w:eastAsia="Arial" w:hAnsi="Arial" w:cs="Arial"/>
          <w:color w:val="auto"/>
          <w:sz w:val="22"/>
          <w:szCs w:val="22"/>
        </w:rPr>
        <w:t>next</w:t>
      </w:r>
      <w:r w:rsidR="00A9116C"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asked whether we can identify </w:t>
      </w:r>
      <w:r w:rsidR="000174A2" w:rsidRPr="00530512">
        <w:rPr>
          <w:rFonts w:ascii="Arial" w:eastAsia="Arial" w:hAnsi="Arial" w:cs="Arial"/>
          <w:color w:val="auto"/>
          <w:sz w:val="22"/>
          <w:szCs w:val="22"/>
        </w:rPr>
        <w:t xml:space="preserve">a small subset of </w:t>
      </w:r>
      <w:r w:rsidRPr="00530512">
        <w:rPr>
          <w:rFonts w:ascii="Arial" w:eastAsia="Arial" w:hAnsi="Arial" w:cs="Arial"/>
          <w:color w:val="auto"/>
          <w:sz w:val="22"/>
          <w:szCs w:val="22"/>
        </w:rPr>
        <w:t>MHBs</w:t>
      </w:r>
      <w:r w:rsidR="000174A2" w:rsidRPr="00530512">
        <w:rPr>
          <w:rFonts w:ascii="Arial" w:eastAsia="Arial" w:hAnsi="Arial" w:cs="Arial"/>
          <w:color w:val="auto"/>
          <w:sz w:val="22"/>
          <w:szCs w:val="22"/>
        </w:rPr>
        <w:t xml:space="preserve"> among all the RRBS targets</w:t>
      </w:r>
      <w:r w:rsidRPr="00530512">
        <w:rPr>
          <w:rFonts w:ascii="Arial" w:eastAsia="Arial" w:hAnsi="Arial" w:cs="Arial"/>
          <w:color w:val="auto"/>
          <w:sz w:val="22"/>
          <w:szCs w:val="22"/>
        </w:rPr>
        <w:t xml:space="preserve"> that have significantly higher level</w:t>
      </w:r>
      <w:r w:rsidR="000174A2" w:rsidRPr="00530512">
        <w:rPr>
          <w:rFonts w:ascii="Arial" w:eastAsia="Arial" w:hAnsi="Arial" w:cs="Arial"/>
          <w:color w:val="auto"/>
          <w:sz w:val="22"/>
          <w:szCs w:val="22"/>
        </w:rPr>
        <w:t>s</w:t>
      </w:r>
      <w:r w:rsidRPr="00530512">
        <w:rPr>
          <w:rFonts w:ascii="Arial" w:eastAsia="Arial" w:hAnsi="Arial" w:cs="Arial"/>
          <w:color w:val="auto"/>
          <w:sz w:val="22"/>
          <w:szCs w:val="22"/>
        </w:rPr>
        <w:t xml:space="preserve"> of MHL in cancer plasma </w:t>
      </w:r>
      <w:r w:rsidR="00A9116C" w:rsidRPr="00530512">
        <w:rPr>
          <w:rFonts w:ascii="Arial" w:eastAsia="Arial" w:hAnsi="Arial" w:cs="Arial"/>
          <w:color w:val="auto"/>
          <w:sz w:val="22"/>
          <w:szCs w:val="22"/>
        </w:rPr>
        <w:t xml:space="preserve">than </w:t>
      </w:r>
      <w:r w:rsidRPr="00530512">
        <w:rPr>
          <w:rFonts w:ascii="Arial" w:eastAsia="Arial" w:hAnsi="Arial" w:cs="Arial"/>
          <w:color w:val="auto"/>
          <w:sz w:val="22"/>
          <w:szCs w:val="22"/>
        </w:rPr>
        <w:t>in normal plasma</w:t>
      </w:r>
      <w:r w:rsidR="000174A2" w:rsidRPr="00530512">
        <w:rPr>
          <w:rFonts w:ascii="Arial" w:eastAsia="Arial" w:hAnsi="Arial" w:cs="Arial"/>
          <w:color w:val="auto"/>
          <w:sz w:val="22"/>
          <w:szCs w:val="22"/>
        </w:rPr>
        <w:t xml:space="preserve">. </w:t>
      </w:r>
      <w:r w:rsidRPr="00530512">
        <w:rPr>
          <w:rFonts w:ascii="Arial" w:eastAsia="Arial" w:hAnsi="Arial" w:cs="Arial"/>
          <w:color w:val="auto"/>
          <w:sz w:val="22"/>
          <w:szCs w:val="22"/>
        </w:rPr>
        <w:t>We found 81</w:t>
      </w:r>
      <w:r w:rsidR="000174A2" w:rsidRPr="00530512">
        <w:rPr>
          <w:rFonts w:ascii="Arial" w:eastAsia="Arial" w:hAnsi="Arial" w:cs="Arial"/>
          <w:color w:val="auto"/>
          <w:sz w:val="22"/>
          <w:szCs w:val="22"/>
        </w:rPr>
        <w:t xml:space="preserve"> and</w:t>
      </w:r>
      <w:r w:rsidRPr="00530512">
        <w:rPr>
          <w:rFonts w:ascii="Arial" w:eastAsia="Arial" w:hAnsi="Arial" w:cs="Arial"/>
          <w:color w:val="auto"/>
          <w:sz w:val="22"/>
          <w:szCs w:val="22"/>
        </w:rPr>
        <w:t xml:space="preserve"> 94 MHBs with significantl</w:t>
      </w:r>
      <w:r w:rsidR="0098452F" w:rsidRPr="00530512">
        <w:rPr>
          <w:rFonts w:ascii="Arial" w:eastAsia="Arial" w:hAnsi="Arial" w:cs="Arial"/>
          <w:color w:val="auto"/>
          <w:sz w:val="22"/>
          <w:szCs w:val="22"/>
        </w:rPr>
        <w:t xml:space="preserve">y </w:t>
      </w:r>
      <w:r w:rsidR="000174A2" w:rsidRPr="00530512">
        <w:rPr>
          <w:rFonts w:ascii="Arial" w:eastAsia="Arial" w:hAnsi="Arial" w:cs="Arial"/>
          <w:color w:val="auto"/>
          <w:sz w:val="22"/>
          <w:szCs w:val="22"/>
        </w:rPr>
        <w:t xml:space="preserve">higher </w:t>
      </w:r>
      <w:r w:rsidR="0098452F" w:rsidRPr="00530512">
        <w:rPr>
          <w:rFonts w:ascii="Arial" w:eastAsia="Arial" w:hAnsi="Arial" w:cs="Arial"/>
          <w:color w:val="auto"/>
          <w:sz w:val="22"/>
          <w:szCs w:val="22"/>
        </w:rPr>
        <w:t xml:space="preserve">MHL for </w:t>
      </w:r>
      <w:r w:rsidR="00C9310D">
        <w:rPr>
          <w:rFonts w:ascii="Arial" w:eastAsia="Arial" w:hAnsi="Arial" w:cs="Arial"/>
          <w:color w:val="auto"/>
          <w:sz w:val="22"/>
          <w:szCs w:val="22"/>
        </w:rPr>
        <w:t>c</w:t>
      </w:r>
      <w:r w:rsidR="00C9310D" w:rsidRPr="00530512">
        <w:rPr>
          <w:rFonts w:ascii="Arial" w:eastAsia="Arial" w:hAnsi="Arial" w:cs="Arial"/>
          <w:color w:val="auto"/>
          <w:sz w:val="22"/>
          <w:szCs w:val="22"/>
        </w:rPr>
        <w:t xml:space="preserve">olorectal </w:t>
      </w:r>
      <w:r w:rsidR="0098452F" w:rsidRPr="00530512">
        <w:rPr>
          <w:rFonts w:ascii="Arial" w:eastAsia="Arial" w:hAnsi="Arial" w:cs="Arial"/>
          <w:color w:val="auto"/>
          <w:sz w:val="22"/>
          <w:szCs w:val="22"/>
        </w:rPr>
        <w:t xml:space="preserve">and lung </w:t>
      </w:r>
      <w:r w:rsidRPr="00530512">
        <w:rPr>
          <w:rFonts w:ascii="Arial" w:eastAsia="Arial" w:hAnsi="Arial" w:cs="Arial"/>
          <w:color w:val="auto"/>
          <w:sz w:val="22"/>
          <w:szCs w:val="22"/>
        </w:rPr>
        <w:t xml:space="preserve">cancer </w:t>
      </w:r>
      <w:r w:rsidR="005621D0" w:rsidRPr="00530512">
        <w:rPr>
          <w:rFonts w:ascii="Arial" w:eastAsia="Arial" w:hAnsi="Arial" w:cs="Arial"/>
          <w:color w:val="auto"/>
          <w:sz w:val="22"/>
          <w:szCs w:val="22"/>
        </w:rPr>
        <w:t>(</w:t>
      </w:r>
      <w:r w:rsidR="00174551" w:rsidRPr="00530512">
        <w:rPr>
          <w:rFonts w:ascii="Arial" w:eastAsia="Arial" w:hAnsi="Arial" w:cs="Arial"/>
          <w:b/>
          <w:color w:val="auto"/>
          <w:sz w:val="22"/>
          <w:szCs w:val="22"/>
        </w:rPr>
        <w:t xml:space="preserve">Supplementary </w:t>
      </w:r>
      <w:r w:rsidRPr="00530512">
        <w:rPr>
          <w:rFonts w:ascii="Arial" w:eastAsia="Arial" w:hAnsi="Arial" w:cs="Arial"/>
          <w:b/>
          <w:color w:val="auto"/>
          <w:sz w:val="22"/>
          <w:szCs w:val="22"/>
        </w:rPr>
        <w:t xml:space="preserve">Table </w:t>
      </w:r>
      <w:r w:rsidR="00D754C7" w:rsidRPr="00530512">
        <w:rPr>
          <w:rFonts w:ascii="Arial" w:eastAsia="Arial" w:hAnsi="Arial" w:cs="Arial"/>
          <w:b/>
          <w:color w:val="auto"/>
          <w:sz w:val="22"/>
          <w:szCs w:val="22"/>
        </w:rPr>
        <w:t>7</w:t>
      </w:r>
      <w:r w:rsidR="00174551" w:rsidRPr="00530512">
        <w:rPr>
          <w:rFonts w:ascii="Arial" w:eastAsia="Arial" w:hAnsi="Arial" w:cs="Arial"/>
          <w:b/>
          <w:color w:val="auto"/>
          <w:sz w:val="22"/>
          <w:szCs w:val="22"/>
        </w:rPr>
        <w:t>a</w:t>
      </w:r>
      <w:r w:rsidR="00B44BB3" w:rsidRPr="00530512">
        <w:rPr>
          <w:rFonts w:ascii="Arial" w:eastAsia="Arial" w:hAnsi="Arial" w:cs="Arial"/>
          <w:b/>
          <w:color w:val="auto"/>
          <w:sz w:val="22"/>
          <w:szCs w:val="22"/>
        </w:rPr>
        <w:t>-</w:t>
      </w:r>
      <w:r w:rsidR="00174551" w:rsidRPr="00530512">
        <w:rPr>
          <w:rFonts w:ascii="Arial" w:eastAsia="Arial" w:hAnsi="Arial" w:cs="Arial"/>
          <w:b/>
          <w:color w:val="auto"/>
          <w:sz w:val="22"/>
          <w:szCs w:val="22"/>
        </w:rPr>
        <w:t>b</w:t>
      </w:r>
      <w:r w:rsidR="00A9116C" w:rsidRPr="00530512">
        <w:rPr>
          <w:rFonts w:ascii="Arial" w:eastAsia="Arial" w:hAnsi="Arial" w:cs="Arial"/>
          <w:color w:val="auto"/>
          <w:sz w:val="22"/>
          <w:szCs w:val="22"/>
        </w:rPr>
        <w:t>)</w:t>
      </w:r>
      <w:r w:rsidRPr="00530512">
        <w:rPr>
          <w:rFonts w:ascii="Arial" w:eastAsia="Arial" w:hAnsi="Arial" w:cs="Arial"/>
          <w:color w:val="auto"/>
          <w:sz w:val="22"/>
          <w:szCs w:val="22"/>
        </w:rPr>
        <w:t xml:space="preserve">. </w:t>
      </w:r>
      <w:r w:rsidR="00B310DA" w:rsidRPr="004952E2">
        <w:rPr>
          <w:rFonts w:ascii="Arial" w:eastAsia="Arial" w:hAnsi="Arial" w:cs="Arial"/>
          <w:color w:val="FF0000"/>
          <w:sz w:val="22"/>
          <w:szCs w:val="22"/>
        </w:rPr>
        <w:t>The majority (71/81 for CRC and 83/94 for LC) were also present in at least one of the matched primary tumor and plasma pairs.</w:t>
      </w:r>
      <w:r w:rsidR="00B310DA">
        <w:rPr>
          <w:rFonts w:ascii="Arial" w:eastAsia="Arial" w:hAnsi="Arial" w:cs="Arial"/>
          <w:color w:val="auto"/>
          <w:sz w:val="22"/>
          <w:szCs w:val="22"/>
        </w:rPr>
        <w:t xml:space="preserve"> </w:t>
      </w:r>
      <w:r w:rsidR="000174A2" w:rsidRPr="00530512">
        <w:rPr>
          <w:rFonts w:ascii="Arial" w:eastAsia="Arial" w:hAnsi="Arial" w:cs="Arial"/>
          <w:color w:val="auto"/>
          <w:sz w:val="22"/>
          <w:szCs w:val="22"/>
        </w:rPr>
        <w:t xml:space="preserve">Some of these regions (such as </w:t>
      </w:r>
      <w:r w:rsidR="000174A2" w:rsidRPr="00530512">
        <w:rPr>
          <w:rFonts w:ascii="Arial" w:eastAsia="Arial" w:hAnsi="Arial" w:cs="Arial"/>
          <w:i/>
          <w:color w:val="auto"/>
          <w:sz w:val="22"/>
          <w:szCs w:val="22"/>
        </w:rPr>
        <w:t>HOXA3</w:t>
      </w:r>
      <w:r w:rsidR="000174A2" w:rsidRPr="00530512">
        <w:rPr>
          <w:rFonts w:ascii="Arial" w:eastAsia="Arial" w:hAnsi="Arial" w:cs="Arial"/>
          <w:color w:val="auto"/>
          <w:sz w:val="22"/>
          <w:szCs w:val="22"/>
        </w:rPr>
        <w:t xml:space="preserve">) </w:t>
      </w:r>
      <w:r w:rsidRPr="00530512">
        <w:rPr>
          <w:rFonts w:ascii="Arial" w:eastAsia="Arial" w:hAnsi="Arial" w:cs="Arial"/>
          <w:color w:val="auto"/>
          <w:sz w:val="22"/>
          <w:szCs w:val="22"/>
        </w:rPr>
        <w:t>have been reported to be abe</w:t>
      </w:r>
      <w:r w:rsidR="00754673" w:rsidRPr="00530512">
        <w:rPr>
          <w:rFonts w:ascii="Arial" w:eastAsia="Arial" w:hAnsi="Arial" w:cs="Arial"/>
          <w:color w:val="auto"/>
          <w:sz w:val="22"/>
          <w:szCs w:val="22"/>
        </w:rPr>
        <w:t xml:space="preserve">rrantly methylated in </w:t>
      </w:r>
      <w:r w:rsidR="000174A2" w:rsidRPr="00530512">
        <w:rPr>
          <w:rFonts w:ascii="Arial" w:eastAsia="Arial" w:hAnsi="Arial" w:cs="Arial"/>
          <w:color w:val="auto"/>
          <w:sz w:val="22"/>
          <w:szCs w:val="22"/>
        </w:rPr>
        <w:t xml:space="preserve">lung </w:t>
      </w:r>
      <w:r w:rsidR="00772C8E" w:rsidRPr="00530512">
        <w:rPr>
          <w:rFonts w:ascii="Arial" w:eastAsia="Arial" w:hAnsi="Arial" w:cs="Arial"/>
          <w:color w:val="auto"/>
          <w:sz w:val="22"/>
          <w:szCs w:val="22"/>
        </w:rPr>
        <w:t>cancer</w:t>
      </w:r>
      <w:r w:rsidR="00754673" w:rsidRPr="00530512">
        <w:rPr>
          <w:rFonts w:ascii="Arial" w:eastAsia="Arial" w:hAnsi="Arial" w:cs="Arial"/>
          <w:color w:val="auto"/>
          <w:sz w:val="22"/>
          <w:szCs w:val="22"/>
        </w:rPr>
        <w:t xml:space="preserve"> and </w:t>
      </w:r>
      <w:r w:rsidR="00526B60">
        <w:rPr>
          <w:rFonts w:ascii="Arial" w:eastAsia="Arial" w:hAnsi="Arial" w:cs="Arial"/>
          <w:color w:val="auto"/>
          <w:sz w:val="22"/>
          <w:szCs w:val="22"/>
        </w:rPr>
        <w:t>c</w:t>
      </w:r>
      <w:r w:rsidR="00526B60" w:rsidRPr="00530512">
        <w:rPr>
          <w:rFonts w:ascii="Arial" w:eastAsia="Arial" w:hAnsi="Arial" w:cs="Arial"/>
          <w:color w:val="auto"/>
          <w:sz w:val="22"/>
          <w:szCs w:val="22"/>
        </w:rPr>
        <w:t xml:space="preserve">olorectal </w:t>
      </w:r>
      <w:r w:rsidR="000174A2" w:rsidRPr="00530512">
        <w:rPr>
          <w:rFonts w:ascii="Arial" w:eastAsia="Arial" w:hAnsi="Arial" w:cs="Arial"/>
          <w:color w:val="auto"/>
          <w:sz w:val="22"/>
          <w:szCs w:val="22"/>
        </w:rPr>
        <w:t>cancer</w:t>
      </w:r>
      <w:r w:rsidRPr="00530512">
        <w:rPr>
          <w:rFonts w:ascii="Arial" w:eastAsia="Arial" w:hAnsi="Arial" w:cs="Arial"/>
          <w:color w:val="auto"/>
          <w:sz w:val="22"/>
          <w:szCs w:val="22"/>
        </w:rPr>
        <w:t xml:space="preserve"> </w:t>
      </w:r>
      <w:r w:rsidR="000174A2" w:rsidRPr="00530512">
        <w:rPr>
          <w:rFonts w:ascii="Arial" w:eastAsia="Arial" w:hAnsi="Arial" w:cs="Arial"/>
          <w:color w:val="auto"/>
          <w:sz w:val="22"/>
          <w:szCs w:val="22"/>
        </w:rPr>
        <w:t xml:space="preserve">Using </w:t>
      </w:r>
      <w:r w:rsidRPr="00530512">
        <w:rPr>
          <w:rFonts w:ascii="Arial" w:eastAsia="Arial" w:hAnsi="Arial" w:cs="Arial"/>
          <w:color w:val="auto"/>
          <w:sz w:val="22"/>
          <w:szCs w:val="22"/>
        </w:rPr>
        <w:t>these MHB</w:t>
      </w:r>
      <w:r w:rsidR="00E94997" w:rsidRPr="00530512">
        <w:rPr>
          <w:rFonts w:ascii="Arial" w:eastAsia="Arial" w:hAnsi="Arial" w:cs="Arial"/>
          <w:color w:val="auto"/>
          <w:sz w:val="22"/>
          <w:szCs w:val="22"/>
        </w:rPr>
        <w:t xml:space="preserve">s as markers, </w:t>
      </w:r>
      <w:r w:rsidRPr="00530512">
        <w:rPr>
          <w:rFonts w:ascii="Arial" w:eastAsia="Arial" w:hAnsi="Arial" w:cs="Arial"/>
          <w:color w:val="auto"/>
          <w:sz w:val="22"/>
          <w:szCs w:val="22"/>
        </w:rPr>
        <w:t>the diagnostic sen</w:t>
      </w:r>
      <w:r w:rsidR="000453FD" w:rsidRPr="00530512">
        <w:rPr>
          <w:rFonts w:ascii="Arial" w:eastAsia="Arial" w:hAnsi="Arial" w:cs="Arial"/>
          <w:color w:val="auto"/>
          <w:sz w:val="22"/>
          <w:szCs w:val="22"/>
        </w:rPr>
        <w:t>sitivity is 96.7% and 93.1%</w:t>
      </w:r>
      <w:r w:rsidRPr="00530512">
        <w:rPr>
          <w:rFonts w:ascii="Arial" w:eastAsia="Arial" w:hAnsi="Arial" w:cs="Arial"/>
          <w:color w:val="auto"/>
          <w:sz w:val="22"/>
          <w:szCs w:val="22"/>
        </w:rPr>
        <w:t xml:space="preserve"> for </w:t>
      </w:r>
      <w:r w:rsidR="00F12C8C" w:rsidRPr="00530512">
        <w:rPr>
          <w:rFonts w:ascii="Arial" w:eastAsia="Arial" w:hAnsi="Arial" w:cs="Arial"/>
          <w:color w:val="auto"/>
          <w:sz w:val="22"/>
          <w:szCs w:val="22"/>
        </w:rPr>
        <w:t xml:space="preserve">colorectal </w:t>
      </w:r>
      <w:r w:rsidR="00E070B0" w:rsidRPr="00530512">
        <w:rPr>
          <w:rFonts w:ascii="Arial" w:eastAsia="Arial" w:hAnsi="Arial" w:cs="Arial"/>
          <w:color w:val="auto"/>
          <w:sz w:val="22"/>
          <w:szCs w:val="22"/>
        </w:rPr>
        <w:t>cancer</w:t>
      </w:r>
      <w:r w:rsidR="000174A2" w:rsidRPr="00530512">
        <w:rPr>
          <w:rFonts w:ascii="Arial" w:eastAsia="Arial" w:hAnsi="Arial" w:cs="Arial"/>
          <w:color w:val="auto"/>
          <w:sz w:val="22"/>
          <w:szCs w:val="22"/>
        </w:rPr>
        <w:t xml:space="preserve"> and</w:t>
      </w:r>
      <w:r w:rsidR="00E070B0" w:rsidRPr="00530512">
        <w:rPr>
          <w:rFonts w:ascii="Arial" w:eastAsia="Arial" w:hAnsi="Arial" w:cs="Arial"/>
          <w:color w:val="auto"/>
          <w:sz w:val="22"/>
          <w:szCs w:val="22"/>
        </w:rPr>
        <w:t xml:space="preserve"> lung cancer </w:t>
      </w:r>
      <w:r w:rsidRPr="00530512">
        <w:rPr>
          <w:rFonts w:ascii="Arial" w:eastAsia="Arial" w:hAnsi="Arial" w:cs="Arial"/>
          <w:color w:val="auto"/>
          <w:sz w:val="22"/>
          <w:szCs w:val="22"/>
        </w:rPr>
        <w:t>at t</w:t>
      </w:r>
      <w:r w:rsidR="00C73DB8" w:rsidRPr="00530512">
        <w:rPr>
          <w:rFonts w:ascii="Arial" w:eastAsia="Arial" w:hAnsi="Arial" w:cs="Arial"/>
          <w:color w:val="auto"/>
          <w:sz w:val="22"/>
          <w:szCs w:val="22"/>
        </w:rPr>
        <w:t>he specificity 94.6</w:t>
      </w:r>
      <w:r w:rsidR="00E070B0" w:rsidRPr="00530512">
        <w:rPr>
          <w:rFonts w:ascii="Arial" w:eastAsia="Arial" w:hAnsi="Arial" w:cs="Arial"/>
          <w:color w:val="auto"/>
          <w:sz w:val="22"/>
          <w:szCs w:val="22"/>
        </w:rPr>
        <w:t>% and 90</w:t>
      </w:r>
      <w:r w:rsidR="00C73DB8" w:rsidRPr="00530512">
        <w:rPr>
          <w:rFonts w:ascii="Arial" w:eastAsia="Arial" w:hAnsi="Arial" w:cs="Arial"/>
          <w:color w:val="auto"/>
          <w:sz w:val="22"/>
          <w:szCs w:val="22"/>
        </w:rPr>
        <w:t>.6</w:t>
      </w:r>
      <w:r w:rsidR="00E070B0" w:rsidRPr="00530512">
        <w:rPr>
          <w:rFonts w:ascii="Arial" w:eastAsia="Arial" w:hAnsi="Arial" w:cs="Arial"/>
          <w:color w:val="auto"/>
          <w:sz w:val="22"/>
          <w:szCs w:val="22"/>
        </w:rPr>
        <w:t>%</w:t>
      </w:r>
      <w:r w:rsidRPr="00530512">
        <w:rPr>
          <w:rFonts w:ascii="Arial" w:eastAsia="Arial" w:hAnsi="Arial" w:cs="Arial"/>
          <w:color w:val="auto"/>
          <w:sz w:val="22"/>
          <w:szCs w:val="22"/>
        </w:rPr>
        <w:t xml:space="preserve">. </w:t>
      </w:r>
      <w:r w:rsidR="000174A2" w:rsidRPr="00530512">
        <w:rPr>
          <w:rFonts w:ascii="Arial" w:eastAsia="Arial" w:hAnsi="Arial" w:cs="Arial"/>
          <w:color w:val="auto"/>
          <w:sz w:val="22"/>
          <w:szCs w:val="22"/>
        </w:rPr>
        <w:t>As a comparison, w</w:t>
      </w:r>
      <w:r w:rsidR="00625CDB" w:rsidRPr="00530512">
        <w:rPr>
          <w:rFonts w:ascii="Arial" w:eastAsia="Arial" w:hAnsi="Arial" w:cs="Arial"/>
          <w:color w:val="auto"/>
          <w:sz w:val="22"/>
          <w:szCs w:val="22"/>
        </w:rPr>
        <w:t xml:space="preserve">e also </w:t>
      </w:r>
      <w:r w:rsidR="000174A2" w:rsidRPr="00530512">
        <w:rPr>
          <w:rFonts w:ascii="Arial" w:eastAsia="Arial" w:hAnsi="Arial" w:cs="Arial"/>
          <w:color w:val="auto"/>
          <w:sz w:val="22"/>
          <w:szCs w:val="22"/>
        </w:rPr>
        <w:t xml:space="preserve">performed a </w:t>
      </w:r>
      <w:r w:rsidR="00625CDB" w:rsidRPr="00530512">
        <w:rPr>
          <w:rFonts w:ascii="Arial" w:eastAsia="Arial" w:hAnsi="Arial" w:cs="Arial"/>
          <w:color w:val="auto"/>
          <w:sz w:val="22"/>
          <w:szCs w:val="22"/>
        </w:rPr>
        <w:t xml:space="preserve">prediction based on average 5mC methylation level within </w:t>
      </w:r>
      <w:r w:rsidR="000174A2" w:rsidRPr="00530512">
        <w:rPr>
          <w:rFonts w:ascii="Arial" w:eastAsia="Arial" w:hAnsi="Arial" w:cs="Arial"/>
          <w:color w:val="auto"/>
          <w:sz w:val="22"/>
          <w:szCs w:val="22"/>
        </w:rPr>
        <w:t xml:space="preserve">these </w:t>
      </w:r>
      <w:r w:rsidR="004F4A1C" w:rsidRPr="00530512">
        <w:rPr>
          <w:rFonts w:ascii="Arial" w:eastAsia="Arial" w:hAnsi="Arial" w:cs="Arial"/>
          <w:color w:val="auto"/>
          <w:sz w:val="22"/>
          <w:szCs w:val="22"/>
        </w:rPr>
        <w:t xml:space="preserve">MHB regions, or </w:t>
      </w:r>
      <w:r w:rsidR="00625CDB" w:rsidRPr="00530512">
        <w:rPr>
          <w:rFonts w:ascii="Arial" w:eastAsia="Arial" w:hAnsi="Arial" w:cs="Arial"/>
          <w:color w:val="auto"/>
          <w:sz w:val="22"/>
          <w:szCs w:val="22"/>
        </w:rPr>
        <w:t>based on genome-wide single CpG site</w:t>
      </w:r>
      <w:r w:rsidR="004F4A1C" w:rsidRPr="00530512">
        <w:rPr>
          <w:rFonts w:ascii="Arial" w:eastAsia="Arial" w:hAnsi="Arial" w:cs="Arial"/>
          <w:color w:val="auto"/>
          <w:sz w:val="22"/>
          <w:szCs w:val="22"/>
        </w:rPr>
        <w:t>s</w:t>
      </w:r>
      <w:r w:rsidR="00625CDB" w:rsidRPr="00530512">
        <w:rPr>
          <w:rFonts w:ascii="Arial" w:eastAsia="Arial" w:hAnsi="Arial" w:cs="Arial"/>
          <w:color w:val="auto"/>
          <w:sz w:val="22"/>
          <w:szCs w:val="22"/>
        </w:rPr>
        <w:t xml:space="preserve">. </w:t>
      </w:r>
      <w:r w:rsidR="004F4A1C" w:rsidRPr="00530512">
        <w:rPr>
          <w:rFonts w:ascii="Arial" w:eastAsia="Arial" w:hAnsi="Arial" w:cs="Arial"/>
          <w:color w:val="auto"/>
          <w:sz w:val="22"/>
          <w:szCs w:val="22"/>
        </w:rPr>
        <w:t>MHL was found to be superior to</w:t>
      </w:r>
      <w:r w:rsidR="00625CDB" w:rsidRPr="00530512">
        <w:rPr>
          <w:rFonts w:ascii="Arial" w:eastAsia="Arial" w:hAnsi="Arial" w:cs="Arial"/>
          <w:color w:val="auto"/>
          <w:sz w:val="22"/>
          <w:szCs w:val="22"/>
        </w:rPr>
        <w:t xml:space="preserve"> average 5mC methylation level (sensitivity of </w:t>
      </w:r>
      <w:r w:rsidR="00C73DB8" w:rsidRPr="00530512">
        <w:rPr>
          <w:rFonts w:ascii="Arial" w:eastAsia="Arial" w:hAnsi="Arial" w:cs="Arial"/>
          <w:color w:val="auto"/>
          <w:sz w:val="22"/>
          <w:szCs w:val="22"/>
        </w:rPr>
        <w:t>90.0</w:t>
      </w:r>
      <w:r w:rsidR="00885FA3">
        <w:rPr>
          <w:rFonts w:ascii="Arial" w:eastAsia="Arial" w:hAnsi="Arial" w:cs="Arial"/>
          <w:color w:val="auto"/>
          <w:sz w:val="22"/>
          <w:szCs w:val="22"/>
        </w:rPr>
        <w:t xml:space="preserve">% and 86.2%; </w:t>
      </w:r>
      <w:r w:rsidR="00C73DB8" w:rsidRPr="00530512">
        <w:rPr>
          <w:rFonts w:ascii="Arial" w:eastAsia="Arial" w:hAnsi="Arial" w:cs="Arial"/>
          <w:color w:val="auto"/>
          <w:sz w:val="22"/>
          <w:szCs w:val="22"/>
        </w:rPr>
        <w:t>specificity of 89.3</w:t>
      </w:r>
      <w:r w:rsidR="00625CDB" w:rsidRPr="00530512">
        <w:rPr>
          <w:rFonts w:ascii="Arial" w:eastAsia="Arial" w:hAnsi="Arial" w:cs="Arial"/>
          <w:color w:val="auto"/>
          <w:sz w:val="22"/>
          <w:szCs w:val="22"/>
        </w:rPr>
        <w:t>% and 90</w:t>
      </w:r>
      <w:r w:rsidR="00C73DB8" w:rsidRPr="00530512">
        <w:rPr>
          <w:rFonts w:ascii="Arial" w:eastAsia="Arial" w:hAnsi="Arial" w:cs="Arial"/>
          <w:color w:val="auto"/>
          <w:sz w:val="22"/>
          <w:szCs w:val="22"/>
        </w:rPr>
        <w:t>.6</w:t>
      </w:r>
      <w:r w:rsidR="00625CDB" w:rsidRPr="00530512">
        <w:rPr>
          <w:rFonts w:ascii="Arial" w:eastAsia="Arial" w:hAnsi="Arial" w:cs="Arial"/>
          <w:color w:val="auto"/>
          <w:sz w:val="22"/>
          <w:szCs w:val="22"/>
        </w:rPr>
        <w:t xml:space="preserve">% for CRC and lung cancer) and methylation signal of individual CpG site (sensitivity of </w:t>
      </w:r>
      <w:r w:rsidR="00C73DB8" w:rsidRPr="00530512">
        <w:rPr>
          <w:rFonts w:ascii="Arial" w:eastAsia="Arial" w:hAnsi="Arial" w:cs="Arial"/>
          <w:color w:val="auto"/>
          <w:sz w:val="22"/>
          <w:szCs w:val="22"/>
        </w:rPr>
        <w:t>89.6</w:t>
      </w:r>
      <w:r w:rsidR="00885FA3">
        <w:rPr>
          <w:rFonts w:ascii="Arial" w:eastAsia="Arial" w:hAnsi="Arial" w:cs="Arial"/>
          <w:color w:val="auto"/>
          <w:sz w:val="22"/>
          <w:szCs w:val="22"/>
        </w:rPr>
        <w:t xml:space="preserve">% and 80.6%; </w:t>
      </w:r>
      <w:r w:rsidR="00625CDB" w:rsidRPr="00530512">
        <w:rPr>
          <w:rFonts w:ascii="Arial" w:eastAsia="Arial" w:hAnsi="Arial" w:cs="Arial"/>
          <w:color w:val="auto"/>
          <w:sz w:val="22"/>
          <w:szCs w:val="22"/>
        </w:rPr>
        <w:t>specificity of 89</w:t>
      </w:r>
      <w:r w:rsidR="00C73DB8" w:rsidRPr="00530512">
        <w:rPr>
          <w:rFonts w:ascii="Arial" w:eastAsia="Arial" w:hAnsi="Arial" w:cs="Arial"/>
          <w:color w:val="auto"/>
          <w:sz w:val="22"/>
          <w:szCs w:val="22"/>
        </w:rPr>
        <w:t>.3</w:t>
      </w:r>
      <w:r w:rsidR="00625CDB" w:rsidRPr="00530512">
        <w:rPr>
          <w:rFonts w:ascii="Arial" w:eastAsia="Arial" w:hAnsi="Arial" w:cs="Arial"/>
          <w:color w:val="auto"/>
          <w:sz w:val="22"/>
          <w:szCs w:val="22"/>
        </w:rPr>
        <w:t xml:space="preserve">% and </w:t>
      </w:r>
      <w:r w:rsidR="00C73DB8" w:rsidRPr="00530512">
        <w:rPr>
          <w:rFonts w:ascii="Arial" w:eastAsia="Arial" w:hAnsi="Arial" w:cs="Arial"/>
          <w:color w:val="auto"/>
          <w:sz w:val="22"/>
          <w:szCs w:val="22"/>
        </w:rPr>
        <w:t>92.0</w:t>
      </w:r>
      <w:r w:rsidR="00625CDB" w:rsidRPr="00530512">
        <w:rPr>
          <w:rFonts w:ascii="Arial" w:eastAsia="Arial" w:hAnsi="Arial" w:cs="Arial"/>
          <w:color w:val="auto"/>
          <w:sz w:val="22"/>
          <w:szCs w:val="22"/>
        </w:rPr>
        <w:t xml:space="preserve">%). </w:t>
      </w:r>
    </w:p>
    <w:p w14:paraId="4747EECC" w14:textId="77777777" w:rsidR="00625CDB" w:rsidRPr="00530512" w:rsidRDefault="00625CDB" w:rsidP="007C7B97">
      <w:pPr>
        <w:spacing w:line="276" w:lineRule="auto"/>
        <w:jc w:val="left"/>
        <w:rPr>
          <w:rFonts w:ascii="Arial" w:hAnsi="Arial" w:cs="Arial"/>
          <w:color w:val="auto"/>
          <w:sz w:val="22"/>
          <w:szCs w:val="22"/>
        </w:rPr>
      </w:pPr>
    </w:p>
    <w:p w14:paraId="44783A4C" w14:textId="5F219CC7" w:rsidR="001B54C0" w:rsidRDefault="00C056B0" w:rsidP="007C7B97">
      <w:pPr>
        <w:spacing w:line="276" w:lineRule="auto"/>
        <w:jc w:val="left"/>
        <w:rPr>
          <w:rFonts w:ascii="Arial" w:eastAsia="Arial" w:hAnsi="Arial" w:cs="Arial"/>
          <w:color w:val="auto"/>
          <w:sz w:val="22"/>
          <w:szCs w:val="22"/>
        </w:rPr>
      </w:pPr>
      <w:r w:rsidRPr="00530512">
        <w:rPr>
          <w:rFonts w:ascii="Arial" w:hAnsi="Arial" w:cs="Arial"/>
          <w:color w:val="auto"/>
          <w:sz w:val="22"/>
          <w:szCs w:val="22"/>
        </w:rPr>
        <w:lastRenderedPageBreak/>
        <w:t>We then</w:t>
      </w:r>
      <w:r w:rsidR="007516C4" w:rsidRPr="00530512">
        <w:rPr>
          <w:rFonts w:ascii="Arial" w:hAnsi="Arial" w:cs="Arial"/>
          <w:color w:val="auto"/>
          <w:sz w:val="22"/>
          <w:szCs w:val="22"/>
        </w:rPr>
        <w:t xml:space="preserve"> sought to use the information from normal human tissues, </w:t>
      </w:r>
      <w:r w:rsidR="00DC7036" w:rsidRPr="00530512">
        <w:rPr>
          <w:rFonts w:ascii="Arial" w:hAnsi="Arial" w:cs="Arial"/>
          <w:color w:val="auto"/>
          <w:sz w:val="22"/>
          <w:szCs w:val="22"/>
        </w:rPr>
        <w:t>primary</w:t>
      </w:r>
      <w:r w:rsidR="007516C4" w:rsidRPr="00530512">
        <w:rPr>
          <w:rFonts w:ascii="Arial" w:hAnsi="Arial" w:cs="Arial"/>
          <w:color w:val="auto"/>
          <w:sz w:val="22"/>
          <w:szCs w:val="22"/>
        </w:rPr>
        <w:t xml:space="preserve"> tumor biopsies and cancer cell lines to improve the detection of </w:t>
      </w:r>
      <w:r w:rsidR="00885FA3">
        <w:rPr>
          <w:rFonts w:ascii="Arial" w:hAnsi="Arial" w:cs="Arial"/>
          <w:color w:val="auto"/>
          <w:sz w:val="22"/>
          <w:szCs w:val="22"/>
        </w:rPr>
        <w:t>ct</w:t>
      </w:r>
      <w:r w:rsidR="007F7966">
        <w:rPr>
          <w:rFonts w:ascii="Arial" w:hAnsi="Arial" w:cs="Arial"/>
          <w:color w:val="auto"/>
          <w:sz w:val="22"/>
          <w:szCs w:val="22"/>
        </w:rPr>
        <w:t>DNA. We started by selecting</w:t>
      </w:r>
      <w:r w:rsidR="007516C4" w:rsidRPr="00530512">
        <w:rPr>
          <w:rFonts w:ascii="Arial" w:hAnsi="Arial" w:cs="Arial"/>
          <w:color w:val="auto"/>
          <w:sz w:val="22"/>
          <w:szCs w:val="22"/>
        </w:rPr>
        <w:t xml:space="preserve"> a subset of MHBs that show high MHL</w:t>
      </w:r>
      <w:r w:rsidR="00801BEA" w:rsidRPr="00530512">
        <w:rPr>
          <w:rFonts w:ascii="Arial" w:hAnsi="Arial" w:cs="Arial"/>
          <w:color w:val="auto"/>
          <w:sz w:val="22"/>
          <w:szCs w:val="22"/>
        </w:rPr>
        <w:t xml:space="preserve"> (&gt;0.5)</w:t>
      </w:r>
      <w:r w:rsidR="004F4A1C" w:rsidRPr="00530512">
        <w:rPr>
          <w:rFonts w:ascii="Arial" w:hAnsi="Arial" w:cs="Arial"/>
          <w:color w:val="auto"/>
          <w:sz w:val="22"/>
          <w:szCs w:val="22"/>
        </w:rPr>
        <w:t xml:space="preserve"> in primary cancer biopsies </w:t>
      </w:r>
      <w:r w:rsidR="007516C4" w:rsidRPr="00530512">
        <w:rPr>
          <w:rFonts w:ascii="Arial" w:hAnsi="Arial" w:cs="Arial"/>
          <w:color w:val="auto"/>
          <w:sz w:val="22"/>
          <w:szCs w:val="22"/>
        </w:rPr>
        <w:t>and low MHL</w:t>
      </w:r>
      <w:r w:rsidR="007160A9" w:rsidRPr="00530512">
        <w:rPr>
          <w:rFonts w:ascii="Arial" w:hAnsi="Arial" w:cs="Arial"/>
          <w:color w:val="auto"/>
          <w:sz w:val="22"/>
          <w:szCs w:val="22"/>
        </w:rPr>
        <w:t xml:space="preserve"> (&lt;0.</w:t>
      </w:r>
      <w:r w:rsidR="00801BEA" w:rsidRPr="00530512">
        <w:rPr>
          <w:rFonts w:ascii="Arial" w:hAnsi="Arial" w:cs="Arial"/>
          <w:color w:val="auto"/>
          <w:sz w:val="22"/>
          <w:szCs w:val="22"/>
        </w:rPr>
        <w:t>1)</w:t>
      </w:r>
      <w:r w:rsidR="007516C4" w:rsidRPr="00530512">
        <w:rPr>
          <w:rFonts w:ascii="Arial" w:hAnsi="Arial" w:cs="Arial"/>
          <w:color w:val="auto"/>
          <w:sz w:val="22"/>
          <w:szCs w:val="22"/>
        </w:rPr>
        <w:t xml:space="preserve"> in </w:t>
      </w:r>
      <w:r w:rsidR="00DB0B4F" w:rsidRPr="00530512">
        <w:rPr>
          <w:rFonts w:ascii="Arial" w:hAnsi="Arial" w:cs="Arial"/>
          <w:color w:val="auto"/>
          <w:sz w:val="22"/>
          <w:szCs w:val="22"/>
        </w:rPr>
        <w:t>whole blood</w:t>
      </w:r>
      <w:r w:rsidR="00C60563" w:rsidRPr="00530512">
        <w:rPr>
          <w:rFonts w:ascii="Arial" w:hAnsi="Arial" w:cs="Arial"/>
          <w:color w:val="auto"/>
          <w:sz w:val="22"/>
          <w:szCs w:val="22"/>
        </w:rPr>
        <w:t xml:space="preserve">, </w:t>
      </w:r>
      <w:r w:rsidR="00DB0B4F" w:rsidRPr="00530512">
        <w:rPr>
          <w:rFonts w:ascii="Arial" w:hAnsi="Arial" w:cs="Arial"/>
          <w:color w:val="auto"/>
          <w:sz w:val="22"/>
          <w:szCs w:val="22"/>
        </w:rPr>
        <w:t>then cluster</w:t>
      </w:r>
      <w:r w:rsidR="00181C60" w:rsidRPr="00530512">
        <w:rPr>
          <w:rFonts w:ascii="Arial" w:hAnsi="Arial" w:cs="Arial"/>
          <w:color w:val="auto"/>
          <w:sz w:val="22"/>
          <w:szCs w:val="22"/>
        </w:rPr>
        <w:t>ed</w:t>
      </w:r>
      <w:r w:rsidR="00DB0B4F" w:rsidRPr="00530512">
        <w:rPr>
          <w:rFonts w:ascii="Arial" w:hAnsi="Arial" w:cs="Arial"/>
          <w:color w:val="auto"/>
          <w:sz w:val="22"/>
          <w:szCs w:val="22"/>
        </w:rPr>
        <w:t xml:space="preserve"> these MHBs into three groups based on the MHL in all normal and cancer plasma, as well as cancer and normal </w:t>
      </w:r>
      <w:r w:rsidR="00497C37" w:rsidRPr="00530512">
        <w:rPr>
          <w:rFonts w:ascii="Arial" w:hAnsi="Arial" w:cs="Arial"/>
          <w:color w:val="auto"/>
          <w:sz w:val="22"/>
          <w:szCs w:val="22"/>
        </w:rPr>
        <w:t>tissues</w:t>
      </w:r>
      <w:r w:rsidR="00497C37" w:rsidRPr="00530512">
        <w:rPr>
          <w:rFonts w:ascii="Arial" w:eastAsia="Arial" w:hAnsi="Arial" w:cs="Arial"/>
          <w:color w:val="auto"/>
          <w:sz w:val="22"/>
          <w:szCs w:val="22"/>
        </w:rPr>
        <w:t xml:space="preserve"> (</w:t>
      </w:r>
      <w:r w:rsidR="00DB0B4F" w:rsidRPr="00530512">
        <w:rPr>
          <w:rFonts w:ascii="Arial" w:eastAsia="Arial" w:hAnsi="Arial" w:cs="Arial"/>
          <w:b/>
          <w:color w:val="auto"/>
          <w:sz w:val="22"/>
          <w:szCs w:val="22"/>
        </w:rPr>
        <w:t>Figure 4</w:t>
      </w:r>
      <w:r w:rsidR="00DB0B4F" w:rsidRPr="00530512">
        <w:rPr>
          <w:rFonts w:ascii="Arial" w:eastAsia="Arial" w:hAnsi="Arial" w:cs="Arial"/>
          <w:color w:val="auto"/>
          <w:sz w:val="22"/>
          <w:szCs w:val="22"/>
        </w:rPr>
        <w:t>)</w:t>
      </w:r>
      <w:r w:rsidR="00DB0B4F" w:rsidRPr="00530512">
        <w:rPr>
          <w:rFonts w:ascii="Arial" w:hAnsi="Arial" w:cs="Arial"/>
          <w:color w:val="auto"/>
          <w:sz w:val="22"/>
          <w:szCs w:val="22"/>
        </w:rPr>
        <w:t xml:space="preserve">. </w:t>
      </w:r>
      <w:r w:rsidR="007516C4" w:rsidRPr="00530512">
        <w:rPr>
          <w:rFonts w:ascii="Arial" w:hAnsi="Arial" w:cs="Arial"/>
          <w:color w:val="auto"/>
          <w:sz w:val="22"/>
          <w:szCs w:val="22"/>
        </w:rPr>
        <w:t xml:space="preserve"> </w:t>
      </w:r>
      <w:r w:rsidR="00DC7036" w:rsidRPr="00530512">
        <w:rPr>
          <w:rFonts w:ascii="Arial" w:hAnsi="Arial" w:cs="Arial"/>
          <w:color w:val="auto"/>
          <w:sz w:val="22"/>
          <w:szCs w:val="22"/>
        </w:rPr>
        <w:t xml:space="preserve">We identified a </w:t>
      </w:r>
      <w:r w:rsidR="00885FA3">
        <w:rPr>
          <w:rFonts w:ascii="Arial" w:hAnsi="Arial" w:cs="Arial"/>
          <w:color w:val="auto"/>
          <w:sz w:val="22"/>
          <w:szCs w:val="22"/>
        </w:rPr>
        <w:t>subset (</w:t>
      </w:r>
      <w:r w:rsidR="00DB0B4F" w:rsidRPr="00530512">
        <w:rPr>
          <w:rFonts w:ascii="Arial" w:hAnsi="Arial" w:cs="Arial"/>
          <w:color w:val="auto"/>
          <w:sz w:val="22"/>
          <w:szCs w:val="22"/>
        </w:rPr>
        <w:t>Group II</w:t>
      </w:r>
      <w:r w:rsidR="00885FA3">
        <w:rPr>
          <w:rFonts w:ascii="Arial" w:hAnsi="Arial" w:cs="Arial"/>
          <w:color w:val="auto"/>
          <w:sz w:val="22"/>
          <w:szCs w:val="22"/>
        </w:rPr>
        <w:t>) of</w:t>
      </w:r>
      <w:r w:rsidR="00DB0B4F" w:rsidRPr="00530512">
        <w:rPr>
          <w:rFonts w:ascii="Arial" w:hAnsi="Arial" w:cs="Arial"/>
          <w:color w:val="auto"/>
          <w:sz w:val="22"/>
          <w:szCs w:val="22"/>
        </w:rPr>
        <w:t xml:space="preserve"> MHBs </w:t>
      </w:r>
      <w:r w:rsidR="00181C60" w:rsidRPr="00530512">
        <w:rPr>
          <w:rFonts w:ascii="Arial" w:hAnsi="Arial" w:cs="Arial"/>
          <w:color w:val="auto"/>
          <w:sz w:val="22"/>
          <w:szCs w:val="22"/>
        </w:rPr>
        <w:t xml:space="preserve">that </w:t>
      </w:r>
      <w:r w:rsidR="00DC7036" w:rsidRPr="00530512">
        <w:rPr>
          <w:rFonts w:ascii="Arial" w:hAnsi="Arial" w:cs="Arial"/>
          <w:color w:val="auto"/>
          <w:sz w:val="22"/>
          <w:szCs w:val="22"/>
        </w:rPr>
        <w:t>have</w:t>
      </w:r>
      <w:r w:rsidR="00DB0B4F" w:rsidRPr="00530512">
        <w:rPr>
          <w:rFonts w:ascii="Arial" w:hAnsi="Arial" w:cs="Arial"/>
          <w:color w:val="auto"/>
          <w:sz w:val="22"/>
          <w:szCs w:val="22"/>
        </w:rPr>
        <w:t xml:space="preserve"> high MHL in cancer tissues and low MHLs in normal tissues</w:t>
      </w:r>
      <w:r w:rsidR="00C30CDC">
        <w:rPr>
          <w:rFonts w:ascii="Arial" w:hAnsi="Arial" w:cs="Arial"/>
          <w:color w:val="auto"/>
          <w:sz w:val="22"/>
          <w:szCs w:val="22"/>
        </w:rPr>
        <w:t xml:space="preserve"> </w:t>
      </w:r>
      <w:r w:rsidR="00C30CDC" w:rsidRPr="00C30CDC">
        <w:rPr>
          <w:rFonts w:ascii="Arial" w:eastAsia="Arial" w:hAnsi="Arial" w:cs="Arial"/>
          <w:color w:val="FF0000"/>
          <w:sz w:val="22"/>
          <w:szCs w:val="22"/>
        </w:rPr>
        <w:t>(</w:t>
      </w:r>
      <w:r w:rsidR="00C30CDC" w:rsidRPr="00C30CDC">
        <w:rPr>
          <w:rFonts w:ascii="Arial" w:eastAsia="Arial" w:hAnsi="Arial" w:cs="Arial"/>
          <w:b/>
          <w:color w:val="FF0000"/>
          <w:sz w:val="22"/>
          <w:szCs w:val="22"/>
        </w:rPr>
        <w:t>Supplementary Table 8a-b</w:t>
      </w:r>
      <w:r w:rsidR="00C30CDC" w:rsidRPr="00C30CDC">
        <w:rPr>
          <w:rFonts w:ascii="Arial" w:eastAsia="Arial" w:hAnsi="Arial" w:cs="Arial"/>
          <w:color w:val="FF0000"/>
          <w:sz w:val="22"/>
          <w:szCs w:val="22"/>
        </w:rPr>
        <w:t>)</w:t>
      </w:r>
      <w:r w:rsidR="00DB0B4F" w:rsidRPr="00C30CDC">
        <w:rPr>
          <w:rFonts w:ascii="Arial" w:hAnsi="Arial" w:cs="Arial"/>
          <w:color w:val="FF0000"/>
          <w:sz w:val="22"/>
          <w:szCs w:val="22"/>
        </w:rPr>
        <w:t xml:space="preserve">. </w:t>
      </w:r>
      <w:r w:rsidR="00DB0B4F" w:rsidRPr="00530512">
        <w:rPr>
          <w:rFonts w:ascii="Arial" w:hAnsi="Arial" w:cs="Arial"/>
          <w:color w:val="auto"/>
          <w:sz w:val="22"/>
          <w:szCs w:val="22"/>
        </w:rPr>
        <w:t xml:space="preserve">Cancer plasma showed significantly higher MHL in these regions than normal </w:t>
      </w:r>
      <w:r w:rsidR="00DB0B4F" w:rsidRPr="00530512">
        <w:rPr>
          <w:rFonts w:ascii="Arial" w:eastAsia="Arial" w:hAnsi="Arial" w:cs="Arial"/>
          <w:color w:val="auto"/>
          <w:sz w:val="22"/>
          <w:szCs w:val="22"/>
        </w:rPr>
        <w:t>plasma (</w:t>
      </w:r>
      <w:r w:rsidR="00C012B2" w:rsidRPr="00530512">
        <w:rPr>
          <w:rFonts w:ascii="Arial" w:eastAsia="Arial" w:hAnsi="Arial" w:cs="Arial" w:hint="eastAsia"/>
          <w:i/>
          <w:color w:val="auto"/>
          <w:sz w:val="22"/>
          <w:szCs w:val="22"/>
        </w:rPr>
        <w:t>P</w:t>
      </w:r>
      <w:r w:rsidR="00C012B2" w:rsidRPr="00530512">
        <w:rPr>
          <w:rFonts w:ascii="Arial" w:eastAsia="Arial" w:hAnsi="Arial" w:cs="Arial" w:hint="eastAsia"/>
          <w:color w:val="auto"/>
          <w:sz w:val="22"/>
          <w:szCs w:val="22"/>
        </w:rPr>
        <w:t>=</w:t>
      </w:r>
      <w:r w:rsidR="00DB0B4F" w:rsidRPr="00530512">
        <w:rPr>
          <w:rFonts w:ascii="Arial" w:eastAsia="Arial" w:hAnsi="Arial" w:cs="Arial"/>
          <w:color w:val="auto"/>
          <w:sz w:val="22"/>
          <w:szCs w:val="22"/>
        </w:rPr>
        <w:t>1.4×10</w:t>
      </w:r>
      <w:r w:rsidR="00DB0B4F" w:rsidRPr="00530512">
        <w:rPr>
          <w:rFonts w:ascii="Arial" w:eastAsia="Arial" w:hAnsi="Arial" w:cs="Arial"/>
          <w:color w:val="auto"/>
          <w:sz w:val="22"/>
          <w:szCs w:val="22"/>
          <w:vertAlign w:val="superscript"/>
        </w:rPr>
        <w:t>-12</w:t>
      </w:r>
      <w:r w:rsidR="001718FC" w:rsidRPr="00530512">
        <w:rPr>
          <w:rFonts w:ascii="Arial" w:eastAsia="Arial" w:hAnsi="Arial" w:cs="Arial"/>
          <w:color w:val="auto"/>
          <w:sz w:val="22"/>
          <w:szCs w:val="22"/>
        </w:rPr>
        <w:t xml:space="preserve"> and </w:t>
      </w:r>
      <w:r w:rsidR="00DB0B4F" w:rsidRPr="00530512">
        <w:rPr>
          <w:rFonts w:ascii="Arial" w:eastAsia="Arial" w:hAnsi="Arial" w:cs="Arial"/>
          <w:color w:val="auto"/>
          <w:sz w:val="22"/>
          <w:szCs w:val="22"/>
        </w:rPr>
        <w:t>6.2×10</w:t>
      </w:r>
      <w:r w:rsidR="00DB0B4F" w:rsidRPr="00530512">
        <w:rPr>
          <w:rFonts w:ascii="Arial" w:eastAsia="Arial" w:hAnsi="Arial" w:cs="Arial"/>
          <w:color w:val="auto"/>
          <w:sz w:val="22"/>
          <w:szCs w:val="22"/>
          <w:vertAlign w:val="superscript"/>
        </w:rPr>
        <w:t xml:space="preserve">-8 </w:t>
      </w:r>
      <w:r w:rsidR="00DB0B4F" w:rsidRPr="00530512">
        <w:rPr>
          <w:rFonts w:ascii="Arial" w:eastAsia="Arial" w:hAnsi="Arial" w:cs="Arial"/>
          <w:color w:val="auto"/>
          <w:sz w:val="22"/>
          <w:szCs w:val="22"/>
        </w:rPr>
        <w:t xml:space="preserve">for </w:t>
      </w:r>
      <w:r w:rsidR="004F4A1C" w:rsidRPr="00530512">
        <w:rPr>
          <w:rFonts w:ascii="Arial" w:eastAsia="Arial" w:hAnsi="Arial" w:cs="Arial"/>
          <w:color w:val="auto"/>
          <w:sz w:val="22"/>
          <w:szCs w:val="22"/>
        </w:rPr>
        <w:t>CRC and LC</w:t>
      </w:r>
      <w:r w:rsidR="001718FC" w:rsidRPr="00530512">
        <w:rPr>
          <w:rFonts w:ascii="Arial" w:eastAsia="Arial" w:hAnsi="Arial" w:cs="Arial"/>
          <w:color w:val="auto"/>
          <w:sz w:val="22"/>
          <w:szCs w:val="22"/>
        </w:rPr>
        <w:t>,</w:t>
      </w:r>
      <w:r w:rsidR="00E070B0" w:rsidRPr="00530512">
        <w:rPr>
          <w:rFonts w:ascii="Arial" w:eastAsia="Arial" w:hAnsi="Arial" w:cs="Arial"/>
          <w:color w:val="auto"/>
          <w:sz w:val="22"/>
          <w:szCs w:val="22"/>
        </w:rPr>
        <w:t xml:space="preserve"> respectively</w:t>
      </w:r>
      <w:r w:rsidR="00DB0B4F" w:rsidRPr="00530512">
        <w:rPr>
          <w:rFonts w:ascii="Arial" w:eastAsia="Arial" w:hAnsi="Arial" w:cs="Arial"/>
          <w:color w:val="auto"/>
          <w:sz w:val="22"/>
          <w:szCs w:val="22"/>
        </w:rPr>
        <w:t xml:space="preserve">). </w:t>
      </w:r>
      <w:r w:rsidR="00DC7036" w:rsidRPr="00530512">
        <w:rPr>
          <w:rFonts w:ascii="Arial" w:eastAsia="Arial" w:hAnsi="Arial" w:cs="Arial"/>
          <w:color w:val="auto"/>
          <w:sz w:val="22"/>
          <w:szCs w:val="22"/>
        </w:rPr>
        <w:t xml:space="preserve">By </w:t>
      </w:r>
      <w:r w:rsidR="00AA06C4" w:rsidRPr="00530512">
        <w:rPr>
          <w:rFonts w:ascii="Arial" w:eastAsia="Arial" w:hAnsi="Arial" w:cs="Arial"/>
          <w:color w:val="auto"/>
          <w:sz w:val="22"/>
          <w:szCs w:val="22"/>
        </w:rPr>
        <w:t xml:space="preserve">computationally </w:t>
      </w:r>
      <w:r w:rsidR="00BD2202" w:rsidRPr="00530512">
        <w:rPr>
          <w:rFonts w:ascii="Arial" w:eastAsia="Arial" w:hAnsi="Arial" w:cs="Arial"/>
          <w:color w:val="auto"/>
          <w:sz w:val="22"/>
          <w:szCs w:val="22"/>
        </w:rPr>
        <w:t>mixing</w:t>
      </w:r>
      <w:r w:rsidR="00DC7036" w:rsidRPr="00530512">
        <w:rPr>
          <w:rFonts w:ascii="Arial" w:eastAsia="Arial" w:hAnsi="Arial" w:cs="Arial"/>
          <w:color w:val="auto"/>
          <w:sz w:val="22"/>
          <w:szCs w:val="22"/>
        </w:rPr>
        <w:t xml:space="preserve"> </w:t>
      </w:r>
      <w:r w:rsidR="00DB0B4F" w:rsidRPr="00530512">
        <w:rPr>
          <w:rFonts w:ascii="Arial" w:eastAsia="Arial" w:hAnsi="Arial" w:cs="Arial"/>
          <w:color w:val="auto"/>
          <w:sz w:val="22"/>
          <w:szCs w:val="22"/>
        </w:rPr>
        <w:t>the sequencing reads from cancer tissues and whole blood samples</w:t>
      </w:r>
      <w:r w:rsidR="00DC7036" w:rsidRPr="00530512">
        <w:rPr>
          <w:rFonts w:ascii="Arial" w:eastAsia="Arial" w:hAnsi="Arial" w:cs="Arial"/>
          <w:color w:val="auto"/>
          <w:sz w:val="22"/>
          <w:szCs w:val="22"/>
        </w:rPr>
        <w:t xml:space="preserve"> (WB</w:t>
      </w:r>
      <w:r w:rsidR="00F77C53">
        <w:rPr>
          <w:rFonts w:ascii="Arial" w:eastAsia="Arial" w:hAnsi="Arial" w:cs="Arial"/>
          <w:color w:val="auto"/>
          <w:sz w:val="22"/>
          <w:szCs w:val="22"/>
        </w:rPr>
        <w:t>C</w:t>
      </w:r>
      <w:r w:rsidR="00DC7036" w:rsidRPr="00530512">
        <w:rPr>
          <w:rFonts w:ascii="Arial" w:eastAsia="Arial" w:hAnsi="Arial" w:cs="Arial"/>
          <w:color w:val="auto"/>
          <w:sz w:val="22"/>
          <w:szCs w:val="22"/>
        </w:rPr>
        <w:t>)</w:t>
      </w:r>
      <w:r w:rsidR="00DB0B4F" w:rsidRPr="00530512">
        <w:rPr>
          <w:rFonts w:ascii="Arial" w:eastAsia="Arial" w:hAnsi="Arial" w:cs="Arial"/>
          <w:color w:val="auto"/>
          <w:sz w:val="22"/>
          <w:szCs w:val="22"/>
        </w:rPr>
        <w:t xml:space="preserve">, we created synthetic </w:t>
      </w:r>
      <w:r w:rsidR="00E113E2" w:rsidRPr="00530512">
        <w:rPr>
          <w:rFonts w:ascii="Arial" w:eastAsia="Arial" w:hAnsi="Arial" w:cs="Arial"/>
          <w:color w:val="auto"/>
          <w:sz w:val="22"/>
          <w:szCs w:val="22"/>
        </w:rPr>
        <w:t>admixture</w:t>
      </w:r>
      <w:r w:rsidR="00AA06C4" w:rsidRPr="00530512">
        <w:rPr>
          <w:rFonts w:ascii="Arial" w:eastAsia="Arial" w:hAnsi="Arial" w:cs="Arial"/>
          <w:color w:val="auto"/>
          <w:sz w:val="22"/>
          <w:szCs w:val="22"/>
        </w:rPr>
        <w:t>s</w:t>
      </w:r>
      <w:r w:rsidR="00E113E2" w:rsidRPr="00530512">
        <w:rPr>
          <w:rFonts w:ascii="Arial" w:eastAsia="Arial" w:hAnsi="Arial" w:cs="Arial"/>
          <w:color w:val="auto"/>
          <w:sz w:val="22"/>
          <w:szCs w:val="22"/>
        </w:rPr>
        <w:t xml:space="preserve"> </w:t>
      </w:r>
      <w:r w:rsidR="00DB0B4F" w:rsidRPr="00530512">
        <w:rPr>
          <w:rFonts w:ascii="Arial" w:eastAsia="Arial" w:hAnsi="Arial" w:cs="Arial"/>
          <w:color w:val="auto"/>
          <w:sz w:val="22"/>
          <w:szCs w:val="22"/>
        </w:rPr>
        <w:t xml:space="preserve">at </w:t>
      </w:r>
      <w:r w:rsidR="00E860F7">
        <w:rPr>
          <w:rFonts w:ascii="Arial" w:eastAsia="Arial" w:hAnsi="Arial" w:cs="Arial"/>
          <w:color w:val="auto"/>
          <w:sz w:val="22"/>
          <w:szCs w:val="22"/>
        </w:rPr>
        <w:t xml:space="preserve">various levels of </w:t>
      </w:r>
      <w:r w:rsidR="00DB0B4F" w:rsidRPr="00530512">
        <w:rPr>
          <w:rFonts w:ascii="Arial" w:eastAsia="Arial" w:hAnsi="Arial" w:cs="Arial"/>
          <w:color w:val="auto"/>
          <w:sz w:val="22"/>
          <w:szCs w:val="22"/>
        </w:rPr>
        <w:t>tumor</w:t>
      </w:r>
      <w:r w:rsidR="00E860F7">
        <w:rPr>
          <w:rFonts w:ascii="Arial" w:eastAsia="Arial" w:hAnsi="Arial" w:cs="Arial"/>
          <w:color w:val="auto"/>
          <w:sz w:val="22"/>
          <w:szCs w:val="22"/>
        </w:rPr>
        <w:t xml:space="preserve"> fraction</w:t>
      </w:r>
      <w:r w:rsidR="003152D2" w:rsidRPr="00530512">
        <w:rPr>
          <w:rFonts w:ascii="Arial" w:eastAsia="Arial" w:hAnsi="Arial" w:cs="Arial"/>
          <w:color w:val="auto"/>
          <w:sz w:val="22"/>
          <w:szCs w:val="22"/>
        </w:rPr>
        <w:t>.</w:t>
      </w:r>
      <w:r w:rsidR="00B45074" w:rsidRPr="00530512">
        <w:rPr>
          <w:rFonts w:ascii="Arial" w:eastAsia="Arial" w:hAnsi="Arial" w:cs="Arial"/>
          <w:color w:val="auto"/>
          <w:sz w:val="22"/>
          <w:szCs w:val="22"/>
        </w:rPr>
        <w:t xml:space="preserve"> </w:t>
      </w:r>
      <w:r w:rsidR="003152D2" w:rsidRPr="00530512">
        <w:rPr>
          <w:rFonts w:ascii="Arial" w:eastAsia="Arial" w:hAnsi="Arial" w:cs="Arial"/>
          <w:color w:val="auto"/>
          <w:sz w:val="22"/>
          <w:szCs w:val="22"/>
        </w:rPr>
        <w:t xml:space="preserve">We found that MHL is </w:t>
      </w:r>
      <w:r w:rsidR="00D40083" w:rsidRPr="00530512">
        <w:rPr>
          <w:rFonts w:ascii="Arial" w:eastAsia="Arial" w:hAnsi="Arial" w:cs="Arial"/>
          <w:color w:val="auto"/>
          <w:sz w:val="22"/>
          <w:szCs w:val="22"/>
        </w:rPr>
        <w:t>2-5 folder</w:t>
      </w:r>
      <w:r w:rsidR="003152D2" w:rsidRPr="00530512">
        <w:rPr>
          <w:rFonts w:ascii="Arial" w:eastAsia="Arial" w:hAnsi="Arial" w:cs="Arial"/>
          <w:color w:val="auto"/>
          <w:sz w:val="22"/>
          <w:szCs w:val="22"/>
        </w:rPr>
        <w:t xml:space="preserve"> higher</w:t>
      </w:r>
      <w:r w:rsidR="00B45074" w:rsidRPr="00530512">
        <w:rPr>
          <w:rFonts w:ascii="Arial" w:eastAsia="Arial" w:hAnsi="Arial" w:cs="Arial"/>
          <w:color w:val="auto"/>
          <w:sz w:val="22"/>
          <w:szCs w:val="22"/>
        </w:rPr>
        <w:t xml:space="preserve"> </w:t>
      </w:r>
      <w:r w:rsidR="003152D2" w:rsidRPr="00530512">
        <w:rPr>
          <w:rFonts w:ascii="Arial" w:eastAsia="Arial" w:hAnsi="Arial" w:cs="Arial"/>
          <w:color w:val="auto"/>
          <w:sz w:val="22"/>
          <w:szCs w:val="22"/>
        </w:rPr>
        <w:t>than the methylation level of individual CpG sites across the full range of tumor f</w:t>
      </w:r>
      <w:r w:rsidR="00B45074" w:rsidRPr="00530512">
        <w:rPr>
          <w:rFonts w:ascii="Arial" w:eastAsia="Arial" w:hAnsi="Arial" w:cs="Arial"/>
          <w:color w:val="auto"/>
          <w:sz w:val="22"/>
          <w:szCs w:val="22"/>
        </w:rPr>
        <w:t>raction</w:t>
      </w:r>
      <w:r w:rsidR="00C60563" w:rsidRPr="00530512">
        <w:rPr>
          <w:rFonts w:ascii="Arial" w:eastAsia="Arial" w:hAnsi="Arial" w:cs="Arial"/>
          <w:color w:val="auto"/>
          <w:sz w:val="22"/>
          <w:szCs w:val="22"/>
        </w:rPr>
        <w:t>s</w:t>
      </w:r>
      <w:r w:rsidR="00F26C73" w:rsidRPr="00530512">
        <w:rPr>
          <w:rFonts w:ascii="Arial" w:eastAsia="Arial" w:hAnsi="Arial" w:cs="Arial"/>
          <w:color w:val="auto"/>
          <w:sz w:val="22"/>
          <w:szCs w:val="22"/>
        </w:rPr>
        <w:t xml:space="preserve"> </w:t>
      </w:r>
      <w:r w:rsidR="00F26C73" w:rsidRPr="00C30CDC">
        <w:rPr>
          <w:rFonts w:ascii="Arial" w:eastAsia="Arial" w:hAnsi="Arial" w:cs="Arial"/>
          <w:color w:val="FF0000"/>
          <w:sz w:val="22"/>
          <w:szCs w:val="22"/>
        </w:rPr>
        <w:t>(</w:t>
      </w:r>
      <w:r w:rsidR="00C30CDC">
        <w:rPr>
          <w:rFonts w:ascii="Arial" w:eastAsia="Arial" w:hAnsi="Arial" w:cs="Arial"/>
          <w:b/>
          <w:color w:val="FF0000"/>
          <w:sz w:val="22"/>
          <w:szCs w:val="22"/>
        </w:rPr>
        <w:t>Supplementary Table 8c-d</w:t>
      </w:r>
      <w:r w:rsidR="00F26C73" w:rsidRPr="00C30CDC">
        <w:rPr>
          <w:rFonts w:ascii="Arial" w:eastAsia="Arial" w:hAnsi="Arial" w:cs="Arial"/>
          <w:color w:val="FF0000"/>
          <w:sz w:val="22"/>
          <w:szCs w:val="22"/>
        </w:rPr>
        <w:t>)</w:t>
      </w:r>
      <w:r w:rsidR="00EE41D2">
        <w:rPr>
          <w:rFonts w:ascii="Arial" w:eastAsia="Arial" w:hAnsi="Arial" w:cs="Arial"/>
          <w:color w:val="auto"/>
          <w:sz w:val="22"/>
          <w:szCs w:val="22"/>
        </w:rPr>
        <w:t xml:space="preserve">. </w:t>
      </w:r>
      <w:r w:rsidR="00E860F7">
        <w:rPr>
          <w:rFonts w:ascii="Arial" w:eastAsia="Arial" w:hAnsi="Arial" w:cs="Arial"/>
          <w:color w:val="auto"/>
          <w:sz w:val="22"/>
          <w:szCs w:val="22"/>
        </w:rPr>
        <w:t>Remarkably</w:t>
      </w:r>
      <w:r w:rsidR="00EE41D2">
        <w:rPr>
          <w:rFonts w:ascii="Arial" w:eastAsia="Arial" w:hAnsi="Arial" w:cs="Arial"/>
          <w:color w:val="auto"/>
          <w:sz w:val="22"/>
          <w:szCs w:val="22"/>
        </w:rPr>
        <w:t>,</w:t>
      </w:r>
      <w:r w:rsidR="00965413">
        <w:rPr>
          <w:rFonts w:ascii="Arial" w:eastAsia="Arial" w:hAnsi="Arial" w:cs="Arial"/>
          <w:color w:val="auto"/>
          <w:sz w:val="22"/>
          <w:szCs w:val="22"/>
        </w:rPr>
        <w:t xml:space="preserve"> MHL </w:t>
      </w:r>
      <w:r w:rsidR="00EE41D2">
        <w:rPr>
          <w:rFonts w:ascii="Arial" w:eastAsia="Arial" w:hAnsi="Arial" w:cs="Arial"/>
          <w:color w:val="auto"/>
          <w:sz w:val="22"/>
          <w:szCs w:val="22"/>
        </w:rPr>
        <w:t>provides additional gain of signal-to-noise ratio (</w:t>
      </w:r>
      <w:r w:rsidR="00E860F7">
        <w:rPr>
          <w:rFonts w:ascii="Arial" w:eastAsia="Arial" w:hAnsi="Arial" w:cs="Arial"/>
          <w:color w:val="auto"/>
          <w:sz w:val="22"/>
          <w:szCs w:val="22"/>
        </w:rPr>
        <w:t>m</w:t>
      </w:r>
      <w:r w:rsidR="00965413">
        <w:rPr>
          <w:rFonts w:ascii="Arial" w:eastAsia="Arial" w:hAnsi="Arial" w:cs="Arial"/>
          <w:color w:val="auto"/>
          <w:sz w:val="22"/>
          <w:szCs w:val="22"/>
        </w:rPr>
        <w:t>ean divided by standard deviation)</w:t>
      </w:r>
      <w:r w:rsidR="00EE41D2">
        <w:rPr>
          <w:rFonts w:ascii="Arial" w:eastAsia="Arial" w:hAnsi="Arial" w:cs="Arial"/>
          <w:color w:val="auto"/>
          <w:sz w:val="22"/>
          <w:szCs w:val="22"/>
        </w:rPr>
        <w:t xml:space="preserve"> compared with AMF as the fraction of tumor DNA decreases below 10%, which is typical for clinical samples</w:t>
      </w:r>
      <w:r w:rsidR="00397E11">
        <w:rPr>
          <w:rFonts w:ascii="Arial" w:eastAsia="Arial" w:hAnsi="Arial" w:cs="Arial"/>
          <w:color w:val="auto"/>
          <w:sz w:val="22"/>
          <w:szCs w:val="22"/>
        </w:rPr>
        <w:t xml:space="preserve"> (</w:t>
      </w:r>
      <w:r w:rsidR="00397E11" w:rsidRPr="004A02EA">
        <w:rPr>
          <w:rFonts w:ascii="Arial" w:eastAsia="Arial" w:hAnsi="Arial" w:cs="Arial"/>
          <w:b/>
          <w:color w:val="FF0000"/>
          <w:sz w:val="22"/>
          <w:szCs w:val="22"/>
        </w:rPr>
        <w:t>Figure 4c</w:t>
      </w:r>
      <w:r w:rsidR="00397E11">
        <w:rPr>
          <w:rFonts w:ascii="Arial" w:eastAsia="Arial" w:hAnsi="Arial" w:cs="Arial"/>
          <w:color w:val="auto"/>
          <w:sz w:val="22"/>
          <w:szCs w:val="22"/>
        </w:rPr>
        <w:t>)</w:t>
      </w:r>
      <w:r w:rsidR="00B45074" w:rsidRPr="00530512">
        <w:rPr>
          <w:rFonts w:ascii="Arial" w:eastAsia="Arial" w:hAnsi="Arial" w:cs="Arial"/>
          <w:color w:val="auto"/>
          <w:sz w:val="22"/>
          <w:szCs w:val="22"/>
        </w:rPr>
        <w:t xml:space="preserve">. </w:t>
      </w:r>
      <w:r w:rsidR="00181C60" w:rsidRPr="00530512">
        <w:rPr>
          <w:rFonts w:ascii="Arial" w:eastAsia="Arial" w:hAnsi="Arial" w:cs="Arial"/>
          <w:color w:val="auto"/>
          <w:sz w:val="22"/>
          <w:szCs w:val="22"/>
        </w:rPr>
        <w:t>We</w:t>
      </w:r>
      <w:r w:rsidR="00B45074" w:rsidRPr="00530512">
        <w:rPr>
          <w:rFonts w:ascii="Arial" w:eastAsia="Arial" w:hAnsi="Arial" w:cs="Arial"/>
          <w:color w:val="auto"/>
          <w:sz w:val="22"/>
          <w:szCs w:val="22"/>
        </w:rPr>
        <w:t xml:space="preserve"> then took the individual plasma data set</w:t>
      </w:r>
      <w:r w:rsidR="00181C60" w:rsidRPr="00530512">
        <w:rPr>
          <w:rFonts w:ascii="Arial" w:eastAsia="Arial" w:hAnsi="Arial" w:cs="Arial"/>
          <w:color w:val="auto"/>
          <w:sz w:val="22"/>
          <w:szCs w:val="22"/>
        </w:rPr>
        <w:t>s</w:t>
      </w:r>
      <w:r w:rsidR="00B45074" w:rsidRPr="00530512">
        <w:rPr>
          <w:rFonts w:ascii="Arial" w:eastAsia="Arial" w:hAnsi="Arial" w:cs="Arial"/>
          <w:color w:val="auto"/>
          <w:sz w:val="22"/>
          <w:szCs w:val="22"/>
        </w:rPr>
        <w:t>, and predicted the tumor fraction</w:t>
      </w:r>
      <w:r w:rsidR="00BB6430" w:rsidRPr="00530512">
        <w:rPr>
          <w:rFonts w:ascii="Arial" w:eastAsia="Arial" w:hAnsi="Arial" w:cs="Arial"/>
          <w:color w:val="auto"/>
          <w:sz w:val="22"/>
          <w:szCs w:val="22"/>
        </w:rPr>
        <w:t xml:space="preserve"> based on </w:t>
      </w:r>
      <w:r w:rsidR="00181C60" w:rsidRPr="00530512">
        <w:rPr>
          <w:rFonts w:ascii="Arial" w:eastAsia="Arial" w:hAnsi="Arial" w:cs="Arial"/>
          <w:color w:val="auto"/>
          <w:sz w:val="22"/>
          <w:szCs w:val="22"/>
        </w:rPr>
        <w:t>the MHL distribution established by computational mixing</w:t>
      </w:r>
      <w:r w:rsidR="00181C60" w:rsidRPr="00530512" w:rsidDel="00181C60">
        <w:rPr>
          <w:rFonts w:ascii="Arial" w:eastAsia="Arial" w:hAnsi="Arial" w:cs="Arial"/>
          <w:color w:val="auto"/>
          <w:sz w:val="22"/>
          <w:szCs w:val="22"/>
        </w:rPr>
        <w:t xml:space="preserve"> </w:t>
      </w:r>
      <w:r w:rsidR="00181C60" w:rsidRPr="00530512">
        <w:rPr>
          <w:rFonts w:ascii="Arial" w:eastAsia="Arial" w:hAnsi="Arial" w:cs="Arial"/>
          <w:color w:val="auto"/>
          <w:sz w:val="22"/>
          <w:szCs w:val="22"/>
        </w:rPr>
        <w:t>(</w:t>
      </w:r>
      <w:r w:rsidR="00BB6430" w:rsidRPr="00530512">
        <w:rPr>
          <w:rFonts w:ascii="Arial" w:eastAsia="Arial" w:hAnsi="Arial" w:cs="Arial"/>
          <w:b/>
          <w:color w:val="auto"/>
          <w:sz w:val="22"/>
          <w:szCs w:val="22"/>
        </w:rPr>
        <w:t>Fig</w:t>
      </w:r>
      <w:r w:rsidR="006B0E2F" w:rsidRPr="00530512">
        <w:rPr>
          <w:rFonts w:ascii="Arial" w:eastAsia="Arial" w:hAnsi="Arial" w:cs="Arial"/>
          <w:b/>
          <w:color w:val="auto"/>
          <w:sz w:val="22"/>
          <w:szCs w:val="22"/>
        </w:rPr>
        <w:t>ure</w:t>
      </w:r>
      <w:r w:rsidR="00BB6430" w:rsidRPr="00530512">
        <w:rPr>
          <w:rFonts w:ascii="Arial" w:eastAsia="Arial" w:hAnsi="Arial" w:cs="Arial"/>
          <w:b/>
          <w:color w:val="auto"/>
          <w:sz w:val="22"/>
          <w:szCs w:val="22"/>
        </w:rPr>
        <w:t xml:space="preserve"> 4</w:t>
      </w:r>
      <w:r w:rsidR="009D31B9">
        <w:rPr>
          <w:rFonts w:ascii="Arial" w:eastAsia="Arial" w:hAnsi="Arial" w:cs="Arial"/>
          <w:b/>
          <w:color w:val="auto"/>
          <w:sz w:val="22"/>
          <w:szCs w:val="22"/>
        </w:rPr>
        <w:t>a-b</w:t>
      </w:r>
      <w:r w:rsidR="00181C60" w:rsidRPr="00530512">
        <w:rPr>
          <w:rFonts w:ascii="Arial" w:eastAsia="Arial" w:hAnsi="Arial" w:cs="Arial"/>
          <w:b/>
          <w:color w:val="auto"/>
          <w:sz w:val="22"/>
          <w:szCs w:val="22"/>
        </w:rPr>
        <w:t>)</w:t>
      </w:r>
      <w:r w:rsidR="00B45074" w:rsidRPr="00530512">
        <w:rPr>
          <w:rFonts w:ascii="Arial" w:eastAsia="Arial" w:hAnsi="Arial" w:cs="Arial"/>
          <w:color w:val="auto"/>
          <w:sz w:val="22"/>
          <w:szCs w:val="22"/>
        </w:rPr>
        <w:t>. Except for a small number</w:t>
      </w:r>
      <w:r w:rsidR="00CC642B" w:rsidRPr="00530512">
        <w:rPr>
          <w:rFonts w:ascii="Arial" w:eastAsia="Arial" w:hAnsi="Arial" w:cs="Arial"/>
          <w:color w:val="auto"/>
          <w:sz w:val="22"/>
          <w:szCs w:val="22"/>
        </w:rPr>
        <w:t xml:space="preserve"> (</w:t>
      </w:r>
      <w:r w:rsidR="00B16DC1" w:rsidRPr="00530512">
        <w:rPr>
          <w:rFonts w:ascii="Arial" w:eastAsia="Arial" w:hAnsi="Arial" w:cs="Arial"/>
          <w:color w:val="auto"/>
          <w:sz w:val="22"/>
          <w:szCs w:val="22"/>
        </w:rPr>
        <w:t>N</w:t>
      </w:r>
      <w:r w:rsidR="009B04FE" w:rsidRPr="00530512">
        <w:rPr>
          <w:rFonts w:ascii="Arial" w:eastAsia="Arial" w:hAnsi="Arial" w:cs="Arial"/>
          <w:color w:val="auto"/>
          <w:sz w:val="22"/>
          <w:szCs w:val="22"/>
        </w:rPr>
        <w:t>&lt;5</w:t>
      </w:r>
      <w:r w:rsidR="00CC642B" w:rsidRPr="00530512">
        <w:rPr>
          <w:rFonts w:ascii="Arial" w:eastAsia="Arial" w:hAnsi="Arial" w:cs="Arial"/>
          <w:color w:val="auto"/>
          <w:sz w:val="22"/>
          <w:szCs w:val="22"/>
        </w:rPr>
        <w:t>)</w:t>
      </w:r>
      <w:r w:rsidR="00B45074" w:rsidRPr="00530512">
        <w:rPr>
          <w:rFonts w:ascii="Arial" w:eastAsia="Arial" w:hAnsi="Arial" w:cs="Arial"/>
          <w:color w:val="auto"/>
          <w:sz w:val="22"/>
          <w:szCs w:val="22"/>
        </w:rPr>
        <w:t xml:space="preserve"> of outliers, we observed </w:t>
      </w:r>
      <w:r w:rsidR="00793E7F" w:rsidRPr="00530512">
        <w:rPr>
          <w:rFonts w:ascii="Arial" w:eastAsia="Arial" w:hAnsi="Arial" w:cs="Arial"/>
          <w:color w:val="auto"/>
          <w:sz w:val="22"/>
          <w:szCs w:val="22"/>
        </w:rPr>
        <w:t xml:space="preserve">significantly </w:t>
      </w:r>
      <w:r w:rsidR="00B45074" w:rsidRPr="00530512">
        <w:rPr>
          <w:rFonts w:ascii="Arial" w:eastAsia="Arial" w:hAnsi="Arial" w:cs="Arial"/>
          <w:color w:val="auto"/>
          <w:sz w:val="22"/>
          <w:szCs w:val="22"/>
        </w:rPr>
        <w:t xml:space="preserve">higher </w:t>
      </w:r>
      <w:r w:rsidR="005D779C">
        <w:rPr>
          <w:rFonts w:ascii="Arial" w:eastAsia="Arial" w:hAnsi="Arial" w:cs="Arial"/>
          <w:color w:val="auto"/>
          <w:sz w:val="22"/>
          <w:szCs w:val="22"/>
        </w:rPr>
        <w:t xml:space="preserve">average </w:t>
      </w:r>
      <w:r w:rsidR="00B45074" w:rsidRPr="00530512">
        <w:rPr>
          <w:rFonts w:ascii="Arial" w:eastAsia="Arial" w:hAnsi="Arial" w:cs="Arial"/>
          <w:color w:val="auto"/>
          <w:sz w:val="22"/>
          <w:szCs w:val="22"/>
        </w:rPr>
        <w:t>MHL in cancer plasma than in normal plasma</w:t>
      </w:r>
      <w:r w:rsidR="00713743" w:rsidRPr="00530512">
        <w:rPr>
          <w:rFonts w:ascii="Arial" w:eastAsia="Arial" w:hAnsi="Arial" w:cs="Arial"/>
          <w:color w:val="auto"/>
          <w:sz w:val="22"/>
          <w:szCs w:val="22"/>
        </w:rPr>
        <w:t xml:space="preserve"> </w:t>
      </w:r>
      <w:r w:rsidR="00B45074" w:rsidRPr="004A02EA">
        <w:rPr>
          <w:rFonts w:ascii="Arial" w:eastAsia="Arial" w:hAnsi="Arial" w:cs="Arial"/>
          <w:color w:val="FF0000"/>
          <w:sz w:val="22"/>
          <w:szCs w:val="22"/>
        </w:rPr>
        <w:t>(</w:t>
      </w:r>
      <w:r w:rsidR="00BA40A7" w:rsidRPr="004A02EA">
        <w:rPr>
          <w:rFonts w:ascii="Arial" w:eastAsia="Arial" w:hAnsi="Arial" w:cs="Arial"/>
          <w:b/>
          <w:color w:val="FF0000"/>
          <w:sz w:val="22"/>
          <w:szCs w:val="22"/>
        </w:rPr>
        <w:t>Figure 4d</w:t>
      </w:r>
      <w:r w:rsidR="00B45074" w:rsidRPr="004A02EA">
        <w:rPr>
          <w:rFonts w:ascii="Arial" w:eastAsia="Arial" w:hAnsi="Arial" w:cs="Arial"/>
          <w:color w:val="FF0000"/>
          <w:sz w:val="22"/>
          <w:szCs w:val="22"/>
        </w:rPr>
        <w:t xml:space="preserve">).  </w:t>
      </w:r>
      <w:r w:rsidR="00B45074" w:rsidRPr="00530512">
        <w:rPr>
          <w:rFonts w:ascii="Arial" w:eastAsia="Arial" w:hAnsi="Arial" w:cs="Arial"/>
          <w:color w:val="auto"/>
          <w:sz w:val="22"/>
          <w:szCs w:val="22"/>
        </w:rPr>
        <w:t>Note that all Group II MHBs were selected without using any information from the plasma samples</w:t>
      </w:r>
      <w:r w:rsidR="00713743" w:rsidRPr="00530512">
        <w:rPr>
          <w:rFonts w:ascii="Arial" w:eastAsia="Arial" w:hAnsi="Arial" w:cs="Arial"/>
          <w:color w:val="auto"/>
          <w:sz w:val="22"/>
          <w:szCs w:val="22"/>
        </w:rPr>
        <w:t>, and hence they should be generally applicable to other plasma samples</w:t>
      </w:r>
      <w:r w:rsidR="00BB6430" w:rsidRPr="00530512">
        <w:rPr>
          <w:rFonts w:ascii="Arial" w:eastAsia="Arial" w:hAnsi="Arial" w:cs="Arial"/>
          <w:color w:val="auto"/>
          <w:sz w:val="22"/>
          <w:szCs w:val="22"/>
        </w:rPr>
        <w:t xml:space="preserve">. </w:t>
      </w:r>
      <w:r w:rsidR="00181C60" w:rsidRPr="00530512">
        <w:rPr>
          <w:rFonts w:ascii="Arial" w:eastAsia="Arial" w:hAnsi="Arial" w:cs="Arial"/>
          <w:color w:val="auto"/>
          <w:sz w:val="22"/>
          <w:szCs w:val="22"/>
        </w:rPr>
        <w:t>Interestingly</w:t>
      </w:r>
      <w:r w:rsidR="00BB187F" w:rsidRPr="00530512">
        <w:rPr>
          <w:rFonts w:ascii="Arial" w:eastAsia="Arial" w:hAnsi="Arial" w:cs="Arial"/>
          <w:color w:val="auto"/>
          <w:sz w:val="22"/>
          <w:szCs w:val="22"/>
        </w:rPr>
        <w:t>,</w:t>
      </w:r>
      <w:r w:rsidR="00BB6430" w:rsidRPr="00530512">
        <w:rPr>
          <w:rFonts w:ascii="Arial" w:eastAsia="Arial" w:hAnsi="Arial" w:cs="Arial"/>
          <w:color w:val="auto"/>
          <w:sz w:val="22"/>
          <w:szCs w:val="22"/>
        </w:rPr>
        <w:t xml:space="preserve"> we</w:t>
      </w:r>
      <w:r w:rsidR="00181C60" w:rsidRPr="00530512">
        <w:rPr>
          <w:rFonts w:ascii="Arial" w:eastAsia="Arial" w:hAnsi="Arial" w:cs="Arial"/>
          <w:color w:val="auto"/>
          <w:sz w:val="22"/>
          <w:szCs w:val="22"/>
        </w:rPr>
        <w:t xml:space="preserve"> also</w:t>
      </w:r>
      <w:r w:rsidR="00BB6430" w:rsidRPr="00530512">
        <w:rPr>
          <w:rFonts w:ascii="Arial" w:eastAsia="Arial" w:hAnsi="Arial" w:cs="Arial"/>
          <w:color w:val="auto"/>
          <w:sz w:val="22"/>
          <w:szCs w:val="22"/>
        </w:rPr>
        <w:t xml:space="preserve"> </w:t>
      </w:r>
      <w:r w:rsidR="00181C60" w:rsidRPr="00530512">
        <w:rPr>
          <w:rFonts w:ascii="Arial" w:eastAsia="Arial" w:hAnsi="Arial" w:cs="Arial"/>
          <w:color w:val="auto"/>
          <w:sz w:val="22"/>
          <w:szCs w:val="22"/>
        </w:rPr>
        <w:t>found</w:t>
      </w:r>
      <w:r w:rsidR="00793E7F" w:rsidRPr="00530512">
        <w:rPr>
          <w:rFonts w:ascii="Arial" w:eastAsia="Arial" w:hAnsi="Arial" w:cs="Arial"/>
          <w:color w:val="auto"/>
          <w:sz w:val="22"/>
          <w:szCs w:val="22"/>
        </w:rPr>
        <w:t xml:space="preserve"> </w:t>
      </w:r>
      <w:r w:rsidR="00BB6430" w:rsidRPr="00530512">
        <w:rPr>
          <w:rFonts w:ascii="Arial" w:eastAsia="Arial" w:hAnsi="Arial" w:cs="Arial"/>
          <w:color w:val="auto"/>
          <w:sz w:val="22"/>
          <w:szCs w:val="22"/>
        </w:rPr>
        <w:t>that the estimated tumor DNA fraction were positive correlated with normalized cfDNA yield from the cancer patients</w:t>
      </w:r>
      <w:r w:rsidR="00793E7F" w:rsidRPr="00530512">
        <w:rPr>
          <w:rFonts w:ascii="Arial" w:eastAsia="Arial" w:hAnsi="Arial" w:cs="Arial"/>
          <w:color w:val="auto"/>
          <w:sz w:val="22"/>
          <w:szCs w:val="22"/>
        </w:rPr>
        <w:t xml:space="preserve"> (P&lt;0.00</w:t>
      </w:r>
      <w:r w:rsidR="001822B2">
        <w:rPr>
          <w:rFonts w:ascii="Arial" w:eastAsia="Arial" w:hAnsi="Arial" w:cs="Arial"/>
          <w:color w:val="auto"/>
          <w:sz w:val="22"/>
          <w:szCs w:val="22"/>
        </w:rPr>
        <w:t>00</w:t>
      </w:r>
      <w:r w:rsidR="0001099B" w:rsidRPr="00530512">
        <w:rPr>
          <w:rFonts w:ascii="Arial" w:eastAsia="Arial" w:hAnsi="Arial" w:cs="Arial"/>
          <w:color w:val="auto"/>
          <w:sz w:val="22"/>
          <w:szCs w:val="22"/>
        </w:rPr>
        <w:t>2</w:t>
      </w:r>
      <w:r w:rsidR="001822B2">
        <w:rPr>
          <w:rFonts w:ascii="Arial" w:eastAsia="Arial" w:hAnsi="Arial" w:cs="Arial"/>
          <w:color w:val="auto"/>
          <w:sz w:val="22"/>
          <w:szCs w:val="22"/>
        </w:rPr>
        <w:t>3</w:t>
      </w:r>
      <w:r w:rsidR="00CE43A6" w:rsidRPr="00530512">
        <w:rPr>
          <w:rFonts w:ascii="Arial" w:eastAsia="Arial" w:hAnsi="Arial" w:cs="Arial"/>
          <w:color w:val="auto"/>
          <w:sz w:val="22"/>
          <w:szCs w:val="22"/>
        </w:rPr>
        <w:t xml:space="preserve">, </w:t>
      </w:r>
      <w:r w:rsidR="00F5494E" w:rsidRPr="004A02EA">
        <w:rPr>
          <w:rFonts w:ascii="Arial" w:eastAsia="Arial" w:hAnsi="Arial" w:cs="Arial"/>
          <w:b/>
          <w:color w:val="FF0000"/>
          <w:sz w:val="22"/>
          <w:szCs w:val="22"/>
        </w:rPr>
        <w:t xml:space="preserve">Supplementary </w:t>
      </w:r>
      <w:r w:rsidR="009F206F" w:rsidRPr="004A02EA">
        <w:rPr>
          <w:rFonts w:ascii="Arial" w:eastAsia="Arial" w:hAnsi="Arial" w:cs="Arial"/>
          <w:b/>
          <w:color w:val="FF0000"/>
          <w:sz w:val="22"/>
          <w:szCs w:val="22"/>
        </w:rPr>
        <w:t>Fig</w:t>
      </w:r>
      <w:r w:rsidR="00F5494E" w:rsidRPr="004A02EA">
        <w:rPr>
          <w:rFonts w:ascii="Arial" w:eastAsia="Arial" w:hAnsi="Arial" w:cs="Arial"/>
          <w:b/>
          <w:color w:val="FF0000"/>
          <w:sz w:val="22"/>
          <w:szCs w:val="22"/>
        </w:rPr>
        <w:t>.</w:t>
      </w:r>
      <w:r w:rsidR="00793E7F" w:rsidRPr="004A02EA">
        <w:rPr>
          <w:rFonts w:ascii="Arial" w:eastAsia="Arial" w:hAnsi="Arial" w:cs="Arial"/>
          <w:b/>
          <w:color w:val="FF0000"/>
          <w:sz w:val="22"/>
          <w:szCs w:val="22"/>
        </w:rPr>
        <w:t xml:space="preserve"> </w:t>
      </w:r>
      <w:r w:rsidR="00516437">
        <w:rPr>
          <w:rFonts w:ascii="Arial" w:eastAsia="Arial" w:hAnsi="Arial" w:cs="Arial"/>
          <w:b/>
          <w:color w:val="FF0000"/>
          <w:sz w:val="22"/>
          <w:szCs w:val="22"/>
        </w:rPr>
        <w:t>9</w:t>
      </w:r>
      <w:r w:rsidR="00F0590C" w:rsidRPr="004A02EA">
        <w:rPr>
          <w:rFonts w:ascii="Arial" w:eastAsia="Arial" w:hAnsi="Arial" w:cs="Arial"/>
          <w:b/>
          <w:color w:val="FF0000"/>
          <w:sz w:val="22"/>
          <w:szCs w:val="22"/>
        </w:rPr>
        <w:t xml:space="preserve"> </w:t>
      </w:r>
      <w:r w:rsidR="003C63B8" w:rsidRPr="00530512">
        <w:rPr>
          <w:rFonts w:ascii="Arial" w:eastAsia="Arial" w:hAnsi="Arial" w:cs="Arial"/>
          <w:b/>
          <w:color w:val="auto"/>
          <w:sz w:val="22"/>
          <w:szCs w:val="22"/>
        </w:rPr>
        <w:t xml:space="preserve">and </w:t>
      </w:r>
      <w:r w:rsidR="00F5494E" w:rsidRPr="00530512">
        <w:rPr>
          <w:rFonts w:ascii="Arial" w:eastAsia="Arial" w:hAnsi="Arial" w:cs="Arial"/>
          <w:b/>
          <w:color w:val="auto"/>
          <w:sz w:val="22"/>
          <w:szCs w:val="22"/>
        </w:rPr>
        <w:t xml:space="preserve">Supplementary </w:t>
      </w:r>
      <w:r w:rsidR="003C63B8" w:rsidRPr="00530512">
        <w:rPr>
          <w:rFonts w:ascii="Arial" w:eastAsia="Arial" w:hAnsi="Arial" w:cs="Arial"/>
          <w:b/>
          <w:color w:val="auto"/>
          <w:sz w:val="22"/>
          <w:szCs w:val="22"/>
        </w:rPr>
        <w:t xml:space="preserve">Table </w:t>
      </w:r>
      <w:r w:rsidR="00D754C7" w:rsidRPr="00530512">
        <w:rPr>
          <w:rFonts w:ascii="Arial" w:eastAsia="Arial" w:hAnsi="Arial" w:cs="Arial"/>
          <w:b/>
          <w:color w:val="auto"/>
          <w:sz w:val="22"/>
          <w:szCs w:val="22"/>
        </w:rPr>
        <w:t>9</w:t>
      </w:r>
      <w:r w:rsidR="009F206F" w:rsidRPr="00530512">
        <w:rPr>
          <w:rFonts w:ascii="Arial" w:eastAsia="Arial" w:hAnsi="Arial" w:cs="Arial"/>
          <w:color w:val="auto"/>
          <w:sz w:val="22"/>
          <w:szCs w:val="22"/>
        </w:rPr>
        <w:t>)</w:t>
      </w:r>
      <w:r w:rsidR="00BB6430" w:rsidRPr="00530512">
        <w:rPr>
          <w:rFonts w:ascii="Arial" w:eastAsia="Arial" w:hAnsi="Arial" w:cs="Arial"/>
          <w:color w:val="auto"/>
          <w:sz w:val="22"/>
          <w:szCs w:val="22"/>
        </w:rPr>
        <w:t xml:space="preserve">. </w:t>
      </w:r>
    </w:p>
    <w:p w14:paraId="30085EAE" w14:textId="77777777" w:rsidR="007F7966" w:rsidRPr="00530512" w:rsidRDefault="007F7966" w:rsidP="007C7B97">
      <w:pPr>
        <w:spacing w:line="276" w:lineRule="auto"/>
        <w:jc w:val="left"/>
        <w:rPr>
          <w:rFonts w:ascii="Arial" w:hAnsi="Arial" w:cs="Arial"/>
          <w:color w:val="auto"/>
          <w:sz w:val="22"/>
          <w:szCs w:val="22"/>
        </w:rPr>
      </w:pPr>
    </w:p>
    <w:p w14:paraId="547976AD" w14:textId="30485718" w:rsidR="00E03006" w:rsidRDefault="005400B5" w:rsidP="007C7B97">
      <w:pPr>
        <w:shd w:val="clear" w:color="auto" w:fill="FFFFFF"/>
        <w:spacing w:line="276" w:lineRule="auto"/>
        <w:jc w:val="left"/>
        <w:rPr>
          <w:rFonts w:ascii="Arial" w:eastAsia="Arial" w:hAnsi="Arial" w:cs="Arial"/>
          <w:color w:val="000000" w:themeColor="text1"/>
          <w:sz w:val="22"/>
          <w:szCs w:val="22"/>
        </w:rPr>
      </w:pPr>
      <w:r w:rsidRPr="00530512">
        <w:rPr>
          <w:rFonts w:ascii="Arial" w:eastAsia="Arial" w:hAnsi="Arial" w:cs="Arial"/>
          <w:color w:val="auto"/>
          <w:sz w:val="22"/>
          <w:szCs w:val="22"/>
        </w:rPr>
        <w:t>Recent studies</w:t>
      </w:r>
      <w:r w:rsidR="001F7903" w:rsidRPr="00530512">
        <w:rPr>
          <w:rFonts w:ascii="Arial" w:eastAsia="Arial" w:hAnsi="Arial" w:cs="Arial"/>
          <w:color w:val="auto"/>
          <w:sz w:val="22"/>
          <w:szCs w:val="22"/>
        </w:rPr>
        <w:fldChar w:fldCharType="begin">
          <w:fldData xml:space="preserve">PEVuZE5vdGU+PENpdGU+PEF1dGhvcj5TdW48L0F1dGhvcj48WWVhcj4yMDE1PC9ZZWFyPjxSZWNO
dW0+MjU8L1JlY051bT48RGlzcGxheVRleHQ+PHN0eWxlIGZhY2U9InN1cGVyc2NyaXB0Ij42LDcs
MzA8L3N0eWxlPjwvRGlzcGxheVRleHQ+PHJlY29yZD48cmVjLW51bWJlcj4yNTwvcmVjLW51bWJl
cj48Zm9yZWlnbi1rZXlzPjxrZXkgYXBwPSJFTiIgZGItaWQ9ImFyOTB6YXdkYnZzcHI4ZXphZWFw
MjlyczB0dnBzeHJ6MjJ2OSIgdGltZXN0YW1wPSIxNDgwMzYxMTY0Ij4yNTwva2V5PjwvZm9yZWln
bi1rZXlzPjxyZWYtdHlwZSBuYW1lPSJKb3VybmFsIEFydGljbGUiPjE3PC9yZWYtdHlwZT48Y29u
dHJpYnV0b3JzPjxhdXRob3JzPjxhdXRob3I+U3VuLCBLLjwvYXV0aG9yPjxhdXRob3I+Smlhbmcs
IFAuPC9hdXRob3I+PGF1dGhvcj5DaGFuLCBLLiBDLjwvYXV0aG9yPjxhdXRob3I+V29uZywgSi48
L2F1dGhvcj48YXV0aG9yPkNoZW5nLCBZLiBLLjwvYXV0aG9yPjxhdXRob3I+TGlhbmcsIFIuIEgu
PC9hdXRob3I+PGF1dGhvcj5DaGFuLCBXLiBLLjwvYXV0aG9yPjxhdXRob3I+TWEsIEUuIFMuPC9h
dXRob3I+PGF1dGhvcj5DaGFuLCBTLiBMLjwvYXV0aG9yPjxhdXRob3I+Q2hlbmcsIFMuIEguPC9h
dXRob3I+PGF1dGhvcj5DaGFuLCBSLiBXLjwvYXV0aG9yPjxhdXRob3I+VG9uZywgWS4gSy48L2F1
dGhvcj48YXV0aG9yPk5nLCBTLiBTLjwvYXV0aG9yPjxhdXRob3I+V29uZywgUi4gUy48L2F1dGhv
cj48YXV0aG9yPkh1aSwgRC4gUy48L2F1dGhvcj48YXV0aG9yPkxldW5nLCBULiBOLjwvYXV0aG9y
PjxhdXRob3I+TGV1bmcsIFQuIFkuPC9hdXRob3I+PGF1dGhvcj5MYWksIFAuIEIuPC9hdXRob3I+
PGF1dGhvcj5DaGl1LCBSLiBXLjwvYXV0aG9yPjxhdXRob3I+TG8sIFkuIE0uPC9hdXRob3I+PC9h
dXRob3JzPjwvY29udHJpYnV0b3JzPjxhdXRoLWFkZHJlc3M+TGkgS2EgU2hpbmcgSW5zdGl0dXRl
IG9mIEhlYWx0aCBTY2llbmNlcywgVGhlIENoaW5lc2UgVW5pdmVyc2l0eSBvZiBIb25nIEtvbmcs
IFNoYXRpbiwgTmV3IFRlcnJpdG9yaWVzLCBIb25nIEtvbmcgU0FSLCBDaGluYTsgRGVwYXJ0bWVu
dCBvZiBDaGVtaWNhbCBQYXRob2xvZ3ksIFRoZSBDaGluZXNlIFVuaXZlcnNpdHkgb2YgSG9uZyBL
b25nLCBQcmluY2Ugb2YgV2FsZXMgSG9zcGl0YWwsIFNoYXRpbiwgTmV3IFRlcnJpdG9yaWVzLCBI
b25nIEtvbmcgU0FSLCBDaGluYTsmI3hEO0xpIEthIFNoaW5nIEluc3RpdHV0ZSBvZiBIZWFsdGgg
U2NpZW5jZXMsIFRoZSBDaGluZXNlIFVuaXZlcnNpdHkgb2YgSG9uZyBLb25nLCBTaGF0aW4sIE5l
dyBUZXJyaXRvcmllcywgSG9uZyBLb25nIFNBUiwgQ2hpbmE7IERlcGFydG1lbnQgb2YgQ2hlbWlj
YWwgUGF0aG9sb2d5LCBUaGUgQ2hpbmVzZSBVbml2ZXJzaXR5IG9mIEhvbmcgS29uZywgUHJpbmNl
IG9mIFdhbGVzIEhvc3BpdGFsLCBTaGF0aW4sIE5ldyBUZXJyaXRvcmllcywgSG9uZyBLb25nIFNB
UiwgQ2hpbmE7IFN0YXRlIEtleSBMYWJvcmF0b3J5IGluIE9uY29sb2d5IGluIFNvdXRoIENoaW5h
LCBUaGUgQ2hpbmVzZSBVbml2ZXJzaXR5IG9mIEhvbmcgS29uZywgUHJpbmNlIG9mIFdhbGVzIEhv
c3BpdGFsLCBTaGF0aW4sIE5ldyBUZXJyaXRvcmllcywgSG9uZyBLb25nIFNBUiwgQ2hpbmE7JiN4
RDtEZXBhcnRtZW50IG9mIFN1cmdlcnksIFRoZSBDaGluZXNlIFVuaXZlcnNpdHkgb2YgSG9uZyBL
b25nLCBQcmluY2Ugb2YgV2FsZXMgSG9zcGl0YWwsIFNoYXRpbiwgTmV3IFRlcnJpdG9yaWVzLCBI
b25nIEtvbmcgU0FSLCBDaGluYTsmI3hEO0RlcGFydG1lbnQgb2YgT2JzdGV0cmljcyBhbmQgR3lu
YWVjb2xvZ3ksIFRoZSBDaGluZXNlIFVuaXZlcnNpdHkgb2YgSG9uZyBLb25nLCBQcmluY2Ugb2Yg
V2FsZXMgSG9zcGl0YWwsIFNoYXRpbiwgTmV3IFRlcnJpdG9yaWVzLCBIb25nIEtvbmcgU0FSLCBD
aGluYTsmI3hEO0NvbXByZWhlbnNpdmUgT25jb2xvZ3kgQ2VudHJlLCBIb25nIEtvbmcgU2FuYXRv
cml1bSAmYW1wOyBIb3NwaXRhbCwgSG9uZyBLb25nIFNBUiwgQ2hpbmE7JiN4RDtEZXBhcnRtZW50
IG9mIFBhdGhvbG9neSwgSG9uZyBLb25nIFNhbmF0b3JpdW0gJmFtcDsgSG9zcGl0YWwsIEhvbmcg
S29uZyBTQVIsIENoaW5hOyYjeEQ7RGVwYXJ0bWVudCBvZiBDbGluaWNhbCBPbmNvbG9neSwgVGhl
IENoaW5lc2UgVW5pdmVyc2l0eSBvZiBIb25nIEtvbmcsIFByaW5jZSBvZiBXYWxlcyBIb3NwaXRh
bCwgU2hhdGluLCBOZXcgVGVycml0b3JpZXMsIEhvbmcgS29uZyBTQVIsIENoaW5hOyYjeEQ7RGVw
YXJ0bWVudCBvZiBNZWRpY2luZSBhbmQgVGhlcmFwZXV0aWNzLCBUaGUgQ2hpbmVzZSBVbml2ZXJz
aXR5IG9mIEhvbmcgS29uZywgUHJpbmNlIG9mIFdhbGVzIEhvc3BpdGFsLCBTaGF0aW4sIE5ldyBU
ZXJyaXRvcmllcywgSG9uZyBLb25nIFNBUiwgQ2hpbmE7IFNpciBZLksuIFBhbyBDZW50cmUgZm9y
IENhbmNlciwgVGhlIENoaW5lc2UgVW5pdmVyc2l0eSBvZiBIb25nIEtvbmcsIEhvbmcgS29uZyBT
QVIsIENoaW5hOyYjeEQ7RGVwYXJ0bWVudCBvZiBNZWRpY2luZSBhbmQgVGhlcmFwZXV0aWNzLCBU
aGUgQ2hpbmVzZSBVbml2ZXJzaXR5IG9mIEhvbmcgS29uZywgUHJpbmNlIG9mIFdhbGVzIEhvc3Bp
dGFsLCBTaGF0aW4sIE5ldyBUZXJyaXRvcmllcywgSG9uZyBLb25nIFNBUiwgQ2hpbmE7JiN4RDtP
YnN0ZXRyaWNzIGFuZCBHeW5hZWNvbG9neSBDZW50cmUsIEhvbmcgS29uZyBTYW5hdG9yaXVtICZh
bXA7IEhvc3BpdGFsLCBIb25nIEtvbmcgU0FSLCBDaGluYS4mI3hEO1N0YXRlIEtleSBMYWJvcmF0
b3J5IGluIE9uY29sb2d5IGluIFNvdXRoIENoaW5hLCBUaGUgQ2hpbmVzZSBVbml2ZXJzaXR5IG9m
IEhvbmcgS29uZywgUHJpbmNlIG9mIFdhbGVzIEhvc3BpdGFsLCBTaGF0aW4sIE5ldyBUZXJyaXRv
cmllcywgSG9uZyBLb25nIFNBUiwgQ2hpbmE7IERlcGFydG1lbnQgb2YgU3VyZ2VyeSwgVGhlIENo
aW5lc2UgVW5pdmVyc2l0eSBvZiBIb25nIEtvbmcsIFByaW5jZSBvZiBXYWxlcyBIb3NwaXRhbCwg
U2hhdGluLCBOZXcgVGVycml0b3JpZXMsIEhvbmcgS29uZyBTQVIsIENoaW5hOyYjeEQ7TGkgS2Eg
U2hpbmcgSW5zdGl0dXRlIG9mIEhlYWx0aCBTY2llbmNlcywgVGhlIENoaW5lc2UgVW5pdmVyc2l0
eSBvZiBIb25nIEtvbmcsIFNoYXRpbiwgTmV3IFRlcnJpdG9yaWVzLCBIb25nIEtvbmcgU0FSLCBD
aGluYTsgRGVwYXJ0bWVudCBvZiBDaGVtaWNhbCBQYXRob2xvZ3ksIFRoZSBDaGluZXNlIFVuaXZl
cnNpdHkgb2YgSG9uZyBLb25nLCBQcmluY2Ugb2YgV2FsZXMgSG9zcGl0YWwsIFNoYXRpbiwgTmV3
IFRlcnJpdG9yaWVzLCBIb25nIEtvbmcgU0FSLCBDaGluYTsgU3RhdGUgS2V5IExhYm9yYXRvcnkg
aW4gT25jb2xvZ3kgaW4gU291dGggQ2hpbmEsIFRoZSBDaGluZXNlIFVuaXZlcnNpdHkgb2YgSG9u
ZyBLb25nLCBQcmluY2Ugb2YgV2FsZXMgSG9zcGl0YWwsIFNoYXRpbiwgTmV3IFRlcnJpdG9yaWVz
LCBIb25nIEtvbmcgU0FSLCBDaGluYTsgbG95bUBjdWhrLmVkdS5oay48L2F1dGgtYWRkcmVzcz48
dGl0bGVzPjx0aXRsZT5QbGFzbWEgRE5BIHRpc3N1ZSBtYXBwaW5nIGJ5IGdlbm9tZS13aWRlIG1l
dGh5bGF0aW9uIHNlcXVlbmNpbmcgZm9yIG5vbmludmFzaXZlIHByZW5hdGFsLCBjYW5jZXIsIGFu
ZCB0cmFuc3BsYW50YXRpb24gYXNzZXNzbWVudHM8L3RpdGxlPjxzZWNvbmRhcnktdGl0bGU+UHJv
YyBOYXRsIEFjYWQgU2NpIFUgUyBBPC9zZWNvbmRhcnktdGl0bGU+PC90aXRsZXM+PHBlcmlvZGlj
YWw+PGZ1bGwtdGl0bGU+UHJvYyBOYXRsIEFjYWQgU2NpIFUgUyBBPC9mdWxsLXRpdGxlPjwvcGVy
aW9kaWNhbD48cGFnZXM+RTU1MDMtMTI8L3BhZ2VzPjx2b2x1bWU+MTEyPC92b2x1bWU+PG51bWJl
cj40MDwvbnVtYmVyPjxrZXl3b3Jkcz48a2V5d29yZD5BZHVsdDwva2V5d29yZD48a2V5d29yZD5B
bGdvcml0aG1zPC9rZXl3b3JkPjxrZXl3b3JkPkItTHltcGhvY3l0ZXMvbWV0YWJvbGlzbTwva2V5
d29yZD48a2V5d29yZD5Cb25lIE1hcnJvdyBUcmFuc3BsYW50YXRpb248L2tleXdvcmQ+PGtleXdv
cmQ+Q2FyY2lub21hLCBIZXBhdG9jZWxsdWxhci9ibG9vZC8qZ2VuZXRpY3M8L2tleXdvcmQ+PGtl
eXdvcmQ+RE5BL2Jsb29kL2NoZW1pc3RyeS8qZ2VuZXRpY3M8L2tleXdvcmQ+PGtleXdvcmQ+RE5B
IENvcHkgTnVtYmVyIFZhcmlhdGlvbnMvZ2VuZXRpY3M8L2tleXdvcmQ+PGtleXdvcmQ+KkROQSBN
ZXRoeWxhdGlvbjwva2V5d29yZD48a2V5d29yZD5GZW1hbGU8L2tleXdvcmQ+PGtleXdvcmQ+RmV0
dXMvbWV0YWJvbGlzbTwva2V5d29yZD48a2V5d29yZD5IdW1hbnM8L2tleXdvcmQ+PGtleXdvcmQ+
TGl2ZXIvbWV0YWJvbGlzbS9wYXRob2xvZ3k8L2tleXdvcmQ+PGtleXdvcmQ+TGl2ZXIgTmVvcGxh
c21zL2Jsb29kLypnZW5ldGljczwva2V5d29yZD48a2V5d29yZD5MaXZlciBUcmFuc3BsYW50YXRp
b248L2tleXdvcmQ+PGtleXdvcmQ+TWlkZGxlIEFnZWQ8L2tleXdvcmQ+PGtleXdvcmQ+TmV1dHJv
cGhpbHMvbWV0YWJvbGlzbTwva2V5d29yZD48a2V5d29yZD5QbGFjZW50YS9tZXRhYm9saXNtPC9r
ZXl3b3JkPjxrZXl3b3JkPlByZWduYW5jeTwva2V5d29yZD48a2V5d29yZD5TZXF1ZW5jZSBBbmFs
eXNpcywgRE5BLyptZXRob2RzPC9rZXl3b3JkPjxrZXl3b3JkPlQtTHltcGhvY3l0ZXMvbWV0YWJv
bGlzbTwva2V5d29yZD48a2V5d29yZD4qVGlzc3VlIFRyYW5zcGxhbnRhdGlvbjwva2V5d29yZD48
a2V5d29yZD5jaXJjdWxhdGluZyB0dW1vciBETkE8L2tleXdvcmQ+PGtleXdvcmQ+ZXBpZ2VuZXRp
Y3M8L2tleXdvcmQ+PGtleXdvcmQ+bGlxdWlkIGJpb3BzeTwva2V5d29yZD48a2V5d29yZD5ub25p
bnZhc2l2ZSBwcmVuYXRhbCB0ZXN0aW5nPC9rZXl3b3JkPjxrZXl3b3JkPnRyYW5zcGxhbnRhdGlv
biBtb25pdG9yaW5nPC9rZXl3b3JkPjwva2V5d29yZHM+PGRhdGVzPjx5ZWFyPjIwMTU8L3llYXI+
PHB1Yi1kYXRlcz48ZGF0ZT5PY3QgNjwvZGF0ZT48L3B1Yi1kYXRlcz48L2RhdGVzPjxpc2JuPjEw
OTEtNjQ5MCAoRWxlY3Ryb25pYykmI3hEOzAwMjctODQyNCAoTGlua2luZyk8L2lzYm4+PGFjY2Vz
c2lvbi1udW0+MjYzOTI1NDE8L2FjY2Vzc2lvbi1udW0+PHVybHM+PHJlbGF0ZWQtdXJscz48dXJs
Pmh0dHBzOi8vd3d3Lm5jYmkubmxtLm5paC5nb3YvcHVibWVkLzI2MzkyNTQxPC91cmw+PC9yZWxh
dGVkLXVybHM+PC91cmxzPjxjdXN0b20yPlBNQzQ2MDM0ODI8L2N1c3RvbTI+PGVsZWN0cm9uaWMt
cmVzb3VyY2UtbnVtPjEwLjEwNzMvcG5hcy4xNTA4NzM2MTEyPC9lbGVjdHJvbmljLXJlc291cmNl
LW51bT48L3JlY29yZD48L0NpdGU+PENpdGU+PEF1dGhvcj5TbnlkZXI8L0F1dGhvcj48WWVhcj4y
MDE2PC9ZZWFyPjxSZWNOdW0+NzwvUmVjTnVtPjxyZWNvcmQ+PHJlYy1udW1iZXI+NzwvcmVjLW51
bWJlcj48Zm9yZWlnbi1rZXlzPjxrZXkgYXBwPSJFTiIgZGItaWQ9InNmdzAwZHR4aXoyc2RuZXR4
ZnpwcDl2djJ3eHp2OXR4ZmRhZSIgdGltZXN0YW1wPSIxNDYxODAyNzA2Ij43PC9rZXk+PC9mb3Jl
aWduLWtleXM+PHJlZi10eXBlIG5hbWU9IkpvdXJuYWwgQXJ0aWNsZSI+MTc8L3JlZi10eXBlPjxj
b250cmlidXRvcnM+PGF1dGhvcnM+PGF1dGhvcj5TbnlkZXIsIE0uIFcuPC9hdXRob3I+PGF1dGhv
cj5LaXJjaGVyLCBNLjwvYXV0aG9yPjxhdXRob3I+SGlsbCwgQS4gSi48L2F1dGhvcj48YXV0aG9y
PkRhemEsIFIuIE0uPC9hdXRob3I+PGF1dGhvcj5TaGVuZHVyZSwgSi48L2F1dGhvcj48L2F1dGhv
cnM+PC9jb250cmlidXRvcnM+PGF1dGgtYWRkcmVzcz5EZXBhcnRtZW50IG9mIEdlbm9tZSBTY2ll
bmNlcywgVW5pdmVyc2l0eSBvZiBXYXNoaW5ndG9uLCBTZWF0dGxlLCBXQSA5ODE5NSwgVVNBLiYj
eEQ7RGVwYXJ0bWVudCBvZiBHZW5vbWUgU2NpZW5jZXMsIFVuaXZlcnNpdHkgb2YgV2FzaGluZ3Rv
biwgU2VhdHRsZSwgV0EgOTgxOTUsIFVTQTsgSG93YXJkIEh1Z2hlcyBNZWRpY2FsIEluc3RpdHV0
ZSwgU2VhdHRsZSwgV0EgOTgxOTUsIFVTQS4gRWxlY3Ryb25pYyBhZGRyZXNzOiBzaGVuZHVyZUB1
dy5lZHUuPC9hdXRoLWFkZHJlc3M+PHRpdGxlcz48dGl0bGU+Q2VsbC1mcmVlIEROQSBDb21wcmlz
ZXMgYW4gSW4gVml2byBOdWNsZW9zb21lIEZvb3RwcmludCB0aGF0IEluZm9ybXMgSXRzIFRpc3N1
ZXMtT2YtT3JpZ2luPC90aXRsZT48c2Vjb25kYXJ5LXRpdGxlPkNlbGw8L3NlY29uZGFyeS10aXRs
ZT48L3RpdGxlcz48cGVyaW9kaWNhbD48ZnVsbC10aXRsZT5DZWxsPC9mdWxsLXRpdGxlPjwvcGVy
aW9kaWNhbD48cGFnZXM+NTctNjg8L3BhZ2VzPjx2b2x1bWU+MTY0PC92b2x1bWU+PG51bWJlcj4x
LTI8L251bWJlcj48ZGF0ZXM+PHllYXI+MjAxNjwveWVhcj48cHViLWRhdGVzPjxkYXRlPkphbiAx
NDwvZGF0ZT48L3B1Yi1kYXRlcz48L2RhdGVzPjxpc2JuPjEwOTctNDE3MiAoRWxlY3Ryb25pYykm
I3hEOzAwOTItODY3NCAoTGlua2luZyk8L2lzYm4+PGFjY2Vzc2lvbi1udW0+MjY3NzE0ODU8L2Fj
Y2Vzc2lvbi1udW0+PHVybHM+PHJlbGF0ZWQtdXJscz48dXJsPmh0dHA6Ly93d3cubmNiaS5ubG0u
bmloLmdvdi9wdWJtZWQvMjY3NzE0ODU8L3VybD48L3JlbGF0ZWQtdXJscz48L3VybHM+PGN1c3Rv
bTI+UE1DNDcxNTI2NjwvY3VzdG9tMj48ZWxlY3Ryb25pYy1yZXNvdXJjZS1udW0+MTAuMTAxNi9q
LmNlbGwuMjAxNS4xMS4wNTA8L2VsZWN0cm9uaWMtcmVzb3VyY2UtbnVtPjwvcmVjb3JkPjwvQ2l0
ZT48Q2l0ZT48QXV0aG9yPkxlaG1hbm4tV2VybWFuPC9BdXRob3I+PFllYXI+MjAxNjwvWWVhcj48
UmVjTnVtPjY8L1JlY051bT48cmVjb3JkPjxyZWMtbnVtYmVyPjY8L3JlYy1udW1iZXI+PGZvcmVp
Z24ta2V5cz48a2V5IGFwcD0iRU4iIGRiLWlkPSJzZncwMGR0eGl6MnNkbmV0eGZ6cHA5dnYyd3h6
djl0eGZkYWUiIHRpbWVzdGFtcD0iMTQ2MTgwMjM1NCI+Njwva2V5PjwvZm9yZWlnbi1rZXlzPjxy
ZWYtdHlwZSBuYW1lPSJKb3VybmFsIEFydGljbGUiPjE3PC9yZWYtdHlwZT48Y29udHJpYnV0b3Jz
PjxhdXRob3JzPjxhdXRob3I+TGVobWFubi1XZXJtYW4sIFIuPC9hdXRob3I+PGF1dGhvcj5OZWlt
YW4sIEQuPC9hdXRob3I+PGF1dGhvcj5aZW1tb3VyLCBILjwvYXV0aG9yPjxhdXRob3I+TW9zcywg
Si48L2F1dGhvcj48YXV0aG9yPk1hZ2VuaGVpbSwgSi48L2F1dGhvcj48YXV0aG9yPlZha25pbi1E
ZW1iaW5za3ksIEEuPC9hdXRob3I+PGF1dGhvcj5SdWJlcnRzc29uLCBTLjwvYXV0aG9yPjxhdXRo
b3I+TmVsbGdhcmQsIEIuPC9hdXRob3I+PGF1dGhvcj5CbGVubm93LCBLLjwvYXV0aG9yPjxhdXRo
b3I+WmV0dGVyYmVyZywgSC48L2F1dGhvcj48YXV0aG9yPlNwYWxkaW5nLCBLLjwvYXV0aG9yPjxh
dXRob3I+SGFsbGVyLCBNLiBKLjwvYXV0aG9yPjxhdXRob3I+V2Fzc2VyZmFsbCwgQy4gSC48L2F1
dGhvcj48YXV0aG9yPlNjaGF0eiwgRC4gQS48L2F1dGhvcj48YXV0aG9yPkdyZWVuYmF1bSwgQy4g
Si48L2F1dGhvcj48YXV0aG9yPkRvcnJlbGwsIEMuPC9hdXRob3I+PGF1dGhvcj5Hcm9tcGUsIE0u
PC9hdXRob3I+PGF1dGhvcj5aaWNrLCBBLjwvYXV0aG9yPjxhdXRob3I+SHViZXJ0LCBBLjwvYXV0
aG9yPjxhdXRob3I+TWFveiwgTS48L2F1dGhvcj48YXV0aG9yPkZlbmRyaWNoLCBWLjwvYXV0aG9y
PjxhdXRob3I+QmFydHNjaCwgRC4gSy48L2F1dGhvcj48YXV0aG9yPkdvbGFuLCBULjwvYXV0aG9y
PjxhdXRob3I+QmVuIFNhc3NvbiwgUy4gQS48L2F1dGhvcj48YXV0aG9yPlphbWlyLCBHLjwvYXV0
aG9yPjxhdXRob3I+UmF6aW4sIEEuPC9hdXRob3I+PGF1dGhvcj5DZWRhciwgSC48L2F1dGhvcj48
YXV0aG9yPlNoYXBpcm8sIEEuIE0uPC9hdXRob3I+PGF1dGhvcj5HbGFzZXIsIEIuPC9hdXRob3I+
PGF1dGhvcj5TaGVtZXIsIFIuPC9hdXRob3I+PGF1dGhvcj5Eb3IsIFkuPC9hdXRob3I+PC9hdXRo
b3JzPjwvY29udHJpYnV0b3JzPjxhdXRoLWFkZHJlc3M+RGVwYXJ0bWVudCBvZiBEZXZlbG9wbWVu
dGFsIEJpb2xvZ3kgYW5kIENhbmNlciBSZXNlYXJjaCwgSW5zdGl0dXRlIGZvciBNZWRpY2FsIFJl
c2VhcmNoIElzcmFlbC1DYW5hZGEsIFRoZSBIZWJyZXcgVW5pdmVyc2l0eS1IYWRhc3NhaCBNZWRp
Y2FsIFNjaG9vbCwgSmVydXNhbGVtIDkxMTIwLCBJc3JhZWw7JiN4RDtEZXBhcnRtZW50IG9mIE5l
dXJvbG9neSwgSGFkYXNzYWgtSGVicmV3IFVuaXZlcnNpdHkgTWVkaWNhbCBDZW50ZXIsIEplcnVz
YWxlbSA5MTEyMCwgSXNyYWVsOyYjeEQ7RGVwYXJ0bWVudCBvZiBTdXJnaWNhbCBTY2llbmNlcy9B
bmVzdGhlc2lvbG9neSBhbmQgSW50ZW5zaXZlIENhcmUsIFVwcHNhbGEgVW5pdmVyc2l0eSBIb3Nw
aXRhbCwgU0UtNzUxIDg1IFVwcHNhbGEsIFN3ZWRlbjsmI3hEO1NhaGxncmVuc2thIFVuaXZlcnNp
dHkgSG9zcGl0YWwsIFMtNDMxIDgwIE1vbG5kYWwsIFN3ZWRlbjsmI3hEO0NsaW5pY2FsIE5ldXJv
Y2hlbWlzdHJ5IExhYm9yYXRvcnksIEluc3RpdHV0ZSBvZiBOZXVyb3NjaWVuY2UgYW5kIFBoeXNp
b2xvZ3ksIERlcGFydG1lbnQgb2YgUHN5Y2hpYXRyeSBhbmQgTmV1cm9jaGVtaXN0cnksIFRoZSBT
YWhsZ3JlbnNrYSBBY2FkZW15LCBVbml2ZXJzaXR5IG9mIEdvdGhlbmJ1cmcsIFMtNDMxIDgwIE1v
bG5kYWwsIFN3ZWRlbjsmI3hEO0NsaW5pY2FsIE5ldXJvY2hlbWlzdHJ5IExhYm9yYXRvcnksIElu
c3RpdHV0ZSBvZiBOZXVyb3NjaWVuY2UgYW5kIFBoeXNpb2xvZ3ksIERlcGFydG1lbnQgb2YgUHN5
Y2hpYXRyeSBhbmQgTmV1cm9jaGVtaXN0cnksIFRoZSBTYWhsZ3JlbnNrYSBBY2FkZW15LCBVbml2
ZXJzaXR5IG9mIEdvdGhlbmJ1cmcsIFMtNDMxIDgwIE1vbG5kYWwsIFN3ZWRlbjsgSW5zdGl0dXRl
IG9mIE5ldXJvbG9neSwgVW5pdmVyc2l0eSBDb2xsZWdlIExvbmRvbiwgTG9uZG9uIFdDMU4gM0JH
LCBVbml0ZWQgS2luZ2RvbTsmI3hEO0RlcGFydG1lbnQgb2YgQ2VsbCBhbmQgTW9sZWN1bGFyIEJp
b2xvZ3ksIEthcm9saW5za2EgSW5zdGl0dXRlLCBTdG9ja2hvbG0gMTcxLTc3LCBTd2VkZW47JiN4
RDtEaXZpc2lvbiBvZiBFbmRvY3Jpbm9sb2d5LCBVbml2ZXJzaXR5IG9mIEZsb3JpZGEgQ29sbGVn
ZSBvZiBNZWRpY2luZSwgR2FpbmVzdmlsbGUsIEZMIDMyNjEwOyYjeEQ7QmVuYXJveWEgUmVzZWFy
Y2ggSW5zdGl0dXRlLCBTZWF0dGxlLCBXQSA5ODEwMTsmI3hEO1BhcGUgRmFtaWx5IFBlZGlhdHJp
YyBSZXNlYXJjaCBJbnN0aXR1dGUsIE9yZWdvbiBIZWFsdGggJmFtcDsgU2NpZW5jZSBVbml2ZXJz
aXR5LCBQb3J0bGFuZCBPUiA5NzIzOTsmI3hEO0RlcGFydG1lbnQgb2YgT25jb2xvZ3ksIEhhZGFz
c2FoLUhlYnJldyBVbml2ZXJzaXR5IE1lZGljYWwgQ2VudGVyLCBKZXJ1c2FsZW0gOTExMjAsIElz
cmFlbDsmI3hEO0RlcGFydG1lbnQgb2YgU3VyZ2VyeSwgTWFyYnVyZyBVbml2ZXJzaXR5LCAzNTAz
NyBNYXJidXJnLCBHZXJtYW55OyYjeEQ7RGVwYXJ0bWVudCBvZiBPbmNvbG9neSwgQ2hhaW0gU2hl
YmEgTWVkaWNhbCBDZW50ZXIsIFRlbCBIYXNob21lciwgSXNyYWVsOyYjeEQ7RGVwYXJ0bWVudCBv
ZiBFeHBlcmltZW50YWwgU3VyZ2VyeSwgSGFkYXNzYWgtSGVicmV3IFVuaXZlcnNpdHkgTWVkaWNh
bCBDZW50ZXIsIEplcnVzYWxlbSA5MTEyMCwgSXNyYWVsOyYjeEQ7RGVwYXJ0bWVudCBvZiBTdXJn
ZXJ5IGFuZCB0aGUgQ2xpbmljYWwgSXNsZXQgVHJhbnNwbGFudCBQcm9ncmFtLCBVbml2ZXJzaXR5
IG9mIEFsYmVydGEsIEVkbW9udG9uLCBBQiBUNkcgMlIzLCBDYW5hZGE7JiN4RDtFbmRvY3Jpbm9s
b2d5IGFuZCBNZXRhYm9saXNtIFNlcnZpY2UsIEhhZGFzc2FoLUhlYnJldyBVbml2ZXJzaXR5IE1l
ZGljYWwgQ2VudGVyLCBKZXJ1c2FsZW0gOTExMjAsIElzcmFlbCBiZW5nQGNjLmh1amkuYWMuaWwg
c2hlbWVyLnJ1QG1haWwuaHVqaS5hYy5pbCB5dXZhbGRAZWttZC5odWppLmFjLmlsLiYjeEQ7RGVw
YXJ0bWVudCBvZiBEZXZlbG9wbWVudGFsIEJpb2xvZ3kgYW5kIENhbmNlciBSZXNlYXJjaCwgSW5z
dGl0dXRlIGZvciBNZWRpY2FsIFJlc2VhcmNoIElzcmFlbC1DYW5hZGEsIFRoZSBIZWJyZXcgVW5p
dmVyc2l0eS1IYWRhc3NhaCBNZWRpY2FsIFNjaG9vbCwgSmVydXNhbGVtIDkxMTIwLCBJc3JhZWw7
IGJlbmdAY2MuaHVqaS5hYy5pbCBzaGVtZXIucnVAbWFpbC5odWppLmFjLmlsIHl1dmFsZEBla21k
Lmh1amkuYWMuaWwuPC9hdXRoLWFkZHJlc3M+PHRpdGxlcz48dGl0bGU+SWRlbnRpZmljYXRpb24g
b2YgdGlzc3VlLXNwZWNpZmljIGNlbGwgZGVhdGggdXNpbmcgbWV0aHlsYXRpb24gcGF0dGVybnMg
b2YgY2lyY3VsYXRpbmcgRE5BPC90aXRsZT48c2Vjb25kYXJ5LXRpdGxlPlByb2MgTmF0bCBBY2Fk
IFNjaSBVIFMgQTwvc2Vjb25kYXJ5LXRpdGxlPjwvdGl0bGVzPjxwZXJpb2RpY2FsPjxmdWxsLXRp
dGxlPlByb2MgTmF0bCBBY2FkIFNjaSBVIFMgQTwvZnVsbC10aXRsZT48L3BlcmlvZGljYWw+PHBh
Z2VzPkUxODI2LTM0PC9wYWdlcz48dm9sdW1lPjExMzwvdm9sdW1lPjxudW1iZXI+MTM8L251bWJl
cj48a2V5d29yZHM+PGtleXdvcmQ+Y2lyY3VsYXRpbmcgRE5BPC9rZXl3b3JkPjxrZXl3b3JkPmRp
YWdub3Npczwva2V5d29yZD48a2V5d29yZD5tZXRoeWxhdGlvbjwva2V5d29yZD48L2tleXdvcmRz
PjxkYXRlcz48eWVhcj4yMDE2PC95ZWFyPjxwdWItZGF0ZXM+PGRhdGU+TWFyIDI5PC9kYXRlPjwv
cHViLWRhdGVzPjwvZGF0ZXM+PGlzYm4+MTA5MS02NDkwIChFbGVjdHJvbmljKSYjeEQ7MDAyNy04
NDI0IChMaW5raW5nKTwvaXNibj48YWNjZXNzaW9uLW51bT4yNjk3NjU4MDwvYWNjZXNzaW9uLW51
bT48dXJscz48cmVsYXRlZC11cmxzPjx1cmw+aHR0cDovL3d3dy5uY2JpLm5sbS5uaWguZ292L3B1
Ym1lZC8yNjk3NjU4MDwvdXJsPjwvcmVsYXRlZC11cmxzPjwvdXJscz48Y3VzdG9tMj5QTUM0ODIy
NjEwPC9jdXN0b20yPjxlbGVjdHJvbmljLXJlc291cmNlLW51bT4xMC4xMDczL3BuYXMuMTUxOTI4
NjExMzwvZWxlY3Ryb25pYy1yZXNvdXJjZS1udW0+PC9yZWNvcmQ+PC9DaXRlPjwvRW5kTm90ZT5=
</w:fldData>
        </w:fldChar>
      </w:r>
      <w:r w:rsidR="004952E2">
        <w:rPr>
          <w:rFonts w:ascii="Arial" w:eastAsia="Arial" w:hAnsi="Arial" w:cs="Arial"/>
          <w:color w:val="auto"/>
          <w:sz w:val="22"/>
          <w:szCs w:val="22"/>
        </w:rPr>
        <w:instrText xml:space="preserve"> ADDIN EN.CITE </w:instrText>
      </w:r>
      <w:r w:rsidR="004952E2">
        <w:rPr>
          <w:rFonts w:ascii="Arial" w:eastAsia="Arial" w:hAnsi="Arial" w:cs="Arial"/>
          <w:color w:val="auto"/>
          <w:sz w:val="22"/>
          <w:szCs w:val="22"/>
        </w:rPr>
        <w:fldChar w:fldCharType="begin">
          <w:fldData xml:space="preserve">PEVuZE5vdGU+PENpdGU+PEF1dGhvcj5TdW48L0F1dGhvcj48WWVhcj4yMDE1PC9ZZWFyPjxSZWNO
dW0+MjU8L1JlY051bT48RGlzcGxheVRleHQ+PHN0eWxlIGZhY2U9InN1cGVyc2NyaXB0Ij42LDcs
MzA8L3N0eWxlPjwvRGlzcGxheVRleHQ+PHJlY29yZD48cmVjLW51bWJlcj4yNTwvcmVjLW51bWJl
cj48Zm9yZWlnbi1rZXlzPjxrZXkgYXBwPSJFTiIgZGItaWQ9ImFyOTB6YXdkYnZzcHI4ZXphZWFw
MjlyczB0dnBzeHJ6MjJ2OSIgdGltZXN0YW1wPSIxNDgwMzYxMTY0Ij4yNTwva2V5PjwvZm9yZWln
bi1rZXlzPjxyZWYtdHlwZSBuYW1lPSJKb3VybmFsIEFydGljbGUiPjE3PC9yZWYtdHlwZT48Y29u
dHJpYnV0b3JzPjxhdXRob3JzPjxhdXRob3I+U3VuLCBLLjwvYXV0aG9yPjxhdXRob3I+Smlhbmcs
IFAuPC9hdXRob3I+PGF1dGhvcj5DaGFuLCBLLiBDLjwvYXV0aG9yPjxhdXRob3I+V29uZywgSi48
L2F1dGhvcj48YXV0aG9yPkNoZW5nLCBZLiBLLjwvYXV0aG9yPjxhdXRob3I+TGlhbmcsIFIuIEgu
PC9hdXRob3I+PGF1dGhvcj5DaGFuLCBXLiBLLjwvYXV0aG9yPjxhdXRob3I+TWEsIEUuIFMuPC9h
dXRob3I+PGF1dGhvcj5DaGFuLCBTLiBMLjwvYXV0aG9yPjxhdXRob3I+Q2hlbmcsIFMuIEguPC9h
dXRob3I+PGF1dGhvcj5DaGFuLCBSLiBXLjwvYXV0aG9yPjxhdXRob3I+VG9uZywgWS4gSy48L2F1
dGhvcj48YXV0aG9yPk5nLCBTLiBTLjwvYXV0aG9yPjxhdXRob3I+V29uZywgUi4gUy48L2F1dGhv
cj48YXV0aG9yPkh1aSwgRC4gUy48L2F1dGhvcj48YXV0aG9yPkxldW5nLCBULiBOLjwvYXV0aG9y
PjxhdXRob3I+TGV1bmcsIFQuIFkuPC9hdXRob3I+PGF1dGhvcj5MYWksIFAuIEIuPC9hdXRob3I+
PGF1dGhvcj5DaGl1LCBSLiBXLjwvYXV0aG9yPjxhdXRob3I+TG8sIFkuIE0uPC9hdXRob3I+PC9h
dXRob3JzPjwvY29udHJpYnV0b3JzPjxhdXRoLWFkZHJlc3M+TGkgS2EgU2hpbmcgSW5zdGl0dXRl
IG9mIEhlYWx0aCBTY2llbmNlcywgVGhlIENoaW5lc2UgVW5pdmVyc2l0eSBvZiBIb25nIEtvbmcs
IFNoYXRpbiwgTmV3IFRlcnJpdG9yaWVzLCBIb25nIEtvbmcgU0FSLCBDaGluYTsgRGVwYXJ0bWVu
dCBvZiBDaGVtaWNhbCBQYXRob2xvZ3ksIFRoZSBDaGluZXNlIFVuaXZlcnNpdHkgb2YgSG9uZyBL
b25nLCBQcmluY2Ugb2YgV2FsZXMgSG9zcGl0YWwsIFNoYXRpbiwgTmV3IFRlcnJpdG9yaWVzLCBI
b25nIEtvbmcgU0FSLCBDaGluYTsmI3hEO0xpIEthIFNoaW5nIEluc3RpdHV0ZSBvZiBIZWFsdGgg
U2NpZW5jZXMsIFRoZSBDaGluZXNlIFVuaXZlcnNpdHkgb2YgSG9uZyBLb25nLCBTaGF0aW4sIE5l
dyBUZXJyaXRvcmllcywgSG9uZyBLb25nIFNBUiwgQ2hpbmE7IERlcGFydG1lbnQgb2YgQ2hlbWlj
YWwgUGF0aG9sb2d5LCBUaGUgQ2hpbmVzZSBVbml2ZXJzaXR5IG9mIEhvbmcgS29uZywgUHJpbmNl
IG9mIFdhbGVzIEhvc3BpdGFsLCBTaGF0aW4sIE5ldyBUZXJyaXRvcmllcywgSG9uZyBLb25nIFNB
UiwgQ2hpbmE7IFN0YXRlIEtleSBMYWJvcmF0b3J5IGluIE9uY29sb2d5IGluIFNvdXRoIENoaW5h
LCBUaGUgQ2hpbmVzZSBVbml2ZXJzaXR5IG9mIEhvbmcgS29uZywgUHJpbmNlIG9mIFdhbGVzIEhv
c3BpdGFsLCBTaGF0aW4sIE5ldyBUZXJyaXRvcmllcywgSG9uZyBLb25nIFNBUiwgQ2hpbmE7JiN4
RDtEZXBhcnRtZW50IG9mIFN1cmdlcnksIFRoZSBDaGluZXNlIFVuaXZlcnNpdHkgb2YgSG9uZyBL
b25nLCBQcmluY2Ugb2YgV2FsZXMgSG9zcGl0YWwsIFNoYXRpbiwgTmV3IFRlcnJpdG9yaWVzLCBI
b25nIEtvbmcgU0FSLCBDaGluYTsmI3hEO0RlcGFydG1lbnQgb2YgT2JzdGV0cmljcyBhbmQgR3lu
YWVjb2xvZ3ksIFRoZSBDaGluZXNlIFVuaXZlcnNpdHkgb2YgSG9uZyBLb25nLCBQcmluY2Ugb2Yg
V2FsZXMgSG9zcGl0YWwsIFNoYXRpbiwgTmV3IFRlcnJpdG9yaWVzLCBIb25nIEtvbmcgU0FSLCBD
aGluYTsmI3hEO0NvbXByZWhlbnNpdmUgT25jb2xvZ3kgQ2VudHJlLCBIb25nIEtvbmcgU2FuYXRv
cml1bSAmYW1wOyBIb3NwaXRhbCwgSG9uZyBLb25nIFNBUiwgQ2hpbmE7JiN4RDtEZXBhcnRtZW50
IG9mIFBhdGhvbG9neSwgSG9uZyBLb25nIFNhbmF0b3JpdW0gJmFtcDsgSG9zcGl0YWwsIEhvbmcg
S29uZyBTQVIsIENoaW5hOyYjeEQ7RGVwYXJ0bWVudCBvZiBDbGluaWNhbCBPbmNvbG9neSwgVGhl
IENoaW5lc2UgVW5pdmVyc2l0eSBvZiBIb25nIEtvbmcsIFByaW5jZSBvZiBXYWxlcyBIb3NwaXRh
bCwgU2hhdGluLCBOZXcgVGVycml0b3JpZXMsIEhvbmcgS29uZyBTQVIsIENoaW5hOyYjeEQ7RGVw
YXJ0bWVudCBvZiBNZWRpY2luZSBhbmQgVGhlcmFwZXV0aWNzLCBUaGUgQ2hpbmVzZSBVbml2ZXJz
aXR5IG9mIEhvbmcgS29uZywgUHJpbmNlIG9mIFdhbGVzIEhvc3BpdGFsLCBTaGF0aW4sIE5ldyBU
ZXJyaXRvcmllcywgSG9uZyBLb25nIFNBUiwgQ2hpbmE7IFNpciBZLksuIFBhbyBDZW50cmUgZm9y
IENhbmNlciwgVGhlIENoaW5lc2UgVW5pdmVyc2l0eSBvZiBIb25nIEtvbmcsIEhvbmcgS29uZyBT
QVIsIENoaW5hOyYjeEQ7RGVwYXJ0bWVudCBvZiBNZWRpY2luZSBhbmQgVGhlcmFwZXV0aWNzLCBU
aGUgQ2hpbmVzZSBVbml2ZXJzaXR5IG9mIEhvbmcgS29uZywgUHJpbmNlIG9mIFdhbGVzIEhvc3Bp
dGFsLCBTaGF0aW4sIE5ldyBUZXJyaXRvcmllcywgSG9uZyBLb25nIFNBUiwgQ2hpbmE7JiN4RDtP
YnN0ZXRyaWNzIGFuZCBHeW5hZWNvbG9neSBDZW50cmUsIEhvbmcgS29uZyBTYW5hdG9yaXVtICZh
bXA7IEhvc3BpdGFsLCBIb25nIEtvbmcgU0FSLCBDaGluYS4mI3hEO1N0YXRlIEtleSBMYWJvcmF0
b3J5IGluIE9uY29sb2d5IGluIFNvdXRoIENoaW5hLCBUaGUgQ2hpbmVzZSBVbml2ZXJzaXR5IG9m
IEhvbmcgS29uZywgUHJpbmNlIG9mIFdhbGVzIEhvc3BpdGFsLCBTaGF0aW4sIE5ldyBUZXJyaXRv
cmllcywgSG9uZyBLb25nIFNBUiwgQ2hpbmE7IERlcGFydG1lbnQgb2YgU3VyZ2VyeSwgVGhlIENo
aW5lc2UgVW5pdmVyc2l0eSBvZiBIb25nIEtvbmcsIFByaW5jZSBvZiBXYWxlcyBIb3NwaXRhbCwg
U2hhdGluLCBOZXcgVGVycml0b3JpZXMsIEhvbmcgS29uZyBTQVIsIENoaW5hOyYjeEQ7TGkgS2Eg
U2hpbmcgSW5zdGl0dXRlIG9mIEhlYWx0aCBTY2llbmNlcywgVGhlIENoaW5lc2UgVW5pdmVyc2l0
eSBvZiBIb25nIEtvbmcsIFNoYXRpbiwgTmV3IFRlcnJpdG9yaWVzLCBIb25nIEtvbmcgU0FSLCBD
aGluYTsgRGVwYXJ0bWVudCBvZiBDaGVtaWNhbCBQYXRob2xvZ3ksIFRoZSBDaGluZXNlIFVuaXZl
cnNpdHkgb2YgSG9uZyBLb25nLCBQcmluY2Ugb2YgV2FsZXMgSG9zcGl0YWwsIFNoYXRpbiwgTmV3
IFRlcnJpdG9yaWVzLCBIb25nIEtvbmcgU0FSLCBDaGluYTsgU3RhdGUgS2V5IExhYm9yYXRvcnkg
aW4gT25jb2xvZ3kgaW4gU291dGggQ2hpbmEsIFRoZSBDaGluZXNlIFVuaXZlcnNpdHkgb2YgSG9u
ZyBLb25nLCBQcmluY2Ugb2YgV2FsZXMgSG9zcGl0YWwsIFNoYXRpbiwgTmV3IFRlcnJpdG9yaWVz
LCBIb25nIEtvbmcgU0FSLCBDaGluYTsgbG95bUBjdWhrLmVkdS5oay48L2F1dGgtYWRkcmVzcz48
dGl0bGVzPjx0aXRsZT5QbGFzbWEgRE5BIHRpc3N1ZSBtYXBwaW5nIGJ5IGdlbm9tZS13aWRlIG1l
dGh5bGF0aW9uIHNlcXVlbmNpbmcgZm9yIG5vbmludmFzaXZlIHByZW5hdGFsLCBjYW5jZXIsIGFu
ZCB0cmFuc3BsYW50YXRpb24gYXNzZXNzbWVudHM8L3RpdGxlPjxzZWNvbmRhcnktdGl0bGU+UHJv
YyBOYXRsIEFjYWQgU2NpIFUgUyBBPC9zZWNvbmRhcnktdGl0bGU+PC90aXRsZXM+PHBlcmlvZGlj
YWw+PGZ1bGwtdGl0bGU+UHJvYyBOYXRsIEFjYWQgU2NpIFUgUyBBPC9mdWxsLXRpdGxlPjwvcGVy
aW9kaWNhbD48cGFnZXM+RTU1MDMtMTI8L3BhZ2VzPjx2b2x1bWU+MTEyPC92b2x1bWU+PG51bWJl
cj40MDwvbnVtYmVyPjxrZXl3b3Jkcz48a2V5d29yZD5BZHVsdDwva2V5d29yZD48a2V5d29yZD5B
bGdvcml0aG1zPC9rZXl3b3JkPjxrZXl3b3JkPkItTHltcGhvY3l0ZXMvbWV0YWJvbGlzbTwva2V5
d29yZD48a2V5d29yZD5Cb25lIE1hcnJvdyBUcmFuc3BsYW50YXRpb248L2tleXdvcmQ+PGtleXdv
cmQ+Q2FyY2lub21hLCBIZXBhdG9jZWxsdWxhci9ibG9vZC8qZ2VuZXRpY3M8L2tleXdvcmQ+PGtl
eXdvcmQ+RE5BL2Jsb29kL2NoZW1pc3RyeS8qZ2VuZXRpY3M8L2tleXdvcmQ+PGtleXdvcmQ+RE5B
IENvcHkgTnVtYmVyIFZhcmlhdGlvbnMvZ2VuZXRpY3M8L2tleXdvcmQ+PGtleXdvcmQ+KkROQSBN
ZXRoeWxhdGlvbjwva2V5d29yZD48a2V5d29yZD5GZW1hbGU8L2tleXdvcmQ+PGtleXdvcmQ+RmV0
dXMvbWV0YWJvbGlzbTwva2V5d29yZD48a2V5d29yZD5IdW1hbnM8L2tleXdvcmQ+PGtleXdvcmQ+
TGl2ZXIvbWV0YWJvbGlzbS9wYXRob2xvZ3k8L2tleXdvcmQ+PGtleXdvcmQ+TGl2ZXIgTmVvcGxh
c21zL2Jsb29kLypnZW5ldGljczwva2V5d29yZD48a2V5d29yZD5MaXZlciBUcmFuc3BsYW50YXRp
b248L2tleXdvcmQ+PGtleXdvcmQ+TWlkZGxlIEFnZWQ8L2tleXdvcmQ+PGtleXdvcmQ+TmV1dHJv
cGhpbHMvbWV0YWJvbGlzbTwva2V5d29yZD48a2V5d29yZD5QbGFjZW50YS9tZXRhYm9saXNtPC9r
ZXl3b3JkPjxrZXl3b3JkPlByZWduYW5jeTwva2V5d29yZD48a2V5d29yZD5TZXF1ZW5jZSBBbmFs
eXNpcywgRE5BLyptZXRob2RzPC9rZXl3b3JkPjxrZXl3b3JkPlQtTHltcGhvY3l0ZXMvbWV0YWJv
bGlzbTwva2V5d29yZD48a2V5d29yZD4qVGlzc3VlIFRyYW5zcGxhbnRhdGlvbjwva2V5d29yZD48
a2V5d29yZD5jaXJjdWxhdGluZyB0dW1vciBETkE8L2tleXdvcmQ+PGtleXdvcmQ+ZXBpZ2VuZXRp
Y3M8L2tleXdvcmQ+PGtleXdvcmQ+bGlxdWlkIGJpb3BzeTwva2V5d29yZD48a2V5d29yZD5ub25p
bnZhc2l2ZSBwcmVuYXRhbCB0ZXN0aW5nPC9rZXl3b3JkPjxrZXl3b3JkPnRyYW5zcGxhbnRhdGlv
biBtb25pdG9yaW5nPC9rZXl3b3JkPjwva2V5d29yZHM+PGRhdGVzPjx5ZWFyPjIwMTU8L3llYXI+
PHB1Yi1kYXRlcz48ZGF0ZT5PY3QgNjwvZGF0ZT48L3B1Yi1kYXRlcz48L2RhdGVzPjxpc2JuPjEw
OTEtNjQ5MCAoRWxlY3Ryb25pYykmI3hEOzAwMjctODQyNCAoTGlua2luZyk8L2lzYm4+PGFjY2Vz
c2lvbi1udW0+MjYzOTI1NDE8L2FjY2Vzc2lvbi1udW0+PHVybHM+PHJlbGF0ZWQtdXJscz48dXJs
Pmh0dHBzOi8vd3d3Lm5jYmkubmxtLm5paC5nb3YvcHVibWVkLzI2MzkyNTQxPC91cmw+PC9yZWxh
dGVkLXVybHM+PC91cmxzPjxjdXN0b20yPlBNQzQ2MDM0ODI8L2N1c3RvbTI+PGVsZWN0cm9uaWMt
cmVzb3VyY2UtbnVtPjEwLjEwNzMvcG5hcy4xNTA4NzM2MTEyPC9lbGVjdHJvbmljLXJlc291cmNl
LW51bT48L3JlY29yZD48L0NpdGU+PENpdGU+PEF1dGhvcj5TbnlkZXI8L0F1dGhvcj48WWVhcj4y
MDE2PC9ZZWFyPjxSZWNOdW0+NzwvUmVjTnVtPjxyZWNvcmQ+PHJlYy1udW1iZXI+NzwvcmVjLW51
bWJlcj48Zm9yZWlnbi1rZXlzPjxrZXkgYXBwPSJFTiIgZGItaWQ9InNmdzAwZHR4aXoyc2RuZXR4
ZnpwcDl2djJ3eHp2OXR4ZmRhZSIgdGltZXN0YW1wPSIxNDYxODAyNzA2Ij43PC9rZXk+PC9mb3Jl
aWduLWtleXM+PHJlZi10eXBlIG5hbWU9IkpvdXJuYWwgQXJ0aWNsZSI+MTc8L3JlZi10eXBlPjxj
b250cmlidXRvcnM+PGF1dGhvcnM+PGF1dGhvcj5TbnlkZXIsIE0uIFcuPC9hdXRob3I+PGF1dGhv
cj5LaXJjaGVyLCBNLjwvYXV0aG9yPjxhdXRob3I+SGlsbCwgQS4gSi48L2F1dGhvcj48YXV0aG9y
PkRhemEsIFIuIE0uPC9hdXRob3I+PGF1dGhvcj5TaGVuZHVyZSwgSi48L2F1dGhvcj48L2F1dGhv
cnM+PC9jb250cmlidXRvcnM+PGF1dGgtYWRkcmVzcz5EZXBhcnRtZW50IG9mIEdlbm9tZSBTY2ll
bmNlcywgVW5pdmVyc2l0eSBvZiBXYXNoaW5ndG9uLCBTZWF0dGxlLCBXQSA5ODE5NSwgVVNBLiYj
eEQ7RGVwYXJ0bWVudCBvZiBHZW5vbWUgU2NpZW5jZXMsIFVuaXZlcnNpdHkgb2YgV2FzaGluZ3Rv
biwgU2VhdHRsZSwgV0EgOTgxOTUsIFVTQTsgSG93YXJkIEh1Z2hlcyBNZWRpY2FsIEluc3RpdHV0
ZSwgU2VhdHRsZSwgV0EgOTgxOTUsIFVTQS4gRWxlY3Ryb25pYyBhZGRyZXNzOiBzaGVuZHVyZUB1
dy5lZHUuPC9hdXRoLWFkZHJlc3M+PHRpdGxlcz48dGl0bGU+Q2VsbC1mcmVlIEROQSBDb21wcmlz
ZXMgYW4gSW4gVml2byBOdWNsZW9zb21lIEZvb3RwcmludCB0aGF0IEluZm9ybXMgSXRzIFRpc3N1
ZXMtT2YtT3JpZ2luPC90aXRsZT48c2Vjb25kYXJ5LXRpdGxlPkNlbGw8L3NlY29uZGFyeS10aXRs
ZT48L3RpdGxlcz48cGVyaW9kaWNhbD48ZnVsbC10aXRsZT5DZWxsPC9mdWxsLXRpdGxlPjwvcGVy
aW9kaWNhbD48cGFnZXM+NTctNjg8L3BhZ2VzPjx2b2x1bWU+MTY0PC92b2x1bWU+PG51bWJlcj4x
LTI8L251bWJlcj48ZGF0ZXM+PHllYXI+MjAxNjwveWVhcj48cHViLWRhdGVzPjxkYXRlPkphbiAx
NDwvZGF0ZT48L3B1Yi1kYXRlcz48L2RhdGVzPjxpc2JuPjEwOTctNDE3MiAoRWxlY3Ryb25pYykm
I3hEOzAwOTItODY3NCAoTGlua2luZyk8L2lzYm4+PGFjY2Vzc2lvbi1udW0+MjY3NzE0ODU8L2Fj
Y2Vzc2lvbi1udW0+PHVybHM+PHJlbGF0ZWQtdXJscz48dXJsPmh0dHA6Ly93d3cubmNiaS5ubG0u
bmloLmdvdi9wdWJtZWQvMjY3NzE0ODU8L3VybD48L3JlbGF0ZWQtdXJscz48L3VybHM+PGN1c3Rv
bTI+UE1DNDcxNTI2NjwvY3VzdG9tMj48ZWxlY3Ryb25pYy1yZXNvdXJjZS1udW0+MTAuMTAxNi9q
LmNlbGwuMjAxNS4xMS4wNTA8L2VsZWN0cm9uaWMtcmVzb3VyY2UtbnVtPjwvcmVjb3JkPjwvQ2l0
ZT48Q2l0ZT48QXV0aG9yPkxlaG1hbm4tV2VybWFuPC9BdXRob3I+PFllYXI+MjAxNjwvWWVhcj48
UmVjTnVtPjY8L1JlY051bT48cmVjb3JkPjxyZWMtbnVtYmVyPjY8L3JlYy1udW1iZXI+PGZvcmVp
Z24ta2V5cz48a2V5IGFwcD0iRU4iIGRiLWlkPSJzZncwMGR0eGl6MnNkbmV0eGZ6cHA5dnYyd3h6
djl0eGZkYWUiIHRpbWVzdGFtcD0iMTQ2MTgwMjM1NCI+Njwva2V5PjwvZm9yZWlnbi1rZXlzPjxy
ZWYtdHlwZSBuYW1lPSJKb3VybmFsIEFydGljbGUiPjE3PC9yZWYtdHlwZT48Y29udHJpYnV0b3Jz
PjxhdXRob3JzPjxhdXRob3I+TGVobWFubi1XZXJtYW4sIFIuPC9hdXRob3I+PGF1dGhvcj5OZWlt
YW4sIEQuPC9hdXRob3I+PGF1dGhvcj5aZW1tb3VyLCBILjwvYXV0aG9yPjxhdXRob3I+TW9zcywg
Si48L2F1dGhvcj48YXV0aG9yPk1hZ2VuaGVpbSwgSi48L2F1dGhvcj48YXV0aG9yPlZha25pbi1E
ZW1iaW5za3ksIEEuPC9hdXRob3I+PGF1dGhvcj5SdWJlcnRzc29uLCBTLjwvYXV0aG9yPjxhdXRo
b3I+TmVsbGdhcmQsIEIuPC9hdXRob3I+PGF1dGhvcj5CbGVubm93LCBLLjwvYXV0aG9yPjxhdXRo
b3I+WmV0dGVyYmVyZywgSC48L2F1dGhvcj48YXV0aG9yPlNwYWxkaW5nLCBLLjwvYXV0aG9yPjxh
dXRob3I+SGFsbGVyLCBNLiBKLjwvYXV0aG9yPjxhdXRob3I+V2Fzc2VyZmFsbCwgQy4gSC48L2F1
dGhvcj48YXV0aG9yPlNjaGF0eiwgRC4gQS48L2F1dGhvcj48YXV0aG9yPkdyZWVuYmF1bSwgQy4g
Si48L2F1dGhvcj48YXV0aG9yPkRvcnJlbGwsIEMuPC9hdXRob3I+PGF1dGhvcj5Hcm9tcGUsIE0u
PC9hdXRob3I+PGF1dGhvcj5aaWNrLCBBLjwvYXV0aG9yPjxhdXRob3I+SHViZXJ0LCBBLjwvYXV0
aG9yPjxhdXRob3I+TWFveiwgTS48L2F1dGhvcj48YXV0aG9yPkZlbmRyaWNoLCBWLjwvYXV0aG9y
PjxhdXRob3I+QmFydHNjaCwgRC4gSy48L2F1dGhvcj48YXV0aG9yPkdvbGFuLCBULjwvYXV0aG9y
PjxhdXRob3I+QmVuIFNhc3NvbiwgUy4gQS48L2F1dGhvcj48YXV0aG9yPlphbWlyLCBHLjwvYXV0
aG9yPjxhdXRob3I+UmF6aW4sIEEuPC9hdXRob3I+PGF1dGhvcj5DZWRhciwgSC48L2F1dGhvcj48
YXV0aG9yPlNoYXBpcm8sIEEuIE0uPC9hdXRob3I+PGF1dGhvcj5HbGFzZXIsIEIuPC9hdXRob3I+
PGF1dGhvcj5TaGVtZXIsIFIuPC9hdXRob3I+PGF1dGhvcj5Eb3IsIFkuPC9hdXRob3I+PC9hdXRo
b3JzPjwvY29udHJpYnV0b3JzPjxhdXRoLWFkZHJlc3M+RGVwYXJ0bWVudCBvZiBEZXZlbG9wbWVu
dGFsIEJpb2xvZ3kgYW5kIENhbmNlciBSZXNlYXJjaCwgSW5zdGl0dXRlIGZvciBNZWRpY2FsIFJl
c2VhcmNoIElzcmFlbC1DYW5hZGEsIFRoZSBIZWJyZXcgVW5pdmVyc2l0eS1IYWRhc3NhaCBNZWRp
Y2FsIFNjaG9vbCwgSmVydXNhbGVtIDkxMTIwLCBJc3JhZWw7JiN4RDtEZXBhcnRtZW50IG9mIE5l
dXJvbG9neSwgSGFkYXNzYWgtSGVicmV3IFVuaXZlcnNpdHkgTWVkaWNhbCBDZW50ZXIsIEplcnVz
YWxlbSA5MTEyMCwgSXNyYWVsOyYjeEQ7RGVwYXJ0bWVudCBvZiBTdXJnaWNhbCBTY2llbmNlcy9B
bmVzdGhlc2lvbG9neSBhbmQgSW50ZW5zaXZlIENhcmUsIFVwcHNhbGEgVW5pdmVyc2l0eSBIb3Nw
aXRhbCwgU0UtNzUxIDg1IFVwcHNhbGEsIFN3ZWRlbjsmI3hEO1NhaGxncmVuc2thIFVuaXZlcnNp
dHkgSG9zcGl0YWwsIFMtNDMxIDgwIE1vbG5kYWwsIFN3ZWRlbjsmI3hEO0NsaW5pY2FsIE5ldXJv
Y2hlbWlzdHJ5IExhYm9yYXRvcnksIEluc3RpdHV0ZSBvZiBOZXVyb3NjaWVuY2UgYW5kIFBoeXNp
b2xvZ3ksIERlcGFydG1lbnQgb2YgUHN5Y2hpYXRyeSBhbmQgTmV1cm9jaGVtaXN0cnksIFRoZSBT
YWhsZ3JlbnNrYSBBY2FkZW15LCBVbml2ZXJzaXR5IG9mIEdvdGhlbmJ1cmcsIFMtNDMxIDgwIE1v
bG5kYWwsIFN3ZWRlbjsmI3hEO0NsaW5pY2FsIE5ldXJvY2hlbWlzdHJ5IExhYm9yYXRvcnksIElu
c3RpdHV0ZSBvZiBOZXVyb3NjaWVuY2UgYW5kIFBoeXNpb2xvZ3ksIERlcGFydG1lbnQgb2YgUHN5
Y2hpYXRyeSBhbmQgTmV1cm9jaGVtaXN0cnksIFRoZSBTYWhsZ3JlbnNrYSBBY2FkZW15LCBVbml2
ZXJzaXR5IG9mIEdvdGhlbmJ1cmcsIFMtNDMxIDgwIE1vbG5kYWwsIFN3ZWRlbjsgSW5zdGl0dXRl
IG9mIE5ldXJvbG9neSwgVW5pdmVyc2l0eSBDb2xsZWdlIExvbmRvbiwgTG9uZG9uIFdDMU4gM0JH
LCBVbml0ZWQgS2luZ2RvbTsmI3hEO0RlcGFydG1lbnQgb2YgQ2VsbCBhbmQgTW9sZWN1bGFyIEJp
b2xvZ3ksIEthcm9saW5za2EgSW5zdGl0dXRlLCBTdG9ja2hvbG0gMTcxLTc3LCBTd2VkZW47JiN4
RDtEaXZpc2lvbiBvZiBFbmRvY3Jpbm9sb2d5LCBVbml2ZXJzaXR5IG9mIEZsb3JpZGEgQ29sbGVn
ZSBvZiBNZWRpY2luZSwgR2FpbmVzdmlsbGUsIEZMIDMyNjEwOyYjeEQ7QmVuYXJveWEgUmVzZWFy
Y2ggSW5zdGl0dXRlLCBTZWF0dGxlLCBXQSA5ODEwMTsmI3hEO1BhcGUgRmFtaWx5IFBlZGlhdHJp
YyBSZXNlYXJjaCBJbnN0aXR1dGUsIE9yZWdvbiBIZWFsdGggJmFtcDsgU2NpZW5jZSBVbml2ZXJz
aXR5LCBQb3J0bGFuZCBPUiA5NzIzOTsmI3hEO0RlcGFydG1lbnQgb2YgT25jb2xvZ3ksIEhhZGFz
c2FoLUhlYnJldyBVbml2ZXJzaXR5IE1lZGljYWwgQ2VudGVyLCBKZXJ1c2FsZW0gOTExMjAsIElz
cmFlbDsmI3hEO0RlcGFydG1lbnQgb2YgU3VyZ2VyeSwgTWFyYnVyZyBVbml2ZXJzaXR5LCAzNTAz
NyBNYXJidXJnLCBHZXJtYW55OyYjeEQ7RGVwYXJ0bWVudCBvZiBPbmNvbG9neSwgQ2hhaW0gU2hl
YmEgTWVkaWNhbCBDZW50ZXIsIFRlbCBIYXNob21lciwgSXNyYWVsOyYjeEQ7RGVwYXJ0bWVudCBv
ZiBFeHBlcmltZW50YWwgU3VyZ2VyeSwgSGFkYXNzYWgtSGVicmV3IFVuaXZlcnNpdHkgTWVkaWNh
bCBDZW50ZXIsIEplcnVzYWxlbSA5MTEyMCwgSXNyYWVsOyYjeEQ7RGVwYXJ0bWVudCBvZiBTdXJn
ZXJ5IGFuZCB0aGUgQ2xpbmljYWwgSXNsZXQgVHJhbnNwbGFudCBQcm9ncmFtLCBVbml2ZXJzaXR5
IG9mIEFsYmVydGEsIEVkbW9udG9uLCBBQiBUNkcgMlIzLCBDYW5hZGE7JiN4RDtFbmRvY3Jpbm9s
b2d5IGFuZCBNZXRhYm9saXNtIFNlcnZpY2UsIEhhZGFzc2FoLUhlYnJldyBVbml2ZXJzaXR5IE1l
ZGljYWwgQ2VudGVyLCBKZXJ1c2FsZW0gOTExMjAsIElzcmFlbCBiZW5nQGNjLmh1amkuYWMuaWwg
c2hlbWVyLnJ1QG1haWwuaHVqaS5hYy5pbCB5dXZhbGRAZWttZC5odWppLmFjLmlsLiYjeEQ7RGVw
YXJ0bWVudCBvZiBEZXZlbG9wbWVudGFsIEJpb2xvZ3kgYW5kIENhbmNlciBSZXNlYXJjaCwgSW5z
dGl0dXRlIGZvciBNZWRpY2FsIFJlc2VhcmNoIElzcmFlbC1DYW5hZGEsIFRoZSBIZWJyZXcgVW5p
dmVyc2l0eS1IYWRhc3NhaCBNZWRpY2FsIFNjaG9vbCwgSmVydXNhbGVtIDkxMTIwLCBJc3JhZWw7
IGJlbmdAY2MuaHVqaS5hYy5pbCBzaGVtZXIucnVAbWFpbC5odWppLmFjLmlsIHl1dmFsZEBla21k
Lmh1amkuYWMuaWwuPC9hdXRoLWFkZHJlc3M+PHRpdGxlcz48dGl0bGU+SWRlbnRpZmljYXRpb24g
b2YgdGlzc3VlLXNwZWNpZmljIGNlbGwgZGVhdGggdXNpbmcgbWV0aHlsYXRpb24gcGF0dGVybnMg
b2YgY2lyY3VsYXRpbmcgRE5BPC90aXRsZT48c2Vjb25kYXJ5LXRpdGxlPlByb2MgTmF0bCBBY2Fk
IFNjaSBVIFMgQTwvc2Vjb25kYXJ5LXRpdGxlPjwvdGl0bGVzPjxwZXJpb2RpY2FsPjxmdWxsLXRp
dGxlPlByb2MgTmF0bCBBY2FkIFNjaSBVIFMgQTwvZnVsbC10aXRsZT48L3BlcmlvZGljYWw+PHBh
Z2VzPkUxODI2LTM0PC9wYWdlcz48dm9sdW1lPjExMzwvdm9sdW1lPjxudW1iZXI+MTM8L251bWJl
cj48a2V5d29yZHM+PGtleXdvcmQ+Y2lyY3VsYXRpbmcgRE5BPC9rZXl3b3JkPjxrZXl3b3JkPmRp
YWdub3Npczwva2V5d29yZD48a2V5d29yZD5tZXRoeWxhdGlvbjwva2V5d29yZD48L2tleXdvcmRz
PjxkYXRlcz48eWVhcj4yMDE2PC95ZWFyPjxwdWItZGF0ZXM+PGRhdGU+TWFyIDI5PC9kYXRlPjwv
cHViLWRhdGVzPjwvZGF0ZXM+PGlzYm4+MTA5MS02NDkwIChFbGVjdHJvbmljKSYjeEQ7MDAyNy04
NDI0IChMaW5raW5nKTwvaXNibj48YWNjZXNzaW9uLW51bT4yNjk3NjU4MDwvYWNjZXNzaW9uLW51
bT48dXJscz48cmVsYXRlZC11cmxzPjx1cmw+aHR0cDovL3d3dy5uY2JpLm5sbS5uaWguZ292L3B1
Ym1lZC8yNjk3NjU4MDwvdXJsPjwvcmVsYXRlZC11cmxzPjwvdXJscz48Y3VzdG9tMj5QTUM0ODIy
NjEwPC9jdXN0b20yPjxlbGVjdHJvbmljLXJlc291cmNlLW51bT4xMC4xMDczL3BuYXMuMTUxOTI4
NjExMzwvZWxlY3Ryb25pYy1yZXNvdXJjZS1udW0+PC9yZWNvcmQ+PC9DaXRlPjwvRW5kTm90ZT5=
</w:fldData>
        </w:fldChar>
      </w:r>
      <w:r w:rsidR="004952E2">
        <w:rPr>
          <w:rFonts w:ascii="Arial" w:eastAsia="Arial" w:hAnsi="Arial" w:cs="Arial"/>
          <w:color w:val="auto"/>
          <w:sz w:val="22"/>
          <w:szCs w:val="22"/>
        </w:rPr>
        <w:instrText xml:space="preserve"> ADDIN EN.CITE.DATA </w:instrText>
      </w:r>
      <w:r w:rsidR="004952E2">
        <w:rPr>
          <w:rFonts w:ascii="Arial" w:eastAsia="Arial" w:hAnsi="Arial" w:cs="Arial"/>
          <w:color w:val="auto"/>
          <w:sz w:val="22"/>
          <w:szCs w:val="22"/>
        </w:rPr>
      </w:r>
      <w:r w:rsidR="004952E2">
        <w:rPr>
          <w:rFonts w:ascii="Arial" w:eastAsia="Arial" w:hAnsi="Arial" w:cs="Arial"/>
          <w:color w:val="auto"/>
          <w:sz w:val="22"/>
          <w:szCs w:val="22"/>
        </w:rPr>
        <w:fldChar w:fldCharType="end"/>
      </w:r>
      <w:r w:rsidR="001F7903" w:rsidRPr="00530512">
        <w:rPr>
          <w:rFonts w:ascii="Arial" w:eastAsia="Arial" w:hAnsi="Arial" w:cs="Arial"/>
          <w:color w:val="auto"/>
          <w:sz w:val="22"/>
          <w:szCs w:val="22"/>
        </w:rPr>
      </w:r>
      <w:r w:rsidR="001F7903" w:rsidRPr="00530512">
        <w:rPr>
          <w:rFonts w:ascii="Arial" w:eastAsia="Arial" w:hAnsi="Arial" w:cs="Arial"/>
          <w:color w:val="auto"/>
          <w:sz w:val="22"/>
          <w:szCs w:val="22"/>
        </w:rPr>
        <w:fldChar w:fldCharType="separate"/>
      </w:r>
      <w:hyperlink w:anchor="_ENREF_6" w:tooltip="Sun, 2015 #25" w:history="1">
        <w:r w:rsidR="004952E2" w:rsidRPr="005A3426">
          <w:rPr>
            <w:rFonts w:ascii="Arial" w:eastAsia="Arial" w:hAnsi="Arial" w:cs="Arial"/>
            <w:noProof/>
            <w:color w:val="auto"/>
            <w:sz w:val="22"/>
            <w:szCs w:val="22"/>
            <w:vertAlign w:val="superscript"/>
          </w:rPr>
          <w:t>6</w:t>
        </w:r>
      </w:hyperlink>
      <w:r w:rsidR="005A3426" w:rsidRPr="005A3426">
        <w:rPr>
          <w:rFonts w:ascii="Arial" w:eastAsia="Arial" w:hAnsi="Arial" w:cs="Arial"/>
          <w:noProof/>
          <w:color w:val="auto"/>
          <w:sz w:val="22"/>
          <w:szCs w:val="22"/>
          <w:vertAlign w:val="superscript"/>
        </w:rPr>
        <w:t>,</w:t>
      </w:r>
      <w:hyperlink w:anchor="_ENREF_7" w:tooltip="Lehmann-Werman, 2016 #6" w:history="1">
        <w:r w:rsidR="004952E2" w:rsidRPr="005A3426">
          <w:rPr>
            <w:rFonts w:ascii="Arial" w:eastAsia="Arial" w:hAnsi="Arial" w:cs="Arial"/>
            <w:noProof/>
            <w:color w:val="auto"/>
            <w:sz w:val="22"/>
            <w:szCs w:val="22"/>
            <w:vertAlign w:val="superscript"/>
          </w:rPr>
          <w:t>7</w:t>
        </w:r>
      </w:hyperlink>
      <w:r w:rsidR="005A3426" w:rsidRPr="005A3426">
        <w:rPr>
          <w:rFonts w:ascii="Arial" w:eastAsia="Arial" w:hAnsi="Arial" w:cs="Arial"/>
          <w:noProof/>
          <w:color w:val="auto"/>
          <w:sz w:val="22"/>
          <w:szCs w:val="22"/>
          <w:vertAlign w:val="superscript"/>
        </w:rPr>
        <w:t>,</w:t>
      </w:r>
      <w:hyperlink w:anchor="_ENREF_30" w:tooltip="Snyder, 2016 #7" w:history="1">
        <w:r w:rsidR="004952E2" w:rsidRPr="005A3426">
          <w:rPr>
            <w:rFonts w:ascii="Arial" w:eastAsia="Arial" w:hAnsi="Arial" w:cs="Arial"/>
            <w:noProof/>
            <w:color w:val="auto"/>
            <w:sz w:val="22"/>
            <w:szCs w:val="22"/>
            <w:vertAlign w:val="superscript"/>
          </w:rPr>
          <w:t>30</w:t>
        </w:r>
      </w:hyperlink>
      <w:r w:rsidR="001F7903" w:rsidRPr="00530512">
        <w:rPr>
          <w:rFonts w:ascii="Arial" w:eastAsia="Arial" w:hAnsi="Arial" w:cs="Arial"/>
          <w:color w:val="auto"/>
          <w:sz w:val="22"/>
          <w:szCs w:val="22"/>
        </w:rPr>
        <w:fldChar w:fldCharType="end"/>
      </w:r>
      <w:r w:rsidRPr="00530512">
        <w:rPr>
          <w:rFonts w:ascii="Arial" w:eastAsia="Arial" w:hAnsi="Arial" w:cs="Arial"/>
          <w:color w:val="auto"/>
          <w:sz w:val="22"/>
          <w:szCs w:val="22"/>
        </w:rPr>
        <w:t xml:space="preserve"> have demonstrated that epigenetic information imbedded in cfDNA has the potential for predicting tumor’s tissue-of-origin. </w:t>
      </w:r>
      <w:r w:rsidR="002C3EF7" w:rsidRPr="00530512">
        <w:rPr>
          <w:rFonts w:ascii="Arial" w:eastAsia="Arial" w:hAnsi="Arial" w:cs="Arial"/>
          <w:color w:val="auto"/>
          <w:sz w:val="22"/>
          <w:szCs w:val="22"/>
        </w:rPr>
        <w:t>Consistently, we found</w:t>
      </w:r>
      <w:r w:rsidR="00E52A4D" w:rsidRPr="00530512">
        <w:rPr>
          <w:rFonts w:ascii="Arial" w:eastAsia="Arial" w:hAnsi="Arial" w:cs="Arial"/>
          <w:color w:val="auto"/>
          <w:sz w:val="22"/>
          <w:szCs w:val="22"/>
        </w:rPr>
        <w:t xml:space="preserve"> that tissue-of-origin derived methylation </w:t>
      </w:r>
      <w:r w:rsidR="00E52A4D" w:rsidRPr="009261B7">
        <w:rPr>
          <w:rFonts w:ascii="Arial" w:eastAsia="Arial" w:hAnsi="Arial" w:cs="Arial"/>
          <w:color w:val="auto"/>
          <w:sz w:val="22"/>
          <w:szCs w:val="22"/>
        </w:rPr>
        <w:t xml:space="preserve">haplotypes were </w:t>
      </w:r>
      <w:r w:rsidR="00807D0F" w:rsidRPr="009261B7">
        <w:rPr>
          <w:rFonts w:ascii="Arial" w:eastAsia="Arial" w:hAnsi="Arial" w:cs="Arial"/>
          <w:color w:val="auto"/>
          <w:sz w:val="22"/>
          <w:szCs w:val="22"/>
        </w:rPr>
        <w:t xml:space="preserve">the </w:t>
      </w:r>
      <w:r w:rsidR="00885FA3" w:rsidRPr="009261B7">
        <w:rPr>
          <w:rFonts w:ascii="Arial" w:eastAsia="Arial" w:hAnsi="Arial" w:cs="Arial"/>
          <w:color w:val="auto"/>
          <w:sz w:val="22"/>
          <w:szCs w:val="22"/>
        </w:rPr>
        <w:t xml:space="preserve">most </w:t>
      </w:r>
      <w:r w:rsidR="002C3EF7" w:rsidRPr="009261B7">
        <w:rPr>
          <w:rFonts w:ascii="Arial" w:eastAsia="Arial" w:hAnsi="Arial" w:cs="Arial"/>
          <w:color w:val="auto"/>
          <w:sz w:val="22"/>
          <w:szCs w:val="22"/>
        </w:rPr>
        <w:t>abundant fraction in</w:t>
      </w:r>
      <w:r w:rsidR="00E52A4D" w:rsidRPr="009261B7">
        <w:rPr>
          <w:rFonts w:ascii="Arial" w:eastAsia="Arial" w:hAnsi="Arial" w:cs="Arial"/>
          <w:color w:val="auto"/>
          <w:sz w:val="22"/>
          <w:szCs w:val="22"/>
        </w:rPr>
        <w:t xml:space="preserve"> cancer plasma</w:t>
      </w:r>
      <w:r w:rsidR="00921FDC" w:rsidRPr="009261B7">
        <w:rPr>
          <w:rFonts w:ascii="Arial" w:eastAsia="Arial" w:hAnsi="Arial" w:cs="Arial"/>
          <w:color w:val="auto"/>
          <w:sz w:val="22"/>
          <w:szCs w:val="22"/>
        </w:rPr>
        <w:t xml:space="preserve"> (</w:t>
      </w:r>
      <w:r w:rsidR="009261B7" w:rsidRPr="009261B7">
        <w:rPr>
          <w:rFonts w:ascii="Arial" w:eastAsia="Arial" w:hAnsi="Arial" w:cs="Arial"/>
          <w:b/>
          <w:color w:val="auto"/>
          <w:sz w:val="22"/>
          <w:szCs w:val="22"/>
        </w:rPr>
        <w:t xml:space="preserve">Supplementary </w:t>
      </w:r>
      <w:r w:rsidR="00921FDC" w:rsidRPr="009261B7">
        <w:rPr>
          <w:rFonts w:ascii="Arial" w:eastAsia="Arial" w:hAnsi="Arial" w:cs="Arial"/>
          <w:b/>
          <w:color w:val="auto"/>
          <w:sz w:val="22"/>
          <w:szCs w:val="22"/>
        </w:rPr>
        <w:t xml:space="preserve">Table 5 and </w:t>
      </w:r>
      <w:r w:rsidR="009261B7" w:rsidRPr="009261B7">
        <w:rPr>
          <w:rFonts w:ascii="Arial" w:eastAsia="Arial" w:hAnsi="Arial" w:cs="Arial"/>
          <w:b/>
          <w:color w:val="auto"/>
          <w:sz w:val="22"/>
          <w:szCs w:val="22"/>
        </w:rPr>
        <w:t xml:space="preserve">Supplementary </w:t>
      </w:r>
      <w:r w:rsidR="00921FDC" w:rsidRPr="009261B7">
        <w:rPr>
          <w:rFonts w:ascii="Arial" w:eastAsia="Arial" w:hAnsi="Arial" w:cs="Arial"/>
          <w:b/>
          <w:color w:val="auto"/>
          <w:sz w:val="22"/>
          <w:szCs w:val="22"/>
        </w:rPr>
        <w:t>Table 6</w:t>
      </w:r>
      <w:r w:rsidR="00921FDC" w:rsidRPr="009261B7">
        <w:rPr>
          <w:rFonts w:ascii="Arial" w:eastAsia="Arial" w:hAnsi="Arial" w:cs="Arial"/>
          <w:color w:val="auto"/>
          <w:sz w:val="22"/>
          <w:szCs w:val="22"/>
        </w:rPr>
        <w:t>)</w:t>
      </w:r>
      <w:r w:rsidR="00E52A4D" w:rsidRPr="00530512">
        <w:rPr>
          <w:rFonts w:ascii="Arial" w:eastAsia="Arial" w:hAnsi="Arial" w:cs="Arial"/>
          <w:color w:val="auto"/>
          <w:sz w:val="22"/>
          <w:szCs w:val="22"/>
        </w:rPr>
        <w:t xml:space="preserve">. </w:t>
      </w:r>
      <w:r w:rsidR="001F7903" w:rsidRPr="00530512">
        <w:rPr>
          <w:rFonts w:ascii="Arial" w:eastAsia="Arial" w:hAnsi="Arial" w:cs="Arial"/>
          <w:color w:val="auto"/>
          <w:sz w:val="22"/>
          <w:szCs w:val="22"/>
        </w:rPr>
        <w:t>Here we asked whether a MHL-based framework and a set of targets derived from whole genome data would allow us to predict tissue-of-origin with quantifiable sensitivity and specificity, which is crucial for future clinical applications</w:t>
      </w:r>
      <w:r w:rsidR="00C2250F" w:rsidRPr="00530512">
        <w:rPr>
          <w:rFonts w:ascii="Arial" w:eastAsia="Arial" w:hAnsi="Arial" w:cs="Arial"/>
          <w:color w:val="auto"/>
          <w:sz w:val="22"/>
          <w:szCs w:val="22"/>
        </w:rPr>
        <w:t xml:space="preserve">. </w:t>
      </w:r>
      <w:r w:rsidR="00835F8E" w:rsidRPr="00530512">
        <w:rPr>
          <w:rFonts w:ascii="Arial" w:eastAsia="Arial" w:hAnsi="Arial" w:cs="Arial"/>
          <w:color w:val="auto"/>
          <w:sz w:val="22"/>
          <w:szCs w:val="22"/>
        </w:rPr>
        <w:t>We compiled 43 WGBS</w:t>
      </w:r>
      <w:r w:rsidR="00E113E2" w:rsidRPr="00530512">
        <w:rPr>
          <w:rFonts w:ascii="Arial" w:eastAsia="Arial" w:hAnsi="Arial" w:cs="Arial"/>
          <w:color w:val="auto"/>
          <w:sz w:val="22"/>
          <w:szCs w:val="22"/>
        </w:rPr>
        <w:t xml:space="preserve"> and RRBS</w:t>
      </w:r>
      <w:r w:rsidR="00835F8E" w:rsidRPr="00530512">
        <w:rPr>
          <w:rFonts w:ascii="Arial" w:eastAsia="Arial" w:hAnsi="Arial" w:cs="Arial"/>
          <w:color w:val="auto"/>
          <w:sz w:val="22"/>
          <w:szCs w:val="22"/>
        </w:rPr>
        <w:t xml:space="preserve"> data sets for 10 human</w:t>
      </w:r>
      <w:r w:rsidR="008D11E8" w:rsidRPr="00530512">
        <w:rPr>
          <w:rFonts w:ascii="Arial" w:eastAsia="Arial" w:hAnsi="Arial" w:cs="Arial"/>
          <w:color w:val="auto"/>
          <w:sz w:val="22"/>
          <w:szCs w:val="22"/>
        </w:rPr>
        <w:t xml:space="preserve"> normal </w:t>
      </w:r>
      <w:r w:rsidR="00835F8E" w:rsidRPr="00530512">
        <w:rPr>
          <w:rFonts w:ascii="Arial" w:eastAsia="Arial" w:hAnsi="Arial" w:cs="Arial"/>
          <w:color w:val="auto"/>
          <w:sz w:val="22"/>
          <w:szCs w:val="22"/>
        </w:rPr>
        <w:t xml:space="preserve">tissues that have high cancer incident rate, and identified a set of </w:t>
      </w:r>
      <w:r w:rsidR="00EA232F" w:rsidRPr="00530512">
        <w:rPr>
          <w:rFonts w:ascii="Arial" w:eastAsia="Arial" w:hAnsi="Arial" w:cs="Arial"/>
          <w:color w:val="auto"/>
          <w:sz w:val="22"/>
          <w:szCs w:val="22"/>
        </w:rPr>
        <w:t>2</w:t>
      </w:r>
      <w:r w:rsidR="000A7769" w:rsidRPr="00530512">
        <w:rPr>
          <w:rFonts w:ascii="Arial" w:eastAsia="Arial" w:hAnsi="Arial" w:cs="Arial"/>
          <w:color w:val="auto"/>
          <w:sz w:val="22"/>
          <w:szCs w:val="22"/>
        </w:rPr>
        <w:t>,</w:t>
      </w:r>
      <w:r w:rsidR="00EA232F" w:rsidRPr="00530512">
        <w:rPr>
          <w:rFonts w:ascii="Arial" w:eastAsia="Arial" w:hAnsi="Arial" w:cs="Arial"/>
          <w:color w:val="auto"/>
          <w:sz w:val="22"/>
          <w:szCs w:val="22"/>
        </w:rPr>
        <w:t>880</w:t>
      </w:r>
      <w:r w:rsidR="00835F8E" w:rsidRPr="00530512">
        <w:rPr>
          <w:rFonts w:ascii="Arial" w:eastAsia="Arial" w:hAnsi="Arial" w:cs="Arial"/>
          <w:color w:val="auto"/>
          <w:sz w:val="22"/>
          <w:szCs w:val="22"/>
        </w:rPr>
        <w:t xml:space="preserve"> tissue-specific MHBs</w:t>
      </w:r>
      <w:r w:rsidR="00E40E78" w:rsidRPr="00530512">
        <w:rPr>
          <w:rFonts w:ascii="Arial" w:eastAsia="Arial" w:hAnsi="Arial" w:cs="Arial"/>
          <w:color w:val="auto"/>
          <w:sz w:val="22"/>
          <w:szCs w:val="22"/>
        </w:rPr>
        <w:t xml:space="preserve"> </w:t>
      </w:r>
      <w:r w:rsidR="00AA06C4" w:rsidRPr="00530512">
        <w:rPr>
          <w:rFonts w:ascii="Arial" w:eastAsia="Arial" w:hAnsi="Arial" w:cs="Arial"/>
          <w:color w:val="auto"/>
          <w:sz w:val="22"/>
          <w:szCs w:val="22"/>
        </w:rPr>
        <w:t>as the candidates</w:t>
      </w:r>
      <w:r w:rsidR="00584FA7" w:rsidRPr="00530512">
        <w:rPr>
          <w:rFonts w:ascii="Arial" w:eastAsia="Arial" w:hAnsi="Arial" w:cs="Arial"/>
          <w:color w:val="auto"/>
          <w:sz w:val="22"/>
          <w:szCs w:val="22"/>
        </w:rPr>
        <w:t xml:space="preserve"> (</w:t>
      </w:r>
      <w:r w:rsidR="00560F66" w:rsidRPr="00530512">
        <w:rPr>
          <w:rFonts w:ascii="Arial" w:eastAsia="Arial" w:hAnsi="Arial" w:cs="Arial"/>
          <w:b/>
          <w:color w:val="auto"/>
          <w:sz w:val="22"/>
          <w:szCs w:val="22"/>
        </w:rPr>
        <w:t xml:space="preserve">Supplementary Table </w:t>
      </w:r>
      <w:r w:rsidR="00560F66">
        <w:rPr>
          <w:rFonts w:ascii="Arial" w:eastAsia="Arial" w:hAnsi="Arial" w:cs="Arial"/>
          <w:b/>
          <w:color w:val="auto"/>
          <w:sz w:val="22"/>
          <w:szCs w:val="22"/>
        </w:rPr>
        <w:t>10</w:t>
      </w:r>
      <w:r w:rsidR="00584FA7" w:rsidRPr="00530512">
        <w:rPr>
          <w:rFonts w:ascii="Arial" w:eastAsia="Arial" w:hAnsi="Arial" w:cs="Arial"/>
          <w:color w:val="auto"/>
          <w:sz w:val="22"/>
          <w:szCs w:val="22"/>
        </w:rPr>
        <w:t>)</w:t>
      </w:r>
      <w:r w:rsidR="00835F8E" w:rsidRPr="00530512">
        <w:rPr>
          <w:rFonts w:ascii="Arial" w:eastAsia="Arial" w:hAnsi="Arial" w:cs="Arial"/>
          <w:color w:val="auto"/>
          <w:sz w:val="22"/>
          <w:szCs w:val="22"/>
        </w:rPr>
        <w:t xml:space="preserve">. We </w:t>
      </w:r>
      <w:r w:rsidR="007C1DA5" w:rsidRPr="00530512">
        <w:rPr>
          <w:rFonts w:ascii="Arial" w:eastAsia="Arial" w:hAnsi="Arial" w:cs="Arial"/>
          <w:color w:val="auto"/>
          <w:sz w:val="22"/>
          <w:szCs w:val="22"/>
        </w:rPr>
        <w:t>then</w:t>
      </w:r>
      <w:r w:rsidR="00835F8E" w:rsidRPr="00530512">
        <w:rPr>
          <w:rFonts w:ascii="Arial" w:eastAsia="Arial" w:hAnsi="Arial" w:cs="Arial"/>
          <w:color w:val="auto"/>
          <w:sz w:val="22"/>
          <w:szCs w:val="22"/>
        </w:rPr>
        <w:t xml:space="preserve"> </w:t>
      </w:r>
      <w:r w:rsidR="00AA06C4" w:rsidRPr="00530512">
        <w:rPr>
          <w:rFonts w:ascii="Arial" w:eastAsia="Arial" w:hAnsi="Arial" w:cs="Arial"/>
          <w:color w:val="auto"/>
          <w:sz w:val="22"/>
          <w:szCs w:val="22"/>
        </w:rPr>
        <w:t>used</w:t>
      </w:r>
      <w:r w:rsidR="00835F8E" w:rsidRPr="00530512">
        <w:rPr>
          <w:rFonts w:ascii="Arial" w:eastAsia="Arial" w:hAnsi="Arial" w:cs="Arial"/>
          <w:color w:val="auto"/>
          <w:sz w:val="22"/>
          <w:szCs w:val="22"/>
        </w:rPr>
        <w:t xml:space="preserve"> </w:t>
      </w:r>
      <w:r w:rsidR="00E40E78" w:rsidRPr="00530512">
        <w:rPr>
          <w:rFonts w:ascii="Arial" w:eastAsia="Arial" w:hAnsi="Arial" w:cs="Arial"/>
          <w:color w:val="auto"/>
          <w:sz w:val="22"/>
          <w:szCs w:val="22"/>
        </w:rPr>
        <w:t xml:space="preserve">these </w:t>
      </w:r>
      <w:r w:rsidR="00835F8E" w:rsidRPr="00530512">
        <w:rPr>
          <w:rFonts w:ascii="Arial" w:eastAsia="Arial" w:hAnsi="Arial" w:cs="Arial"/>
          <w:color w:val="auto"/>
          <w:sz w:val="22"/>
          <w:szCs w:val="22"/>
        </w:rPr>
        <w:t xml:space="preserve">tissue-specific MHBs </w:t>
      </w:r>
      <w:r w:rsidR="007C1DA5" w:rsidRPr="00530512">
        <w:rPr>
          <w:rFonts w:ascii="Arial" w:eastAsia="Arial" w:hAnsi="Arial" w:cs="Arial"/>
          <w:color w:val="auto"/>
          <w:sz w:val="22"/>
          <w:szCs w:val="22"/>
        </w:rPr>
        <w:t xml:space="preserve">or subsets </w:t>
      </w:r>
      <w:r w:rsidR="00835F8E" w:rsidRPr="00530512">
        <w:rPr>
          <w:rFonts w:ascii="Arial" w:eastAsia="Arial" w:hAnsi="Arial" w:cs="Arial"/>
          <w:color w:val="auto"/>
          <w:sz w:val="22"/>
          <w:szCs w:val="22"/>
        </w:rPr>
        <w:t>to predict the tissue-of-ori</w:t>
      </w:r>
      <w:r w:rsidR="00681E26">
        <w:rPr>
          <w:rFonts w:ascii="Arial" w:eastAsia="Arial" w:hAnsi="Arial" w:cs="Arial"/>
          <w:color w:val="auto"/>
          <w:sz w:val="22"/>
          <w:szCs w:val="22"/>
        </w:rPr>
        <w:t xml:space="preserve">gin for the cancer plasma </w:t>
      </w:r>
      <w:r w:rsidR="00681E26" w:rsidRPr="007472C1">
        <w:rPr>
          <w:rFonts w:ascii="Arial" w:eastAsia="Arial" w:hAnsi="Arial" w:cs="Arial"/>
          <w:color w:val="FF0000"/>
          <w:sz w:val="22"/>
          <w:szCs w:val="22"/>
        </w:rPr>
        <w:t>samples</w:t>
      </w:r>
      <w:r w:rsidR="00835F8E" w:rsidRPr="00530512">
        <w:rPr>
          <w:rFonts w:ascii="Arial" w:eastAsia="Arial" w:hAnsi="Arial" w:cs="Arial"/>
          <w:color w:val="auto"/>
          <w:sz w:val="22"/>
          <w:szCs w:val="22"/>
        </w:rPr>
        <w:t xml:space="preserve">. </w:t>
      </w:r>
      <w:r w:rsidR="00EA232F" w:rsidRPr="00530512">
        <w:rPr>
          <w:rFonts w:ascii="Arial" w:eastAsia="Arial" w:hAnsi="Arial" w:cs="Arial"/>
          <w:color w:val="auto"/>
          <w:sz w:val="22"/>
          <w:szCs w:val="22"/>
        </w:rPr>
        <w:t>Although we</w:t>
      </w:r>
      <w:r w:rsidR="00835F8E" w:rsidRPr="00530512">
        <w:rPr>
          <w:rFonts w:ascii="Arial" w:eastAsia="Arial" w:hAnsi="Arial" w:cs="Arial"/>
          <w:color w:val="auto"/>
          <w:sz w:val="22"/>
          <w:szCs w:val="22"/>
        </w:rPr>
        <w:t xml:space="preserve"> found </w:t>
      </w:r>
      <w:r w:rsidR="00AA06C4" w:rsidRPr="00530512">
        <w:rPr>
          <w:rFonts w:ascii="Arial" w:eastAsia="Arial" w:hAnsi="Arial" w:cs="Arial"/>
          <w:color w:val="auto"/>
          <w:sz w:val="22"/>
          <w:szCs w:val="22"/>
        </w:rPr>
        <w:t>a</w:t>
      </w:r>
      <w:r w:rsidR="00510E5E" w:rsidRPr="00530512">
        <w:rPr>
          <w:rFonts w:ascii="Arial" w:eastAsia="Arial" w:hAnsi="Arial" w:cs="Arial"/>
          <w:color w:val="auto"/>
          <w:sz w:val="22"/>
          <w:szCs w:val="22"/>
        </w:rPr>
        <w:t xml:space="preserve"> </w:t>
      </w:r>
      <w:r w:rsidR="00EA232F" w:rsidRPr="00530512">
        <w:rPr>
          <w:rFonts w:ascii="Arial" w:eastAsia="Arial" w:hAnsi="Arial" w:cs="Arial"/>
          <w:color w:val="auto"/>
          <w:sz w:val="22"/>
          <w:szCs w:val="22"/>
        </w:rPr>
        <w:t>large number of</w:t>
      </w:r>
      <w:r w:rsidR="005D7C96" w:rsidRPr="00530512">
        <w:rPr>
          <w:rFonts w:ascii="Arial" w:eastAsia="Arial" w:hAnsi="Arial" w:cs="Arial"/>
          <w:color w:val="auto"/>
          <w:sz w:val="22"/>
          <w:szCs w:val="22"/>
        </w:rPr>
        <w:t xml:space="preserve"> </w:t>
      </w:r>
      <w:r w:rsidR="00F12C8C" w:rsidRPr="00530512">
        <w:rPr>
          <w:rFonts w:ascii="Arial" w:eastAsia="Arial" w:hAnsi="Arial" w:cs="Arial"/>
          <w:color w:val="auto"/>
          <w:sz w:val="22"/>
          <w:szCs w:val="22"/>
        </w:rPr>
        <w:t>tissue-of-origin specific MHBs</w:t>
      </w:r>
      <w:r w:rsidR="00510E5E" w:rsidRPr="00530512">
        <w:rPr>
          <w:rFonts w:ascii="Arial" w:eastAsia="Arial" w:hAnsi="Arial" w:cs="Arial"/>
          <w:color w:val="auto"/>
          <w:sz w:val="22"/>
          <w:szCs w:val="22"/>
        </w:rPr>
        <w:t xml:space="preserve"> </w:t>
      </w:r>
      <w:r w:rsidR="007C1DA5" w:rsidRPr="00530512">
        <w:rPr>
          <w:rFonts w:ascii="Arial" w:eastAsia="Arial" w:hAnsi="Arial" w:cs="Arial"/>
          <w:color w:val="auto"/>
          <w:sz w:val="22"/>
          <w:szCs w:val="22"/>
        </w:rPr>
        <w:t>that have</w:t>
      </w:r>
      <w:r w:rsidR="00835F8E" w:rsidRPr="00530512">
        <w:rPr>
          <w:rFonts w:ascii="Arial" w:eastAsia="Arial" w:hAnsi="Arial" w:cs="Arial"/>
          <w:color w:val="auto"/>
          <w:sz w:val="22"/>
          <w:szCs w:val="22"/>
        </w:rPr>
        <w:t xml:space="preserve"> low MHL in normal plasma </w:t>
      </w:r>
      <w:r w:rsidR="00F12C8C" w:rsidRPr="00530512">
        <w:rPr>
          <w:rFonts w:ascii="Arial" w:eastAsia="Arial" w:hAnsi="Arial" w:cs="Arial"/>
          <w:color w:val="auto"/>
          <w:sz w:val="22"/>
          <w:szCs w:val="22"/>
        </w:rPr>
        <w:t>(</w:t>
      </w:r>
      <w:r w:rsidR="00F12C8C" w:rsidRPr="00530512">
        <w:rPr>
          <w:rFonts w:ascii="Arial" w:eastAsia="Arial" w:hAnsi="Arial" w:cs="Arial"/>
          <w:b/>
          <w:color w:val="auto"/>
          <w:sz w:val="22"/>
          <w:szCs w:val="22"/>
        </w:rPr>
        <w:t>Figure 5</w:t>
      </w:r>
      <w:r w:rsidR="00584543" w:rsidRPr="00530512">
        <w:rPr>
          <w:rFonts w:ascii="Arial" w:eastAsia="Arial" w:hAnsi="Arial" w:cs="Arial"/>
          <w:b/>
          <w:color w:val="auto"/>
          <w:sz w:val="22"/>
          <w:szCs w:val="22"/>
        </w:rPr>
        <w:t>a</w:t>
      </w:r>
      <w:r w:rsidR="00F12C8C" w:rsidRPr="00530512">
        <w:rPr>
          <w:rFonts w:ascii="Arial" w:eastAsia="Arial" w:hAnsi="Arial" w:cs="Arial"/>
          <w:color w:val="auto"/>
          <w:sz w:val="22"/>
          <w:szCs w:val="22"/>
        </w:rPr>
        <w:t>)</w:t>
      </w:r>
      <w:r w:rsidR="00EA232F" w:rsidRPr="00530512">
        <w:rPr>
          <w:rFonts w:ascii="Arial" w:eastAsia="Arial" w:hAnsi="Arial" w:cs="Arial"/>
          <w:color w:val="auto"/>
          <w:sz w:val="22"/>
          <w:szCs w:val="22"/>
        </w:rPr>
        <w:t xml:space="preserve">, the multiclass prediction based on </w:t>
      </w:r>
      <w:r w:rsidR="00584FA7" w:rsidRPr="00530512">
        <w:rPr>
          <w:rFonts w:ascii="Arial" w:eastAsia="Arial" w:hAnsi="Arial" w:cs="Arial"/>
          <w:color w:val="auto"/>
          <w:sz w:val="22"/>
          <w:szCs w:val="22"/>
        </w:rPr>
        <w:t xml:space="preserve">random forest </w:t>
      </w:r>
      <w:r w:rsidR="00AA06C4" w:rsidRPr="00530512">
        <w:rPr>
          <w:rFonts w:ascii="Arial" w:eastAsia="Arial" w:hAnsi="Arial" w:cs="Arial"/>
          <w:color w:val="auto"/>
          <w:sz w:val="22"/>
          <w:szCs w:val="22"/>
        </w:rPr>
        <w:t>yielded very limited power, most likely due to the</w:t>
      </w:r>
      <w:r w:rsidR="00EA232F" w:rsidRPr="00530512">
        <w:rPr>
          <w:rFonts w:ascii="Arial" w:eastAsia="Arial" w:hAnsi="Arial" w:cs="Arial"/>
          <w:color w:val="auto"/>
          <w:sz w:val="22"/>
          <w:szCs w:val="22"/>
        </w:rPr>
        <w:t xml:space="preserve"> high diversity of the tissue classes (N=10). </w:t>
      </w:r>
      <w:r w:rsidR="00AA06C4" w:rsidRPr="007E6D71">
        <w:rPr>
          <w:rFonts w:ascii="Arial" w:eastAsia="Arial" w:hAnsi="Arial" w:cs="Arial"/>
          <w:color w:val="auto"/>
          <w:sz w:val="22"/>
          <w:szCs w:val="22"/>
        </w:rPr>
        <w:t>We then adopted an alternative approach by</w:t>
      </w:r>
      <w:r w:rsidR="007F7966" w:rsidRPr="007E6D71">
        <w:rPr>
          <w:rFonts w:ascii="Arial" w:eastAsia="Arial" w:hAnsi="Arial" w:cs="Arial"/>
          <w:color w:val="auto"/>
          <w:sz w:val="22"/>
          <w:szCs w:val="22"/>
        </w:rPr>
        <w:t xml:space="preserve"> counting the number of </w:t>
      </w:r>
      <w:r w:rsidR="00460088" w:rsidRPr="007E6D71">
        <w:rPr>
          <w:rFonts w:ascii="Arial" w:eastAsia="Arial" w:hAnsi="Arial" w:cs="Arial"/>
          <w:color w:val="auto"/>
          <w:sz w:val="22"/>
          <w:szCs w:val="22"/>
        </w:rPr>
        <w:t xml:space="preserve">methylated (or high MHL) </w:t>
      </w:r>
      <w:r w:rsidR="007F7966" w:rsidRPr="007E6D71">
        <w:rPr>
          <w:rFonts w:ascii="Arial" w:eastAsia="Arial" w:hAnsi="Arial" w:cs="Arial"/>
          <w:color w:val="auto"/>
          <w:sz w:val="22"/>
          <w:szCs w:val="22"/>
        </w:rPr>
        <w:t xml:space="preserve">tissue-specific </w:t>
      </w:r>
      <w:r w:rsidR="00EA232F" w:rsidRPr="007E6D71">
        <w:rPr>
          <w:rFonts w:ascii="Arial" w:eastAsia="Arial" w:hAnsi="Arial" w:cs="Arial"/>
          <w:color w:val="auto"/>
          <w:sz w:val="22"/>
          <w:szCs w:val="22"/>
        </w:rPr>
        <w:t xml:space="preserve">MHBs in the plasma samples and comparing with all other tissues, </w:t>
      </w:r>
      <w:r w:rsidR="007F7966" w:rsidRPr="007E6D71">
        <w:rPr>
          <w:rFonts w:ascii="Arial" w:eastAsia="Arial" w:hAnsi="Arial" w:cs="Arial"/>
          <w:color w:val="auto"/>
          <w:sz w:val="22"/>
          <w:szCs w:val="22"/>
        </w:rPr>
        <w:t>to infer the most probab</w:t>
      </w:r>
      <w:r w:rsidR="00E860F7" w:rsidRPr="007E6D71">
        <w:rPr>
          <w:rFonts w:ascii="Arial" w:eastAsia="Arial" w:hAnsi="Arial" w:cs="Arial"/>
          <w:color w:val="auto"/>
          <w:sz w:val="22"/>
          <w:szCs w:val="22"/>
        </w:rPr>
        <w:t>le</w:t>
      </w:r>
      <w:r w:rsidR="00EA232F" w:rsidRPr="007E6D71">
        <w:rPr>
          <w:rFonts w:ascii="Arial" w:eastAsia="Arial" w:hAnsi="Arial" w:cs="Arial"/>
          <w:color w:val="auto"/>
          <w:sz w:val="22"/>
          <w:szCs w:val="22"/>
        </w:rPr>
        <w:t xml:space="preserve"> tissue-of-origin. </w:t>
      </w:r>
      <w:r w:rsidR="00AA06C4" w:rsidRPr="007E6D71">
        <w:rPr>
          <w:rFonts w:ascii="Arial" w:hAnsi="Arial" w:cs="Arial"/>
          <w:sz w:val="22"/>
          <w:szCs w:val="22"/>
        </w:rPr>
        <w:t>At the cutoff of minimal</w:t>
      </w:r>
      <w:r w:rsidR="00B40AA4" w:rsidRPr="007E6D71">
        <w:rPr>
          <w:rFonts w:ascii="Arial" w:hAnsi="Arial" w:cs="Arial"/>
          <w:sz w:val="22"/>
          <w:szCs w:val="22"/>
        </w:rPr>
        <w:t xml:space="preserve"> 10 </w:t>
      </w:r>
      <w:r w:rsidR="00AA06C4" w:rsidRPr="007E6D71">
        <w:rPr>
          <w:rFonts w:ascii="Arial" w:hAnsi="Arial" w:cs="Arial"/>
          <w:sz w:val="22"/>
          <w:szCs w:val="22"/>
        </w:rPr>
        <w:t xml:space="preserve">tissue-specific </w:t>
      </w:r>
      <w:r w:rsidR="00D83CBA" w:rsidRPr="00AB13B7">
        <w:rPr>
          <w:rFonts w:ascii="Arial" w:hAnsi="Arial" w:cs="Arial"/>
          <w:color w:val="FF0000"/>
          <w:sz w:val="22"/>
          <w:szCs w:val="22"/>
        </w:rPr>
        <w:t>MHL signals</w:t>
      </w:r>
      <w:r w:rsidR="00AA06C4" w:rsidRPr="00AB13B7">
        <w:rPr>
          <w:rFonts w:ascii="Arial" w:hAnsi="Arial" w:cs="Arial"/>
          <w:sz w:val="22"/>
          <w:szCs w:val="22"/>
        </w:rPr>
        <w:t xml:space="preserve"> per </w:t>
      </w:r>
      <w:r w:rsidR="00020B14" w:rsidRPr="00AB13B7">
        <w:rPr>
          <w:rFonts w:ascii="Arial" w:hAnsi="Arial" w:cs="Arial"/>
          <w:sz w:val="22"/>
          <w:szCs w:val="22"/>
        </w:rPr>
        <w:t>tissue</w:t>
      </w:r>
      <w:r w:rsidR="008655A4" w:rsidRPr="007E6D71">
        <w:rPr>
          <w:rFonts w:ascii="Arial" w:hAnsi="Arial" w:cs="Arial"/>
          <w:sz w:val="22"/>
          <w:szCs w:val="22"/>
        </w:rPr>
        <w:t xml:space="preserve"> type</w:t>
      </w:r>
      <w:r w:rsidR="00AA06C4" w:rsidRPr="007E6D71">
        <w:rPr>
          <w:rFonts w:ascii="Arial" w:hAnsi="Arial" w:cs="Arial"/>
          <w:sz w:val="22"/>
          <w:szCs w:val="22"/>
        </w:rPr>
        <w:t>, we observed an</w:t>
      </w:r>
      <w:r w:rsidR="00D0536F" w:rsidRPr="007E6D71">
        <w:rPr>
          <w:rFonts w:ascii="Arial" w:hAnsi="Arial" w:cs="Arial"/>
          <w:sz w:val="22"/>
          <w:szCs w:val="22"/>
        </w:rPr>
        <w:t xml:space="preserve"> average 90% accuracy for mapping</w:t>
      </w:r>
      <w:r w:rsidR="00AA06C4" w:rsidRPr="007E6D71">
        <w:rPr>
          <w:rFonts w:ascii="Arial" w:hAnsi="Arial" w:cs="Arial"/>
          <w:sz w:val="22"/>
          <w:szCs w:val="22"/>
        </w:rPr>
        <w:t xml:space="preserve"> </w:t>
      </w:r>
      <w:r w:rsidR="007351DE" w:rsidRPr="007E6D71">
        <w:rPr>
          <w:rFonts w:ascii="Arial" w:hAnsi="Arial" w:cs="Arial"/>
          <w:sz w:val="22"/>
          <w:szCs w:val="22"/>
        </w:rPr>
        <w:t>a data set from the primary tissue to its tissue type</w:t>
      </w:r>
      <w:r w:rsidR="00D0536F" w:rsidRPr="007E6D71">
        <w:rPr>
          <w:rFonts w:ascii="Arial" w:hAnsi="Arial" w:cs="Arial"/>
          <w:sz w:val="22"/>
          <w:szCs w:val="22"/>
        </w:rPr>
        <w:t xml:space="preserve"> (</w:t>
      </w:r>
      <w:r w:rsidR="00D0536F" w:rsidRPr="007E6D71">
        <w:rPr>
          <w:rFonts w:ascii="Arial" w:hAnsi="Arial" w:cs="Arial"/>
          <w:b/>
          <w:sz w:val="22"/>
          <w:szCs w:val="22"/>
        </w:rPr>
        <w:t>Figure 5</w:t>
      </w:r>
      <w:r w:rsidR="00584543" w:rsidRPr="007E6D71">
        <w:rPr>
          <w:rFonts w:ascii="Arial" w:hAnsi="Arial" w:cs="Arial"/>
          <w:b/>
          <w:sz w:val="22"/>
          <w:szCs w:val="22"/>
        </w:rPr>
        <w:t>b</w:t>
      </w:r>
      <w:r w:rsidR="00D0536F" w:rsidRPr="007E6D71">
        <w:rPr>
          <w:rFonts w:ascii="Arial" w:hAnsi="Arial" w:cs="Arial"/>
          <w:sz w:val="22"/>
          <w:szCs w:val="22"/>
        </w:rPr>
        <w:t>).</w:t>
      </w:r>
      <w:r w:rsidR="00584FA7" w:rsidRPr="00530512">
        <w:rPr>
          <w:rFonts w:ascii="Arial" w:eastAsia="Arial" w:hAnsi="Arial" w:cs="Arial"/>
          <w:color w:val="auto"/>
          <w:sz w:val="22"/>
          <w:szCs w:val="22"/>
        </w:rPr>
        <w:t xml:space="preserve"> </w:t>
      </w:r>
      <w:r w:rsidR="007F7966">
        <w:rPr>
          <w:rFonts w:ascii="Arial" w:eastAsia="Arial" w:hAnsi="Arial" w:cs="Arial"/>
          <w:color w:val="auto"/>
          <w:sz w:val="22"/>
          <w:szCs w:val="22"/>
        </w:rPr>
        <w:t>We then applied</w:t>
      </w:r>
      <w:r w:rsidR="007351DE" w:rsidRPr="00530512">
        <w:rPr>
          <w:rFonts w:ascii="Arial" w:eastAsia="Arial" w:hAnsi="Arial" w:cs="Arial"/>
          <w:color w:val="auto"/>
          <w:sz w:val="22"/>
          <w:szCs w:val="22"/>
        </w:rPr>
        <w:t xml:space="preserve"> this method to the</w:t>
      </w:r>
      <w:r w:rsidR="005339E4" w:rsidRPr="00530512">
        <w:rPr>
          <w:rFonts w:ascii="Arial" w:eastAsiaTheme="minorEastAsia" w:hAnsi="Arial" w:cs="Arial"/>
          <w:color w:val="auto"/>
          <w:sz w:val="22"/>
          <w:szCs w:val="22"/>
        </w:rPr>
        <w:t xml:space="preserve"> full set of</w:t>
      </w:r>
      <w:r w:rsidR="001A344C" w:rsidRPr="00530512">
        <w:rPr>
          <w:rFonts w:ascii="Arial" w:eastAsiaTheme="minorEastAsia" w:hAnsi="Arial" w:cs="Arial"/>
          <w:color w:val="auto"/>
          <w:sz w:val="22"/>
          <w:szCs w:val="22"/>
        </w:rPr>
        <w:t xml:space="preserve"> </w:t>
      </w:r>
      <w:r w:rsidR="005339E4" w:rsidRPr="00530512">
        <w:rPr>
          <w:rFonts w:ascii="Arial" w:eastAsiaTheme="minorEastAsia" w:hAnsi="Arial" w:cs="Arial"/>
          <w:color w:val="auto"/>
          <w:sz w:val="22"/>
          <w:szCs w:val="22"/>
        </w:rPr>
        <w:t xml:space="preserve">plasma data from </w:t>
      </w:r>
      <w:r w:rsidR="007351DE" w:rsidRPr="00530512">
        <w:rPr>
          <w:rFonts w:ascii="Arial" w:eastAsiaTheme="minorEastAsia" w:hAnsi="Arial" w:cs="Arial"/>
          <w:color w:val="auto"/>
          <w:sz w:val="22"/>
          <w:szCs w:val="22"/>
        </w:rPr>
        <w:t xml:space="preserve">59 </w:t>
      </w:r>
      <w:r w:rsidR="005339E4" w:rsidRPr="00530512">
        <w:rPr>
          <w:rFonts w:ascii="Arial" w:eastAsiaTheme="minorEastAsia" w:hAnsi="Arial" w:cs="Arial"/>
          <w:color w:val="auto"/>
          <w:sz w:val="22"/>
          <w:szCs w:val="22"/>
        </w:rPr>
        <w:t xml:space="preserve">cancer patients and </w:t>
      </w:r>
      <w:r w:rsidR="007351DE" w:rsidRPr="00530512">
        <w:rPr>
          <w:rFonts w:ascii="Arial" w:eastAsiaTheme="minorEastAsia" w:hAnsi="Arial" w:cs="Arial"/>
          <w:color w:val="auto"/>
          <w:sz w:val="22"/>
          <w:szCs w:val="22"/>
        </w:rPr>
        <w:t xml:space="preserve">75 </w:t>
      </w:r>
      <w:r w:rsidR="005339E4" w:rsidRPr="00530512">
        <w:rPr>
          <w:rFonts w:ascii="Arial" w:eastAsiaTheme="minorEastAsia" w:hAnsi="Arial" w:cs="Arial"/>
          <w:color w:val="auto"/>
          <w:sz w:val="22"/>
          <w:szCs w:val="22"/>
        </w:rPr>
        <w:t>normal individual</w:t>
      </w:r>
      <w:r w:rsidR="007351DE" w:rsidRPr="00530512">
        <w:rPr>
          <w:rFonts w:ascii="Arial" w:eastAsiaTheme="minorEastAsia" w:hAnsi="Arial" w:cs="Arial"/>
          <w:color w:val="auto"/>
          <w:sz w:val="22"/>
          <w:szCs w:val="22"/>
        </w:rPr>
        <w:t>s</w:t>
      </w:r>
      <w:r w:rsidR="005339E4" w:rsidRPr="00530512">
        <w:rPr>
          <w:rFonts w:ascii="Arial" w:eastAsiaTheme="minorEastAsia" w:hAnsi="Arial" w:cs="Arial"/>
          <w:color w:val="auto"/>
          <w:sz w:val="22"/>
          <w:szCs w:val="22"/>
        </w:rPr>
        <w:t xml:space="preserve">, </w:t>
      </w:r>
      <w:r w:rsidR="007351DE" w:rsidRPr="00530512">
        <w:rPr>
          <w:rFonts w:ascii="Arial" w:eastAsiaTheme="minorEastAsia" w:hAnsi="Arial" w:cs="Arial"/>
          <w:color w:val="auto"/>
          <w:sz w:val="22"/>
          <w:szCs w:val="22"/>
        </w:rPr>
        <w:t>and</w:t>
      </w:r>
      <w:r w:rsidR="005339E4" w:rsidRPr="00530512">
        <w:rPr>
          <w:rFonts w:ascii="Arial" w:eastAsiaTheme="minorEastAsia" w:hAnsi="Arial" w:cs="Arial"/>
          <w:color w:val="auto"/>
          <w:sz w:val="22"/>
          <w:szCs w:val="22"/>
        </w:rPr>
        <w:t xml:space="preserve"> achieved </w:t>
      </w:r>
      <w:r w:rsidR="006B6354" w:rsidRPr="00530512">
        <w:rPr>
          <w:rFonts w:ascii="Arial" w:eastAsiaTheme="minorEastAsia" w:hAnsi="Arial" w:cs="Arial"/>
          <w:color w:val="auto"/>
          <w:sz w:val="22"/>
          <w:szCs w:val="22"/>
        </w:rPr>
        <w:t>an</w:t>
      </w:r>
      <w:r w:rsidR="005339E4" w:rsidRPr="00530512">
        <w:rPr>
          <w:rFonts w:ascii="Arial" w:eastAsiaTheme="minorEastAsia" w:hAnsi="Arial" w:cs="Arial"/>
          <w:color w:val="auto"/>
          <w:sz w:val="22"/>
          <w:szCs w:val="22"/>
        </w:rPr>
        <w:t xml:space="preserve"> </w:t>
      </w:r>
      <w:r w:rsidR="00DE1CB3" w:rsidRPr="00530512">
        <w:rPr>
          <w:rFonts w:ascii="Arial" w:eastAsiaTheme="minorEastAsia" w:hAnsi="Arial" w:cs="Arial" w:hint="eastAsia"/>
          <w:color w:val="auto"/>
          <w:sz w:val="22"/>
          <w:szCs w:val="22"/>
        </w:rPr>
        <w:t>average</w:t>
      </w:r>
      <w:r w:rsidR="00DE1CB3" w:rsidRPr="00530512">
        <w:rPr>
          <w:rFonts w:ascii="Arial" w:eastAsiaTheme="minorEastAsia" w:hAnsi="Arial" w:cs="Arial"/>
          <w:color w:val="auto"/>
          <w:sz w:val="22"/>
          <w:szCs w:val="22"/>
        </w:rPr>
        <w:t xml:space="preserve"> </w:t>
      </w:r>
      <w:r w:rsidR="005339E4" w:rsidRPr="00530512">
        <w:rPr>
          <w:rFonts w:ascii="Arial" w:eastAsia="Arial" w:hAnsi="Arial" w:cs="Arial"/>
          <w:color w:val="auto"/>
          <w:sz w:val="22"/>
          <w:szCs w:val="22"/>
        </w:rPr>
        <w:t xml:space="preserve">prediction </w:t>
      </w:r>
      <w:r w:rsidR="00EA232F" w:rsidRPr="00530512">
        <w:rPr>
          <w:rFonts w:ascii="Arial" w:eastAsia="Arial" w:hAnsi="Arial" w:cs="Arial"/>
          <w:color w:val="auto"/>
          <w:sz w:val="22"/>
          <w:szCs w:val="22"/>
        </w:rPr>
        <w:t>accuracy</w:t>
      </w:r>
      <w:r w:rsidR="005339E4" w:rsidRPr="00530512">
        <w:rPr>
          <w:rFonts w:ascii="Arial" w:eastAsia="Arial" w:hAnsi="Arial" w:cs="Arial"/>
          <w:color w:val="auto"/>
          <w:sz w:val="22"/>
          <w:szCs w:val="22"/>
        </w:rPr>
        <w:t xml:space="preserve"> of </w:t>
      </w:r>
      <w:r w:rsidR="00E0291F" w:rsidRPr="00530512">
        <w:rPr>
          <w:rFonts w:ascii="Arial" w:eastAsia="Arial" w:hAnsi="Arial" w:cs="Arial"/>
          <w:color w:val="auto"/>
          <w:sz w:val="22"/>
          <w:szCs w:val="22"/>
        </w:rPr>
        <w:t>8</w:t>
      </w:r>
      <w:r w:rsidR="00EA232F" w:rsidRPr="00530512">
        <w:rPr>
          <w:rFonts w:ascii="Arial" w:eastAsia="Arial" w:hAnsi="Arial" w:cs="Arial"/>
          <w:color w:val="auto"/>
          <w:sz w:val="22"/>
          <w:szCs w:val="22"/>
        </w:rPr>
        <w:t>2.8</w:t>
      </w:r>
      <w:r w:rsidR="005339E4" w:rsidRPr="00530512">
        <w:rPr>
          <w:rFonts w:ascii="Arial" w:eastAsia="Arial" w:hAnsi="Arial" w:cs="Arial"/>
          <w:color w:val="auto"/>
          <w:sz w:val="22"/>
          <w:szCs w:val="22"/>
        </w:rPr>
        <w:t xml:space="preserve">%, </w:t>
      </w:r>
      <w:r w:rsidR="00E0291F" w:rsidRPr="00530512">
        <w:rPr>
          <w:rFonts w:ascii="Arial" w:eastAsia="Arial" w:hAnsi="Arial" w:cs="Arial"/>
          <w:color w:val="auto"/>
          <w:sz w:val="22"/>
          <w:szCs w:val="22"/>
        </w:rPr>
        <w:t>8</w:t>
      </w:r>
      <w:r w:rsidR="00EA232F" w:rsidRPr="00530512">
        <w:rPr>
          <w:rFonts w:ascii="Arial" w:eastAsia="Arial" w:hAnsi="Arial" w:cs="Arial"/>
          <w:color w:val="auto"/>
          <w:sz w:val="22"/>
          <w:szCs w:val="22"/>
        </w:rPr>
        <w:t>8.5</w:t>
      </w:r>
      <w:r w:rsidR="005339E4" w:rsidRPr="00530512">
        <w:rPr>
          <w:rFonts w:ascii="Arial" w:eastAsia="Arial" w:hAnsi="Arial" w:cs="Arial"/>
          <w:color w:val="auto"/>
          <w:sz w:val="22"/>
          <w:szCs w:val="22"/>
        </w:rPr>
        <w:t>%</w:t>
      </w:r>
      <w:r w:rsidR="004C0600">
        <w:rPr>
          <w:rFonts w:ascii="Arial" w:eastAsia="Arial" w:hAnsi="Arial" w:cs="Arial"/>
          <w:color w:val="auto"/>
          <w:sz w:val="22"/>
          <w:szCs w:val="22"/>
        </w:rPr>
        <w:t>, 91.2%</w:t>
      </w:r>
      <w:r w:rsidR="00E0291F" w:rsidRPr="00530512">
        <w:rPr>
          <w:rFonts w:ascii="Arial" w:eastAsia="Arial" w:hAnsi="Arial" w:cs="Arial"/>
          <w:color w:val="auto"/>
          <w:sz w:val="22"/>
          <w:szCs w:val="22"/>
        </w:rPr>
        <w:t xml:space="preserve"> </w:t>
      </w:r>
      <w:r w:rsidR="005339E4" w:rsidRPr="00530512">
        <w:rPr>
          <w:rFonts w:ascii="Arial" w:eastAsia="Arial" w:hAnsi="Arial" w:cs="Arial"/>
          <w:color w:val="auto"/>
          <w:sz w:val="22"/>
          <w:szCs w:val="22"/>
        </w:rPr>
        <w:t xml:space="preserve">for the plasma from </w:t>
      </w:r>
      <w:hyperlink r:id="rId9" w:history="1">
        <w:r w:rsidR="00F12C8C" w:rsidRPr="00530512">
          <w:rPr>
            <w:rFonts w:ascii="Arial" w:eastAsia="Arial" w:hAnsi="Arial" w:cs="Arial"/>
            <w:color w:val="auto"/>
            <w:sz w:val="22"/>
            <w:szCs w:val="22"/>
          </w:rPr>
          <w:t xml:space="preserve">colorectal </w:t>
        </w:r>
      </w:hyperlink>
      <w:r w:rsidR="005339E4" w:rsidRPr="00530512">
        <w:rPr>
          <w:rFonts w:ascii="Arial" w:eastAsia="Arial" w:hAnsi="Arial" w:cs="Arial"/>
          <w:color w:val="auto"/>
          <w:sz w:val="22"/>
          <w:szCs w:val="22"/>
        </w:rPr>
        <w:t>cancer</w:t>
      </w:r>
      <w:r w:rsidR="004C0600">
        <w:rPr>
          <w:rFonts w:ascii="Arial" w:eastAsia="Arial" w:hAnsi="Arial" w:cs="Arial"/>
          <w:color w:val="auto"/>
          <w:sz w:val="22"/>
          <w:szCs w:val="22"/>
        </w:rPr>
        <w:t>,</w:t>
      </w:r>
      <w:r w:rsidR="005339E4" w:rsidRPr="00530512">
        <w:rPr>
          <w:rFonts w:ascii="Arial" w:eastAsia="Arial" w:hAnsi="Arial" w:cs="Arial"/>
          <w:color w:val="auto"/>
          <w:sz w:val="22"/>
          <w:szCs w:val="22"/>
        </w:rPr>
        <w:t xml:space="preserve"> l</w:t>
      </w:r>
      <w:r w:rsidR="00E0291F" w:rsidRPr="00530512">
        <w:rPr>
          <w:rFonts w:ascii="Arial" w:eastAsia="Arial" w:hAnsi="Arial" w:cs="Arial"/>
          <w:color w:val="auto"/>
          <w:sz w:val="22"/>
          <w:szCs w:val="22"/>
        </w:rPr>
        <w:t>ung cancer</w:t>
      </w:r>
      <w:r w:rsidR="004C0600">
        <w:rPr>
          <w:rFonts w:ascii="Arial" w:eastAsia="Arial" w:hAnsi="Arial" w:cs="Arial"/>
          <w:color w:val="auto"/>
          <w:sz w:val="22"/>
          <w:szCs w:val="22"/>
        </w:rPr>
        <w:t xml:space="preserve">, and </w:t>
      </w:r>
      <w:r w:rsidR="00E860F7">
        <w:rPr>
          <w:rFonts w:ascii="Arial" w:eastAsia="Arial" w:hAnsi="Arial" w:cs="Arial"/>
          <w:color w:val="auto"/>
          <w:sz w:val="22"/>
          <w:szCs w:val="22"/>
        </w:rPr>
        <w:t>control plasma samples</w:t>
      </w:r>
      <w:r w:rsidR="007F7966">
        <w:rPr>
          <w:rFonts w:ascii="Arial" w:eastAsia="Arial" w:hAnsi="Arial" w:cs="Arial"/>
          <w:color w:val="auto"/>
          <w:sz w:val="22"/>
          <w:szCs w:val="22"/>
        </w:rPr>
        <w:t xml:space="preserve"> respectively</w:t>
      </w:r>
      <w:r w:rsidR="00DE1CB3" w:rsidRPr="00530512">
        <w:rPr>
          <w:rFonts w:ascii="Arial" w:eastAsia="Arial" w:hAnsi="Arial" w:cs="Arial"/>
          <w:color w:val="auto"/>
          <w:sz w:val="22"/>
          <w:szCs w:val="22"/>
        </w:rPr>
        <w:t xml:space="preserve"> with 5-fold cross-validation </w:t>
      </w:r>
      <w:r w:rsidR="006B6354" w:rsidRPr="00530512">
        <w:rPr>
          <w:rFonts w:ascii="Arial" w:eastAsia="Arial" w:hAnsi="Arial" w:cs="Arial"/>
          <w:color w:val="auto"/>
          <w:sz w:val="22"/>
          <w:szCs w:val="22"/>
        </w:rPr>
        <w:t>(</w:t>
      </w:r>
      <w:r w:rsidR="00145AFC" w:rsidRPr="00145AFC">
        <w:rPr>
          <w:rFonts w:ascii="Arial" w:eastAsia="Arial" w:hAnsi="Arial" w:cs="Arial"/>
          <w:b/>
          <w:color w:val="auto"/>
          <w:sz w:val="22"/>
          <w:szCs w:val="22"/>
        </w:rPr>
        <w:t>Figure</w:t>
      </w:r>
      <w:r w:rsidR="00145AFC">
        <w:rPr>
          <w:rFonts w:ascii="Arial" w:eastAsia="Arial" w:hAnsi="Arial" w:cs="Arial"/>
          <w:color w:val="auto"/>
          <w:sz w:val="22"/>
          <w:szCs w:val="22"/>
        </w:rPr>
        <w:t xml:space="preserve"> </w:t>
      </w:r>
      <w:r w:rsidR="005339E4" w:rsidRPr="00530512">
        <w:rPr>
          <w:rFonts w:ascii="Arial" w:eastAsia="Arial" w:hAnsi="Arial" w:cs="Arial"/>
          <w:b/>
          <w:color w:val="auto"/>
          <w:sz w:val="22"/>
          <w:szCs w:val="22"/>
        </w:rPr>
        <w:t>5</w:t>
      </w:r>
      <w:r w:rsidR="00584543" w:rsidRPr="00530512">
        <w:rPr>
          <w:rFonts w:ascii="Arial" w:eastAsia="Arial" w:hAnsi="Arial" w:cs="Arial"/>
          <w:b/>
          <w:color w:val="auto"/>
          <w:sz w:val="22"/>
          <w:szCs w:val="22"/>
        </w:rPr>
        <w:t>c</w:t>
      </w:r>
      <w:r w:rsidR="007F0A20">
        <w:rPr>
          <w:rFonts w:ascii="Arial" w:eastAsia="Arial" w:hAnsi="Arial" w:cs="Arial"/>
          <w:b/>
          <w:color w:val="auto"/>
          <w:sz w:val="22"/>
          <w:szCs w:val="22"/>
        </w:rPr>
        <w:t>,</w:t>
      </w:r>
      <w:r w:rsidR="00BC2D78" w:rsidRPr="00BC2D78">
        <w:rPr>
          <w:rFonts w:ascii="Arial" w:eastAsia="Arial" w:hAnsi="Arial" w:cs="Arial"/>
          <w:b/>
          <w:color w:val="000000" w:themeColor="text1"/>
          <w:sz w:val="22"/>
          <w:szCs w:val="22"/>
        </w:rPr>
        <w:t xml:space="preserve"> </w:t>
      </w:r>
      <w:r w:rsidR="00BC2D78" w:rsidRPr="004A02EA">
        <w:rPr>
          <w:rFonts w:ascii="Arial" w:eastAsia="Arial" w:hAnsi="Arial" w:cs="Arial"/>
          <w:b/>
          <w:color w:val="FF0000"/>
          <w:sz w:val="22"/>
          <w:szCs w:val="22"/>
        </w:rPr>
        <w:t xml:space="preserve">Supplementary Fig. </w:t>
      </w:r>
      <w:r w:rsidR="00516437">
        <w:rPr>
          <w:rFonts w:ascii="Arial" w:eastAsia="Arial" w:hAnsi="Arial" w:cs="Arial"/>
          <w:b/>
          <w:color w:val="FF0000"/>
          <w:sz w:val="22"/>
          <w:szCs w:val="22"/>
        </w:rPr>
        <w:t>10</w:t>
      </w:r>
      <w:r w:rsidR="00BC2D78">
        <w:rPr>
          <w:rFonts w:ascii="Arial" w:eastAsia="Arial" w:hAnsi="Arial" w:cs="Arial"/>
          <w:b/>
          <w:color w:val="000000" w:themeColor="text1"/>
          <w:sz w:val="22"/>
          <w:szCs w:val="22"/>
        </w:rPr>
        <w:t>,</w:t>
      </w:r>
      <w:r w:rsidR="007F0A20">
        <w:rPr>
          <w:rFonts w:ascii="Arial" w:eastAsia="Arial" w:hAnsi="Arial" w:cs="Arial"/>
          <w:b/>
          <w:color w:val="auto"/>
          <w:sz w:val="22"/>
          <w:szCs w:val="22"/>
        </w:rPr>
        <w:t xml:space="preserve"> Supplementary Table</w:t>
      </w:r>
      <w:r w:rsidR="00C701F2">
        <w:rPr>
          <w:rFonts w:ascii="Arial" w:eastAsia="Arial" w:hAnsi="Arial" w:cs="Arial"/>
          <w:b/>
          <w:color w:val="auto"/>
          <w:sz w:val="22"/>
          <w:szCs w:val="22"/>
        </w:rPr>
        <w:t xml:space="preserve"> </w:t>
      </w:r>
      <w:r w:rsidR="00D7560D">
        <w:rPr>
          <w:rFonts w:ascii="Arial" w:eastAsia="Arial" w:hAnsi="Arial" w:cs="Arial"/>
          <w:b/>
          <w:color w:val="auto"/>
          <w:sz w:val="22"/>
          <w:szCs w:val="22"/>
        </w:rPr>
        <w:t>11</w:t>
      </w:r>
      <w:r w:rsidR="005339E4" w:rsidRPr="00530512">
        <w:rPr>
          <w:rFonts w:ascii="Arial" w:eastAsia="Arial" w:hAnsi="Arial" w:cs="Arial"/>
          <w:color w:val="auto"/>
          <w:sz w:val="22"/>
          <w:szCs w:val="22"/>
        </w:rPr>
        <w:t>).</w:t>
      </w:r>
      <w:r w:rsidR="004C0600">
        <w:rPr>
          <w:rFonts w:ascii="Arial" w:eastAsia="Arial" w:hAnsi="Arial" w:cs="Arial"/>
          <w:color w:val="auto"/>
          <w:sz w:val="22"/>
          <w:szCs w:val="22"/>
        </w:rPr>
        <w:t xml:space="preserve"> </w:t>
      </w:r>
      <w:r w:rsidR="00815227" w:rsidRPr="00815227">
        <w:rPr>
          <w:rFonts w:ascii="Arial" w:eastAsia="Arial" w:hAnsi="Arial" w:cs="Arial"/>
          <w:color w:val="000000" w:themeColor="text1"/>
          <w:sz w:val="22"/>
          <w:szCs w:val="22"/>
        </w:rPr>
        <w:t xml:space="preserve">For the incorrectly classified samples, we noticed that 4 out of 5 </w:t>
      </w:r>
      <w:r w:rsidR="00860B8A">
        <w:rPr>
          <w:rFonts w:ascii="Arial" w:eastAsia="Arial" w:hAnsi="Arial" w:cs="Arial"/>
          <w:color w:val="auto"/>
          <w:sz w:val="22"/>
          <w:szCs w:val="22"/>
        </w:rPr>
        <w:t>c</w:t>
      </w:r>
      <w:r w:rsidR="00860B8A" w:rsidRPr="00530512">
        <w:rPr>
          <w:rFonts w:ascii="Arial" w:eastAsia="Arial" w:hAnsi="Arial" w:cs="Arial"/>
          <w:color w:val="auto"/>
          <w:sz w:val="22"/>
          <w:szCs w:val="22"/>
        </w:rPr>
        <w:t xml:space="preserve">olorectal </w:t>
      </w:r>
      <w:r w:rsidR="00815227" w:rsidRPr="00815227">
        <w:rPr>
          <w:rFonts w:ascii="Arial" w:eastAsia="Arial" w:hAnsi="Arial" w:cs="Arial"/>
          <w:color w:val="000000" w:themeColor="text1"/>
          <w:sz w:val="22"/>
          <w:szCs w:val="22"/>
        </w:rPr>
        <w:t xml:space="preserve">cancer plasma were from metastatic </w:t>
      </w:r>
      <w:r w:rsidR="00860B8A">
        <w:rPr>
          <w:rFonts w:ascii="Arial" w:eastAsia="Arial" w:hAnsi="Arial" w:cs="Arial"/>
          <w:color w:val="auto"/>
          <w:sz w:val="22"/>
          <w:szCs w:val="22"/>
        </w:rPr>
        <w:t>c</w:t>
      </w:r>
      <w:r w:rsidR="00860B8A" w:rsidRPr="00530512">
        <w:rPr>
          <w:rFonts w:ascii="Arial" w:eastAsia="Arial" w:hAnsi="Arial" w:cs="Arial"/>
          <w:color w:val="auto"/>
          <w:sz w:val="22"/>
          <w:szCs w:val="22"/>
        </w:rPr>
        <w:t xml:space="preserve">olorectal </w:t>
      </w:r>
      <w:r w:rsidR="00815227" w:rsidRPr="00815227">
        <w:rPr>
          <w:rFonts w:ascii="Arial" w:eastAsia="Arial" w:hAnsi="Arial" w:cs="Arial"/>
          <w:color w:val="000000" w:themeColor="text1"/>
          <w:sz w:val="22"/>
          <w:szCs w:val="22"/>
        </w:rPr>
        <w:t>ca</w:t>
      </w:r>
      <w:r w:rsidR="00E860F7">
        <w:rPr>
          <w:rFonts w:ascii="Arial" w:eastAsia="Arial" w:hAnsi="Arial" w:cs="Arial"/>
          <w:color w:val="000000" w:themeColor="text1"/>
          <w:sz w:val="22"/>
          <w:szCs w:val="22"/>
        </w:rPr>
        <w:t>ncer patients while the fifth was</w:t>
      </w:r>
      <w:r w:rsidR="00815227" w:rsidRPr="00815227">
        <w:rPr>
          <w:rFonts w:ascii="Arial" w:eastAsia="Arial" w:hAnsi="Arial" w:cs="Arial"/>
          <w:color w:val="000000" w:themeColor="text1"/>
          <w:sz w:val="22"/>
          <w:szCs w:val="22"/>
        </w:rPr>
        <w:t xml:space="preserve"> in fact tubular adenoma. In the case of lung cancer, one misclassified sample came from a patient with benign fibrous tissue. </w:t>
      </w:r>
      <w:r w:rsidR="0022315F" w:rsidRPr="00815227">
        <w:rPr>
          <w:rFonts w:ascii="Arial" w:eastAsia="Arial" w:hAnsi="Arial" w:cs="Arial"/>
          <w:color w:val="000000" w:themeColor="text1"/>
          <w:sz w:val="22"/>
          <w:szCs w:val="22"/>
        </w:rPr>
        <w:t xml:space="preserve"> </w:t>
      </w:r>
    </w:p>
    <w:p w14:paraId="1CC45E73" w14:textId="77777777" w:rsidR="00E03006" w:rsidRDefault="00E03006" w:rsidP="007C7B97">
      <w:pPr>
        <w:shd w:val="clear" w:color="auto" w:fill="FFFFFF"/>
        <w:spacing w:line="276" w:lineRule="auto"/>
        <w:jc w:val="left"/>
        <w:rPr>
          <w:rFonts w:ascii="Arial" w:eastAsia="Arial" w:hAnsi="Arial" w:cs="Arial"/>
          <w:color w:val="000000" w:themeColor="text1"/>
          <w:sz w:val="22"/>
          <w:szCs w:val="22"/>
        </w:rPr>
      </w:pPr>
    </w:p>
    <w:p w14:paraId="37C6A406" w14:textId="47E5FC53" w:rsidR="007351DE" w:rsidRPr="00530512" w:rsidRDefault="00A742B1" w:rsidP="007C7B97">
      <w:pPr>
        <w:shd w:val="clear" w:color="auto" w:fill="FFFFFF"/>
        <w:spacing w:line="276" w:lineRule="auto"/>
        <w:jc w:val="left"/>
        <w:rPr>
          <w:rFonts w:ascii="Arial" w:eastAsia="Arial" w:hAnsi="Arial" w:cs="Arial"/>
          <w:color w:val="auto"/>
          <w:sz w:val="22"/>
          <w:szCs w:val="22"/>
        </w:rPr>
      </w:pPr>
      <w:r w:rsidRPr="007C00C5">
        <w:rPr>
          <w:rFonts w:ascii="Arial" w:eastAsia="Arial" w:hAnsi="Arial" w:cs="Arial"/>
          <w:color w:val="FF0000"/>
          <w:sz w:val="22"/>
          <w:szCs w:val="22"/>
          <w:highlight w:val="yellow"/>
        </w:rPr>
        <w:t xml:space="preserve">Finally, we asked whether </w:t>
      </w:r>
      <w:r w:rsidR="00A76DEC" w:rsidRPr="007C00C5">
        <w:rPr>
          <w:rFonts w:ascii="Arial" w:eastAsia="Arial" w:hAnsi="Arial" w:cs="Arial"/>
          <w:color w:val="FF0000"/>
          <w:sz w:val="22"/>
          <w:szCs w:val="22"/>
          <w:highlight w:val="yellow"/>
        </w:rPr>
        <w:t>w</w:t>
      </w:r>
      <w:r w:rsidR="00FD7674" w:rsidRPr="007C00C5">
        <w:rPr>
          <w:rFonts w:ascii="Arial" w:eastAsia="Arial" w:hAnsi="Arial" w:cs="Arial"/>
          <w:color w:val="FF0000"/>
          <w:sz w:val="22"/>
          <w:szCs w:val="22"/>
          <w:highlight w:val="yellow"/>
        </w:rPr>
        <w:t xml:space="preserve">e can combine cancer detection and tissue-of-origin mapping in a </w:t>
      </w:r>
      <w:r w:rsidR="00BE0C61" w:rsidRPr="007C00C5">
        <w:rPr>
          <w:rFonts w:ascii="Arial" w:eastAsia="Arial" w:hAnsi="Arial" w:cs="Arial"/>
          <w:color w:val="FF0000"/>
          <w:sz w:val="22"/>
          <w:szCs w:val="22"/>
          <w:highlight w:val="yellow"/>
        </w:rPr>
        <w:t xml:space="preserve">unified </w:t>
      </w:r>
      <w:r w:rsidR="00FD7674" w:rsidRPr="007C00C5">
        <w:rPr>
          <w:rFonts w:ascii="Arial" w:eastAsia="Arial" w:hAnsi="Arial" w:cs="Arial"/>
          <w:color w:val="FF0000"/>
          <w:sz w:val="22"/>
          <w:szCs w:val="22"/>
          <w:highlight w:val="yellow"/>
        </w:rPr>
        <w:t>analytical</w:t>
      </w:r>
      <w:r w:rsidR="006C0020" w:rsidRPr="007C00C5">
        <w:rPr>
          <w:rFonts w:ascii="Arial" w:eastAsia="Arial" w:hAnsi="Arial" w:cs="Arial"/>
          <w:color w:val="FF0000"/>
          <w:sz w:val="22"/>
          <w:szCs w:val="22"/>
          <w:highlight w:val="yellow"/>
        </w:rPr>
        <w:t xml:space="preserve"> framework. </w:t>
      </w:r>
      <w:r w:rsidR="00BE0C61" w:rsidRPr="007C00C5">
        <w:rPr>
          <w:rFonts w:ascii="Arial" w:eastAsia="Arial" w:hAnsi="Arial" w:cs="Arial"/>
          <w:color w:val="FF0000"/>
          <w:sz w:val="22"/>
          <w:szCs w:val="22"/>
          <w:highlight w:val="yellow"/>
        </w:rPr>
        <w:t>To this end, w</w:t>
      </w:r>
      <w:r w:rsidR="006C0020" w:rsidRPr="007C00C5">
        <w:rPr>
          <w:rFonts w:ascii="Arial" w:eastAsia="Arial" w:hAnsi="Arial" w:cs="Arial"/>
          <w:color w:val="FF0000"/>
          <w:sz w:val="22"/>
          <w:szCs w:val="22"/>
          <w:highlight w:val="yellow"/>
        </w:rPr>
        <w:t>e poole</w:t>
      </w:r>
      <w:r w:rsidR="00CC5F7E" w:rsidRPr="007C00C5">
        <w:rPr>
          <w:rFonts w:ascii="Arial" w:eastAsia="Arial" w:hAnsi="Arial" w:cs="Arial"/>
          <w:color w:val="FF0000"/>
          <w:sz w:val="22"/>
          <w:szCs w:val="22"/>
          <w:highlight w:val="yellow"/>
        </w:rPr>
        <w:t>d the RRBS and WGBS data sets from the</w:t>
      </w:r>
      <w:r w:rsidR="006C0020" w:rsidRPr="007C00C5">
        <w:rPr>
          <w:rFonts w:ascii="Arial" w:eastAsia="Arial" w:hAnsi="Arial" w:cs="Arial"/>
          <w:color w:val="FF0000"/>
          <w:sz w:val="22"/>
          <w:szCs w:val="22"/>
          <w:highlight w:val="yellow"/>
        </w:rPr>
        <w:t xml:space="preserve"> </w:t>
      </w:r>
      <w:r w:rsidR="00593040" w:rsidRPr="007C00C5">
        <w:rPr>
          <w:rFonts w:ascii="Arial" w:eastAsia="Arial" w:hAnsi="Arial" w:cs="Arial"/>
          <w:color w:val="FF0000"/>
          <w:sz w:val="22"/>
          <w:szCs w:val="22"/>
          <w:highlight w:val="yellow"/>
        </w:rPr>
        <w:lastRenderedPageBreak/>
        <w:t xml:space="preserve">primary </w:t>
      </w:r>
      <w:r w:rsidR="006C0020" w:rsidRPr="007C00C5">
        <w:rPr>
          <w:rFonts w:ascii="Arial" w:eastAsia="Arial" w:hAnsi="Arial" w:cs="Arial"/>
          <w:color w:val="FF0000"/>
          <w:sz w:val="22"/>
          <w:szCs w:val="22"/>
          <w:highlight w:val="yellow"/>
        </w:rPr>
        <w:t>tumor</w:t>
      </w:r>
      <w:r w:rsidR="00593040" w:rsidRPr="007C00C5">
        <w:rPr>
          <w:rFonts w:ascii="Arial" w:eastAsia="Arial" w:hAnsi="Arial" w:cs="Arial"/>
          <w:color w:val="FF0000"/>
          <w:sz w:val="22"/>
          <w:szCs w:val="22"/>
          <w:highlight w:val="yellow"/>
        </w:rPr>
        <w:t xml:space="preserve"> tissues </w:t>
      </w:r>
      <w:r w:rsidR="00CC5F7E" w:rsidRPr="007C00C5">
        <w:rPr>
          <w:rFonts w:ascii="Arial" w:eastAsia="Arial" w:hAnsi="Arial" w:cs="Arial"/>
          <w:color w:val="FF0000"/>
          <w:sz w:val="22"/>
          <w:szCs w:val="22"/>
          <w:highlight w:val="yellow"/>
        </w:rPr>
        <w:t>of</w:t>
      </w:r>
      <w:r w:rsidR="00593040" w:rsidRPr="007C00C5">
        <w:rPr>
          <w:rFonts w:ascii="Arial" w:eastAsia="Arial" w:hAnsi="Arial" w:cs="Arial"/>
          <w:color w:val="FF0000"/>
          <w:sz w:val="22"/>
          <w:szCs w:val="22"/>
          <w:highlight w:val="yellow"/>
        </w:rPr>
        <w:t xml:space="preserve"> three cancer</w:t>
      </w:r>
      <w:r w:rsidR="006C0020" w:rsidRPr="007C00C5">
        <w:rPr>
          <w:rFonts w:ascii="Arial" w:eastAsia="Arial" w:hAnsi="Arial" w:cs="Arial"/>
          <w:color w:val="FF0000"/>
          <w:sz w:val="22"/>
          <w:szCs w:val="22"/>
          <w:highlight w:val="yellow"/>
        </w:rPr>
        <w:t xml:space="preserve"> types (CRC, LC, KC) as a “</w:t>
      </w:r>
      <w:r w:rsidR="00BF1762" w:rsidRPr="007C00C5">
        <w:rPr>
          <w:rFonts w:ascii="Arial" w:eastAsia="Arial" w:hAnsi="Arial" w:cs="Arial"/>
          <w:color w:val="FF0000"/>
          <w:sz w:val="22"/>
          <w:szCs w:val="22"/>
          <w:highlight w:val="yellow"/>
        </w:rPr>
        <w:t>pan-</w:t>
      </w:r>
      <w:r w:rsidR="006C0020" w:rsidRPr="007C00C5">
        <w:rPr>
          <w:rFonts w:ascii="Arial" w:eastAsia="Arial" w:hAnsi="Arial" w:cs="Arial"/>
          <w:color w:val="FF0000"/>
          <w:sz w:val="22"/>
          <w:szCs w:val="22"/>
          <w:highlight w:val="yellow"/>
        </w:rPr>
        <w:t xml:space="preserve">cancer tissue”, and included it together with the 10 normal tissues for tissue-specific MHB identification. </w:t>
      </w:r>
      <w:r w:rsidR="006A255E" w:rsidRPr="007C00C5">
        <w:rPr>
          <w:rFonts w:ascii="Arial" w:eastAsia="Arial" w:hAnsi="Arial" w:cs="Arial"/>
          <w:color w:val="FF0000"/>
          <w:sz w:val="22"/>
          <w:szCs w:val="22"/>
          <w:highlight w:val="yellow"/>
        </w:rPr>
        <w:t xml:space="preserve">With 200 </w:t>
      </w:r>
      <w:r w:rsidR="00033BFB" w:rsidRPr="007C00C5">
        <w:rPr>
          <w:rFonts w:ascii="Arial" w:eastAsia="Arial" w:hAnsi="Arial" w:cs="Arial"/>
          <w:color w:val="FF0000"/>
          <w:sz w:val="22"/>
          <w:szCs w:val="22"/>
          <w:highlight w:val="yellow"/>
        </w:rPr>
        <w:t xml:space="preserve">MHBs </w:t>
      </w:r>
      <w:r w:rsidR="006A255E" w:rsidRPr="007C00C5">
        <w:rPr>
          <w:rFonts w:ascii="Arial" w:eastAsia="Arial" w:hAnsi="Arial" w:cs="Arial"/>
          <w:color w:val="FF0000"/>
          <w:sz w:val="22"/>
          <w:szCs w:val="22"/>
          <w:highlight w:val="yellow"/>
        </w:rPr>
        <w:t>specific to each of the 11 reference tissue</w:t>
      </w:r>
      <w:r w:rsidR="00CE194A" w:rsidRPr="007C00C5">
        <w:rPr>
          <w:rFonts w:ascii="Arial" w:eastAsia="Arial" w:hAnsi="Arial" w:cs="Arial"/>
          <w:color w:val="FF0000"/>
          <w:sz w:val="22"/>
          <w:szCs w:val="22"/>
          <w:highlight w:val="yellow"/>
        </w:rPr>
        <w:t>s</w:t>
      </w:r>
      <w:r w:rsidR="006A255E" w:rsidRPr="007C00C5">
        <w:rPr>
          <w:rFonts w:ascii="Arial" w:eastAsia="Arial" w:hAnsi="Arial" w:cs="Arial"/>
          <w:color w:val="FF0000"/>
          <w:sz w:val="22"/>
          <w:szCs w:val="22"/>
          <w:highlight w:val="yellow"/>
        </w:rPr>
        <w:t xml:space="preserve">, we counted the number of MHBs that has high MHL based </w:t>
      </w:r>
      <w:r w:rsidR="003231C3" w:rsidRPr="007C00C5">
        <w:rPr>
          <w:rFonts w:ascii="Arial" w:eastAsia="Arial" w:hAnsi="Arial" w:cs="Arial"/>
          <w:color w:val="FF0000"/>
          <w:sz w:val="22"/>
          <w:szCs w:val="22"/>
          <w:highlight w:val="yellow"/>
        </w:rPr>
        <w:t>on an empirically cutoff</w:t>
      </w:r>
      <w:r w:rsidR="00947FE9" w:rsidRPr="007C00C5">
        <w:rPr>
          <w:rFonts w:ascii="Arial" w:eastAsia="Arial" w:hAnsi="Arial" w:cs="Arial"/>
          <w:color w:val="FF0000"/>
          <w:sz w:val="22"/>
          <w:szCs w:val="22"/>
          <w:highlight w:val="yellow"/>
        </w:rPr>
        <w:t xml:space="preserve">, then established a background </w:t>
      </w:r>
      <w:r w:rsidR="00033BFB" w:rsidRPr="007C00C5">
        <w:rPr>
          <w:rFonts w:ascii="Arial" w:eastAsia="Arial" w:hAnsi="Arial" w:cs="Arial"/>
          <w:color w:val="FF0000"/>
          <w:sz w:val="22"/>
          <w:szCs w:val="22"/>
          <w:highlight w:val="yellow"/>
        </w:rPr>
        <w:t xml:space="preserve">distribution of </w:t>
      </w:r>
      <w:r w:rsidR="00CE194A" w:rsidRPr="007C00C5">
        <w:rPr>
          <w:rFonts w:ascii="Arial" w:eastAsia="Arial" w:hAnsi="Arial" w:cs="Arial"/>
          <w:color w:val="FF0000"/>
          <w:sz w:val="22"/>
          <w:szCs w:val="22"/>
          <w:highlight w:val="yellow"/>
        </w:rPr>
        <w:t xml:space="preserve">the counts </w:t>
      </w:r>
      <w:r w:rsidR="00907BB3" w:rsidRPr="007C00C5">
        <w:rPr>
          <w:rFonts w:ascii="Arial" w:eastAsia="Arial" w:hAnsi="Arial" w:cs="Arial"/>
          <w:color w:val="FF0000"/>
          <w:sz w:val="22"/>
          <w:szCs w:val="22"/>
          <w:highlight w:val="yellow"/>
        </w:rPr>
        <w:t xml:space="preserve">for each of the 11 </w:t>
      </w:r>
      <w:r w:rsidR="00126688">
        <w:rPr>
          <w:rFonts w:ascii="Arial" w:eastAsia="Arial" w:hAnsi="Arial" w:cs="Arial"/>
          <w:color w:val="FF0000"/>
          <w:sz w:val="22"/>
          <w:szCs w:val="22"/>
          <w:highlight w:val="yellow"/>
        </w:rPr>
        <w:t>references</w:t>
      </w:r>
      <w:r w:rsidR="00907BB3" w:rsidRPr="007C00C5">
        <w:rPr>
          <w:rFonts w:ascii="Arial" w:eastAsia="Arial" w:hAnsi="Arial" w:cs="Arial"/>
          <w:color w:val="FF0000"/>
          <w:sz w:val="22"/>
          <w:szCs w:val="22"/>
          <w:highlight w:val="yellow"/>
        </w:rPr>
        <w:t xml:space="preserve"> </w:t>
      </w:r>
      <w:r w:rsidR="00F13C7A">
        <w:rPr>
          <w:rFonts w:ascii="Arial" w:eastAsia="Arial" w:hAnsi="Arial" w:cs="Arial"/>
          <w:color w:val="FF0000"/>
          <w:sz w:val="22"/>
          <w:szCs w:val="22"/>
          <w:highlight w:val="yellow"/>
        </w:rPr>
        <w:t>using data from</w:t>
      </w:r>
      <w:r w:rsidR="00CE194A" w:rsidRPr="007C00C5">
        <w:rPr>
          <w:rFonts w:ascii="Arial" w:eastAsia="Arial" w:hAnsi="Arial" w:cs="Arial"/>
          <w:color w:val="FF0000"/>
          <w:sz w:val="22"/>
          <w:szCs w:val="22"/>
          <w:highlight w:val="yellow"/>
        </w:rPr>
        <w:t xml:space="preserve"> the 75 normal plasma samples</w:t>
      </w:r>
      <w:r w:rsidR="00033BFB" w:rsidRPr="007C00C5">
        <w:rPr>
          <w:rFonts w:ascii="Arial" w:eastAsia="Arial" w:hAnsi="Arial" w:cs="Arial"/>
          <w:color w:val="FF0000"/>
          <w:sz w:val="22"/>
          <w:szCs w:val="22"/>
          <w:highlight w:val="yellow"/>
        </w:rPr>
        <w:t xml:space="preserve"> </w:t>
      </w:r>
      <w:r w:rsidR="00ED6C3D" w:rsidRPr="007C00C5">
        <w:rPr>
          <w:rFonts w:ascii="Arial" w:eastAsia="Arial" w:hAnsi="Arial" w:cs="Arial"/>
          <w:color w:val="FF0000"/>
          <w:sz w:val="22"/>
          <w:szCs w:val="22"/>
          <w:highlight w:val="yellow"/>
        </w:rPr>
        <w:t>(Figure 6a)</w:t>
      </w:r>
      <w:r w:rsidR="00CE194A" w:rsidRPr="007C00C5">
        <w:rPr>
          <w:rFonts w:ascii="Arial" w:eastAsia="Arial" w:hAnsi="Arial" w:cs="Arial"/>
          <w:color w:val="FF0000"/>
          <w:sz w:val="22"/>
          <w:szCs w:val="22"/>
          <w:highlight w:val="yellow"/>
        </w:rPr>
        <w:t xml:space="preserve">. </w:t>
      </w:r>
      <w:r w:rsidR="00126688">
        <w:rPr>
          <w:rFonts w:ascii="Arial" w:eastAsia="Arial" w:hAnsi="Arial" w:cs="Arial"/>
          <w:color w:val="FF0000"/>
          <w:sz w:val="22"/>
          <w:szCs w:val="22"/>
          <w:highlight w:val="yellow"/>
        </w:rPr>
        <w:t xml:space="preserve">We </w:t>
      </w:r>
      <w:r w:rsidR="00DC7C19">
        <w:rPr>
          <w:rFonts w:ascii="Arial" w:eastAsia="Arial" w:hAnsi="Arial" w:cs="Arial"/>
          <w:color w:val="FF0000"/>
          <w:sz w:val="22"/>
          <w:szCs w:val="22"/>
          <w:highlight w:val="yellow"/>
        </w:rPr>
        <w:t xml:space="preserve">observed larger </w:t>
      </w:r>
      <w:r w:rsidR="00ED6C3D" w:rsidRPr="007C00C5">
        <w:rPr>
          <w:rFonts w:ascii="Arial" w:eastAsia="Arial" w:hAnsi="Arial" w:cs="Arial"/>
          <w:color w:val="FF0000"/>
          <w:sz w:val="22"/>
          <w:szCs w:val="22"/>
          <w:highlight w:val="yellow"/>
        </w:rPr>
        <w:t>number</w:t>
      </w:r>
      <w:r w:rsidR="00DC7C19">
        <w:rPr>
          <w:rFonts w:ascii="Arial" w:eastAsia="Arial" w:hAnsi="Arial" w:cs="Arial"/>
          <w:color w:val="FF0000"/>
          <w:sz w:val="22"/>
          <w:szCs w:val="22"/>
          <w:highlight w:val="yellow"/>
        </w:rPr>
        <w:t>s</w:t>
      </w:r>
      <w:r w:rsidR="00ED6C3D" w:rsidRPr="007C00C5">
        <w:rPr>
          <w:rFonts w:ascii="Arial" w:eastAsia="Arial" w:hAnsi="Arial" w:cs="Arial"/>
          <w:color w:val="FF0000"/>
          <w:sz w:val="22"/>
          <w:szCs w:val="22"/>
          <w:highlight w:val="yellow"/>
        </w:rPr>
        <w:t xml:space="preserve"> of MHBs with high MHL in </w:t>
      </w:r>
      <w:r w:rsidR="00126688">
        <w:rPr>
          <w:rFonts w:ascii="Arial" w:eastAsia="Arial" w:hAnsi="Arial" w:cs="Arial"/>
          <w:color w:val="FF0000"/>
          <w:sz w:val="22"/>
          <w:szCs w:val="22"/>
          <w:highlight w:val="yellow"/>
        </w:rPr>
        <w:t xml:space="preserve">the 59 </w:t>
      </w:r>
      <w:r w:rsidR="00ED6C3D" w:rsidRPr="007C00C5">
        <w:rPr>
          <w:rFonts w:ascii="Arial" w:eastAsia="Arial" w:hAnsi="Arial" w:cs="Arial"/>
          <w:color w:val="FF0000"/>
          <w:sz w:val="22"/>
          <w:szCs w:val="22"/>
          <w:highlight w:val="yellow"/>
        </w:rPr>
        <w:t>cancer plasma</w:t>
      </w:r>
      <w:r w:rsidR="00126688">
        <w:rPr>
          <w:rFonts w:ascii="Arial" w:eastAsia="Arial" w:hAnsi="Arial" w:cs="Arial"/>
          <w:color w:val="FF0000"/>
          <w:sz w:val="22"/>
          <w:szCs w:val="22"/>
          <w:highlight w:val="yellow"/>
        </w:rPr>
        <w:t xml:space="preserve"> samples</w:t>
      </w:r>
      <w:r w:rsidR="001C4FF0" w:rsidRPr="007C00C5">
        <w:rPr>
          <w:rFonts w:ascii="Arial" w:eastAsia="Arial" w:hAnsi="Arial" w:cs="Arial"/>
          <w:color w:val="FF0000"/>
          <w:sz w:val="22"/>
          <w:szCs w:val="22"/>
          <w:highlight w:val="yellow"/>
        </w:rPr>
        <w:t xml:space="preserve"> (Figure 6b, Supp. Figure 12</w:t>
      </w:r>
      <w:r w:rsidR="00ED6C3D" w:rsidRPr="007C00C5">
        <w:rPr>
          <w:rFonts w:ascii="Arial" w:eastAsia="Arial" w:hAnsi="Arial" w:cs="Arial"/>
          <w:color w:val="FF0000"/>
          <w:sz w:val="22"/>
          <w:szCs w:val="22"/>
          <w:highlight w:val="yellow"/>
        </w:rPr>
        <w:t xml:space="preserve">a). </w:t>
      </w:r>
      <w:r w:rsidR="00FA7BDD" w:rsidRPr="007C00C5">
        <w:rPr>
          <w:rFonts w:ascii="Arial" w:eastAsia="Arial" w:hAnsi="Arial" w:cs="Arial"/>
          <w:color w:val="FF0000"/>
          <w:sz w:val="22"/>
          <w:szCs w:val="22"/>
          <w:highlight w:val="yellow"/>
        </w:rPr>
        <w:t>F</w:t>
      </w:r>
      <w:r w:rsidR="00033BFB" w:rsidRPr="007C00C5">
        <w:rPr>
          <w:rFonts w:ascii="Arial" w:eastAsia="Arial" w:hAnsi="Arial" w:cs="Arial"/>
          <w:color w:val="FF0000"/>
          <w:sz w:val="22"/>
          <w:szCs w:val="22"/>
          <w:highlight w:val="yellow"/>
        </w:rPr>
        <w:t xml:space="preserve">or each cancer patient’s plasma, we </w:t>
      </w:r>
      <w:r w:rsidR="002117AD">
        <w:rPr>
          <w:rFonts w:ascii="Arial" w:eastAsia="Arial" w:hAnsi="Arial" w:cs="Arial"/>
          <w:color w:val="FF0000"/>
          <w:sz w:val="22"/>
          <w:szCs w:val="22"/>
          <w:highlight w:val="yellow"/>
        </w:rPr>
        <w:t>calculated the</w:t>
      </w:r>
      <w:r w:rsidR="00033BFB" w:rsidRPr="007C00C5">
        <w:rPr>
          <w:rFonts w:ascii="Arial" w:eastAsia="Arial" w:hAnsi="Arial" w:cs="Arial"/>
          <w:color w:val="FF0000"/>
          <w:sz w:val="22"/>
          <w:szCs w:val="22"/>
          <w:highlight w:val="yellow"/>
        </w:rPr>
        <w:t xml:space="preserve"> </w:t>
      </w:r>
      <w:r w:rsidR="009D03D5" w:rsidRPr="007C00C5">
        <w:rPr>
          <w:rFonts w:ascii="Arial" w:eastAsia="Arial" w:hAnsi="Arial" w:cs="Arial"/>
          <w:color w:val="FF0000"/>
          <w:sz w:val="22"/>
          <w:szCs w:val="22"/>
          <w:highlight w:val="yellow"/>
        </w:rPr>
        <w:t xml:space="preserve">enrichment </w:t>
      </w:r>
      <w:r w:rsidR="00D10B1C" w:rsidRPr="007C00C5">
        <w:rPr>
          <w:rFonts w:ascii="Arial" w:eastAsia="Arial" w:hAnsi="Arial" w:cs="Arial"/>
          <w:color w:val="FF0000"/>
          <w:sz w:val="22"/>
          <w:szCs w:val="22"/>
          <w:highlight w:val="yellow"/>
        </w:rPr>
        <w:t xml:space="preserve">Z-scores </w:t>
      </w:r>
      <w:r w:rsidR="002117AD">
        <w:rPr>
          <w:rFonts w:ascii="Arial" w:eastAsia="Arial" w:hAnsi="Arial" w:cs="Arial"/>
          <w:color w:val="FF0000"/>
          <w:sz w:val="22"/>
          <w:szCs w:val="22"/>
          <w:highlight w:val="yellow"/>
        </w:rPr>
        <w:t>(</w:t>
      </w:r>
      <w:r w:rsidR="00D10B1C" w:rsidRPr="007C00C5">
        <w:rPr>
          <w:rFonts w:ascii="Arial" w:eastAsia="Arial" w:hAnsi="Arial" w:cs="Arial"/>
          <w:color w:val="FF0000"/>
          <w:sz w:val="22"/>
          <w:szCs w:val="22"/>
          <w:highlight w:val="yellow"/>
        </w:rPr>
        <w:t>assuming Gaussian distributions</w:t>
      </w:r>
      <w:r w:rsidR="00F71965">
        <w:rPr>
          <w:rFonts w:ascii="Arial" w:eastAsia="Arial" w:hAnsi="Arial" w:cs="Arial"/>
          <w:color w:val="FF0000"/>
          <w:sz w:val="22"/>
          <w:szCs w:val="22"/>
          <w:highlight w:val="yellow"/>
        </w:rPr>
        <w:t>) for</w:t>
      </w:r>
      <w:r w:rsidR="009D03D5" w:rsidRPr="007C00C5">
        <w:rPr>
          <w:rFonts w:ascii="Arial" w:eastAsia="Arial" w:hAnsi="Arial" w:cs="Arial"/>
          <w:color w:val="FF0000"/>
          <w:sz w:val="22"/>
          <w:szCs w:val="22"/>
          <w:highlight w:val="yellow"/>
        </w:rPr>
        <w:t xml:space="preserve"> each of the 11 reference tissues</w:t>
      </w:r>
      <w:r w:rsidR="005F0A0A" w:rsidRPr="007C00C5">
        <w:rPr>
          <w:rFonts w:ascii="Arial" w:eastAsia="Arial" w:hAnsi="Arial" w:cs="Arial"/>
          <w:color w:val="FF0000"/>
          <w:sz w:val="22"/>
          <w:szCs w:val="22"/>
          <w:highlight w:val="yellow"/>
        </w:rPr>
        <w:t xml:space="preserve"> based on the </w:t>
      </w:r>
      <w:r w:rsidR="009D03D5" w:rsidRPr="007C00C5">
        <w:rPr>
          <w:rFonts w:ascii="Arial" w:eastAsia="Arial" w:hAnsi="Arial" w:cs="Arial"/>
          <w:color w:val="FF0000"/>
          <w:sz w:val="22"/>
          <w:szCs w:val="22"/>
          <w:highlight w:val="yellow"/>
        </w:rPr>
        <w:t>background</w:t>
      </w:r>
      <w:r w:rsidR="005F0A0A" w:rsidRPr="007C00C5">
        <w:rPr>
          <w:rFonts w:ascii="Arial" w:eastAsia="Arial" w:hAnsi="Arial" w:cs="Arial"/>
          <w:color w:val="FF0000"/>
          <w:sz w:val="22"/>
          <w:szCs w:val="22"/>
          <w:highlight w:val="yellow"/>
        </w:rPr>
        <w:t xml:space="preserve"> distribution. </w:t>
      </w:r>
      <w:r w:rsidR="005B24C1" w:rsidRPr="007C00C5">
        <w:rPr>
          <w:rFonts w:ascii="Arial" w:eastAsia="Arial" w:hAnsi="Arial" w:cs="Arial"/>
          <w:color w:val="FF0000"/>
          <w:sz w:val="22"/>
          <w:szCs w:val="22"/>
          <w:highlight w:val="yellow"/>
        </w:rPr>
        <w:t>We observed consistent enrichments in the “</w:t>
      </w:r>
      <w:r w:rsidR="009D03D5" w:rsidRPr="007C00C5">
        <w:rPr>
          <w:rFonts w:ascii="Arial" w:eastAsia="Arial" w:hAnsi="Arial" w:cs="Arial"/>
          <w:color w:val="FF0000"/>
          <w:sz w:val="22"/>
          <w:szCs w:val="22"/>
          <w:highlight w:val="yellow"/>
        </w:rPr>
        <w:t>pan-</w:t>
      </w:r>
      <w:r w:rsidR="005B24C1" w:rsidRPr="007C00C5">
        <w:rPr>
          <w:rFonts w:ascii="Arial" w:eastAsia="Arial" w:hAnsi="Arial" w:cs="Arial"/>
          <w:color w:val="FF0000"/>
          <w:sz w:val="22"/>
          <w:szCs w:val="22"/>
          <w:highlight w:val="yellow"/>
        </w:rPr>
        <w:t xml:space="preserve">cancer tissue” and the tissue-of-origin </w:t>
      </w:r>
      <w:r w:rsidR="009D03D5" w:rsidRPr="007C00C5">
        <w:rPr>
          <w:rFonts w:ascii="Arial" w:eastAsia="Arial" w:hAnsi="Arial" w:cs="Arial"/>
          <w:color w:val="FF0000"/>
          <w:sz w:val="22"/>
          <w:szCs w:val="22"/>
          <w:highlight w:val="yellow"/>
        </w:rPr>
        <w:t>for the cancer plasma (Figure 6c; Supp. Fig</w:t>
      </w:r>
      <w:r w:rsidR="001C4FF0" w:rsidRPr="007C00C5">
        <w:rPr>
          <w:rFonts w:ascii="Arial" w:eastAsia="Arial" w:hAnsi="Arial" w:cs="Arial"/>
          <w:color w:val="FF0000"/>
          <w:sz w:val="22"/>
          <w:szCs w:val="22"/>
          <w:highlight w:val="yellow"/>
        </w:rPr>
        <w:t>ure 12</w:t>
      </w:r>
      <w:r w:rsidR="009D03D5" w:rsidRPr="007C00C5">
        <w:rPr>
          <w:rFonts w:ascii="Arial" w:eastAsia="Arial" w:hAnsi="Arial" w:cs="Arial"/>
          <w:color w:val="FF0000"/>
          <w:sz w:val="22"/>
          <w:szCs w:val="22"/>
          <w:highlight w:val="yellow"/>
        </w:rPr>
        <w:t>b</w:t>
      </w:r>
      <w:r w:rsidR="00C25717" w:rsidRPr="007C00C5">
        <w:rPr>
          <w:rFonts w:ascii="Arial" w:eastAsia="Arial" w:hAnsi="Arial" w:cs="Arial"/>
          <w:color w:val="FF0000"/>
          <w:sz w:val="22"/>
          <w:szCs w:val="22"/>
          <w:highlight w:val="yellow"/>
        </w:rPr>
        <w:t xml:space="preserve">), </w:t>
      </w:r>
      <w:r w:rsidR="00C25717" w:rsidRPr="00210A57">
        <w:rPr>
          <w:rFonts w:ascii="Arial" w:eastAsia="Arial" w:hAnsi="Arial" w:cs="Arial"/>
          <w:color w:val="FF0000"/>
          <w:sz w:val="22"/>
          <w:szCs w:val="22"/>
          <w:highlight w:val="yellow"/>
        </w:rPr>
        <w:t xml:space="preserve">suggesting that </w:t>
      </w:r>
      <w:r w:rsidR="00210A57" w:rsidRPr="00210A57">
        <w:rPr>
          <w:rFonts w:ascii="Arial" w:eastAsia="Arial" w:hAnsi="Arial" w:cs="Arial"/>
          <w:color w:val="FF0000"/>
          <w:sz w:val="22"/>
          <w:szCs w:val="22"/>
          <w:highlight w:val="yellow"/>
        </w:rPr>
        <w:t>tissue-specific</w:t>
      </w:r>
      <w:r w:rsidR="00C25717" w:rsidRPr="007C00C5">
        <w:rPr>
          <w:rFonts w:ascii="Arial" w:eastAsia="Arial" w:hAnsi="Arial" w:cs="Arial"/>
          <w:color w:val="FF0000"/>
          <w:sz w:val="22"/>
          <w:szCs w:val="22"/>
          <w:highlight w:val="yellow"/>
        </w:rPr>
        <w:t xml:space="preserve"> signals </w:t>
      </w:r>
      <w:r w:rsidR="00210A57">
        <w:rPr>
          <w:rFonts w:ascii="Arial" w:eastAsia="Arial" w:hAnsi="Arial" w:cs="Arial"/>
          <w:color w:val="FF0000"/>
          <w:sz w:val="22"/>
          <w:szCs w:val="22"/>
          <w:highlight w:val="yellow"/>
        </w:rPr>
        <w:t>might</w:t>
      </w:r>
      <w:r w:rsidR="00C25717" w:rsidRPr="007C00C5">
        <w:rPr>
          <w:rFonts w:ascii="Arial" w:eastAsia="Arial" w:hAnsi="Arial" w:cs="Arial"/>
          <w:color w:val="FF0000"/>
          <w:sz w:val="22"/>
          <w:szCs w:val="22"/>
          <w:highlight w:val="yellow"/>
        </w:rPr>
        <w:t xml:space="preserve"> </w:t>
      </w:r>
      <w:r w:rsidR="002053C7" w:rsidRPr="007C00C5">
        <w:rPr>
          <w:rFonts w:ascii="Arial" w:eastAsia="Arial" w:hAnsi="Arial" w:cs="Arial"/>
          <w:color w:val="FF0000"/>
          <w:sz w:val="22"/>
          <w:szCs w:val="22"/>
          <w:highlight w:val="yellow"/>
        </w:rPr>
        <w:t>boost the accuracy for</w:t>
      </w:r>
      <w:r w:rsidR="00210A57">
        <w:rPr>
          <w:rFonts w:ascii="Arial" w:eastAsia="Arial" w:hAnsi="Arial" w:cs="Arial"/>
          <w:color w:val="FF0000"/>
          <w:sz w:val="22"/>
          <w:szCs w:val="22"/>
          <w:highlight w:val="yellow"/>
        </w:rPr>
        <w:t xml:space="preserve"> cancer</w:t>
      </w:r>
      <w:r w:rsidR="002053C7" w:rsidRPr="007C00C5">
        <w:rPr>
          <w:rFonts w:ascii="Arial" w:eastAsia="Arial" w:hAnsi="Arial" w:cs="Arial"/>
          <w:color w:val="FF0000"/>
          <w:sz w:val="22"/>
          <w:szCs w:val="22"/>
          <w:highlight w:val="yellow"/>
        </w:rPr>
        <w:t xml:space="preserve"> </w:t>
      </w:r>
      <w:r w:rsidR="00C25717" w:rsidRPr="007C00C5">
        <w:rPr>
          <w:rFonts w:ascii="Arial" w:eastAsia="Arial" w:hAnsi="Arial" w:cs="Arial"/>
          <w:color w:val="FF0000"/>
          <w:sz w:val="22"/>
          <w:szCs w:val="22"/>
          <w:highlight w:val="yellow"/>
        </w:rPr>
        <w:t>prediction</w:t>
      </w:r>
      <w:r w:rsidR="000E0566" w:rsidRPr="007C00C5">
        <w:rPr>
          <w:rFonts w:ascii="Arial" w:eastAsia="Arial" w:hAnsi="Arial" w:cs="Arial"/>
          <w:color w:val="FF0000"/>
          <w:sz w:val="22"/>
          <w:szCs w:val="22"/>
          <w:highlight w:val="yellow"/>
        </w:rPr>
        <w:t xml:space="preserve"> (Supp. Fig</w:t>
      </w:r>
      <w:r w:rsidR="001C4FF0" w:rsidRPr="007C00C5">
        <w:rPr>
          <w:rFonts w:ascii="Arial" w:eastAsia="Arial" w:hAnsi="Arial" w:cs="Arial"/>
          <w:color w:val="FF0000"/>
          <w:sz w:val="22"/>
          <w:szCs w:val="22"/>
          <w:highlight w:val="yellow"/>
        </w:rPr>
        <w:t>ure 13</w:t>
      </w:r>
      <w:r w:rsidR="000E0566" w:rsidRPr="007C00C5">
        <w:rPr>
          <w:rFonts w:ascii="Arial" w:eastAsia="Arial" w:hAnsi="Arial" w:cs="Arial"/>
          <w:color w:val="FF0000"/>
          <w:sz w:val="22"/>
          <w:szCs w:val="22"/>
          <w:highlight w:val="yellow"/>
        </w:rPr>
        <w:t>)</w:t>
      </w:r>
      <w:r w:rsidR="00C25717" w:rsidRPr="007C00C5">
        <w:rPr>
          <w:rFonts w:ascii="Arial" w:eastAsia="Arial" w:hAnsi="Arial" w:cs="Arial"/>
          <w:color w:val="FF0000"/>
          <w:sz w:val="22"/>
          <w:szCs w:val="22"/>
          <w:highlight w:val="yellow"/>
        </w:rPr>
        <w:t>. In fact, by i</w:t>
      </w:r>
      <w:r w:rsidR="00705F0A" w:rsidRPr="007C00C5">
        <w:rPr>
          <w:rFonts w:ascii="Arial" w:eastAsia="Arial" w:hAnsi="Arial" w:cs="Arial"/>
          <w:color w:val="FF0000"/>
          <w:sz w:val="22"/>
          <w:szCs w:val="22"/>
          <w:highlight w:val="yellow"/>
        </w:rPr>
        <w:t>ntegrating</w:t>
      </w:r>
      <w:r w:rsidR="00D87A7A" w:rsidRPr="007C00C5">
        <w:rPr>
          <w:rFonts w:ascii="Arial" w:eastAsia="Arial" w:hAnsi="Arial" w:cs="Arial"/>
          <w:color w:val="FF0000"/>
          <w:sz w:val="22"/>
          <w:szCs w:val="22"/>
          <w:highlight w:val="yellow"/>
        </w:rPr>
        <w:t xml:space="preserve"> both typ</w:t>
      </w:r>
      <w:r w:rsidR="00FD3F20" w:rsidRPr="007C00C5">
        <w:rPr>
          <w:rFonts w:ascii="Arial" w:eastAsia="Arial" w:hAnsi="Arial" w:cs="Arial"/>
          <w:color w:val="FF0000"/>
          <w:sz w:val="22"/>
          <w:szCs w:val="22"/>
          <w:highlight w:val="yellow"/>
        </w:rPr>
        <w:t>es of signals, we achieved a 99</w:t>
      </w:r>
      <w:r w:rsidR="00D87A7A" w:rsidRPr="007C00C5">
        <w:rPr>
          <w:rFonts w:ascii="Arial" w:eastAsia="Arial" w:hAnsi="Arial" w:cs="Arial"/>
          <w:color w:val="FF0000"/>
          <w:sz w:val="22"/>
          <w:szCs w:val="22"/>
          <w:highlight w:val="yellow"/>
        </w:rPr>
        <w:t>% specificity</w:t>
      </w:r>
      <w:r w:rsidR="00FD3F20" w:rsidRPr="007C00C5">
        <w:rPr>
          <w:rFonts w:ascii="Arial" w:eastAsia="Arial" w:hAnsi="Arial" w:cs="Arial"/>
          <w:color w:val="FF0000"/>
          <w:sz w:val="22"/>
          <w:szCs w:val="22"/>
          <w:highlight w:val="yellow"/>
        </w:rPr>
        <w:t xml:space="preserve"> and 80</w:t>
      </w:r>
      <w:r w:rsidR="00705F0A" w:rsidRPr="007C00C5">
        <w:rPr>
          <w:rFonts w:ascii="Arial" w:eastAsia="Arial" w:hAnsi="Arial" w:cs="Arial"/>
          <w:color w:val="FF0000"/>
          <w:sz w:val="22"/>
          <w:szCs w:val="22"/>
          <w:highlight w:val="yellow"/>
        </w:rPr>
        <w:t>% sensitivity</w:t>
      </w:r>
      <w:r w:rsidR="00D87A7A" w:rsidRPr="007C00C5">
        <w:rPr>
          <w:rFonts w:ascii="Arial" w:eastAsia="Arial" w:hAnsi="Arial" w:cs="Arial"/>
          <w:color w:val="FF0000"/>
          <w:sz w:val="22"/>
          <w:szCs w:val="22"/>
          <w:highlight w:val="yellow"/>
        </w:rPr>
        <w:t xml:space="preserve"> in predicting </w:t>
      </w:r>
      <w:r w:rsidR="009260DD" w:rsidRPr="007C00C5">
        <w:rPr>
          <w:rFonts w:ascii="Arial" w:eastAsia="Arial" w:hAnsi="Arial" w:cs="Arial"/>
          <w:color w:val="FF0000"/>
          <w:sz w:val="22"/>
          <w:szCs w:val="22"/>
          <w:highlight w:val="yellow"/>
        </w:rPr>
        <w:t>cancer, and</w:t>
      </w:r>
      <w:r w:rsidR="00FD3F20" w:rsidRPr="007C00C5">
        <w:rPr>
          <w:rFonts w:ascii="Arial" w:eastAsia="Arial" w:hAnsi="Arial" w:cs="Arial"/>
          <w:color w:val="FF0000"/>
          <w:sz w:val="22"/>
          <w:szCs w:val="22"/>
          <w:highlight w:val="yellow"/>
        </w:rPr>
        <w:t xml:space="preserve"> a 90</w:t>
      </w:r>
      <w:r w:rsidR="00705F0A" w:rsidRPr="007C00C5">
        <w:rPr>
          <w:rFonts w:ascii="Arial" w:eastAsia="Arial" w:hAnsi="Arial" w:cs="Arial"/>
          <w:color w:val="FF0000"/>
          <w:sz w:val="22"/>
          <w:szCs w:val="22"/>
          <w:highlight w:val="yellow"/>
        </w:rPr>
        <w:t>% accuracy in predicting the tissue-of-origin for the 59 cancer patients</w:t>
      </w:r>
      <w:r w:rsidR="00C47A3C" w:rsidRPr="007C00C5">
        <w:rPr>
          <w:rFonts w:ascii="Arial" w:eastAsia="Arial" w:hAnsi="Arial" w:cs="Arial"/>
          <w:color w:val="FF0000"/>
          <w:sz w:val="22"/>
          <w:szCs w:val="22"/>
          <w:highlight w:val="yellow"/>
        </w:rPr>
        <w:t xml:space="preserve">. </w:t>
      </w:r>
      <w:r w:rsidR="00B3135E" w:rsidRPr="007C00C5">
        <w:rPr>
          <w:rFonts w:ascii="Arial" w:eastAsia="Arial" w:hAnsi="Arial" w:cs="Arial"/>
          <w:color w:val="FF0000"/>
          <w:sz w:val="22"/>
          <w:szCs w:val="22"/>
          <w:highlight w:val="yellow"/>
        </w:rPr>
        <w:t xml:space="preserve">For </w:t>
      </w:r>
      <w:r w:rsidR="00907BB3" w:rsidRPr="007C00C5">
        <w:rPr>
          <w:rFonts w:ascii="Arial" w:eastAsia="Arial" w:hAnsi="Arial" w:cs="Arial"/>
          <w:color w:val="FF0000"/>
          <w:sz w:val="22"/>
          <w:szCs w:val="22"/>
          <w:highlight w:val="yellow"/>
        </w:rPr>
        <w:t>non-invasive detection of cancer in plasma</w:t>
      </w:r>
      <w:r w:rsidR="00BE3BE8">
        <w:rPr>
          <w:rFonts w:ascii="Arial" w:eastAsia="Arial" w:hAnsi="Arial" w:cs="Arial"/>
          <w:color w:val="FF0000"/>
          <w:sz w:val="22"/>
          <w:szCs w:val="22"/>
          <w:highlight w:val="yellow"/>
        </w:rPr>
        <w:t>, the AUC (area under the ROC curve)</w:t>
      </w:r>
      <w:r w:rsidR="00B3135E" w:rsidRPr="007C00C5">
        <w:rPr>
          <w:rFonts w:ascii="Arial" w:eastAsia="Arial" w:hAnsi="Arial" w:cs="Arial"/>
          <w:color w:val="FF0000"/>
          <w:sz w:val="22"/>
          <w:szCs w:val="22"/>
          <w:highlight w:val="yellow"/>
        </w:rPr>
        <w:t xml:space="preserve"> was improved from 0.81</w:t>
      </w:r>
      <w:r w:rsidR="002325F4" w:rsidRPr="007C00C5">
        <w:rPr>
          <w:rFonts w:ascii="Arial" w:eastAsia="Arial" w:hAnsi="Arial" w:cs="Arial"/>
          <w:color w:val="FF0000"/>
          <w:sz w:val="22"/>
          <w:szCs w:val="22"/>
          <w:highlight w:val="yellow"/>
        </w:rPr>
        <w:t xml:space="preserve"> for CRC (0.75 for LC)</w:t>
      </w:r>
      <w:r w:rsidR="00B3135E" w:rsidRPr="007C00C5">
        <w:rPr>
          <w:rFonts w:ascii="Arial" w:eastAsia="Arial" w:hAnsi="Arial" w:cs="Arial"/>
          <w:color w:val="FF0000"/>
          <w:sz w:val="22"/>
          <w:szCs w:val="22"/>
          <w:highlight w:val="yellow"/>
        </w:rPr>
        <w:t xml:space="preserve"> when examining cancer-specific </w:t>
      </w:r>
      <w:r w:rsidR="00BA69BA" w:rsidRPr="007C00C5">
        <w:rPr>
          <w:rFonts w:ascii="Arial" w:eastAsia="Arial" w:hAnsi="Arial" w:cs="Arial"/>
          <w:color w:val="FF0000"/>
          <w:sz w:val="22"/>
          <w:szCs w:val="22"/>
          <w:highlight w:val="yellow"/>
        </w:rPr>
        <w:t>MHBs</w:t>
      </w:r>
      <w:r w:rsidR="00B3135E" w:rsidRPr="007C00C5">
        <w:rPr>
          <w:rFonts w:ascii="Arial" w:eastAsia="Arial" w:hAnsi="Arial" w:cs="Arial"/>
          <w:color w:val="FF0000"/>
          <w:sz w:val="22"/>
          <w:szCs w:val="22"/>
          <w:highlight w:val="yellow"/>
        </w:rPr>
        <w:t xml:space="preserve"> alone to 0.90</w:t>
      </w:r>
      <w:r w:rsidR="002325F4" w:rsidRPr="007C00C5">
        <w:rPr>
          <w:rFonts w:ascii="Arial" w:eastAsia="Arial" w:hAnsi="Arial" w:cs="Arial"/>
          <w:color w:val="FF0000"/>
          <w:sz w:val="22"/>
          <w:szCs w:val="22"/>
          <w:highlight w:val="yellow"/>
        </w:rPr>
        <w:t xml:space="preserve"> for CRC (0.85 for LC)</w:t>
      </w:r>
      <w:r w:rsidR="00B3135E" w:rsidRPr="007C00C5">
        <w:rPr>
          <w:rFonts w:ascii="Arial" w:eastAsia="Arial" w:hAnsi="Arial" w:cs="Arial"/>
          <w:color w:val="FF0000"/>
          <w:sz w:val="22"/>
          <w:szCs w:val="22"/>
          <w:highlight w:val="yellow"/>
        </w:rPr>
        <w:t xml:space="preserve"> </w:t>
      </w:r>
      <w:r w:rsidR="00BE3BE8">
        <w:rPr>
          <w:rFonts w:ascii="Arial" w:eastAsia="Arial" w:hAnsi="Arial" w:cs="Arial"/>
          <w:color w:val="FF0000"/>
          <w:sz w:val="22"/>
          <w:szCs w:val="22"/>
          <w:highlight w:val="yellow"/>
        </w:rPr>
        <w:t>when</w:t>
      </w:r>
      <w:r w:rsidR="002325F4" w:rsidRPr="007C00C5">
        <w:rPr>
          <w:rFonts w:ascii="Arial" w:eastAsia="Arial" w:hAnsi="Arial" w:cs="Arial"/>
          <w:color w:val="FF0000"/>
          <w:sz w:val="22"/>
          <w:szCs w:val="22"/>
          <w:highlight w:val="yellow"/>
        </w:rPr>
        <w:t xml:space="preserve"> </w:t>
      </w:r>
      <w:r w:rsidR="00BE3BE8">
        <w:rPr>
          <w:rFonts w:ascii="Arial" w:eastAsia="Arial" w:hAnsi="Arial" w:cs="Arial"/>
          <w:color w:val="FF0000"/>
          <w:sz w:val="22"/>
          <w:szCs w:val="22"/>
          <w:highlight w:val="yellow"/>
        </w:rPr>
        <w:t>tissue</w:t>
      </w:r>
      <w:r w:rsidR="002325F4" w:rsidRPr="007C00C5">
        <w:rPr>
          <w:rFonts w:ascii="Arial" w:eastAsia="Arial" w:hAnsi="Arial" w:cs="Arial"/>
          <w:color w:val="FF0000"/>
          <w:sz w:val="22"/>
          <w:szCs w:val="22"/>
          <w:highlight w:val="yellow"/>
        </w:rPr>
        <w:t xml:space="preserve"> specific </w:t>
      </w:r>
      <w:r w:rsidR="00BA69BA" w:rsidRPr="007C00C5">
        <w:rPr>
          <w:rFonts w:ascii="Arial" w:eastAsia="Arial" w:hAnsi="Arial" w:cs="Arial"/>
          <w:color w:val="FF0000"/>
          <w:sz w:val="22"/>
          <w:szCs w:val="22"/>
          <w:highlight w:val="yellow"/>
        </w:rPr>
        <w:t xml:space="preserve">MHBs </w:t>
      </w:r>
      <w:r w:rsidR="00BE3BE8">
        <w:rPr>
          <w:rFonts w:ascii="Arial" w:eastAsia="Arial" w:hAnsi="Arial" w:cs="Arial"/>
          <w:color w:val="FF0000"/>
          <w:sz w:val="22"/>
          <w:szCs w:val="22"/>
          <w:highlight w:val="yellow"/>
        </w:rPr>
        <w:t>were</w:t>
      </w:r>
      <w:r w:rsidR="002325F4" w:rsidRPr="007C00C5">
        <w:rPr>
          <w:rFonts w:ascii="Arial" w:eastAsia="Arial" w:hAnsi="Arial" w:cs="Arial"/>
          <w:color w:val="FF0000"/>
          <w:sz w:val="22"/>
          <w:szCs w:val="22"/>
          <w:highlight w:val="yellow"/>
        </w:rPr>
        <w:t xml:space="preserve"> included</w:t>
      </w:r>
      <w:r w:rsidR="001C4FF0" w:rsidRPr="007C00C5">
        <w:rPr>
          <w:rFonts w:ascii="Arial" w:eastAsia="Arial" w:hAnsi="Arial" w:cs="Arial"/>
          <w:color w:val="FF0000"/>
          <w:sz w:val="22"/>
          <w:szCs w:val="22"/>
          <w:highlight w:val="yellow"/>
        </w:rPr>
        <w:t xml:space="preserve"> (Figure 6d; Supp. Figure 12</w:t>
      </w:r>
      <w:r w:rsidR="009D03D5" w:rsidRPr="007C00C5">
        <w:rPr>
          <w:rFonts w:ascii="Arial" w:eastAsia="Arial" w:hAnsi="Arial" w:cs="Arial"/>
          <w:color w:val="FF0000"/>
          <w:sz w:val="22"/>
          <w:szCs w:val="22"/>
          <w:highlight w:val="yellow"/>
        </w:rPr>
        <w:t>c)</w:t>
      </w:r>
      <w:r w:rsidR="002325F4" w:rsidRPr="007C00C5">
        <w:rPr>
          <w:rFonts w:ascii="Arial" w:eastAsia="Arial" w:hAnsi="Arial" w:cs="Arial"/>
          <w:color w:val="FF0000"/>
          <w:sz w:val="22"/>
          <w:szCs w:val="22"/>
          <w:highlight w:val="yellow"/>
        </w:rPr>
        <w:t>.</w:t>
      </w:r>
      <w:r w:rsidR="00907BB3" w:rsidRPr="007C00C5">
        <w:rPr>
          <w:rFonts w:ascii="Arial" w:eastAsia="Arial" w:hAnsi="Arial" w:cs="Arial"/>
          <w:color w:val="FF0000"/>
          <w:sz w:val="22"/>
          <w:szCs w:val="22"/>
          <w:highlight w:val="yellow"/>
        </w:rPr>
        <w:t xml:space="preserve"> </w:t>
      </w:r>
      <w:r w:rsidR="002325F4" w:rsidRPr="007C00C5">
        <w:rPr>
          <w:rFonts w:ascii="Arial" w:eastAsia="Arial" w:hAnsi="Arial" w:cs="Arial"/>
          <w:color w:val="FF0000"/>
          <w:sz w:val="22"/>
          <w:szCs w:val="22"/>
          <w:highlight w:val="yellow"/>
        </w:rPr>
        <w:t xml:space="preserve"> </w:t>
      </w:r>
      <w:r w:rsidR="00C60563" w:rsidRPr="007C00C5">
        <w:rPr>
          <w:rFonts w:ascii="Arial" w:eastAsia="Arial" w:hAnsi="Arial" w:cs="Arial"/>
          <w:color w:val="auto"/>
          <w:sz w:val="22"/>
          <w:szCs w:val="22"/>
          <w:highlight w:val="yellow"/>
        </w:rPr>
        <w:t xml:space="preserve">Taken together, we demonstrated for the first time </w:t>
      </w:r>
      <w:r w:rsidR="009F2A4B" w:rsidRPr="007C00C5">
        <w:rPr>
          <w:rFonts w:ascii="Arial" w:eastAsia="Arial" w:hAnsi="Arial" w:cs="Arial"/>
          <w:color w:val="auto"/>
          <w:sz w:val="22"/>
          <w:szCs w:val="22"/>
          <w:highlight w:val="yellow"/>
        </w:rPr>
        <w:t>that both tumor load and tissue-of-</w:t>
      </w:r>
      <w:r w:rsidR="00C60563" w:rsidRPr="007C00C5">
        <w:rPr>
          <w:rFonts w:ascii="Arial" w:eastAsia="Arial" w:hAnsi="Arial" w:cs="Arial"/>
          <w:color w:val="auto"/>
          <w:sz w:val="22"/>
          <w:szCs w:val="22"/>
          <w:highlight w:val="yellow"/>
        </w:rPr>
        <w:t>origin can be quantitatively characterized by methylation haplotype analysis of cell free DNA in plasm</w:t>
      </w:r>
      <w:r w:rsidR="00BA69BA" w:rsidRPr="007C00C5">
        <w:rPr>
          <w:rFonts w:ascii="Arial" w:eastAsia="Arial" w:hAnsi="Arial" w:cs="Arial"/>
          <w:color w:val="auto"/>
          <w:sz w:val="22"/>
          <w:szCs w:val="22"/>
          <w:highlight w:val="yellow"/>
        </w:rPr>
        <w:t xml:space="preserve">a, </w:t>
      </w:r>
      <w:r w:rsidR="00BA69BA" w:rsidRPr="007C00C5">
        <w:rPr>
          <w:rFonts w:ascii="Arial" w:eastAsia="Arial" w:hAnsi="Arial" w:cs="Arial"/>
          <w:color w:val="FF0000"/>
          <w:sz w:val="22"/>
          <w:szCs w:val="22"/>
          <w:highlight w:val="yellow"/>
        </w:rPr>
        <w:t>a</w:t>
      </w:r>
      <w:r w:rsidR="00B51A14" w:rsidRPr="007C00C5">
        <w:rPr>
          <w:rFonts w:ascii="Arial" w:eastAsia="Arial" w:hAnsi="Arial" w:cs="Arial"/>
          <w:color w:val="FF0000"/>
          <w:sz w:val="22"/>
          <w:szCs w:val="22"/>
          <w:highlight w:val="yellow"/>
        </w:rPr>
        <w:t xml:space="preserve">nd </w:t>
      </w:r>
      <w:r w:rsidR="00D33DBC" w:rsidRPr="007C00C5">
        <w:rPr>
          <w:rFonts w:ascii="Arial" w:eastAsia="Arial" w:hAnsi="Arial" w:cs="Arial"/>
          <w:color w:val="FF0000"/>
          <w:sz w:val="22"/>
          <w:szCs w:val="22"/>
          <w:highlight w:val="yellow"/>
        </w:rPr>
        <w:t>there is</w:t>
      </w:r>
      <w:r w:rsidR="00B51A14" w:rsidRPr="007C00C5">
        <w:rPr>
          <w:rFonts w:ascii="Arial" w:eastAsia="Arial" w:hAnsi="Arial" w:cs="Arial"/>
          <w:color w:val="FF0000"/>
          <w:sz w:val="22"/>
          <w:szCs w:val="22"/>
          <w:highlight w:val="yellow"/>
        </w:rPr>
        <w:t xml:space="preserve"> gain of detection </w:t>
      </w:r>
      <w:r w:rsidR="00D33DBC" w:rsidRPr="007C00C5">
        <w:rPr>
          <w:rFonts w:ascii="Arial" w:eastAsia="Arial" w:hAnsi="Arial" w:cs="Arial"/>
          <w:color w:val="FF0000"/>
          <w:sz w:val="22"/>
          <w:szCs w:val="22"/>
          <w:highlight w:val="yellow"/>
        </w:rPr>
        <w:t>accuracy</w:t>
      </w:r>
      <w:r w:rsidR="00B51A14" w:rsidRPr="007C00C5">
        <w:rPr>
          <w:rFonts w:ascii="Arial" w:eastAsia="Arial" w:hAnsi="Arial" w:cs="Arial"/>
          <w:color w:val="FF0000"/>
          <w:sz w:val="22"/>
          <w:szCs w:val="22"/>
          <w:highlight w:val="yellow"/>
        </w:rPr>
        <w:t xml:space="preserve"> by integrating the two aspects in a unified analytical framework.</w:t>
      </w:r>
    </w:p>
    <w:p w14:paraId="1EB018C9" w14:textId="0570A3F4" w:rsidR="007C3D7E" w:rsidRPr="00530512" w:rsidRDefault="00073918" w:rsidP="00073918">
      <w:pPr>
        <w:shd w:val="clear" w:color="auto" w:fill="FFFFFF"/>
        <w:tabs>
          <w:tab w:val="left" w:pos="915"/>
        </w:tabs>
        <w:spacing w:line="276" w:lineRule="auto"/>
        <w:jc w:val="left"/>
        <w:rPr>
          <w:rFonts w:ascii="Arial" w:eastAsia="Arial" w:hAnsi="Arial" w:cs="Arial"/>
          <w:color w:val="auto"/>
          <w:sz w:val="22"/>
          <w:szCs w:val="22"/>
        </w:rPr>
      </w:pPr>
      <w:r>
        <w:rPr>
          <w:rFonts w:ascii="Arial" w:eastAsia="Arial" w:hAnsi="Arial" w:cs="Arial"/>
          <w:color w:val="auto"/>
          <w:sz w:val="22"/>
          <w:szCs w:val="22"/>
        </w:rPr>
        <w:tab/>
      </w:r>
    </w:p>
    <w:p w14:paraId="12247F2E" w14:textId="11094C0C" w:rsidR="00AF1A75" w:rsidRPr="00530512" w:rsidRDefault="00B92B21" w:rsidP="007C7B97">
      <w:pPr>
        <w:pStyle w:val="Heading2"/>
        <w:spacing w:line="276" w:lineRule="auto"/>
        <w:jc w:val="left"/>
        <w:rPr>
          <w:rFonts w:ascii="Arial" w:eastAsia="Arial" w:hAnsi="Arial" w:cs="Arial"/>
          <w:color w:val="auto"/>
          <w:sz w:val="22"/>
          <w:szCs w:val="22"/>
        </w:rPr>
      </w:pPr>
      <w:r w:rsidRPr="00530512">
        <w:rPr>
          <w:rFonts w:ascii="Arial" w:eastAsia="Arial" w:hAnsi="Arial" w:cs="Arial"/>
          <w:color w:val="auto"/>
          <w:sz w:val="22"/>
          <w:szCs w:val="22"/>
        </w:rPr>
        <w:t>Discussion</w:t>
      </w:r>
      <w:r w:rsidR="00CA24C6" w:rsidRPr="00530512">
        <w:rPr>
          <w:rFonts w:ascii="Arial" w:eastAsia="Arial" w:hAnsi="Arial" w:cs="Arial"/>
          <w:color w:val="auto"/>
          <w:sz w:val="22"/>
          <w:szCs w:val="22"/>
        </w:rPr>
        <w:t>s</w:t>
      </w:r>
    </w:p>
    <w:p w14:paraId="6583BDAB" w14:textId="2E0AA338" w:rsidR="00685152" w:rsidRPr="001F529D" w:rsidRDefault="00685152" w:rsidP="009273F0">
      <w:pPr>
        <w:spacing w:line="276" w:lineRule="auto"/>
        <w:jc w:val="left"/>
        <w:rPr>
          <w:rFonts w:ascii="Arial" w:eastAsia="Arial" w:hAnsi="Arial" w:cs="Arial"/>
          <w:color w:val="auto"/>
          <w:sz w:val="22"/>
          <w:szCs w:val="22"/>
        </w:rPr>
      </w:pPr>
      <w:r w:rsidRPr="009273F0">
        <w:rPr>
          <w:rFonts w:ascii="Arial" w:eastAsia="Arial" w:hAnsi="Arial" w:cs="Arial"/>
          <w:color w:val="000000" w:themeColor="text1"/>
          <w:sz w:val="22"/>
          <w:szCs w:val="22"/>
        </w:rPr>
        <w:t xml:space="preserve">In this study we extended a well-established concept in population genetics, linkage disequilibrium, to the analysis of co-methylated CpG patterns. While the mathematical representations are identical, </w:t>
      </w:r>
      <w:r w:rsidR="00CC0D4C">
        <w:rPr>
          <w:rFonts w:ascii="Arial" w:eastAsia="Arial" w:hAnsi="Arial" w:cs="Arial"/>
          <w:color w:val="000000" w:themeColor="text1"/>
          <w:sz w:val="22"/>
          <w:szCs w:val="22"/>
        </w:rPr>
        <w:t>there are</w:t>
      </w:r>
      <w:r w:rsidRPr="009273F0">
        <w:rPr>
          <w:rFonts w:ascii="Arial" w:eastAsia="Arial" w:hAnsi="Arial" w:cs="Arial"/>
          <w:color w:val="000000" w:themeColor="text1"/>
          <w:sz w:val="22"/>
          <w:szCs w:val="22"/>
        </w:rPr>
        <w:t xml:space="preserve"> </w:t>
      </w:r>
      <w:r w:rsidR="00900D29" w:rsidRPr="009273F0">
        <w:rPr>
          <w:rFonts w:ascii="Arial" w:eastAsia="Arial" w:hAnsi="Arial" w:cs="Arial"/>
          <w:color w:val="000000" w:themeColor="text1"/>
          <w:sz w:val="22"/>
          <w:szCs w:val="22"/>
        </w:rPr>
        <w:t>two key</w:t>
      </w:r>
      <w:r w:rsidRPr="009273F0">
        <w:rPr>
          <w:rFonts w:ascii="Arial" w:eastAsia="Arial" w:hAnsi="Arial" w:cs="Arial"/>
          <w:color w:val="000000" w:themeColor="text1"/>
          <w:sz w:val="22"/>
          <w:szCs w:val="22"/>
        </w:rPr>
        <w:t xml:space="preserve"> differences. First, traditional linkage disequilibrium was defined on human individuals in a population, whereas in this study the analysis was performed on the diploid genome of individual cells in a heterogeneous cell population. Second, linkage disequilibrium in human population</w:t>
      </w:r>
      <w:r w:rsidR="00D737D6">
        <w:rPr>
          <w:rFonts w:ascii="Arial" w:eastAsia="Arial" w:hAnsi="Arial" w:cs="Arial"/>
          <w:color w:val="000000" w:themeColor="text1"/>
          <w:sz w:val="22"/>
          <w:szCs w:val="22"/>
        </w:rPr>
        <w:t>s</w:t>
      </w:r>
      <w:r w:rsidRPr="009273F0">
        <w:rPr>
          <w:rFonts w:ascii="Arial" w:eastAsia="Arial" w:hAnsi="Arial" w:cs="Arial"/>
          <w:color w:val="000000" w:themeColor="text1"/>
          <w:sz w:val="22"/>
          <w:szCs w:val="22"/>
        </w:rPr>
        <w:t xml:space="preserve"> depends on the mutation rate, frequency of meiotic recombination, </w:t>
      </w:r>
      <w:r w:rsidR="00CC0D4C">
        <w:rPr>
          <w:rFonts w:ascii="Arial" w:eastAsia="Arial" w:hAnsi="Arial" w:cs="Arial"/>
          <w:color w:val="000000" w:themeColor="text1"/>
          <w:sz w:val="22"/>
          <w:szCs w:val="22"/>
        </w:rPr>
        <w:t>effective</w:t>
      </w:r>
      <w:r w:rsidRPr="009273F0">
        <w:rPr>
          <w:rFonts w:ascii="Arial" w:eastAsia="Arial" w:hAnsi="Arial" w:cs="Arial"/>
          <w:color w:val="000000" w:themeColor="text1"/>
          <w:sz w:val="22"/>
          <w:szCs w:val="22"/>
        </w:rPr>
        <w:t xml:space="preserve"> population size and demographic history. The LD level decays typically over the range of </w:t>
      </w:r>
      <w:r w:rsidR="00900D29" w:rsidRPr="009273F0">
        <w:rPr>
          <w:rFonts w:ascii="Arial" w:eastAsia="Arial" w:hAnsi="Arial" w:cs="Arial"/>
          <w:color w:val="000000" w:themeColor="text1"/>
          <w:sz w:val="22"/>
          <w:szCs w:val="22"/>
        </w:rPr>
        <w:t xml:space="preserve">hundreds of kilobases to megabases. In contrast, CpG co-methylation depends on DNA methytransferases and </w:t>
      </w:r>
      <w:r w:rsidR="008236BD" w:rsidRPr="009273F0">
        <w:rPr>
          <w:rFonts w:ascii="Arial" w:eastAsia="Arial" w:hAnsi="Arial" w:cs="Arial"/>
          <w:color w:val="000000" w:themeColor="text1"/>
          <w:sz w:val="22"/>
          <w:szCs w:val="22"/>
        </w:rPr>
        <w:t>dem</w:t>
      </w:r>
      <w:r w:rsidR="004C0600">
        <w:rPr>
          <w:rFonts w:ascii="Arial" w:eastAsia="Arial" w:hAnsi="Arial" w:cs="Arial"/>
          <w:color w:val="000000" w:themeColor="text1"/>
          <w:sz w:val="22"/>
          <w:szCs w:val="22"/>
        </w:rPr>
        <w:t>e</w:t>
      </w:r>
      <w:r w:rsidR="008236BD" w:rsidRPr="009273F0">
        <w:rPr>
          <w:rFonts w:ascii="Arial" w:eastAsia="Arial" w:hAnsi="Arial" w:cs="Arial"/>
          <w:color w:val="000000" w:themeColor="text1"/>
          <w:sz w:val="22"/>
          <w:szCs w:val="22"/>
        </w:rPr>
        <w:t>thylases, which tend to have</w:t>
      </w:r>
      <w:r w:rsidR="00900D29" w:rsidRPr="009273F0">
        <w:rPr>
          <w:rFonts w:ascii="Arial" w:eastAsia="Arial" w:hAnsi="Arial" w:cs="Arial"/>
          <w:color w:val="000000" w:themeColor="text1"/>
          <w:sz w:val="22"/>
          <w:szCs w:val="22"/>
        </w:rPr>
        <w:t xml:space="preserve"> lower processivity</w:t>
      </w:r>
      <w:r w:rsidR="008236BD" w:rsidRPr="009273F0">
        <w:rPr>
          <w:rFonts w:ascii="Arial" w:eastAsia="Arial" w:hAnsi="Arial" w:cs="Arial"/>
          <w:color w:val="000000" w:themeColor="text1"/>
          <w:sz w:val="22"/>
          <w:szCs w:val="22"/>
        </w:rPr>
        <w:t>,</w:t>
      </w:r>
      <w:r w:rsidR="00900D29" w:rsidRPr="009273F0">
        <w:rPr>
          <w:rFonts w:ascii="Arial" w:eastAsia="Arial" w:hAnsi="Arial" w:cs="Arial"/>
          <w:color w:val="000000" w:themeColor="text1"/>
          <w:sz w:val="22"/>
          <w:szCs w:val="22"/>
        </w:rPr>
        <w:t xml:space="preserve"> </w:t>
      </w:r>
      <w:r w:rsidR="00D737D6">
        <w:rPr>
          <w:rFonts w:ascii="Arial" w:eastAsia="Arial" w:hAnsi="Arial" w:cs="Arial"/>
          <w:color w:val="000000" w:themeColor="text1"/>
          <w:sz w:val="22"/>
          <w:szCs w:val="22"/>
        </w:rPr>
        <w:t>and, in the case of hemi-methyl</w:t>
      </w:r>
      <w:r w:rsidR="00900D29" w:rsidRPr="009273F0">
        <w:rPr>
          <w:rFonts w:ascii="Arial" w:eastAsia="Arial" w:hAnsi="Arial" w:cs="Arial"/>
          <w:color w:val="000000" w:themeColor="text1"/>
          <w:sz w:val="22"/>
          <w:szCs w:val="22"/>
        </w:rPr>
        <w:t xml:space="preserve">transferases, </w:t>
      </w:r>
      <w:r w:rsidR="008236BD" w:rsidRPr="009273F0">
        <w:rPr>
          <w:rFonts w:ascii="Arial" w:eastAsia="Arial" w:hAnsi="Arial" w:cs="Arial"/>
          <w:color w:val="000000" w:themeColor="text1"/>
          <w:sz w:val="22"/>
          <w:szCs w:val="22"/>
        </w:rPr>
        <w:t xml:space="preserve">much </w:t>
      </w:r>
      <w:r w:rsidR="00900D29" w:rsidRPr="009273F0">
        <w:rPr>
          <w:rFonts w:ascii="Arial" w:eastAsia="Arial" w:hAnsi="Arial" w:cs="Arial"/>
          <w:color w:val="000000" w:themeColor="text1"/>
          <w:sz w:val="22"/>
          <w:szCs w:val="22"/>
        </w:rPr>
        <w:t>lower fidelity</w:t>
      </w:r>
      <w:r w:rsidR="008236BD" w:rsidRPr="009273F0">
        <w:rPr>
          <w:rFonts w:ascii="Arial" w:eastAsia="Arial" w:hAnsi="Arial" w:cs="Arial"/>
          <w:color w:val="000000" w:themeColor="text1"/>
          <w:sz w:val="22"/>
          <w:szCs w:val="22"/>
        </w:rPr>
        <w:t xml:space="preserve"> compared with DNA polymerases</w:t>
      </w:r>
      <w:hyperlink w:anchor="_ENREF_31" w:tooltip="Williams, 2011 #746" w:history="1">
        <w:r w:rsidR="004952E2">
          <w:rPr>
            <w:rFonts w:ascii="Arial" w:eastAsia="Arial" w:hAnsi="Arial" w:cs="Arial"/>
            <w:color w:val="000000" w:themeColor="text1"/>
            <w:sz w:val="22"/>
            <w:szCs w:val="22"/>
          </w:rPr>
          <w:fldChar w:fldCharType="begin">
            <w:fldData xml:space="preserve">PEVuZE5vdGU+PENpdGU+PEF1dGhvcj5XaWxsaWFtczwvQXV0aG9yPjxZZWFyPjIwMTE8L1llYXI+
PFJlY051bT43NDY8L1JlY051bT48RGlzcGxheVRleHQ+PHN0eWxlIGZhY2U9InN1cGVyc2NyaXB0
Ij4zMTwvc3R5bGU+PC9EaXNwbGF5VGV4dD48cmVjb3JkPjxyZWMtbnVtYmVyPjc0NjwvcmVjLW51
bWJlcj48Zm9yZWlnbi1rZXlzPjxrZXkgYXBwPSJFTiIgZGItaWQ9InhwZXJkNXYycGR3MHZuZWRz
OWF4ejlhNjAwemZ4Znd3c2R0diI+NzQ2PC9rZXk+PC9mb3JlaWduLWtleXM+PHJlZi10eXBlIG5h
bWU9IkpvdXJuYWwgQXJ0aWNsZSI+MTc8L3JlZi10eXBlPjxjb250cmlidXRvcnM+PGF1dGhvcnM+
PGF1dGhvcj5XaWxsaWFtcywgSy48L2F1dGhvcj48YXV0aG9yPkNocmlzdGVuc2VuLCBKLjwvYXV0
aG9yPjxhdXRob3I+UGVkZXJzZW4sIE0uIFQuPC9hdXRob3I+PGF1dGhvcj5Kb2hhbnNlbiwgSi4g
Vi48L2F1dGhvcj48YXV0aG9yPkNsb29zLCBQLiBBLjwvYXV0aG9yPjxhdXRob3I+UmFwcHNpbGJl
ciwgSi48L2F1dGhvcj48YXV0aG9yPkhlbGluLCBLLjwvYXV0aG9yPjwvYXV0aG9ycz48L2NvbnRy
aWJ1dG9ycz48YXV0aC1hZGRyZXNzPkJpb3RlY2ggUmVzZWFyY2ggYW5kIElubm92YXRpb24gQ2Vu
dHJlLCBVbml2ZXJzaXR5IG9mIENvcGVuaGFnZW4sIE9sZSBNYWFsb2VzIFZlaiA1LCAyMjAwIENv
cGVuaGFnZW4sIERlbm1hcmsuPC9hdXRoLWFkZHJlc3M+PHRpdGxlcz48dGl0bGU+VEVUMSBhbmQg
aHlkcm94eW1ldGh5bGN5dG9zaW5lIGluIHRyYW5zY3JpcHRpb24gYW5kIEROQSBtZXRoeWxhdGlv
biBmaWRlbGl0eTwvdGl0bGU+PHNlY29uZGFyeS10aXRsZT5OYXR1cmU8L3NlY29uZGFyeS10aXRs
ZT48YWx0LXRpdGxlPk5hdHVyZTwvYWx0LXRpdGxlPjwvdGl0bGVzPjxwZXJpb2RpY2FsPjxmdWxs
LXRpdGxlPk5hdHVyZTwvZnVsbC10aXRsZT48YWJici0xPk5hdHVyZTwvYWJici0xPjwvcGVyaW9k
aWNhbD48YWx0LXBlcmlvZGljYWw+PGZ1bGwtdGl0bGU+TmF0dXJlPC9mdWxsLXRpdGxlPjxhYmJy
LTE+TmF0dXJlPC9hYmJyLTE+PC9hbHQtcGVyaW9kaWNhbD48cGFnZXM+MzQzLTg8L3BhZ2VzPjx2
b2x1bWU+NDczPC92b2x1bWU+PG51bWJlcj43MzQ3PC9udW1iZXI+PGVkaXRpb24+MjAxMS8wNC8x
NTwvZWRpdGlvbj48a2V5d29yZHM+PGtleXdvcmQ+QW5pbWFsczwva2V5d29yZD48a2V5d29yZD5D
ZWxsIExpbmU8L2tleXdvcmQ+PGtleXdvcmQ+Q3BHIElzbGFuZHMvZ2VuZXRpY3M8L2tleXdvcmQ+
PGtleXdvcmQ+Q3l0b3NpbmUvKmFuYWxvZ3MgJmFtcDsgZGVyaXZhdGl2ZXMvbWV0YWJvbGlzbTwv
a2V5d29yZD48a2V5d29yZD5ETkEgKEN5dG9zaW5lLTUtKS1NZXRoeWx0cmFuc2ZlcmFzZS9nZW5l
dGljczwva2V5d29yZD48a2V5d29yZD4qRE5BIE1ldGh5bGF0aW9uPC9rZXl3b3JkPjxrZXl3b3Jk
PkROQS1CaW5kaW5nIFByb3RlaW5zL2RlZmljaWVuY3kvZ2VuZXRpY3MvKm1ldGFib2xpc208L2tl
eXdvcmQ+PGtleXdvcmQ+RG93bi1SZWd1bGF0aW9uPC9rZXl3b3JkPjxrZXl3b3JkPkVtYnJ5b25p
YyBTdGVtIENlbGxzL2N5dG9sb2d5L21ldGFib2xpc208L2tleXdvcmQ+PGtleXdvcmQ+R2VuZSBL
bm9ja2Rvd24gVGVjaG5pcXVlczwva2V5d29yZD48a2V5d29yZD5NaWNlPC9rZXl3b3JkPjxrZXl3
b3JkPlByb3RlaW4gQmluZGluZzwva2V5d29yZD48a2V5d29yZD5Qcm90by1PbmNvZ2VuZSBQcm90
ZWlucy9kZWZpY2llbmN5L2dlbmV0aWNzLyptZXRhYm9saXNtPC9rZXl3b3JkPjxrZXl3b3JkPlJl
cHJlc3NvciBQcm90ZWlucy9tZXRhYm9saXNtPC9rZXl3b3JkPjxrZXl3b3JkPlRyYW5zY3JpcHRp
b24gSW5pdGlhdGlvbiBTaXRlPC9rZXl3b3JkPjxrZXl3b3JkPipUcmFuc2NyaXB0aW9uLCBHZW5l
dGljPC9rZXl3b3JkPjwva2V5d29yZHM+PGRhdGVzPjx5ZWFyPjIwMTE8L3llYXI+PHB1Yi1kYXRl
cz48ZGF0ZT5NYXkgMTk8L2RhdGU+PC9wdWItZGF0ZXM+PC9kYXRlcz48aXNibj4xNDc2LTQ2ODcg
KEVsZWN0cm9uaWMpJiN4RDswMDI4LTA4MzYgKExpbmtpbmcpPC9pc2JuPjxhY2Nlc3Npb24tbnVt
PjIxNDkwNjAxPC9hY2Nlc3Npb24tbnVtPjx3b3JrLXR5cGU+UmVzZWFyY2ggU3VwcG9ydCwgTm9u
LVUuUy4gR292JmFwb3M7dDwvd29yay10eXBlPjx1cmxzPjxyZWxhdGVkLXVybHM+PHVybD5odHRw
Oi8vd3d3Lm5jYmkubmxtLm5paC5nb3YvcHVibWVkLzIxNDkwNjAxPC91cmw+PC9yZWxhdGVkLXVy
bHM+PC91cmxzPjxjdXN0b20yPjM0MDg1OTI8L2N1c3RvbTI+PGVsZWN0cm9uaWMtcmVzb3VyY2Ut
bnVtPjEwLjEwMzgvbmF0dXJlMTAwNjY8L2VsZWN0cm9uaWMtcmVzb3VyY2UtbnVtPjxsYW5ndWFn
ZT5lbmc8L2xhbmd1YWdlPjwvcmVjb3JkPjwvQ2l0ZT48L0VuZE5vdGU+AG==
</w:fldData>
          </w:fldChar>
        </w:r>
        <w:r w:rsidR="004952E2">
          <w:rPr>
            <w:rFonts w:ascii="Arial" w:eastAsia="Arial" w:hAnsi="Arial" w:cs="Arial"/>
            <w:color w:val="000000" w:themeColor="text1"/>
            <w:sz w:val="22"/>
            <w:szCs w:val="22"/>
          </w:rPr>
          <w:instrText xml:space="preserve"> ADDIN EN.CITE </w:instrText>
        </w:r>
        <w:r w:rsidR="004952E2">
          <w:rPr>
            <w:rFonts w:ascii="Arial" w:eastAsia="Arial" w:hAnsi="Arial" w:cs="Arial"/>
            <w:color w:val="000000" w:themeColor="text1"/>
            <w:sz w:val="22"/>
            <w:szCs w:val="22"/>
          </w:rPr>
          <w:fldChar w:fldCharType="begin">
            <w:fldData xml:space="preserve">PEVuZE5vdGU+PENpdGU+PEF1dGhvcj5XaWxsaWFtczwvQXV0aG9yPjxZZWFyPjIwMTE8L1llYXI+
PFJlY051bT43NDY8L1JlY051bT48RGlzcGxheVRleHQ+PHN0eWxlIGZhY2U9InN1cGVyc2NyaXB0
Ij4zMTwvc3R5bGU+PC9EaXNwbGF5VGV4dD48cmVjb3JkPjxyZWMtbnVtYmVyPjc0NjwvcmVjLW51
bWJlcj48Zm9yZWlnbi1rZXlzPjxrZXkgYXBwPSJFTiIgZGItaWQ9InhwZXJkNXYycGR3MHZuZWRz
OWF4ejlhNjAwemZ4Znd3c2R0diI+NzQ2PC9rZXk+PC9mb3JlaWduLWtleXM+PHJlZi10eXBlIG5h
bWU9IkpvdXJuYWwgQXJ0aWNsZSI+MTc8L3JlZi10eXBlPjxjb250cmlidXRvcnM+PGF1dGhvcnM+
PGF1dGhvcj5XaWxsaWFtcywgSy48L2F1dGhvcj48YXV0aG9yPkNocmlzdGVuc2VuLCBKLjwvYXV0
aG9yPjxhdXRob3I+UGVkZXJzZW4sIE0uIFQuPC9hdXRob3I+PGF1dGhvcj5Kb2hhbnNlbiwgSi4g
Vi48L2F1dGhvcj48YXV0aG9yPkNsb29zLCBQLiBBLjwvYXV0aG9yPjxhdXRob3I+UmFwcHNpbGJl
ciwgSi48L2F1dGhvcj48YXV0aG9yPkhlbGluLCBLLjwvYXV0aG9yPjwvYXV0aG9ycz48L2NvbnRy
aWJ1dG9ycz48YXV0aC1hZGRyZXNzPkJpb3RlY2ggUmVzZWFyY2ggYW5kIElubm92YXRpb24gQ2Vu
dHJlLCBVbml2ZXJzaXR5IG9mIENvcGVuaGFnZW4sIE9sZSBNYWFsb2VzIFZlaiA1LCAyMjAwIENv
cGVuaGFnZW4sIERlbm1hcmsuPC9hdXRoLWFkZHJlc3M+PHRpdGxlcz48dGl0bGU+VEVUMSBhbmQg
aHlkcm94eW1ldGh5bGN5dG9zaW5lIGluIHRyYW5zY3JpcHRpb24gYW5kIEROQSBtZXRoeWxhdGlv
biBmaWRlbGl0eTwvdGl0bGU+PHNlY29uZGFyeS10aXRsZT5OYXR1cmU8L3NlY29uZGFyeS10aXRs
ZT48YWx0LXRpdGxlPk5hdHVyZTwvYWx0LXRpdGxlPjwvdGl0bGVzPjxwZXJpb2RpY2FsPjxmdWxs
LXRpdGxlPk5hdHVyZTwvZnVsbC10aXRsZT48YWJici0xPk5hdHVyZTwvYWJici0xPjwvcGVyaW9k
aWNhbD48YWx0LXBlcmlvZGljYWw+PGZ1bGwtdGl0bGU+TmF0dXJlPC9mdWxsLXRpdGxlPjxhYmJy
LTE+TmF0dXJlPC9hYmJyLTE+PC9hbHQtcGVyaW9kaWNhbD48cGFnZXM+MzQzLTg8L3BhZ2VzPjx2
b2x1bWU+NDczPC92b2x1bWU+PG51bWJlcj43MzQ3PC9udW1iZXI+PGVkaXRpb24+MjAxMS8wNC8x
NTwvZWRpdGlvbj48a2V5d29yZHM+PGtleXdvcmQ+QW5pbWFsczwva2V5d29yZD48a2V5d29yZD5D
ZWxsIExpbmU8L2tleXdvcmQ+PGtleXdvcmQ+Q3BHIElzbGFuZHMvZ2VuZXRpY3M8L2tleXdvcmQ+
PGtleXdvcmQ+Q3l0b3NpbmUvKmFuYWxvZ3MgJmFtcDsgZGVyaXZhdGl2ZXMvbWV0YWJvbGlzbTwv
a2V5d29yZD48a2V5d29yZD5ETkEgKEN5dG9zaW5lLTUtKS1NZXRoeWx0cmFuc2ZlcmFzZS9nZW5l
dGljczwva2V5d29yZD48a2V5d29yZD4qRE5BIE1ldGh5bGF0aW9uPC9rZXl3b3JkPjxrZXl3b3Jk
PkROQS1CaW5kaW5nIFByb3RlaW5zL2RlZmljaWVuY3kvZ2VuZXRpY3MvKm1ldGFib2xpc208L2tl
eXdvcmQ+PGtleXdvcmQ+RG93bi1SZWd1bGF0aW9uPC9rZXl3b3JkPjxrZXl3b3JkPkVtYnJ5b25p
YyBTdGVtIENlbGxzL2N5dG9sb2d5L21ldGFib2xpc208L2tleXdvcmQ+PGtleXdvcmQ+R2VuZSBL
bm9ja2Rvd24gVGVjaG5pcXVlczwva2V5d29yZD48a2V5d29yZD5NaWNlPC9rZXl3b3JkPjxrZXl3
b3JkPlByb3RlaW4gQmluZGluZzwva2V5d29yZD48a2V5d29yZD5Qcm90by1PbmNvZ2VuZSBQcm90
ZWlucy9kZWZpY2llbmN5L2dlbmV0aWNzLyptZXRhYm9saXNtPC9rZXl3b3JkPjxrZXl3b3JkPlJl
cHJlc3NvciBQcm90ZWlucy9tZXRhYm9saXNtPC9rZXl3b3JkPjxrZXl3b3JkPlRyYW5zY3JpcHRp
b24gSW5pdGlhdGlvbiBTaXRlPC9rZXl3b3JkPjxrZXl3b3JkPipUcmFuc2NyaXB0aW9uLCBHZW5l
dGljPC9rZXl3b3JkPjwva2V5d29yZHM+PGRhdGVzPjx5ZWFyPjIwMTE8L3llYXI+PHB1Yi1kYXRl
cz48ZGF0ZT5NYXkgMTk8L2RhdGU+PC9wdWItZGF0ZXM+PC9kYXRlcz48aXNibj4xNDc2LTQ2ODcg
KEVsZWN0cm9uaWMpJiN4RDswMDI4LTA4MzYgKExpbmtpbmcpPC9pc2JuPjxhY2Nlc3Npb24tbnVt
PjIxNDkwNjAxPC9hY2Nlc3Npb24tbnVtPjx3b3JrLXR5cGU+UmVzZWFyY2ggU3VwcG9ydCwgTm9u
LVUuUy4gR292JmFwb3M7dDwvd29yay10eXBlPjx1cmxzPjxyZWxhdGVkLXVybHM+PHVybD5odHRw
Oi8vd3d3Lm5jYmkubmxtLm5paC5nb3YvcHVibWVkLzIxNDkwNjAxPC91cmw+PC9yZWxhdGVkLXVy
bHM+PC91cmxzPjxjdXN0b20yPjM0MDg1OTI8L2N1c3RvbTI+PGVsZWN0cm9uaWMtcmVzb3VyY2Ut
bnVtPjEwLjEwMzgvbmF0dXJlMTAwNjY8L2VsZWN0cm9uaWMtcmVzb3VyY2UtbnVtPjxsYW5ndWFn
ZT5lbmc8L2xhbmd1YWdlPjwvcmVjb3JkPjwvQ2l0ZT48L0VuZE5vdGU+AG==
</w:fldData>
          </w:fldChar>
        </w:r>
        <w:r w:rsidR="004952E2">
          <w:rPr>
            <w:rFonts w:ascii="Arial" w:eastAsia="Arial" w:hAnsi="Arial" w:cs="Arial"/>
            <w:color w:val="000000" w:themeColor="text1"/>
            <w:sz w:val="22"/>
            <w:szCs w:val="22"/>
          </w:rPr>
          <w:instrText xml:space="preserve"> ADDIN EN.CITE.DATA </w:instrText>
        </w:r>
        <w:r w:rsidR="004952E2">
          <w:rPr>
            <w:rFonts w:ascii="Arial" w:eastAsia="Arial" w:hAnsi="Arial" w:cs="Arial"/>
            <w:color w:val="000000" w:themeColor="text1"/>
            <w:sz w:val="22"/>
            <w:szCs w:val="22"/>
          </w:rPr>
        </w:r>
        <w:r w:rsidR="004952E2">
          <w:rPr>
            <w:rFonts w:ascii="Arial" w:eastAsia="Arial" w:hAnsi="Arial" w:cs="Arial"/>
            <w:color w:val="000000" w:themeColor="text1"/>
            <w:sz w:val="22"/>
            <w:szCs w:val="22"/>
          </w:rPr>
          <w:fldChar w:fldCharType="end"/>
        </w:r>
        <w:r w:rsidR="004952E2">
          <w:rPr>
            <w:rFonts w:ascii="Arial" w:eastAsia="Arial" w:hAnsi="Arial" w:cs="Arial"/>
            <w:color w:val="000000" w:themeColor="text1"/>
            <w:sz w:val="22"/>
            <w:szCs w:val="22"/>
          </w:rPr>
        </w:r>
        <w:r w:rsidR="004952E2">
          <w:rPr>
            <w:rFonts w:ascii="Arial" w:eastAsia="Arial" w:hAnsi="Arial" w:cs="Arial"/>
            <w:color w:val="000000" w:themeColor="text1"/>
            <w:sz w:val="22"/>
            <w:szCs w:val="22"/>
          </w:rPr>
          <w:fldChar w:fldCharType="separate"/>
        </w:r>
        <w:r w:rsidR="004952E2" w:rsidRPr="005A3426">
          <w:rPr>
            <w:rFonts w:ascii="Arial" w:eastAsia="Arial" w:hAnsi="Arial" w:cs="Arial"/>
            <w:noProof/>
            <w:color w:val="000000" w:themeColor="text1"/>
            <w:sz w:val="22"/>
            <w:szCs w:val="22"/>
            <w:vertAlign w:val="superscript"/>
          </w:rPr>
          <w:t>31</w:t>
        </w:r>
        <w:r w:rsidR="004952E2">
          <w:rPr>
            <w:rFonts w:ascii="Arial" w:eastAsia="Arial" w:hAnsi="Arial" w:cs="Arial"/>
            <w:color w:val="000000" w:themeColor="text1"/>
            <w:sz w:val="22"/>
            <w:szCs w:val="22"/>
          </w:rPr>
          <w:fldChar w:fldCharType="end"/>
        </w:r>
      </w:hyperlink>
      <w:r w:rsidR="00900D29" w:rsidRPr="009273F0">
        <w:rPr>
          <w:rFonts w:ascii="Arial" w:eastAsia="Arial" w:hAnsi="Arial" w:cs="Arial"/>
          <w:color w:val="000000" w:themeColor="text1"/>
          <w:sz w:val="22"/>
          <w:szCs w:val="22"/>
        </w:rPr>
        <w:t xml:space="preserve">. Therefore, methylation LD decays over much shorter distance in tens to hundreds of bases, with the exception of imprinting regions. Even if longer-read sequencing methods were used, </w:t>
      </w:r>
      <w:r w:rsidR="00900D29" w:rsidRPr="001F529D">
        <w:rPr>
          <w:rFonts w:ascii="Arial" w:eastAsia="Arial" w:hAnsi="Arial" w:cs="Arial"/>
          <w:color w:val="auto"/>
          <w:sz w:val="22"/>
          <w:szCs w:val="22"/>
        </w:rPr>
        <w:t>we do not expect a radical change of the block-like p</w:t>
      </w:r>
      <w:r w:rsidR="001F529D" w:rsidRPr="001F529D">
        <w:rPr>
          <w:rFonts w:ascii="Arial" w:eastAsia="Arial" w:hAnsi="Arial" w:cs="Arial"/>
          <w:color w:val="auto"/>
          <w:sz w:val="22"/>
          <w:szCs w:val="22"/>
        </w:rPr>
        <w:t xml:space="preserve">attern presented in this work, which is supported by another recent </w:t>
      </w:r>
      <w:r w:rsidR="000D5830" w:rsidRPr="001F529D">
        <w:rPr>
          <w:rFonts w:ascii="Arial" w:eastAsia="Arial" w:hAnsi="Arial" w:cs="Arial"/>
          <w:color w:val="auto"/>
          <w:sz w:val="22"/>
          <w:szCs w:val="22"/>
        </w:rPr>
        <w:t>study</w:t>
      </w:r>
      <w:hyperlink w:anchor="_ENREF_32" w:tooltip="Saito, 2015 #212" w:history="1">
        <w:r w:rsidR="004952E2" w:rsidRPr="001F529D">
          <w:rPr>
            <w:rFonts w:ascii="Arial" w:eastAsia="Arial" w:hAnsi="Arial" w:cs="Arial"/>
            <w:color w:val="auto"/>
            <w:sz w:val="22"/>
            <w:szCs w:val="22"/>
          </w:rPr>
          <w:fldChar w:fldCharType="begin"/>
        </w:r>
        <w:r w:rsidR="004952E2">
          <w:rPr>
            <w:rFonts w:ascii="Arial" w:eastAsia="Arial" w:hAnsi="Arial" w:cs="Arial"/>
            <w:color w:val="auto"/>
            <w:sz w:val="22"/>
            <w:szCs w:val="22"/>
          </w:rPr>
          <w:instrText xml:space="preserve"> ADDIN EN.CITE &lt;EndNote&gt;&lt;Cite&gt;&lt;Author&gt;Saito&lt;/Author&gt;&lt;Year&gt;2015&lt;/Year&gt;&lt;RecNum&gt;212&lt;/RecNum&gt;&lt;DisplayText&gt;&lt;style face="superscript"&gt;32&lt;/style&gt;&lt;/DisplayText&gt;&lt;record&gt;&lt;rec-number&gt;212&lt;/rec-number&gt;&lt;foreign-keys&gt;&lt;key app="EN" db-id="xperd5v2pdw0vneds9axz9a600zfxfwwsdtv"&gt;212&lt;/key&gt;&lt;/foreign-keys&gt;&lt;ref-type name="Journal Article"&gt;17&lt;/ref-type&gt;&lt;contributors&gt;&lt;authors&gt;&lt;author&gt;Saito, D.&lt;/author&gt;&lt;author&gt;Suyama, M.&lt;/author&gt;&lt;/authors&gt;&lt;/contributors&gt;&lt;auth-address&gt;a Division of Bioinformatics; Medical Institute of Bioregulation; Kyushu University ; Fukuoka , Japan.&lt;/auth-address&gt;&lt;titles&gt;&lt;title&gt;Linkage disequilibrium analysis of allelic heterogeneity in DNA methylation&lt;/title&gt;&lt;secondary-title&gt;Epigenetics&lt;/secondary-title&gt;&lt;alt-title&gt;Epigenetics&lt;/alt-title&gt;&lt;/titles&gt;&lt;periodical&gt;&lt;full-title&gt;Epigenetics&lt;/full-title&gt;&lt;abbr-1&gt;Epigenetics&lt;/abbr-1&gt;&lt;/periodical&gt;&lt;alt-periodical&gt;&lt;full-title&gt;Epigenetics&lt;/full-title&gt;&lt;abbr-1&gt;Epigenetics&lt;/abbr-1&gt;&lt;/alt-periodical&gt;&lt;pages&gt;1093-8&lt;/pages&gt;&lt;volume&gt;10&lt;/volume&gt;&lt;number&gt;12&lt;/number&gt;&lt;edition&gt;2015/11/18&lt;/edition&gt;&lt;dates&gt;&lt;year&gt;2015&lt;/year&gt;&lt;/dates&gt;&lt;isbn&gt;1559-2308 (Electronic)&amp;#xD;1559-2294 (Linking)&lt;/isbn&gt;&lt;accession-num&gt;26575360&lt;/accession-num&gt;&lt;urls&gt;&lt;related-urls&gt;&lt;url&gt;http://www.ncbi.nlm.nih.gov/pubmed/26575360&lt;/url&gt;&lt;/related-urls&gt;&lt;/urls&gt;&lt;custom2&gt;4844222&lt;/custom2&gt;&lt;electronic-resource-num&gt;10.1080/15592294.2015.1115176&lt;/electronic-resource-num&gt;&lt;language&gt;eng&lt;/language&gt;&lt;/record&gt;&lt;/Cite&gt;&lt;/EndNote&gt;</w:instrText>
        </w:r>
        <w:r w:rsidR="004952E2" w:rsidRPr="001F529D">
          <w:rPr>
            <w:rFonts w:ascii="Arial" w:eastAsia="Arial" w:hAnsi="Arial" w:cs="Arial"/>
            <w:color w:val="auto"/>
            <w:sz w:val="22"/>
            <w:szCs w:val="22"/>
          </w:rPr>
          <w:fldChar w:fldCharType="separate"/>
        </w:r>
        <w:r w:rsidR="004952E2" w:rsidRPr="005A3426">
          <w:rPr>
            <w:rFonts w:ascii="Arial" w:eastAsia="Arial" w:hAnsi="Arial" w:cs="Arial"/>
            <w:noProof/>
            <w:color w:val="auto"/>
            <w:sz w:val="22"/>
            <w:szCs w:val="22"/>
            <w:vertAlign w:val="superscript"/>
          </w:rPr>
          <w:t>32</w:t>
        </w:r>
        <w:r w:rsidR="004952E2" w:rsidRPr="001F529D">
          <w:rPr>
            <w:rFonts w:ascii="Arial" w:eastAsia="Arial" w:hAnsi="Arial" w:cs="Arial"/>
            <w:color w:val="auto"/>
            <w:sz w:val="22"/>
            <w:szCs w:val="22"/>
          </w:rPr>
          <w:fldChar w:fldCharType="end"/>
        </w:r>
      </w:hyperlink>
      <w:r w:rsidR="000D5830" w:rsidRPr="001F529D">
        <w:rPr>
          <w:rFonts w:ascii="Arial" w:eastAsia="Arial" w:hAnsi="Arial" w:cs="Arial"/>
          <w:color w:val="auto"/>
          <w:sz w:val="22"/>
          <w:szCs w:val="22"/>
        </w:rPr>
        <w:t xml:space="preserve">. </w:t>
      </w:r>
      <w:r w:rsidR="00CC0D4C">
        <w:rPr>
          <w:rFonts w:ascii="Arial" w:eastAsia="Arial" w:hAnsi="Arial" w:cs="Arial"/>
          <w:color w:val="auto"/>
          <w:sz w:val="22"/>
          <w:szCs w:val="22"/>
        </w:rPr>
        <w:t>Nonetheless, these short and punct</w:t>
      </w:r>
      <w:r w:rsidR="00EB370C">
        <w:rPr>
          <w:rFonts w:ascii="Arial" w:eastAsia="Arial" w:hAnsi="Arial" w:cs="Arial"/>
          <w:color w:val="auto"/>
          <w:sz w:val="22"/>
          <w:szCs w:val="22"/>
        </w:rPr>
        <w:t>u</w:t>
      </w:r>
      <w:r w:rsidR="00CC0D4C">
        <w:rPr>
          <w:rFonts w:ascii="Arial" w:eastAsia="Arial" w:hAnsi="Arial" w:cs="Arial"/>
          <w:color w:val="auto"/>
          <w:sz w:val="22"/>
          <w:szCs w:val="22"/>
        </w:rPr>
        <w:t xml:space="preserve">ated blocks capture discrete entities of epigenetic regulation </w:t>
      </w:r>
      <w:r w:rsidR="0080181D">
        <w:rPr>
          <w:rFonts w:ascii="Arial" w:eastAsia="Arial" w:hAnsi="Arial" w:cs="Arial"/>
          <w:color w:val="auto"/>
          <w:sz w:val="22"/>
          <w:szCs w:val="22"/>
        </w:rPr>
        <w:t>in individual cells widespread in the human genome. Such a phenomenon can be harnessed to improve the robustness and sensitivity of DNA methylation analysis, such as the deconvolution of data from heterogeneous samples including circulating cell-free DNA.</w:t>
      </w:r>
    </w:p>
    <w:p w14:paraId="413800F9" w14:textId="77777777" w:rsidR="000C7785" w:rsidRPr="00530512" w:rsidRDefault="000C7785" w:rsidP="007C7B97">
      <w:pPr>
        <w:spacing w:line="276" w:lineRule="auto"/>
        <w:jc w:val="left"/>
        <w:rPr>
          <w:rFonts w:ascii="Arial" w:eastAsia="Arial" w:hAnsi="Arial" w:cs="Arial"/>
          <w:color w:val="000000" w:themeColor="text1"/>
          <w:sz w:val="22"/>
          <w:szCs w:val="22"/>
        </w:rPr>
      </w:pPr>
    </w:p>
    <w:p w14:paraId="52CD8F92" w14:textId="3F08349C" w:rsidR="008236BD" w:rsidRPr="009273F0" w:rsidRDefault="008236BD" w:rsidP="009273F0">
      <w:pPr>
        <w:spacing w:line="276" w:lineRule="auto"/>
        <w:jc w:val="left"/>
        <w:rPr>
          <w:rFonts w:ascii="Arial" w:eastAsiaTheme="minorEastAsia" w:hAnsi="Arial" w:cs="Arial"/>
          <w:color w:val="000000" w:themeColor="text1"/>
          <w:sz w:val="22"/>
          <w:szCs w:val="22"/>
        </w:rPr>
      </w:pPr>
      <w:r w:rsidRPr="009273F0">
        <w:rPr>
          <w:rFonts w:ascii="Arial" w:eastAsia="Arial" w:hAnsi="Arial" w:cs="Arial"/>
          <w:color w:val="000000" w:themeColor="text1"/>
          <w:sz w:val="22"/>
          <w:szCs w:val="22"/>
        </w:rPr>
        <w:t>While we demonstrated a superior power of MHL over single-CpG methylation level or average meth</w:t>
      </w:r>
      <w:r w:rsidR="00D737D6">
        <w:rPr>
          <w:rFonts w:ascii="Arial" w:eastAsia="Arial" w:hAnsi="Arial" w:cs="Arial"/>
          <w:color w:val="000000" w:themeColor="text1"/>
          <w:sz w:val="22"/>
          <w:szCs w:val="22"/>
        </w:rPr>
        <w:t>y</w:t>
      </w:r>
      <w:r w:rsidRPr="009273F0">
        <w:rPr>
          <w:rFonts w:ascii="Arial" w:eastAsia="Arial" w:hAnsi="Arial" w:cs="Arial"/>
          <w:color w:val="000000" w:themeColor="text1"/>
          <w:sz w:val="22"/>
          <w:szCs w:val="22"/>
        </w:rPr>
        <w:t>lation level in classification and deconvolution, the accuracy</w:t>
      </w:r>
      <w:r w:rsidR="00D737D6">
        <w:rPr>
          <w:rFonts w:ascii="Arial" w:eastAsia="Arial" w:hAnsi="Arial" w:cs="Arial"/>
          <w:color w:val="000000" w:themeColor="text1"/>
          <w:sz w:val="22"/>
          <w:szCs w:val="22"/>
        </w:rPr>
        <w:t xml:space="preserve"> is slightly less than what has</w:t>
      </w:r>
      <w:r w:rsidRPr="009273F0">
        <w:rPr>
          <w:rFonts w:ascii="Arial" w:eastAsia="Arial" w:hAnsi="Arial" w:cs="Arial"/>
          <w:color w:val="000000" w:themeColor="text1"/>
          <w:sz w:val="22"/>
          <w:szCs w:val="22"/>
        </w:rPr>
        <w:t xml:space="preserve"> been reported on</w:t>
      </w:r>
      <w:r w:rsidR="004C0600">
        <w:rPr>
          <w:rFonts w:ascii="Arial" w:eastAsia="Arial" w:hAnsi="Arial" w:cs="Arial"/>
          <w:color w:val="000000" w:themeColor="text1"/>
          <w:sz w:val="22"/>
          <w:szCs w:val="22"/>
        </w:rPr>
        <w:t xml:space="preserve"> the</w:t>
      </w:r>
      <w:r w:rsidRPr="009273F0">
        <w:rPr>
          <w:rFonts w:ascii="Arial" w:eastAsia="Arial" w:hAnsi="Arial" w:cs="Arial"/>
          <w:color w:val="000000" w:themeColor="text1"/>
          <w:sz w:val="22"/>
          <w:szCs w:val="22"/>
        </w:rPr>
        <w:t xml:space="preserve"> deconvoluti</w:t>
      </w:r>
      <w:r w:rsidR="004C0600">
        <w:rPr>
          <w:rFonts w:ascii="Arial" w:eastAsia="Arial" w:hAnsi="Arial" w:cs="Arial"/>
          <w:color w:val="000000" w:themeColor="text1"/>
          <w:sz w:val="22"/>
          <w:szCs w:val="22"/>
        </w:rPr>
        <w:t>on of</w:t>
      </w:r>
      <w:r w:rsidRPr="009273F0">
        <w:rPr>
          <w:rFonts w:ascii="Arial" w:eastAsia="Arial" w:hAnsi="Arial" w:cs="Arial"/>
          <w:color w:val="000000" w:themeColor="text1"/>
          <w:sz w:val="22"/>
          <w:szCs w:val="22"/>
        </w:rPr>
        <w:t xml:space="preserve"> blood cell types. One major difference is that each reference tissue type itself is a mixture of multiple cell types that might share various degree</w:t>
      </w:r>
      <w:r w:rsidR="00D737D6">
        <w:rPr>
          <w:rFonts w:ascii="Arial" w:eastAsia="Arial" w:hAnsi="Arial" w:cs="Arial"/>
          <w:color w:val="000000" w:themeColor="text1"/>
          <w:sz w:val="22"/>
          <w:szCs w:val="22"/>
        </w:rPr>
        <w:t>s</w:t>
      </w:r>
      <w:r w:rsidRPr="009273F0">
        <w:rPr>
          <w:rFonts w:ascii="Arial" w:eastAsia="Arial" w:hAnsi="Arial" w:cs="Arial"/>
          <w:color w:val="000000" w:themeColor="text1"/>
          <w:sz w:val="22"/>
          <w:szCs w:val="22"/>
        </w:rPr>
        <w:t xml:space="preserve"> of similarity with another reference tissue type. Furthermore, most solid tissues also contain blood vessels and </w:t>
      </w:r>
      <w:r w:rsidRPr="009273F0">
        <w:rPr>
          <w:rFonts w:ascii="Arial" w:eastAsiaTheme="minorEastAsia" w:hAnsi="Arial" w:cs="Arial"/>
          <w:color w:val="000000" w:themeColor="text1"/>
          <w:sz w:val="22"/>
          <w:szCs w:val="22"/>
        </w:rPr>
        <w:t>blood cells</w:t>
      </w:r>
      <w:r w:rsidR="000E3665" w:rsidRPr="009273F0">
        <w:rPr>
          <w:rFonts w:ascii="Arial" w:eastAsiaTheme="minorEastAsia" w:hAnsi="Arial" w:cs="Arial"/>
          <w:color w:val="000000" w:themeColor="text1"/>
          <w:sz w:val="22"/>
          <w:szCs w:val="22"/>
        </w:rPr>
        <w:t>. Given such background signals, the accuracy that we achieved is very promising, and will be further improved once reference methylome</w:t>
      </w:r>
      <w:r w:rsidR="00D737D6">
        <w:rPr>
          <w:rFonts w:ascii="Arial" w:eastAsiaTheme="minorEastAsia" w:hAnsi="Arial" w:cs="Arial"/>
          <w:color w:val="000000" w:themeColor="text1"/>
          <w:sz w:val="22"/>
          <w:szCs w:val="22"/>
        </w:rPr>
        <w:t>s</w:t>
      </w:r>
      <w:r w:rsidR="000E3665" w:rsidRPr="009273F0">
        <w:rPr>
          <w:rFonts w:ascii="Arial" w:eastAsiaTheme="minorEastAsia" w:hAnsi="Arial" w:cs="Arial"/>
          <w:color w:val="000000" w:themeColor="text1"/>
          <w:sz w:val="22"/>
          <w:szCs w:val="22"/>
        </w:rPr>
        <w:t xml:space="preserve"> of pure adult cell types are available.</w:t>
      </w:r>
    </w:p>
    <w:p w14:paraId="38D9AA1C" w14:textId="77777777" w:rsidR="000C7785" w:rsidRPr="00530512" w:rsidRDefault="000C7785" w:rsidP="007C7B97">
      <w:pPr>
        <w:spacing w:line="276" w:lineRule="auto"/>
        <w:jc w:val="left"/>
        <w:rPr>
          <w:rFonts w:ascii="Arial" w:eastAsia="Arial" w:hAnsi="Arial" w:cs="Arial"/>
          <w:color w:val="000000" w:themeColor="text1"/>
          <w:sz w:val="22"/>
          <w:szCs w:val="22"/>
        </w:rPr>
      </w:pPr>
    </w:p>
    <w:p w14:paraId="5DCAEBB3" w14:textId="4DFB3421" w:rsidR="008B5E95" w:rsidRPr="002C3CD9" w:rsidRDefault="000E3665" w:rsidP="002C3CD9">
      <w:pPr>
        <w:spacing w:line="276" w:lineRule="auto"/>
        <w:jc w:val="left"/>
        <w:rPr>
          <w:rFonts w:ascii="Arial" w:eastAsia="Arial" w:hAnsi="Arial" w:cs="Arial"/>
          <w:color w:val="000000" w:themeColor="text1"/>
          <w:sz w:val="22"/>
          <w:szCs w:val="22"/>
        </w:rPr>
      </w:pPr>
      <w:r w:rsidRPr="009273F0">
        <w:rPr>
          <w:rFonts w:ascii="Arial" w:eastAsia="Arial" w:hAnsi="Arial" w:cs="Arial"/>
          <w:color w:val="000000" w:themeColor="text1"/>
          <w:sz w:val="22"/>
          <w:szCs w:val="22"/>
        </w:rPr>
        <w:t>Practically, the amount of cell-free DNA per patient is</w:t>
      </w:r>
      <w:r w:rsidR="00122CA3" w:rsidRPr="009273F0">
        <w:rPr>
          <w:rFonts w:ascii="Arial" w:eastAsia="Arial" w:hAnsi="Arial" w:cs="Arial"/>
          <w:color w:val="000000" w:themeColor="text1"/>
          <w:sz w:val="22"/>
          <w:szCs w:val="22"/>
        </w:rPr>
        <w:t xml:space="preserve"> rather limited,</w:t>
      </w:r>
      <w:r w:rsidRPr="009273F0">
        <w:rPr>
          <w:rFonts w:ascii="Arial" w:eastAsia="Arial" w:hAnsi="Arial" w:cs="Arial"/>
          <w:color w:val="000000" w:themeColor="text1"/>
          <w:sz w:val="22"/>
          <w:szCs w:val="22"/>
        </w:rPr>
        <w:t xml:space="preserve"> typically in the range of tens of nanogram. </w:t>
      </w:r>
      <w:r w:rsidR="00122CA3" w:rsidRPr="009273F0">
        <w:rPr>
          <w:rFonts w:ascii="Arial" w:eastAsia="Arial" w:hAnsi="Arial" w:cs="Arial"/>
          <w:color w:val="000000" w:themeColor="text1"/>
          <w:sz w:val="22"/>
          <w:szCs w:val="22"/>
        </w:rPr>
        <w:t xml:space="preserve">We </w:t>
      </w:r>
      <w:r w:rsidR="00B670F2">
        <w:rPr>
          <w:rFonts w:ascii="Arial" w:eastAsia="Arial" w:hAnsi="Arial" w:cs="Arial"/>
          <w:color w:val="000000" w:themeColor="text1"/>
          <w:sz w:val="22"/>
          <w:szCs w:val="22"/>
        </w:rPr>
        <w:t xml:space="preserve">therefore </w:t>
      </w:r>
      <w:r w:rsidR="00122CA3" w:rsidRPr="009273F0">
        <w:rPr>
          <w:rFonts w:ascii="Arial" w:eastAsia="Arial" w:hAnsi="Arial" w:cs="Arial"/>
          <w:color w:val="000000" w:themeColor="text1"/>
          <w:sz w:val="22"/>
          <w:szCs w:val="22"/>
        </w:rPr>
        <w:t>used 1</w:t>
      </w:r>
      <w:r w:rsidR="004C0600">
        <w:rPr>
          <w:rFonts w:ascii="Arial" w:eastAsia="Arial" w:hAnsi="Arial" w:cs="Arial"/>
          <w:color w:val="000000" w:themeColor="text1"/>
          <w:sz w:val="22"/>
          <w:szCs w:val="22"/>
        </w:rPr>
        <w:t xml:space="preserve"> to 10 </w:t>
      </w:r>
      <w:r w:rsidR="00122CA3" w:rsidRPr="009273F0">
        <w:rPr>
          <w:rFonts w:ascii="Arial" w:eastAsia="Arial" w:hAnsi="Arial" w:cs="Arial"/>
          <w:color w:val="000000" w:themeColor="text1"/>
          <w:sz w:val="22"/>
          <w:szCs w:val="22"/>
        </w:rPr>
        <w:t>ng per patient for the sc-RRBS experiment. Considering the material losses during bisulfite conversation and library preparation</w:t>
      </w:r>
      <w:r w:rsidR="00FA1719">
        <w:rPr>
          <w:rFonts w:ascii="Arial" w:eastAsia="Arial" w:hAnsi="Arial" w:cs="Arial"/>
          <w:color w:val="000000" w:themeColor="text1"/>
          <w:sz w:val="22"/>
          <w:szCs w:val="22"/>
        </w:rPr>
        <w:t>, as well as the sequencing depth</w:t>
      </w:r>
      <w:r w:rsidR="00122CA3" w:rsidRPr="009273F0">
        <w:rPr>
          <w:rFonts w:ascii="Arial" w:eastAsia="Arial" w:hAnsi="Arial" w:cs="Arial"/>
          <w:color w:val="000000" w:themeColor="text1"/>
          <w:sz w:val="22"/>
          <w:szCs w:val="22"/>
        </w:rPr>
        <w:t>, there were most likely no more than 30 genome equi</w:t>
      </w:r>
      <w:r w:rsidR="00D737D6">
        <w:rPr>
          <w:rFonts w:ascii="Arial" w:eastAsia="Arial" w:hAnsi="Arial" w:cs="Arial"/>
          <w:color w:val="000000" w:themeColor="text1"/>
          <w:sz w:val="22"/>
          <w:szCs w:val="22"/>
        </w:rPr>
        <w:t>valents</w:t>
      </w:r>
      <w:r w:rsidR="00122CA3" w:rsidRPr="009273F0">
        <w:rPr>
          <w:rFonts w:ascii="Arial" w:eastAsia="Arial" w:hAnsi="Arial" w:cs="Arial"/>
          <w:color w:val="000000" w:themeColor="text1"/>
          <w:sz w:val="22"/>
          <w:szCs w:val="22"/>
        </w:rPr>
        <w:t xml:space="preserve"> in each data set. Our data set is rather sparse, especially when the fraction of tumor DNA is low. </w:t>
      </w:r>
      <w:r w:rsidR="00815227">
        <w:rPr>
          <w:rFonts w:ascii="Arial" w:eastAsia="Arial" w:hAnsi="Arial" w:cs="Arial"/>
          <w:color w:val="000000" w:themeColor="text1"/>
          <w:sz w:val="22"/>
          <w:szCs w:val="22"/>
        </w:rPr>
        <w:t xml:space="preserve">Hence the chance of finding cancer-specific methylation haplotypes in a specific region consistently across many samples is low. </w:t>
      </w:r>
      <w:r w:rsidR="00122CA3" w:rsidRPr="009273F0">
        <w:rPr>
          <w:rFonts w:ascii="Arial" w:eastAsia="Arial" w:hAnsi="Arial" w:cs="Arial"/>
          <w:color w:val="000000" w:themeColor="text1"/>
          <w:sz w:val="22"/>
          <w:szCs w:val="22"/>
        </w:rPr>
        <w:t>This is likely the reason that marker sets selected based on random forest has limited sensitivity and specificity. However, epigenetic abnormalities tend to be more widespread</w:t>
      </w:r>
      <w:r w:rsidR="0027329A" w:rsidRPr="009273F0">
        <w:rPr>
          <w:rFonts w:ascii="Arial" w:eastAsia="Arial" w:hAnsi="Arial" w:cs="Arial"/>
          <w:color w:val="000000" w:themeColor="text1"/>
          <w:sz w:val="22"/>
          <w:szCs w:val="22"/>
        </w:rPr>
        <w:t xml:space="preserve"> across the genome</w:t>
      </w:r>
      <w:r w:rsidR="00122CA3" w:rsidRPr="009273F0">
        <w:rPr>
          <w:rFonts w:ascii="Arial" w:eastAsia="Arial" w:hAnsi="Arial" w:cs="Arial"/>
          <w:color w:val="000000" w:themeColor="text1"/>
          <w:sz w:val="22"/>
          <w:szCs w:val="22"/>
        </w:rPr>
        <w:t xml:space="preserve"> </w:t>
      </w:r>
      <w:r w:rsidR="0027329A" w:rsidRPr="009273F0">
        <w:rPr>
          <w:rFonts w:ascii="Arial" w:eastAsia="Arial" w:hAnsi="Arial" w:cs="Arial"/>
          <w:color w:val="000000" w:themeColor="text1"/>
          <w:sz w:val="22"/>
          <w:szCs w:val="22"/>
        </w:rPr>
        <w:t>(</w:t>
      </w:r>
      <w:r w:rsidR="00122CA3" w:rsidRPr="009273F0">
        <w:rPr>
          <w:rFonts w:ascii="Arial" w:eastAsia="Arial" w:hAnsi="Arial" w:cs="Arial"/>
          <w:color w:val="000000" w:themeColor="text1"/>
          <w:sz w:val="22"/>
          <w:szCs w:val="22"/>
        </w:rPr>
        <w:t>compared with so</w:t>
      </w:r>
      <w:r w:rsidR="0027329A" w:rsidRPr="009273F0">
        <w:rPr>
          <w:rFonts w:ascii="Arial" w:eastAsia="Arial" w:hAnsi="Arial" w:cs="Arial"/>
          <w:color w:val="000000" w:themeColor="text1"/>
          <w:sz w:val="22"/>
          <w:szCs w:val="22"/>
        </w:rPr>
        <w:t>matic mutations), and hence we were able to integrate the sparse coverage across many loci to achieve accurate prediction</w:t>
      </w:r>
      <w:r w:rsidR="009273F0">
        <w:rPr>
          <w:rFonts w:ascii="Arial" w:eastAsia="Arial" w:hAnsi="Arial" w:cs="Arial"/>
          <w:color w:val="000000" w:themeColor="text1"/>
          <w:sz w:val="22"/>
          <w:szCs w:val="22"/>
        </w:rPr>
        <w:t xml:space="preserve"> by direct counting of methylated haplotypes</w:t>
      </w:r>
      <w:r w:rsidR="00257659">
        <w:rPr>
          <w:rFonts w:ascii="Arial" w:eastAsia="Arial" w:hAnsi="Arial" w:cs="Arial"/>
          <w:color w:val="000000" w:themeColor="text1"/>
          <w:sz w:val="22"/>
          <w:szCs w:val="22"/>
        </w:rPr>
        <w:t xml:space="preserve"> with</w:t>
      </w:r>
      <w:r w:rsidR="003519CC">
        <w:rPr>
          <w:rFonts w:ascii="Arial" w:eastAsia="Arial" w:hAnsi="Arial" w:cs="Arial"/>
          <w:color w:val="000000" w:themeColor="text1"/>
          <w:sz w:val="22"/>
          <w:szCs w:val="22"/>
        </w:rPr>
        <w:t>in</w:t>
      </w:r>
      <w:r w:rsidR="00257659">
        <w:rPr>
          <w:rFonts w:ascii="Arial" w:eastAsia="Arial" w:hAnsi="Arial" w:cs="Arial"/>
          <w:color w:val="000000" w:themeColor="text1"/>
          <w:sz w:val="22"/>
          <w:szCs w:val="22"/>
        </w:rPr>
        <w:t xml:space="preserve"> </w:t>
      </w:r>
      <w:r w:rsidR="004C0600">
        <w:rPr>
          <w:rFonts w:ascii="Arial" w:eastAsia="Arial" w:hAnsi="Arial" w:cs="Arial"/>
          <w:color w:val="000000" w:themeColor="text1"/>
          <w:sz w:val="22"/>
          <w:szCs w:val="22"/>
        </w:rPr>
        <w:t xml:space="preserve">the </w:t>
      </w:r>
      <w:r w:rsidR="00257659">
        <w:rPr>
          <w:rFonts w:ascii="Arial" w:eastAsia="Arial" w:hAnsi="Arial" w:cs="Arial"/>
          <w:color w:val="000000" w:themeColor="text1"/>
          <w:sz w:val="22"/>
          <w:szCs w:val="22"/>
        </w:rPr>
        <w:t>appropriate tissue-specific features</w:t>
      </w:r>
      <w:r w:rsidR="00AD630F">
        <w:rPr>
          <w:rFonts w:ascii="Arial" w:eastAsia="Arial" w:hAnsi="Arial" w:cs="Arial"/>
          <w:color w:val="000000" w:themeColor="text1"/>
          <w:sz w:val="22"/>
          <w:szCs w:val="22"/>
        </w:rPr>
        <w:t xml:space="preserve">. </w:t>
      </w:r>
      <w:r w:rsidR="00AD630F">
        <w:rPr>
          <w:rFonts w:ascii="Arial" w:eastAsia="Arial" w:hAnsi="Arial" w:cs="Arial"/>
          <w:color w:val="FF0000"/>
          <w:sz w:val="22"/>
          <w:szCs w:val="22"/>
        </w:rPr>
        <w:t>Importantly, we showed that</w:t>
      </w:r>
      <w:r w:rsidR="00950728">
        <w:rPr>
          <w:rFonts w:ascii="Arial" w:eastAsia="Arial" w:hAnsi="Arial" w:cs="Arial"/>
          <w:color w:val="FF0000"/>
          <w:sz w:val="22"/>
          <w:szCs w:val="22"/>
        </w:rPr>
        <w:t>,</w:t>
      </w:r>
      <w:r w:rsidR="00AD630F">
        <w:rPr>
          <w:rFonts w:ascii="Arial" w:eastAsia="Arial" w:hAnsi="Arial" w:cs="Arial"/>
          <w:color w:val="FF0000"/>
          <w:sz w:val="22"/>
          <w:szCs w:val="22"/>
        </w:rPr>
        <w:t xml:space="preserve"> </w:t>
      </w:r>
      <w:r w:rsidR="00950728">
        <w:rPr>
          <w:rFonts w:ascii="Arial" w:eastAsia="Arial" w:hAnsi="Arial" w:cs="Arial"/>
          <w:color w:val="FF0000"/>
          <w:sz w:val="22"/>
          <w:szCs w:val="22"/>
        </w:rPr>
        <w:t xml:space="preserve">in cancer patients, </w:t>
      </w:r>
      <w:r w:rsidR="00AD630F">
        <w:rPr>
          <w:rFonts w:ascii="Arial" w:eastAsia="Arial" w:hAnsi="Arial" w:cs="Arial"/>
          <w:color w:val="FF0000"/>
          <w:sz w:val="22"/>
          <w:szCs w:val="22"/>
        </w:rPr>
        <w:t xml:space="preserve">plasma contains </w:t>
      </w:r>
      <w:r w:rsidR="00950728">
        <w:rPr>
          <w:rFonts w:ascii="Arial" w:eastAsia="Arial" w:hAnsi="Arial" w:cs="Arial"/>
          <w:color w:val="FF0000"/>
          <w:sz w:val="22"/>
          <w:szCs w:val="22"/>
        </w:rPr>
        <w:t xml:space="preserve">circulating </w:t>
      </w:r>
      <w:r w:rsidR="00AD630F">
        <w:rPr>
          <w:rFonts w:ascii="Arial" w:eastAsia="Arial" w:hAnsi="Arial" w:cs="Arial"/>
          <w:color w:val="FF0000"/>
          <w:sz w:val="22"/>
          <w:szCs w:val="22"/>
        </w:rPr>
        <w:t>DNA fragments from</w:t>
      </w:r>
      <w:r w:rsidR="00950728">
        <w:rPr>
          <w:rFonts w:ascii="Arial" w:eastAsia="Arial" w:hAnsi="Arial" w:cs="Arial"/>
          <w:color w:val="FF0000"/>
          <w:sz w:val="22"/>
          <w:szCs w:val="22"/>
        </w:rPr>
        <w:t xml:space="preserve"> </w:t>
      </w:r>
      <w:r w:rsidR="00F234A9">
        <w:rPr>
          <w:rFonts w:ascii="Arial" w:eastAsia="Arial" w:hAnsi="Arial" w:cs="Arial"/>
          <w:color w:val="FF0000"/>
          <w:sz w:val="22"/>
          <w:szCs w:val="22"/>
        </w:rPr>
        <w:t xml:space="preserve">both </w:t>
      </w:r>
      <w:r w:rsidR="00950728">
        <w:rPr>
          <w:rFonts w:ascii="Arial" w:eastAsia="Arial" w:hAnsi="Arial" w:cs="Arial"/>
          <w:color w:val="FF0000"/>
          <w:sz w:val="22"/>
          <w:szCs w:val="22"/>
        </w:rPr>
        <w:t xml:space="preserve">normal and maglinant cell types, and </w:t>
      </w:r>
      <w:r w:rsidR="00E04BED">
        <w:rPr>
          <w:rFonts w:ascii="Arial" w:eastAsia="Arial" w:hAnsi="Arial" w:cs="Arial"/>
          <w:color w:val="FF0000"/>
          <w:sz w:val="22"/>
          <w:szCs w:val="22"/>
        </w:rPr>
        <w:t xml:space="preserve">an integrative analysis of such signatures </w:t>
      </w:r>
      <w:r w:rsidR="00713748">
        <w:rPr>
          <w:rFonts w:ascii="Arial" w:eastAsia="Arial" w:hAnsi="Arial" w:cs="Arial"/>
          <w:color w:val="FF0000"/>
          <w:sz w:val="22"/>
          <w:szCs w:val="22"/>
        </w:rPr>
        <w:t>improved the power of non-invasive detection.</w:t>
      </w:r>
      <w:r w:rsidR="00AD630F">
        <w:rPr>
          <w:rFonts w:ascii="Arial" w:eastAsia="Arial" w:hAnsi="Arial" w:cs="Arial"/>
          <w:color w:val="FF0000"/>
          <w:sz w:val="22"/>
          <w:szCs w:val="22"/>
        </w:rPr>
        <w:t xml:space="preserve"> </w:t>
      </w:r>
      <w:r w:rsidR="0027329A" w:rsidRPr="009273F0">
        <w:rPr>
          <w:rFonts w:ascii="Arial" w:eastAsia="Arial" w:hAnsi="Arial" w:cs="Arial"/>
          <w:color w:val="000000" w:themeColor="text1"/>
          <w:sz w:val="22"/>
          <w:szCs w:val="22"/>
        </w:rPr>
        <w:t>Further technical improvements on sample preparation and library construction</w:t>
      </w:r>
      <w:r w:rsidR="00815227">
        <w:rPr>
          <w:rFonts w:ascii="Arial" w:eastAsia="Arial" w:hAnsi="Arial" w:cs="Arial"/>
          <w:color w:val="000000" w:themeColor="text1"/>
          <w:sz w:val="22"/>
          <w:szCs w:val="22"/>
        </w:rPr>
        <w:t xml:space="preserve">, </w:t>
      </w:r>
      <w:r w:rsidR="0027329A" w:rsidRPr="009273F0">
        <w:rPr>
          <w:rFonts w:ascii="Arial" w:eastAsia="Arial" w:hAnsi="Arial" w:cs="Arial"/>
          <w:color w:val="000000" w:themeColor="text1"/>
          <w:sz w:val="22"/>
          <w:szCs w:val="22"/>
        </w:rPr>
        <w:t xml:space="preserve">will undoubtedly increase the coverage </w:t>
      </w:r>
      <w:r w:rsidR="009863FA">
        <w:rPr>
          <w:rFonts w:ascii="Arial" w:eastAsia="Arial" w:hAnsi="Arial" w:cs="Arial"/>
          <w:color w:val="FF0000"/>
          <w:sz w:val="22"/>
          <w:szCs w:val="22"/>
        </w:rPr>
        <w:t xml:space="preserve">and </w:t>
      </w:r>
      <w:r w:rsidR="00A412E7">
        <w:rPr>
          <w:rFonts w:ascii="Arial" w:eastAsia="Arial" w:hAnsi="Arial" w:cs="Arial"/>
          <w:color w:val="FF0000"/>
          <w:sz w:val="22"/>
          <w:szCs w:val="22"/>
        </w:rPr>
        <w:t>sensitivity</w:t>
      </w:r>
      <w:r w:rsidR="009863FA">
        <w:rPr>
          <w:rFonts w:ascii="Arial" w:eastAsia="Arial" w:hAnsi="Arial" w:cs="Arial"/>
          <w:color w:val="FF0000"/>
          <w:sz w:val="22"/>
          <w:szCs w:val="22"/>
        </w:rPr>
        <w:t xml:space="preserve">. Finally, </w:t>
      </w:r>
      <w:r w:rsidR="009863FA" w:rsidRPr="00713748">
        <w:rPr>
          <w:rFonts w:ascii="Arial" w:eastAsia="Arial" w:hAnsi="Arial" w:cs="Arial"/>
          <w:color w:val="FF0000"/>
          <w:sz w:val="22"/>
          <w:szCs w:val="22"/>
        </w:rPr>
        <w:t xml:space="preserve">with larger sets of plasma samples from healthy controls and </w:t>
      </w:r>
      <w:r w:rsidR="0002668B">
        <w:rPr>
          <w:rFonts w:ascii="Arial" w:eastAsia="Arial" w:hAnsi="Arial" w:cs="Arial"/>
          <w:color w:val="FF0000"/>
          <w:sz w:val="22"/>
          <w:szCs w:val="22"/>
        </w:rPr>
        <w:t>more primary tumor tissue samples</w:t>
      </w:r>
      <w:r w:rsidR="009863FA" w:rsidRPr="00713748">
        <w:rPr>
          <w:rFonts w:ascii="Arial" w:eastAsia="Arial" w:hAnsi="Arial" w:cs="Arial"/>
          <w:color w:val="FF0000"/>
          <w:sz w:val="22"/>
          <w:szCs w:val="22"/>
        </w:rPr>
        <w:t xml:space="preserve"> at different </w:t>
      </w:r>
      <w:r w:rsidR="00C95EE3">
        <w:rPr>
          <w:rFonts w:ascii="Arial" w:eastAsia="Arial" w:hAnsi="Arial" w:cs="Arial"/>
          <w:color w:val="FF0000"/>
          <w:sz w:val="22"/>
          <w:szCs w:val="22"/>
        </w:rPr>
        <w:t xml:space="preserve">clearly defined </w:t>
      </w:r>
      <w:r w:rsidR="009863FA" w:rsidRPr="00713748">
        <w:rPr>
          <w:rFonts w:ascii="Arial" w:eastAsia="Arial" w:hAnsi="Arial" w:cs="Arial"/>
          <w:color w:val="FF0000"/>
          <w:sz w:val="22"/>
          <w:szCs w:val="22"/>
        </w:rPr>
        <w:t>cancer stages</w:t>
      </w:r>
      <w:r w:rsidR="009863FA" w:rsidRPr="00A412E7">
        <w:rPr>
          <w:rFonts w:ascii="Arial" w:eastAsia="Arial" w:hAnsi="Arial" w:cs="Arial"/>
          <w:color w:val="FF0000"/>
          <w:sz w:val="22"/>
          <w:szCs w:val="22"/>
        </w:rPr>
        <w:t xml:space="preserve">, </w:t>
      </w:r>
      <w:r w:rsidR="0002668B" w:rsidRPr="00A412E7">
        <w:rPr>
          <w:rFonts w:ascii="Arial" w:eastAsia="Arial" w:hAnsi="Arial" w:cs="Arial"/>
          <w:color w:val="FF0000"/>
          <w:sz w:val="22"/>
          <w:szCs w:val="22"/>
        </w:rPr>
        <w:t>we will be able to b</w:t>
      </w:r>
      <w:r w:rsidR="00A412E7" w:rsidRPr="00A412E7">
        <w:rPr>
          <w:rFonts w:ascii="Arial" w:eastAsia="Arial" w:hAnsi="Arial" w:cs="Arial"/>
          <w:color w:val="FF0000"/>
          <w:sz w:val="22"/>
          <w:szCs w:val="22"/>
        </w:rPr>
        <w:t>uild models that have more comprehensive coverage of the inter-individual variability, and</w:t>
      </w:r>
      <w:r w:rsidR="0042036E" w:rsidRPr="00A412E7">
        <w:rPr>
          <w:rFonts w:ascii="Arial" w:eastAsia="Arial" w:hAnsi="Arial" w:cs="Arial"/>
          <w:color w:val="FF0000"/>
          <w:sz w:val="22"/>
          <w:szCs w:val="22"/>
        </w:rPr>
        <w:t xml:space="preserve"> </w:t>
      </w:r>
      <w:r w:rsidR="0027329A" w:rsidRPr="00A412E7">
        <w:rPr>
          <w:rFonts w:ascii="Arial" w:eastAsia="Arial" w:hAnsi="Arial" w:cs="Arial"/>
          <w:color w:val="FF0000"/>
          <w:sz w:val="22"/>
          <w:szCs w:val="22"/>
        </w:rPr>
        <w:t xml:space="preserve">further </w:t>
      </w:r>
      <w:r w:rsidR="0027329A" w:rsidRPr="009273F0">
        <w:rPr>
          <w:rFonts w:ascii="Arial" w:eastAsia="Arial" w:hAnsi="Arial" w:cs="Arial"/>
          <w:color w:val="000000" w:themeColor="text1"/>
          <w:sz w:val="22"/>
          <w:szCs w:val="22"/>
        </w:rPr>
        <w:t xml:space="preserve">improve the specificity/sensitivity </w:t>
      </w:r>
      <w:r w:rsidR="00FA1719">
        <w:rPr>
          <w:rFonts w:ascii="Arial" w:eastAsia="Arial" w:hAnsi="Arial" w:cs="Arial"/>
          <w:color w:val="000000" w:themeColor="text1"/>
          <w:sz w:val="22"/>
          <w:szCs w:val="22"/>
        </w:rPr>
        <w:t xml:space="preserve">to the level </w:t>
      </w:r>
      <w:r w:rsidR="00A620E9">
        <w:rPr>
          <w:rFonts w:ascii="Arial" w:eastAsia="Arial" w:hAnsi="Arial" w:cs="Arial"/>
          <w:color w:val="000000" w:themeColor="text1"/>
          <w:sz w:val="22"/>
          <w:szCs w:val="22"/>
        </w:rPr>
        <w:t>adequate</w:t>
      </w:r>
      <w:r w:rsidR="00FA1719">
        <w:rPr>
          <w:rFonts w:ascii="Arial" w:eastAsia="Arial" w:hAnsi="Arial" w:cs="Arial"/>
          <w:color w:val="000000" w:themeColor="text1"/>
          <w:sz w:val="22"/>
          <w:szCs w:val="22"/>
        </w:rPr>
        <w:t xml:space="preserve"> for clinical diagnosis</w:t>
      </w:r>
      <w:r w:rsidR="004F47F5">
        <w:rPr>
          <w:rFonts w:ascii="Arial" w:eastAsia="Arial" w:hAnsi="Arial" w:cs="Arial"/>
          <w:color w:val="000000" w:themeColor="text1"/>
          <w:sz w:val="22"/>
          <w:szCs w:val="22"/>
        </w:rPr>
        <w:t>.</w:t>
      </w:r>
      <w:r w:rsidR="0027329A" w:rsidRPr="009273F0">
        <w:rPr>
          <w:rFonts w:ascii="Arial" w:eastAsia="Arial" w:hAnsi="Arial" w:cs="Arial"/>
          <w:color w:val="000000" w:themeColor="text1"/>
          <w:sz w:val="22"/>
          <w:szCs w:val="22"/>
        </w:rPr>
        <w:t xml:space="preserve"> </w:t>
      </w:r>
    </w:p>
    <w:p w14:paraId="094B7B5E" w14:textId="39F1DB88" w:rsidR="00E81786" w:rsidRDefault="00E81786" w:rsidP="00E81786">
      <w:pPr>
        <w:pStyle w:val="Heading2"/>
        <w:spacing w:line="276" w:lineRule="auto"/>
        <w:rPr>
          <w:rFonts w:ascii="Arial" w:eastAsia="Arial" w:hAnsi="Arial" w:cs="Arial"/>
          <w:color w:val="auto"/>
          <w:sz w:val="22"/>
          <w:szCs w:val="22"/>
        </w:rPr>
      </w:pPr>
      <w:r>
        <w:rPr>
          <w:rFonts w:ascii="Arial" w:eastAsia="Arial" w:hAnsi="Arial" w:cs="Arial"/>
          <w:color w:val="auto"/>
          <w:sz w:val="22"/>
          <w:szCs w:val="22"/>
        </w:rPr>
        <w:t>Method</w:t>
      </w:r>
      <w:r w:rsidR="00887203">
        <w:rPr>
          <w:rFonts w:ascii="Arial" w:eastAsia="Arial" w:hAnsi="Arial" w:cs="Arial"/>
          <w:color w:val="auto"/>
          <w:sz w:val="22"/>
          <w:szCs w:val="22"/>
        </w:rPr>
        <w:t>s</w:t>
      </w:r>
    </w:p>
    <w:p w14:paraId="3CDAA7F6" w14:textId="77777777" w:rsidR="006268CE" w:rsidRPr="006268CE" w:rsidRDefault="006268CE" w:rsidP="006268CE">
      <w:pPr>
        <w:pStyle w:val="Heading4"/>
        <w:spacing w:line="276" w:lineRule="auto"/>
        <w:rPr>
          <w:rFonts w:ascii="Arial" w:eastAsia="Arial" w:hAnsi="Arial" w:cs="Arial"/>
          <w:b/>
          <w:i w:val="0"/>
          <w:color w:val="auto"/>
          <w:sz w:val="22"/>
          <w:szCs w:val="22"/>
        </w:rPr>
      </w:pPr>
      <w:r w:rsidRPr="006268CE">
        <w:rPr>
          <w:rFonts w:ascii="Arial" w:eastAsia="Arial" w:hAnsi="Arial" w:cs="Arial"/>
          <w:b/>
          <w:i w:val="0"/>
          <w:color w:val="auto"/>
          <w:sz w:val="22"/>
          <w:szCs w:val="22"/>
        </w:rPr>
        <w:t>Normal and cancer samples</w:t>
      </w:r>
    </w:p>
    <w:p w14:paraId="2B6A6CEC" w14:textId="33CA7491" w:rsidR="006268CE" w:rsidRPr="00EE3E2F" w:rsidRDefault="001F529D" w:rsidP="00EE3E2F">
      <w:pPr>
        <w:spacing w:line="276" w:lineRule="auto"/>
        <w:jc w:val="left"/>
        <w:rPr>
          <w:rFonts w:ascii="Arial" w:eastAsia="Arial" w:hAnsi="Arial" w:cs="Arial"/>
          <w:color w:val="000000" w:themeColor="text1"/>
          <w:sz w:val="22"/>
          <w:szCs w:val="22"/>
        </w:rPr>
      </w:pPr>
      <w:r>
        <w:rPr>
          <w:rFonts w:ascii="Arial" w:eastAsia="Arial" w:hAnsi="Arial" w:cs="Arial"/>
          <w:color w:val="000000" w:themeColor="text1"/>
          <w:sz w:val="22"/>
          <w:szCs w:val="22"/>
        </w:rPr>
        <w:t>Ten</w:t>
      </w:r>
      <w:r w:rsidR="006268CE" w:rsidRPr="006268CE">
        <w:rPr>
          <w:rFonts w:ascii="Arial" w:eastAsia="Arial" w:hAnsi="Arial" w:cs="Arial"/>
          <w:color w:val="000000" w:themeColor="text1"/>
          <w:sz w:val="22"/>
          <w:szCs w:val="22"/>
        </w:rPr>
        <w:t xml:space="preserve"> human primary tissues were </w:t>
      </w:r>
      <w:r>
        <w:rPr>
          <w:rFonts w:ascii="Arial" w:eastAsia="Arial" w:hAnsi="Arial" w:cs="Arial"/>
          <w:color w:val="000000" w:themeColor="text1"/>
          <w:sz w:val="22"/>
          <w:szCs w:val="22"/>
        </w:rPr>
        <w:t>purchased from BioChain</w:t>
      </w:r>
      <w:r w:rsidR="006268CE" w:rsidRPr="006268CE">
        <w:rPr>
          <w:rFonts w:ascii="Arial" w:eastAsia="Arial" w:hAnsi="Arial" w:cs="Arial"/>
          <w:color w:val="000000" w:themeColor="text1"/>
          <w:sz w:val="22"/>
          <w:szCs w:val="22"/>
        </w:rPr>
        <w:t xml:space="preserve">. Cancer </w:t>
      </w:r>
      <w:r>
        <w:rPr>
          <w:rFonts w:ascii="Arial" w:eastAsia="Arial" w:hAnsi="Arial" w:cs="Arial"/>
          <w:color w:val="000000" w:themeColor="text1"/>
          <w:sz w:val="22"/>
          <w:szCs w:val="22"/>
        </w:rPr>
        <w:t xml:space="preserve">tissue and </w:t>
      </w:r>
      <w:r w:rsidR="006268CE" w:rsidRPr="006268CE">
        <w:rPr>
          <w:rFonts w:ascii="Arial" w:eastAsia="Arial" w:hAnsi="Arial" w:cs="Arial"/>
          <w:color w:val="000000" w:themeColor="text1"/>
          <w:sz w:val="22"/>
          <w:szCs w:val="22"/>
        </w:rPr>
        <w:t xml:space="preserve">plasma samples were </w:t>
      </w:r>
      <w:r w:rsidR="0013581D">
        <w:rPr>
          <w:rFonts w:ascii="Arial" w:eastAsia="Arial" w:hAnsi="Arial" w:cs="Arial"/>
          <w:color w:val="000000" w:themeColor="text1"/>
          <w:sz w:val="22"/>
          <w:szCs w:val="22"/>
        </w:rPr>
        <w:t>collected</w:t>
      </w:r>
      <w:r w:rsidR="006268CE" w:rsidRPr="006268CE">
        <w:rPr>
          <w:rFonts w:ascii="Arial" w:eastAsia="Arial" w:hAnsi="Arial" w:cs="Arial"/>
          <w:color w:val="000000" w:themeColor="text1"/>
          <w:sz w:val="22"/>
          <w:szCs w:val="22"/>
        </w:rPr>
        <w:t xml:space="preserve"> from </w:t>
      </w:r>
      <w:r>
        <w:rPr>
          <w:rFonts w:ascii="Arial" w:eastAsia="Arial" w:hAnsi="Arial" w:cs="Arial"/>
          <w:color w:val="000000" w:themeColor="text1"/>
          <w:sz w:val="22"/>
          <w:szCs w:val="22"/>
        </w:rPr>
        <w:t xml:space="preserve">UCSD </w:t>
      </w:r>
      <w:r w:rsidR="006268CE" w:rsidRPr="006268CE">
        <w:rPr>
          <w:rFonts w:ascii="Arial" w:eastAsia="Arial" w:hAnsi="Arial" w:cs="Arial"/>
          <w:color w:val="000000" w:themeColor="text1"/>
          <w:sz w:val="22"/>
          <w:szCs w:val="22"/>
        </w:rPr>
        <w:t>Moores Cancer Center</w:t>
      </w:r>
      <w:r>
        <w:rPr>
          <w:rFonts w:ascii="Arial" w:eastAsia="Arial" w:hAnsi="Arial" w:cs="Arial"/>
          <w:color w:val="000000" w:themeColor="text1"/>
          <w:sz w:val="22"/>
          <w:szCs w:val="22"/>
        </w:rPr>
        <w:t xml:space="preserve"> and </w:t>
      </w:r>
      <w:r w:rsidRPr="006F71BF">
        <w:rPr>
          <w:rFonts w:ascii="Arial" w:eastAsia="Arial" w:hAnsi="Arial" w:cs="Arial"/>
          <w:color w:val="000000" w:themeColor="text1"/>
          <w:sz w:val="22"/>
          <w:szCs w:val="22"/>
        </w:rPr>
        <w:t>normal plasma samples were obtained from UCSD Shirley Eye center under IRB protocols</w:t>
      </w:r>
      <w:r w:rsidR="00FF4D50">
        <w:rPr>
          <w:rFonts w:ascii="Arial" w:eastAsia="Arial" w:hAnsi="Arial" w:cs="Arial"/>
          <w:color w:val="000000" w:themeColor="text1"/>
          <w:sz w:val="22"/>
          <w:szCs w:val="22"/>
        </w:rPr>
        <w:t xml:space="preserve"> approved by </w:t>
      </w:r>
      <w:hyperlink r:id="rId10" w:history="1">
        <w:r w:rsidR="00CC54CE" w:rsidRPr="00A23ABE">
          <w:rPr>
            <w:rFonts w:ascii="Arial" w:eastAsia="Arial" w:hAnsi="Arial" w:cs="Arial"/>
            <w:color w:val="000000" w:themeColor="text1"/>
            <w:sz w:val="22"/>
            <w:szCs w:val="22"/>
          </w:rPr>
          <w:t>UCSD Human Research Protections Program</w:t>
        </w:r>
      </w:hyperlink>
      <w:r w:rsidR="00CC54CE">
        <w:rPr>
          <w:rFonts w:ascii="Arial" w:eastAsia="Arial" w:hAnsi="Arial" w:cs="Arial"/>
          <w:color w:val="000000" w:themeColor="text1"/>
          <w:sz w:val="22"/>
          <w:szCs w:val="22"/>
        </w:rPr>
        <w:t xml:space="preserve"> (HRPP).</w:t>
      </w:r>
      <w:r>
        <w:rPr>
          <w:rFonts w:ascii="Arial" w:eastAsia="Arial" w:hAnsi="Arial" w:cs="Arial"/>
          <w:color w:val="000000" w:themeColor="text1"/>
          <w:sz w:val="22"/>
          <w:szCs w:val="22"/>
        </w:rPr>
        <w:t xml:space="preserve"> </w:t>
      </w:r>
      <w:r w:rsidR="009B7EAB" w:rsidRPr="00CC54CE">
        <w:rPr>
          <w:rFonts w:ascii="Arial" w:eastAsia="Arial" w:hAnsi="Arial" w:cs="Arial"/>
          <w:color w:val="000000" w:themeColor="text1"/>
          <w:sz w:val="22"/>
          <w:szCs w:val="22"/>
        </w:rPr>
        <w:t>All data sets</w:t>
      </w:r>
      <w:r w:rsidR="009B7EAB" w:rsidRPr="00EE3E2F">
        <w:rPr>
          <w:rFonts w:ascii="Arial" w:eastAsia="Arial" w:hAnsi="Arial" w:cs="Arial"/>
          <w:color w:val="000000" w:themeColor="text1"/>
          <w:sz w:val="22"/>
          <w:szCs w:val="22"/>
        </w:rPr>
        <w:t xml:space="preserve"> generated in this study or obtained from public databases</w:t>
      </w:r>
      <w:r w:rsidR="0037627E" w:rsidRPr="00EE3E2F">
        <w:rPr>
          <w:rFonts w:ascii="Arial" w:eastAsia="Arial" w:hAnsi="Arial" w:cs="Arial"/>
          <w:color w:val="000000" w:themeColor="text1"/>
          <w:sz w:val="22"/>
          <w:szCs w:val="22"/>
        </w:rPr>
        <w:t xml:space="preserve"> were listed in </w:t>
      </w:r>
      <w:r w:rsidR="00D7560D" w:rsidRPr="00EE3E2F">
        <w:rPr>
          <w:rFonts w:ascii="Arial" w:eastAsia="Arial" w:hAnsi="Arial" w:cs="Arial"/>
          <w:b/>
          <w:color w:val="000000" w:themeColor="text1"/>
          <w:sz w:val="22"/>
          <w:szCs w:val="22"/>
        </w:rPr>
        <w:t>Supplementary Table 12</w:t>
      </w:r>
      <w:r w:rsidR="00695206" w:rsidRPr="00EE3E2F">
        <w:rPr>
          <w:rFonts w:ascii="Arial" w:eastAsia="Arial" w:hAnsi="Arial" w:cs="Arial"/>
          <w:b/>
          <w:color w:val="000000" w:themeColor="text1"/>
          <w:sz w:val="22"/>
          <w:szCs w:val="22"/>
        </w:rPr>
        <w:t>.</w:t>
      </w:r>
    </w:p>
    <w:p w14:paraId="4AF67258" w14:textId="77777777" w:rsidR="001F529D" w:rsidRPr="00695206" w:rsidRDefault="001F529D" w:rsidP="006268CE">
      <w:pPr>
        <w:spacing w:line="276" w:lineRule="auto"/>
        <w:jc w:val="left"/>
        <w:rPr>
          <w:rFonts w:ascii="Arial" w:eastAsiaTheme="minorEastAsia" w:hAnsi="Arial" w:cs="Arial"/>
          <w:color w:val="000000" w:themeColor="text1"/>
          <w:sz w:val="22"/>
          <w:szCs w:val="22"/>
        </w:rPr>
      </w:pPr>
    </w:p>
    <w:p w14:paraId="2CE16A6F" w14:textId="77777777" w:rsidR="006268CE" w:rsidRPr="006268CE" w:rsidRDefault="006268CE" w:rsidP="006268CE">
      <w:pPr>
        <w:pStyle w:val="Heading4"/>
        <w:spacing w:line="276" w:lineRule="auto"/>
        <w:rPr>
          <w:rFonts w:ascii="Arial" w:eastAsia="Arial" w:hAnsi="Arial" w:cs="Arial"/>
          <w:b/>
          <w:i w:val="0"/>
          <w:color w:val="auto"/>
          <w:sz w:val="22"/>
          <w:szCs w:val="22"/>
        </w:rPr>
      </w:pPr>
      <w:r w:rsidRPr="006268CE">
        <w:rPr>
          <w:rFonts w:ascii="Arial" w:eastAsia="Arial" w:hAnsi="Arial" w:cs="Arial"/>
          <w:b/>
          <w:i w:val="0"/>
          <w:color w:val="auto"/>
          <w:sz w:val="22"/>
          <w:szCs w:val="22"/>
        </w:rPr>
        <w:t>Generation of DNA libraries for sequencing</w:t>
      </w:r>
    </w:p>
    <w:p w14:paraId="5EBCEFDA" w14:textId="32CE2B49" w:rsidR="006268CE" w:rsidRDefault="006268CE" w:rsidP="006268CE">
      <w:pPr>
        <w:spacing w:line="276" w:lineRule="auto"/>
        <w:jc w:val="left"/>
        <w:rPr>
          <w:rFonts w:ascii="Arial" w:eastAsia="Arial" w:hAnsi="Arial" w:cs="Arial"/>
          <w:color w:val="000000" w:themeColor="text1"/>
          <w:sz w:val="22"/>
          <w:szCs w:val="22"/>
        </w:rPr>
      </w:pPr>
      <w:r w:rsidRPr="006268CE">
        <w:rPr>
          <w:rFonts w:ascii="Arial" w:eastAsia="Arial" w:hAnsi="Arial" w:cs="Arial"/>
          <w:color w:val="000000" w:themeColor="text1"/>
          <w:sz w:val="22"/>
          <w:szCs w:val="22"/>
        </w:rPr>
        <w:t>Extracted genomic DNA were prepared for bisulfite sequencing using published protocols. For whole genome bisulfite (WGBS) and reduced representation bisulfite sequencing (RRBS), the DNA fragments were adapted to barcoded methylated adaptors (Illumina). For WGBS, the adapted DNA were converted using the EZ DNA Methylation Lightning kit (Zymo Research) and then amplified for 10 cycles using iQ SYBR Green Supermix (BioRad). For RRBS, the adapted DNA were</w:t>
      </w:r>
      <w:r w:rsidR="0021491A">
        <w:rPr>
          <w:rFonts w:ascii="Arial" w:eastAsia="Arial" w:hAnsi="Arial" w:cs="Arial"/>
          <w:color w:val="000000" w:themeColor="text1"/>
          <w:sz w:val="22"/>
          <w:szCs w:val="22"/>
        </w:rPr>
        <w:t xml:space="preserve"> converted using the MethylCode</w:t>
      </w:r>
      <w:r w:rsidRPr="006268CE">
        <w:rPr>
          <w:rFonts w:ascii="Arial" w:eastAsia="Arial" w:hAnsi="Arial" w:cs="Arial"/>
          <w:color w:val="000000" w:themeColor="text1"/>
          <w:sz w:val="22"/>
          <w:szCs w:val="22"/>
        </w:rPr>
        <w:t xml:space="preserve">™ Bisulfite Conversion kit (Thermo Fisher Scientific) and amplified using the PfuTurboCx polymerase (Agilent) for 12-14 cycles. Libraries were pooled and size selected using 6% TBE polyacrylamide gels. Libraries were sequencing using the Illumina HiSeq platform for paired-end </w:t>
      </w:r>
      <w:r w:rsidRPr="002F0E05">
        <w:rPr>
          <w:rFonts w:ascii="Arial" w:eastAsia="Arial" w:hAnsi="Arial" w:cs="Arial"/>
          <w:color w:val="000000" w:themeColor="text1"/>
          <w:sz w:val="22"/>
          <w:szCs w:val="22"/>
        </w:rPr>
        <w:t>100</w:t>
      </w:r>
      <w:r w:rsidR="002F0E05" w:rsidRPr="004A02EA">
        <w:rPr>
          <w:rFonts w:ascii="Arial" w:eastAsia="Arial" w:hAnsi="Arial" w:cs="Arial"/>
          <w:color w:val="000000" w:themeColor="text1"/>
          <w:sz w:val="22"/>
          <w:szCs w:val="22"/>
        </w:rPr>
        <w:t>-111</w:t>
      </w:r>
      <w:r w:rsidR="002F0E05">
        <w:rPr>
          <w:rFonts w:ascii="Arial" w:eastAsia="Arial" w:hAnsi="Arial" w:cs="Arial"/>
          <w:color w:val="000000" w:themeColor="text1"/>
          <w:sz w:val="22"/>
          <w:szCs w:val="22"/>
        </w:rPr>
        <w:t xml:space="preserve"> </w:t>
      </w:r>
      <w:r w:rsidRPr="002F0E05">
        <w:rPr>
          <w:rFonts w:ascii="Arial" w:eastAsia="Arial" w:hAnsi="Arial" w:cs="Arial"/>
          <w:color w:val="000000" w:themeColor="text1"/>
          <w:sz w:val="22"/>
          <w:szCs w:val="22"/>
        </w:rPr>
        <w:t>cycles</w:t>
      </w:r>
      <w:r w:rsidRPr="006268CE">
        <w:rPr>
          <w:rFonts w:ascii="Arial" w:eastAsia="Arial" w:hAnsi="Arial" w:cs="Arial"/>
          <w:color w:val="000000" w:themeColor="text1"/>
          <w:sz w:val="22"/>
          <w:szCs w:val="22"/>
        </w:rPr>
        <w:t>, the Illumina MiSeq platform for paired-end 75 cycles, and the GAIIx (WGBS only) for single-end 36 cycles.</w:t>
      </w:r>
    </w:p>
    <w:p w14:paraId="2208BB22" w14:textId="77777777" w:rsidR="009B7EAB" w:rsidRPr="006268CE" w:rsidRDefault="009B7EAB" w:rsidP="006268CE">
      <w:pPr>
        <w:spacing w:line="276" w:lineRule="auto"/>
        <w:jc w:val="left"/>
        <w:rPr>
          <w:rFonts w:ascii="Arial" w:eastAsia="Arial" w:hAnsi="Arial" w:cs="Arial"/>
          <w:color w:val="000000" w:themeColor="text1"/>
          <w:sz w:val="22"/>
          <w:szCs w:val="22"/>
        </w:rPr>
      </w:pPr>
    </w:p>
    <w:p w14:paraId="551D2BB1" w14:textId="1A066019" w:rsidR="006268CE" w:rsidRPr="006268CE" w:rsidRDefault="006268CE" w:rsidP="006268CE">
      <w:pPr>
        <w:pStyle w:val="Heading4"/>
        <w:spacing w:line="276" w:lineRule="auto"/>
        <w:rPr>
          <w:rFonts w:ascii="Arial" w:eastAsia="Arial" w:hAnsi="Arial" w:cs="Arial"/>
          <w:b/>
          <w:i w:val="0"/>
          <w:color w:val="auto"/>
          <w:sz w:val="22"/>
          <w:szCs w:val="22"/>
        </w:rPr>
      </w:pPr>
      <w:r w:rsidRPr="006268CE">
        <w:rPr>
          <w:rFonts w:ascii="Arial" w:eastAsia="Arial" w:hAnsi="Arial" w:cs="Arial"/>
          <w:b/>
          <w:i w:val="0"/>
          <w:color w:val="auto"/>
          <w:sz w:val="22"/>
          <w:szCs w:val="22"/>
        </w:rPr>
        <w:t>Methylation haplotype blocks</w:t>
      </w:r>
      <w:r w:rsidR="0077283B">
        <w:rPr>
          <w:rFonts w:ascii="Arial" w:eastAsia="Arial" w:hAnsi="Arial" w:cs="Arial"/>
          <w:b/>
          <w:i w:val="0"/>
          <w:color w:val="auto"/>
          <w:sz w:val="22"/>
          <w:szCs w:val="22"/>
        </w:rPr>
        <w:t xml:space="preserve"> (MHB)</w:t>
      </w:r>
    </w:p>
    <w:p w14:paraId="5B220595" w14:textId="23658BB8" w:rsidR="006268CE" w:rsidRDefault="006268CE" w:rsidP="006268CE">
      <w:pPr>
        <w:spacing w:line="276" w:lineRule="auto"/>
        <w:jc w:val="left"/>
        <w:rPr>
          <w:rFonts w:ascii="Arial" w:eastAsia="Arial" w:hAnsi="Arial" w:cs="Arial"/>
          <w:color w:val="000000" w:themeColor="text1"/>
          <w:sz w:val="22"/>
          <w:szCs w:val="22"/>
        </w:rPr>
      </w:pPr>
      <w:r w:rsidRPr="006268CE">
        <w:rPr>
          <w:rFonts w:ascii="Arial" w:eastAsia="Arial" w:hAnsi="Arial" w:cs="Arial"/>
          <w:color w:val="000000" w:themeColor="text1"/>
          <w:sz w:val="22"/>
          <w:szCs w:val="22"/>
        </w:rPr>
        <w:t>Human genome was separated into non-overlapping “sequenc</w:t>
      </w:r>
      <w:r w:rsidR="00B248DE" w:rsidRPr="004952E2">
        <w:rPr>
          <w:rFonts w:ascii="Arial" w:eastAsia="Arial" w:hAnsi="Arial" w:cs="Arial"/>
          <w:color w:val="FF0000"/>
          <w:sz w:val="22"/>
          <w:szCs w:val="22"/>
        </w:rPr>
        <w:t>ea</w:t>
      </w:r>
      <w:r w:rsidRPr="006268CE">
        <w:rPr>
          <w:rFonts w:ascii="Arial" w:eastAsia="Arial" w:hAnsi="Arial" w:cs="Arial"/>
          <w:color w:val="000000" w:themeColor="text1"/>
          <w:sz w:val="22"/>
          <w:szCs w:val="22"/>
        </w:rPr>
        <w:t>ble and mappable” segments using a set of in-house generated WGBS data from 10 tissues from a 25-y</w:t>
      </w:r>
      <w:r w:rsidR="009F6D6C">
        <w:rPr>
          <w:rFonts w:ascii="Arial" w:eastAsia="Arial" w:hAnsi="Arial" w:cs="Arial"/>
          <w:color w:val="000000" w:themeColor="text1"/>
          <w:sz w:val="22"/>
          <w:szCs w:val="22"/>
        </w:rPr>
        <w:t>ea</w:t>
      </w:r>
      <w:r w:rsidRPr="006268CE">
        <w:rPr>
          <w:rFonts w:ascii="Arial" w:eastAsia="Arial" w:hAnsi="Arial" w:cs="Arial"/>
          <w:color w:val="000000" w:themeColor="text1"/>
          <w:sz w:val="22"/>
          <w:szCs w:val="22"/>
        </w:rPr>
        <w:t xml:space="preserve">r adult male individual. Mapped reads from WGBS data sets were converted into methylation haplotypes in each segment. Methylation linkage disequilibrium was calculated on the combined methylation haplotypes. </w:t>
      </w:r>
      <w:r w:rsidR="009B7EAB">
        <w:rPr>
          <w:rFonts w:ascii="Arial" w:eastAsia="Arial" w:hAnsi="Arial" w:cs="Arial"/>
          <w:color w:val="000000" w:themeColor="text1"/>
          <w:sz w:val="22"/>
          <w:szCs w:val="22"/>
        </w:rPr>
        <w:t>We then</w:t>
      </w:r>
      <w:r w:rsidRPr="006268CE">
        <w:rPr>
          <w:rFonts w:ascii="Arial" w:eastAsia="Arial" w:hAnsi="Arial" w:cs="Arial"/>
          <w:color w:val="000000" w:themeColor="text1"/>
          <w:sz w:val="22"/>
          <w:szCs w:val="22"/>
        </w:rPr>
        <w:t xml:space="preserve"> partition</w:t>
      </w:r>
      <w:r w:rsidR="009B7EAB">
        <w:rPr>
          <w:rFonts w:ascii="Arial" w:eastAsia="Arial" w:hAnsi="Arial" w:cs="Arial"/>
          <w:color w:val="000000" w:themeColor="text1"/>
          <w:sz w:val="22"/>
          <w:szCs w:val="22"/>
        </w:rPr>
        <w:t>ed</w:t>
      </w:r>
      <w:r w:rsidRPr="006268CE">
        <w:rPr>
          <w:rFonts w:ascii="Arial" w:eastAsia="Arial" w:hAnsi="Arial" w:cs="Arial"/>
          <w:color w:val="000000" w:themeColor="text1"/>
          <w:sz w:val="22"/>
          <w:szCs w:val="22"/>
        </w:rPr>
        <w:t xml:space="preserve"> each segment into methylation haplotype blocks (MHBs). MHBs were defined as the genomic region in which the r</w:t>
      </w:r>
      <w:r w:rsidRPr="00324A0D">
        <w:rPr>
          <w:rFonts w:ascii="Arial" w:eastAsia="Arial" w:hAnsi="Arial" w:cs="Arial"/>
          <w:color w:val="000000" w:themeColor="text1"/>
          <w:sz w:val="22"/>
          <w:szCs w:val="22"/>
          <w:vertAlign w:val="superscript"/>
        </w:rPr>
        <w:t>2</w:t>
      </w:r>
      <w:r w:rsidRPr="006268CE">
        <w:rPr>
          <w:rFonts w:ascii="Arial" w:eastAsia="Arial" w:hAnsi="Arial" w:cs="Arial"/>
          <w:color w:val="000000" w:themeColor="text1"/>
          <w:sz w:val="22"/>
          <w:szCs w:val="22"/>
        </w:rPr>
        <w:t xml:space="preserve"> value of two adjacent CpG sites is no less than 0.5. MHB regions </w:t>
      </w:r>
      <w:r w:rsidRPr="006268CE">
        <w:rPr>
          <w:rFonts w:ascii="Arial" w:eastAsia="Arial" w:hAnsi="Arial" w:cs="Arial"/>
          <w:color w:val="000000" w:themeColor="text1"/>
          <w:sz w:val="22"/>
          <w:szCs w:val="22"/>
        </w:rPr>
        <w:lastRenderedPageBreak/>
        <w:t>inferred by GWBS dataset was also validated by bulk data of methylation level. Takai and Jones's sliding-window algorithm</w:t>
      </w:r>
      <w:hyperlink w:anchor="_ENREF_33" w:tooltip="Takai, 2002 #693" w:history="1">
        <w:r w:rsidR="004952E2">
          <w:rPr>
            <w:rFonts w:ascii="Arial" w:eastAsia="Arial" w:hAnsi="Arial" w:cs="Arial"/>
            <w:color w:val="000000" w:themeColor="text1"/>
            <w:sz w:val="22"/>
            <w:szCs w:val="22"/>
          </w:rPr>
          <w:fldChar w:fldCharType="begin">
            <w:fldData xml:space="preserve">PEVuZE5vdGU+PENpdGU+PEF1dGhvcj5UYWthaTwvQXV0aG9yPjxZZWFyPjIwMDI8L1llYXI+PFJl
Y051bT42OTM8L1JlY051bT48RGlzcGxheVRleHQ+PHN0eWxlIGZhY2U9InN1cGVyc2NyaXB0Ij4z
Mzwvc3R5bGU+PC9EaXNwbGF5VGV4dD48cmVjb3JkPjxyZWMtbnVtYmVyPjY5MzwvcmVjLW51bWJl
cj48Zm9yZWlnbi1rZXlzPjxrZXkgYXBwPSJFTiIgZGItaWQ9InhwZXJkNXYycGR3MHZuZWRzOWF4
ejlhNjAwemZ4Znd3c2R0diI+NjkzPC9rZXk+PC9mb3JlaWduLWtleXM+PHJlZi10eXBlIG5hbWU9
IkpvdXJuYWwgQXJ0aWNsZSI+MTc8L3JlZi10eXBlPjxjb250cmlidXRvcnM+PGF1dGhvcnM+PGF1
dGhvcj5UYWthaSwgRC48L2F1dGhvcj48YXV0aG9yPkpvbmVzLCBQLiBBLjwvYXV0aG9yPjwvYXV0
aG9ycz48L2NvbnRyaWJ1dG9ycz48YXV0aC1hZGRyZXNzPkRlcGFydG1lbnQgb2YgQmlvY2hlbWlz
dHJ5IGFuZCBNb2xlY3VsYXIgQmlvbG9neSwgVW5pdmVyc2l0eSBvZiBTb3V0aGVybiBDYWxpZm9y
bmlhL05vcnJpcyBDb21wcmVoZW5zaXZlIENhbmNlciBDZW50ZXIsIEtlY2sgU2Nob29sIG9mIE1l
ZGljaW5lIG9mIHRoZSBVbml2ZXJzaXR5IG9mIFNvdXRoZXJuIENhbGlmb3JuaWEsIExvcyBBbmdl
bGVzLCBDQSA5MDAzMywgVVNBLiB0YWthaV9kQGNjbnQuaHNjLnVzYy5lZHU8L2F1dGgtYWRkcmVz
cz48dGl0bGVzPjx0aXRsZT5Db21wcmVoZW5zaXZlIGFuYWx5c2lzIG9mIENwRyBpc2xhbmRzIGlu
IGh1bWFuIGNocm9tb3NvbWVzIDIxIGFuZCAyMjwvdGl0bGU+PHNlY29uZGFyeS10aXRsZT5Qcm9j
IE5hdGwgQWNhZCBTY2kgVSBTIEE8L3NlY29uZGFyeS10aXRsZT48YWx0LXRpdGxlPlByb2NlZWRp
bmdzIG9mIHRoZSBOYXRpb25hbCBBY2FkZW15IG9mIFNjaWVuY2VzIG9mIHRoZSBVbml0ZWQgU3Rh
dGVzIG9mIEFtZXJpY2E8L2FsdC10aXRsZT48L3RpdGxlcz48cGVyaW9kaWNhbD48ZnVsbC10aXRs
ZT5Qcm9jIE5hdGwgQWNhZCBTY2kgVSBTIEE8L2Z1bGwtdGl0bGU+PGFiYnItMT5Qcm9jZWVkaW5n
cyBvZiB0aGUgTmF0aW9uYWwgQWNhZGVteSBvZiBTY2llbmNlcyBvZiB0aGUgVW5pdGVkIFN0YXRl
cyBvZiBBbWVyaWNhPC9hYmJyLTE+PC9wZXJpb2RpY2FsPjxhbHQtcGVyaW9kaWNhbD48ZnVsbC10
aXRsZT5Qcm9jIE5hdGwgQWNhZCBTY2kgVSBTIEE8L2Z1bGwtdGl0bGU+PGFiYnItMT5Qcm9jZWVk
aW5ncyBvZiB0aGUgTmF0aW9uYWwgQWNhZGVteSBvZiBTY2llbmNlcyBvZiB0aGUgVW5pdGVkIFN0
YXRlcyBvZiBBbWVyaWNhPC9hYmJyLTE+PC9hbHQtcGVyaW9kaWNhbD48cGFnZXM+Mzc0MC01PC9w
YWdlcz48dm9sdW1lPjk5PC92b2x1bWU+PG51bWJlcj42PC9udW1iZXI+PGVkaXRpb24+MjAwMi8w
My8xNDwvZWRpdGlvbj48a2V5d29yZHM+PGtleXdvcmQ+NSZhcG9zOyBGbGFua2luZyBSZWdpb24v
Z2VuZXRpY3M8L2tleXdvcmQ+PGtleXdvcmQ+QWxnb3JpdGhtczwva2V5d29yZD48a2V5d29yZD5B
bHUgRWxlbWVudHMvZ2VuZXRpY3M8L2tleXdvcmQ+PGtleXdvcmQ+QW5pbWFsczwva2V5d29yZD48
a2V5d29yZD5CYXNlIENvbXBvc2l0aW9uPC9rZXl3b3JkPjxrZXl3b3JkPkNocm9tb3NvbWVzLCBI
dW1hbiwgUGFpciAyMS8qZ2VuZXRpY3M8L2tleXdvcmQ+PGtleXdvcmQ+Q2hyb21vc29tZXMsIEh1
bWFuLCBQYWlyIDIyLypnZW5ldGljczwva2V5d29yZD48a2V5d29yZD5Db21wdXRhdGlvbmFsIEJp
b2xvZ3kvbWV0aG9kczwva2V5d29yZD48a2V5d29yZD5DcEcgSXNsYW5kcy8qZ2VuZXRpY3M8L2tl
eXdvcmQ+PGtleXdvcmQ+RE5BIE1ldGh5bGF0aW9uPC9rZXl3b3JkPjxrZXl3b3JkPkRyb3NvcGhp
bGEgbWVsYW5vZ2FzdGVyL2dlbmV0aWNzPC9rZXl3b3JkPjxrZXl3b3JkPkV4b25zL2dlbmV0aWNz
PC9rZXl3b3JkPjxrZXl3b3JkPkdlbm9tZTwva2V5d29yZD48a2V5d29yZD5IdW1hbnM8L2tleXdv
cmQ+PGtleXdvcmQ+U2FjY2hhcm9teWNlcyBjZXJldmlzaWFlL2dlbmV0aWNzPC9rZXl3b3JkPjxr
ZXl3b3JkPlNwZWNpZXMgU3BlY2lmaWNpdHk8L2tleXdvcmQ+PC9rZXl3b3Jkcz48ZGF0ZXM+PHll
YXI+MjAwMjwveWVhcj48cHViLWRhdGVzPjxkYXRlPk1hciAxOTwvZGF0ZT48L3B1Yi1kYXRlcz48
L2RhdGVzPjxpc2JuPjAwMjctODQyNCAoUHJpbnQpJiN4RDswMDI3LTg0MjQgKExpbmtpbmcpPC9p
c2JuPjxhY2Nlc3Npb24tbnVtPjExODkxMjk5PC9hY2Nlc3Npb24tbnVtPjx3b3JrLXR5cGU+UmVz
ZWFyY2ggU3VwcG9ydCwgVS5TLiBHb3YmYXBvczt0LCBQLkguUy48L3dvcmstdHlwZT48dXJscz48
cmVsYXRlZC11cmxzPjx1cmw+aHR0cDovL3d3dy5uY2JpLm5sbS5uaWguZ292L3B1Ym1lZC8xMTg5
MTI5OTwvdXJsPjwvcmVsYXRlZC11cmxzPjwvdXJscz48Y3VzdG9tMj4xMjI1OTQ8L2N1c3RvbTI+
PGVsZWN0cm9uaWMtcmVzb3VyY2UtbnVtPjEwLjEwNzMvcG5hcy4wNTI0MTAwOTk8L2VsZWN0cm9u
aWMtcmVzb3VyY2UtbnVtPjxsYW5ndWFnZT5lbmc8L2xhbmd1YWdlPjwvcmVjb3JkPjwvQ2l0ZT48
L0VuZE5vdGU+AG==
</w:fldData>
          </w:fldChar>
        </w:r>
        <w:r w:rsidR="004952E2">
          <w:rPr>
            <w:rFonts w:ascii="Arial" w:eastAsia="Arial" w:hAnsi="Arial" w:cs="Arial"/>
            <w:color w:val="000000" w:themeColor="text1"/>
            <w:sz w:val="22"/>
            <w:szCs w:val="22"/>
          </w:rPr>
          <w:instrText xml:space="preserve"> ADDIN EN.CITE </w:instrText>
        </w:r>
        <w:r w:rsidR="004952E2">
          <w:rPr>
            <w:rFonts w:ascii="Arial" w:eastAsia="Arial" w:hAnsi="Arial" w:cs="Arial"/>
            <w:color w:val="000000" w:themeColor="text1"/>
            <w:sz w:val="22"/>
            <w:szCs w:val="22"/>
          </w:rPr>
          <w:fldChar w:fldCharType="begin">
            <w:fldData xml:space="preserve">PEVuZE5vdGU+PENpdGU+PEF1dGhvcj5UYWthaTwvQXV0aG9yPjxZZWFyPjIwMDI8L1llYXI+PFJl
Y051bT42OTM8L1JlY051bT48RGlzcGxheVRleHQ+PHN0eWxlIGZhY2U9InN1cGVyc2NyaXB0Ij4z
Mzwvc3R5bGU+PC9EaXNwbGF5VGV4dD48cmVjb3JkPjxyZWMtbnVtYmVyPjY5MzwvcmVjLW51bWJl
cj48Zm9yZWlnbi1rZXlzPjxrZXkgYXBwPSJFTiIgZGItaWQ9InhwZXJkNXYycGR3MHZuZWRzOWF4
ejlhNjAwemZ4Znd3c2R0diI+NjkzPC9rZXk+PC9mb3JlaWduLWtleXM+PHJlZi10eXBlIG5hbWU9
IkpvdXJuYWwgQXJ0aWNsZSI+MTc8L3JlZi10eXBlPjxjb250cmlidXRvcnM+PGF1dGhvcnM+PGF1
dGhvcj5UYWthaSwgRC48L2F1dGhvcj48YXV0aG9yPkpvbmVzLCBQLiBBLjwvYXV0aG9yPjwvYXV0
aG9ycz48L2NvbnRyaWJ1dG9ycz48YXV0aC1hZGRyZXNzPkRlcGFydG1lbnQgb2YgQmlvY2hlbWlz
dHJ5IGFuZCBNb2xlY3VsYXIgQmlvbG9neSwgVW5pdmVyc2l0eSBvZiBTb3V0aGVybiBDYWxpZm9y
bmlhL05vcnJpcyBDb21wcmVoZW5zaXZlIENhbmNlciBDZW50ZXIsIEtlY2sgU2Nob29sIG9mIE1l
ZGljaW5lIG9mIHRoZSBVbml2ZXJzaXR5IG9mIFNvdXRoZXJuIENhbGlmb3JuaWEsIExvcyBBbmdl
bGVzLCBDQSA5MDAzMywgVVNBLiB0YWthaV9kQGNjbnQuaHNjLnVzYy5lZHU8L2F1dGgtYWRkcmVz
cz48dGl0bGVzPjx0aXRsZT5Db21wcmVoZW5zaXZlIGFuYWx5c2lzIG9mIENwRyBpc2xhbmRzIGlu
IGh1bWFuIGNocm9tb3NvbWVzIDIxIGFuZCAyMjwvdGl0bGU+PHNlY29uZGFyeS10aXRsZT5Qcm9j
IE5hdGwgQWNhZCBTY2kgVSBTIEE8L3NlY29uZGFyeS10aXRsZT48YWx0LXRpdGxlPlByb2NlZWRp
bmdzIG9mIHRoZSBOYXRpb25hbCBBY2FkZW15IG9mIFNjaWVuY2VzIG9mIHRoZSBVbml0ZWQgU3Rh
dGVzIG9mIEFtZXJpY2E8L2FsdC10aXRsZT48L3RpdGxlcz48cGVyaW9kaWNhbD48ZnVsbC10aXRs
ZT5Qcm9jIE5hdGwgQWNhZCBTY2kgVSBTIEE8L2Z1bGwtdGl0bGU+PGFiYnItMT5Qcm9jZWVkaW5n
cyBvZiB0aGUgTmF0aW9uYWwgQWNhZGVteSBvZiBTY2llbmNlcyBvZiB0aGUgVW5pdGVkIFN0YXRl
cyBvZiBBbWVyaWNhPC9hYmJyLTE+PC9wZXJpb2RpY2FsPjxhbHQtcGVyaW9kaWNhbD48ZnVsbC10
aXRsZT5Qcm9jIE5hdGwgQWNhZCBTY2kgVSBTIEE8L2Z1bGwtdGl0bGU+PGFiYnItMT5Qcm9jZWVk
aW5ncyBvZiB0aGUgTmF0aW9uYWwgQWNhZGVteSBvZiBTY2llbmNlcyBvZiB0aGUgVW5pdGVkIFN0
YXRlcyBvZiBBbWVyaWNhPC9hYmJyLTE+PC9hbHQtcGVyaW9kaWNhbD48cGFnZXM+Mzc0MC01PC9w
YWdlcz48dm9sdW1lPjk5PC92b2x1bWU+PG51bWJlcj42PC9udW1iZXI+PGVkaXRpb24+MjAwMi8w
My8xNDwvZWRpdGlvbj48a2V5d29yZHM+PGtleXdvcmQ+NSZhcG9zOyBGbGFua2luZyBSZWdpb24v
Z2VuZXRpY3M8L2tleXdvcmQ+PGtleXdvcmQ+QWxnb3JpdGhtczwva2V5d29yZD48a2V5d29yZD5B
bHUgRWxlbWVudHMvZ2VuZXRpY3M8L2tleXdvcmQ+PGtleXdvcmQ+QW5pbWFsczwva2V5d29yZD48
a2V5d29yZD5CYXNlIENvbXBvc2l0aW9uPC9rZXl3b3JkPjxrZXl3b3JkPkNocm9tb3NvbWVzLCBI
dW1hbiwgUGFpciAyMS8qZ2VuZXRpY3M8L2tleXdvcmQ+PGtleXdvcmQ+Q2hyb21vc29tZXMsIEh1
bWFuLCBQYWlyIDIyLypnZW5ldGljczwva2V5d29yZD48a2V5d29yZD5Db21wdXRhdGlvbmFsIEJp
b2xvZ3kvbWV0aG9kczwva2V5d29yZD48a2V5d29yZD5DcEcgSXNsYW5kcy8qZ2VuZXRpY3M8L2tl
eXdvcmQ+PGtleXdvcmQ+RE5BIE1ldGh5bGF0aW9uPC9rZXl3b3JkPjxrZXl3b3JkPkRyb3NvcGhp
bGEgbWVsYW5vZ2FzdGVyL2dlbmV0aWNzPC9rZXl3b3JkPjxrZXl3b3JkPkV4b25zL2dlbmV0aWNz
PC9rZXl3b3JkPjxrZXl3b3JkPkdlbm9tZTwva2V5d29yZD48a2V5d29yZD5IdW1hbnM8L2tleXdv
cmQ+PGtleXdvcmQ+U2FjY2hhcm9teWNlcyBjZXJldmlzaWFlL2dlbmV0aWNzPC9rZXl3b3JkPjxr
ZXl3b3JkPlNwZWNpZXMgU3BlY2lmaWNpdHk8L2tleXdvcmQ+PC9rZXl3b3Jkcz48ZGF0ZXM+PHll
YXI+MjAwMjwveWVhcj48cHViLWRhdGVzPjxkYXRlPk1hciAxOTwvZGF0ZT48L3B1Yi1kYXRlcz48
L2RhdGVzPjxpc2JuPjAwMjctODQyNCAoUHJpbnQpJiN4RDswMDI3LTg0MjQgKExpbmtpbmcpPC9p
c2JuPjxhY2Nlc3Npb24tbnVtPjExODkxMjk5PC9hY2Nlc3Npb24tbnVtPjx3b3JrLXR5cGU+UmVz
ZWFyY2ggU3VwcG9ydCwgVS5TLiBHb3YmYXBvczt0LCBQLkguUy48L3dvcmstdHlwZT48dXJscz48
cmVsYXRlZC11cmxzPjx1cmw+aHR0cDovL3d3dy5uY2JpLm5sbS5uaWguZ292L3B1Ym1lZC8xMTg5
MTI5OTwvdXJsPjwvcmVsYXRlZC11cmxzPjwvdXJscz48Y3VzdG9tMj4xMjI1OTQ8L2N1c3RvbTI+
PGVsZWN0cm9uaWMtcmVzb3VyY2UtbnVtPjEwLjEwNzMvcG5hcy4wNTI0MTAwOTk8L2VsZWN0cm9u
aWMtcmVzb3VyY2UtbnVtPjxsYW5ndWFnZT5lbmc8L2xhbmd1YWdlPjwvcmVjb3JkPjwvQ2l0ZT48
L0VuZE5vdGU+AG==
</w:fldData>
          </w:fldChar>
        </w:r>
        <w:r w:rsidR="004952E2">
          <w:rPr>
            <w:rFonts w:ascii="Arial" w:eastAsia="Arial" w:hAnsi="Arial" w:cs="Arial"/>
            <w:color w:val="000000" w:themeColor="text1"/>
            <w:sz w:val="22"/>
            <w:szCs w:val="22"/>
          </w:rPr>
          <w:instrText xml:space="preserve"> ADDIN EN.CITE.DATA </w:instrText>
        </w:r>
        <w:r w:rsidR="004952E2">
          <w:rPr>
            <w:rFonts w:ascii="Arial" w:eastAsia="Arial" w:hAnsi="Arial" w:cs="Arial"/>
            <w:color w:val="000000" w:themeColor="text1"/>
            <w:sz w:val="22"/>
            <w:szCs w:val="22"/>
          </w:rPr>
        </w:r>
        <w:r w:rsidR="004952E2">
          <w:rPr>
            <w:rFonts w:ascii="Arial" w:eastAsia="Arial" w:hAnsi="Arial" w:cs="Arial"/>
            <w:color w:val="000000" w:themeColor="text1"/>
            <w:sz w:val="22"/>
            <w:szCs w:val="22"/>
          </w:rPr>
          <w:fldChar w:fldCharType="end"/>
        </w:r>
        <w:r w:rsidR="004952E2">
          <w:rPr>
            <w:rFonts w:ascii="Arial" w:eastAsia="Arial" w:hAnsi="Arial" w:cs="Arial"/>
            <w:color w:val="000000" w:themeColor="text1"/>
            <w:sz w:val="22"/>
            <w:szCs w:val="22"/>
          </w:rPr>
        </w:r>
        <w:r w:rsidR="004952E2">
          <w:rPr>
            <w:rFonts w:ascii="Arial" w:eastAsia="Arial" w:hAnsi="Arial" w:cs="Arial"/>
            <w:color w:val="000000" w:themeColor="text1"/>
            <w:sz w:val="22"/>
            <w:szCs w:val="22"/>
          </w:rPr>
          <w:fldChar w:fldCharType="separate"/>
        </w:r>
        <w:r w:rsidR="004952E2" w:rsidRPr="005A3426">
          <w:rPr>
            <w:rFonts w:ascii="Arial" w:eastAsia="Arial" w:hAnsi="Arial" w:cs="Arial"/>
            <w:noProof/>
            <w:color w:val="000000" w:themeColor="text1"/>
            <w:sz w:val="22"/>
            <w:szCs w:val="22"/>
            <w:vertAlign w:val="superscript"/>
          </w:rPr>
          <w:t>33</w:t>
        </w:r>
        <w:r w:rsidR="004952E2">
          <w:rPr>
            <w:rFonts w:ascii="Arial" w:eastAsia="Arial" w:hAnsi="Arial" w:cs="Arial"/>
            <w:color w:val="000000" w:themeColor="text1"/>
            <w:sz w:val="22"/>
            <w:szCs w:val="22"/>
          </w:rPr>
          <w:fldChar w:fldCharType="end"/>
        </w:r>
      </w:hyperlink>
      <w:r w:rsidRPr="006268CE">
        <w:rPr>
          <w:rFonts w:ascii="Arial" w:eastAsia="Arial" w:hAnsi="Arial" w:cs="Arial"/>
          <w:color w:val="000000" w:themeColor="text1"/>
          <w:sz w:val="22"/>
          <w:szCs w:val="22"/>
        </w:rPr>
        <w:t xml:space="preserve"> was applied for methylation high linkage regions in HM450K (TCGA) and RRBS (Encode) dataset. Finally, simulation analysis to investigate the relationship between LD and correlation of average 5mC of two CpG loci were conducted based on random sampling different methylation haplotype with 1000 individual and each individual sampling 10 methylation haplotype.</w:t>
      </w:r>
    </w:p>
    <w:p w14:paraId="1C418329" w14:textId="77777777" w:rsidR="009B7EAB" w:rsidRPr="006268CE" w:rsidRDefault="009B7EAB" w:rsidP="006268CE">
      <w:pPr>
        <w:spacing w:line="276" w:lineRule="auto"/>
        <w:jc w:val="left"/>
        <w:rPr>
          <w:rFonts w:ascii="Arial" w:eastAsia="Arial" w:hAnsi="Arial" w:cs="Arial"/>
          <w:color w:val="000000" w:themeColor="text1"/>
          <w:sz w:val="22"/>
          <w:szCs w:val="22"/>
        </w:rPr>
      </w:pPr>
    </w:p>
    <w:p w14:paraId="1406134A" w14:textId="77777777" w:rsidR="006268CE" w:rsidRPr="006268CE" w:rsidRDefault="006268CE" w:rsidP="006268CE">
      <w:pPr>
        <w:pStyle w:val="Heading4"/>
        <w:spacing w:line="276" w:lineRule="auto"/>
        <w:rPr>
          <w:rFonts w:ascii="Arial" w:eastAsia="Arial" w:hAnsi="Arial" w:cs="Arial"/>
          <w:b/>
          <w:i w:val="0"/>
          <w:color w:val="auto"/>
          <w:sz w:val="22"/>
          <w:szCs w:val="22"/>
        </w:rPr>
      </w:pPr>
      <w:r w:rsidRPr="006268CE">
        <w:rPr>
          <w:rFonts w:ascii="Arial" w:eastAsia="Arial" w:hAnsi="Arial" w:cs="Arial"/>
          <w:b/>
          <w:i w:val="0"/>
          <w:color w:val="auto"/>
          <w:sz w:val="22"/>
          <w:szCs w:val="22"/>
        </w:rPr>
        <w:t>M</w:t>
      </w:r>
      <w:r w:rsidRPr="006268CE">
        <w:rPr>
          <w:rFonts w:ascii="Arial" w:eastAsia="Arial" w:hAnsi="Arial" w:cs="Arial" w:hint="eastAsia"/>
          <w:b/>
          <w:i w:val="0"/>
          <w:color w:val="auto"/>
          <w:sz w:val="22"/>
          <w:szCs w:val="22"/>
        </w:rPr>
        <w:t>ethylation ha</w:t>
      </w:r>
      <w:r w:rsidRPr="006268CE">
        <w:rPr>
          <w:rFonts w:ascii="Arial" w:eastAsia="Arial" w:hAnsi="Arial" w:cs="Arial"/>
          <w:b/>
          <w:i w:val="0"/>
          <w:color w:val="auto"/>
          <w:sz w:val="22"/>
          <w:szCs w:val="22"/>
        </w:rPr>
        <w:t xml:space="preserve">plotype load (MHL) </w:t>
      </w:r>
    </w:p>
    <w:p w14:paraId="481EC00B" w14:textId="77777777" w:rsidR="006268CE" w:rsidRPr="006268CE" w:rsidRDefault="006268CE" w:rsidP="006268CE">
      <w:pPr>
        <w:spacing w:line="276" w:lineRule="auto"/>
        <w:jc w:val="left"/>
        <w:rPr>
          <w:rFonts w:ascii="Arial" w:eastAsia="Arial" w:hAnsi="Arial" w:cs="Arial"/>
          <w:color w:val="000000" w:themeColor="text1"/>
          <w:sz w:val="22"/>
          <w:szCs w:val="22"/>
        </w:rPr>
      </w:pPr>
      <w:r w:rsidRPr="006268CE">
        <w:rPr>
          <w:rFonts w:ascii="Arial" w:eastAsia="Arial" w:hAnsi="Arial" w:cs="Arial"/>
          <w:color w:val="000000" w:themeColor="text1"/>
          <w:sz w:val="22"/>
          <w:szCs w:val="22"/>
        </w:rPr>
        <w:t>We define a methylated haplotype load (MHL) for each candidate region, which is the normalized fraction of methylated haplotypes at different length:</w:t>
      </w:r>
    </w:p>
    <w:p w14:paraId="5EBA4EBF" w14:textId="77777777" w:rsidR="006268CE" w:rsidRPr="00F62A4C" w:rsidRDefault="006268CE" w:rsidP="006268CE">
      <w:pPr>
        <w:spacing w:line="276" w:lineRule="auto"/>
        <w:jc w:val="left"/>
        <w:rPr>
          <w:rFonts w:ascii="Arial" w:eastAsia="Arial" w:hAnsi="Arial" w:cs="Arial"/>
          <w:color w:val="000000" w:themeColor="text1"/>
          <w:sz w:val="22"/>
          <w:szCs w:val="22"/>
        </w:rPr>
      </w:pPr>
      <m:oMathPara>
        <m:oMathParaPr>
          <m:jc m:val="left"/>
        </m:oMathParaPr>
        <m:oMath>
          <m:r>
            <m:rPr>
              <m:sty m:val="p"/>
            </m:rPr>
            <w:rPr>
              <w:rFonts w:ascii="Cambria Math" w:eastAsia="Arial" w:hAnsi="Cambria Math" w:cs="Arial"/>
              <w:color w:val="000000" w:themeColor="text1"/>
              <w:sz w:val="22"/>
              <w:szCs w:val="22"/>
            </w:rPr>
            <m:t>MHL=</m:t>
          </m:r>
          <m:f>
            <m:fPr>
              <m:ctrlPr>
                <w:rPr>
                  <w:rFonts w:ascii="Cambria Math" w:eastAsia="Arial" w:hAnsi="Cambria Math" w:cs="Arial"/>
                  <w:color w:val="000000" w:themeColor="text1"/>
                  <w:sz w:val="22"/>
                  <w:szCs w:val="22"/>
                </w:rPr>
              </m:ctrlPr>
            </m:fPr>
            <m:num>
              <m:nary>
                <m:naryPr>
                  <m:chr m:val="∑"/>
                  <m:limLoc m:val="undOvr"/>
                  <m:ctrlPr>
                    <w:rPr>
                      <w:rFonts w:ascii="Cambria Math" w:eastAsia="Arial" w:hAnsi="Cambria Math" w:cs="Arial"/>
                      <w:color w:val="000000" w:themeColor="text1"/>
                      <w:sz w:val="22"/>
                      <w:szCs w:val="22"/>
                    </w:rPr>
                  </m:ctrlPr>
                </m:naryPr>
                <m:sub>
                  <m:r>
                    <w:rPr>
                      <w:rFonts w:ascii="Cambria Math" w:eastAsia="Arial" w:hAnsi="Cambria Math" w:cs="Arial"/>
                      <w:color w:val="000000" w:themeColor="text1"/>
                      <w:sz w:val="22"/>
                      <w:szCs w:val="22"/>
                    </w:rPr>
                    <m:t>i</m:t>
                  </m:r>
                  <m:r>
                    <m:rPr>
                      <m:sty m:val="p"/>
                    </m:rPr>
                    <w:rPr>
                      <w:rFonts w:ascii="Cambria Math" w:eastAsia="Arial" w:hAnsi="Cambria Math" w:cs="Arial"/>
                      <w:color w:val="000000" w:themeColor="text1"/>
                      <w:sz w:val="22"/>
                      <w:szCs w:val="22"/>
                    </w:rPr>
                    <m:t>=1</m:t>
                  </m:r>
                </m:sub>
                <m:sup>
                  <m:r>
                    <w:rPr>
                      <w:rFonts w:ascii="Cambria Math" w:eastAsia="Arial" w:hAnsi="Cambria Math" w:cs="Arial"/>
                      <w:color w:val="000000" w:themeColor="text1"/>
                      <w:sz w:val="22"/>
                      <w:szCs w:val="22"/>
                    </w:rPr>
                    <m:t>l</m:t>
                  </m:r>
                </m:sup>
                <m:e>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w</m:t>
                      </m:r>
                    </m:e>
                    <m:sub>
                      <m:r>
                        <w:rPr>
                          <w:rFonts w:ascii="Cambria Math" w:eastAsia="Arial" w:hAnsi="Cambria Math" w:cs="Arial"/>
                          <w:color w:val="000000" w:themeColor="text1"/>
                          <w:sz w:val="22"/>
                          <w:szCs w:val="22"/>
                        </w:rPr>
                        <m:t>i</m:t>
                      </m:r>
                    </m:sub>
                  </m:sSub>
                </m:e>
              </m:nary>
              <m:r>
                <m:rPr>
                  <m:sty m:val="p"/>
                </m:rPr>
                <w:rPr>
                  <w:rFonts w:ascii="Cambria Math" w:eastAsia="Arial" w:hAnsi="Cambria Math" w:cs="Arial"/>
                  <w:color w:val="000000" w:themeColor="text1"/>
                  <w:sz w:val="22"/>
                  <w:szCs w:val="22"/>
                </w:rPr>
                <m:t>×</m:t>
              </m:r>
              <m:r>
                <w:rPr>
                  <w:rFonts w:ascii="Cambria Math" w:eastAsia="Arial" w:hAnsi="Cambria Math" w:cs="Arial"/>
                  <w:color w:val="000000" w:themeColor="text1"/>
                  <w:sz w:val="22"/>
                  <w:szCs w:val="22"/>
                </w:rPr>
                <m:t>P</m:t>
              </m:r>
              <m:r>
                <m:rPr>
                  <m:sty m:val="p"/>
                </m:rPr>
                <w:rPr>
                  <w:rFonts w:ascii="Cambria Math" w:eastAsia="Arial" w:hAnsi="Cambria Math" w:cs="Arial"/>
                  <w:color w:val="000000" w:themeColor="text1"/>
                  <w:sz w:val="22"/>
                  <w:szCs w:val="22"/>
                </w:rPr>
                <m:t>(</m:t>
              </m:r>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MH</m:t>
                  </m:r>
                </m:e>
                <m:sub>
                  <m:r>
                    <w:rPr>
                      <w:rFonts w:ascii="Cambria Math" w:eastAsia="Arial" w:hAnsi="Cambria Math" w:cs="Arial"/>
                      <w:color w:val="000000" w:themeColor="text1"/>
                      <w:sz w:val="22"/>
                      <w:szCs w:val="22"/>
                    </w:rPr>
                    <m:t>i</m:t>
                  </m:r>
                </m:sub>
              </m:sSub>
              <m:r>
                <m:rPr>
                  <m:sty m:val="p"/>
                </m:rPr>
                <w:rPr>
                  <w:rFonts w:ascii="Cambria Math" w:eastAsia="Arial" w:hAnsi="Cambria Math" w:cs="Arial"/>
                  <w:color w:val="000000" w:themeColor="text1"/>
                  <w:sz w:val="22"/>
                  <w:szCs w:val="22"/>
                </w:rPr>
                <m:t>)</m:t>
              </m:r>
            </m:num>
            <m:den>
              <m:nary>
                <m:naryPr>
                  <m:chr m:val="∑"/>
                  <m:limLoc m:val="undOvr"/>
                  <m:ctrlPr>
                    <w:rPr>
                      <w:rFonts w:ascii="Cambria Math" w:eastAsia="Arial" w:hAnsi="Cambria Math" w:cs="Arial"/>
                      <w:color w:val="000000" w:themeColor="text1"/>
                      <w:sz w:val="22"/>
                      <w:szCs w:val="22"/>
                    </w:rPr>
                  </m:ctrlPr>
                </m:naryPr>
                <m:sub>
                  <m:r>
                    <w:rPr>
                      <w:rFonts w:ascii="Cambria Math" w:eastAsia="Arial" w:hAnsi="Cambria Math" w:cs="Arial"/>
                      <w:color w:val="000000" w:themeColor="text1"/>
                      <w:sz w:val="22"/>
                      <w:szCs w:val="22"/>
                    </w:rPr>
                    <m:t>i</m:t>
                  </m:r>
                  <m:r>
                    <m:rPr>
                      <m:sty m:val="p"/>
                    </m:rPr>
                    <w:rPr>
                      <w:rFonts w:ascii="Cambria Math" w:eastAsia="Arial" w:hAnsi="Cambria Math" w:cs="Arial"/>
                      <w:color w:val="000000" w:themeColor="text1"/>
                      <w:sz w:val="22"/>
                      <w:szCs w:val="22"/>
                    </w:rPr>
                    <m:t>=1</m:t>
                  </m:r>
                </m:sub>
                <m:sup>
                  <m:r>
                    <w:rPr>
                      <w:rFonts w:ascii="Cambria Math" w:eastAsia="Arial" w:hAnsi="Cambria Math" w:cs="Arial"/>
                      <w:color w:val="000000" w:themeColor="text1"/>
                      <w:sz w:val="22"/>
                      <w:szCs w:val="22"/>
                    </w:rPr>
                    <m:t>l</m:t>
                  </m:r>
                </m:sup>
                <m:e>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w</m:t>
                      </m:r>
                    </m:e>
                    <m:sub>
                      <m:r>
                        <w:rPr>
                          <w:rFonts w:ascii="Cambria Math" w:eastAsia="Arial" w:hAnsi="Cambria Math" w:cs="Arial"/>
                          <w:color w:val="000000" w:themeColor="text1"/>
                          <w:sz w:val="22"/>
                          <w:szCs w:val="22"/>
                        </w:rPr>
                        <m:t>i</m:t>
                      </m:r>
                    </m:sub>
                  </m:sSub>
                </m:e>
              </m:nary>
            </m:den>
          </m:f>
        </m:oMath>
      </m:oMathPara>
    </w:p>
    <w:p w14:paraId="2C6BCCAE" w14:textId="77777777" w:rsidR="006268CE" w:rsidRPr="00F62A4C" w:rsidRDefault="00A37D8D" w:rsidP="006268CE">
      <w:pPr>
        <w:spacing w:line="276" w:lineRule="auto"/>
        <w:jc w:val="left"/>
        <w:rPr>
          <w:rFonts w:ascii="Arial" w:eastAsia="Arial" w:hAnsi="Arial" w:cs="Arial"/>
          <w:color w:val="000000" w:themeColor="text1"/>
          <w:sz w:val="22"/>
          <w:szCs w:val="22"/>
        </w:rPr>
      </w:pPr>
      <m:oMathPara>
        <m:oMathParaPr>
          <m:jc m:val="left"/>
        </m:oMathParaPr>
        <m:oMath>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w</m:t>
              </m:r>
            </m:e>
            <m:sub>
              <m:r>
                <w:rPr>
                  <w:rFonts w:ascii="Cambria Math" w:eastAsia="Arial" w:hAnsi="Cambria Math" w:cs="Arial"/>
                  <w:color w:val="000000" w:themeColor="text1"/>
                  <w:sz w:val="22"/>
                  <w:szCs w:val="22"/>
                </w:rPr>
                <m:t>i</m:t>
              </m:r>
            </m:sub>
          </m:sSub>
          <m:r>
            <m:rPr>
              <m:sty m:val="p"/>
            </m:rPr>
            <w:rPr>
              <w:rFonts w:ascii="Cambria Math" w:eastAsia="Arial" w:hAnsi="Cambria Math" w:cs="Arial"/>
              <w:color w:val="000000" w:themeColor="text1"/>
              <w:sz w:val="22"/>
              <w:szCs w:val="22"/>
            </w:rPr>
            <m:t>=</m:t>
          </m:r>
          <m:r>
            <w:rPr>
              <w:rFonts w:ascii="Cambria Math" w:eastAsia="Arial" w:hAnsi="Cambria Math" w:cs="Arial"/>
              <w:color w:val="000000" w:themeColor="text1"/>
              <w:sz w:val="22"/>
              <w:szCs w:val="22"/>
            </w:rPr>
            <m:t>i</m:t>
          </m:r>
        </m:oMath>
      </m:oMathPara>
    </w:p>
    <w:p w14:paraId="3E97FA24" w14:textId="29F413A5" w:rsidR="006268CE" w:rsidRDefault="006268CE" w:rsidP="006268CE">
      <w:pPr>
        <w:spacing w:line="276" w:lineRule="auto"/>
        <w:jc w:val="left"/>
        <w:rPr>
          <w:rFonts w:ascii="Arial" w:eastAsia="Arial" w:hAnsi="Arial" w:cs="Arial"/>
          <w:color w:val="000000" w:themeColor="text1"/>
          <w:sz w:val="22"/>
          <w:szCs w:val="22"/>
        </w:rPr>
      </w:pPr>
      <w:r w:rsidRPr="006268CE">
        <w:rPr>
          <w:rFonts w:ascii="Arial" w:eastAsia="Arial" w:hAnsi="Arial" w:cs="Arial"/>
          <w:color w:val="000000" w:themeColor="text1"/>
          <w:sz w:val="22"/>
          <w:szCs w:val="22"/>
        </w:rPr>
        <w:t xml:space="preserve">Where </w:t>
      </w:r>
      <m:oMath>
        <m:r>
          <m:rPr>
            <m:sty m:val="p"/>
          </m:rPr>
          <w:rPr>
            <w:rFonts w:ascii="Cambria Math" w:eastAsia="Arial" w:hAnsi="Cambria Math" w:cs="Arial"/>
            <w:color w:val="000000" w:themeColor="text1"/>
            <w:sz w:val="22"/>
            <w:szCs w:val="22"/>
          </w:rPr>
          <m:t>l i</m:t>
        </m:r>
      </m:oMath>
      <w:r w:rsidRPr="006268CE">
        <w:rPr>
          <w:rFonts w:ascii="Arial" w:eastAsia="Arial" w:hAnsi="Arial" w:cs="Arial"/>
          <w:color w:val="000000" w:themeColor="text1"/>
          <w:sz w:val="22"/>
          <w:szCs w:val="22"/>
        </w:rPr>
        <w:t xml:space="preserve">s the length of haplotypes, </w:t>
      </w:r>
      <m:oMath>
        <m:r>
          <w:rPr>
            <w:rFonts w:ascii="Cambria Math" w:eastAsia="Arial" w:hAnsi="Cambria Math" w:cs="Arial"/>
            <w:color w:val="000000" w:themeColor="text1"/>
            <w:sz w:val="22"/>
            <w:szCs w:val="22"/>
          </w:rPr>
          <m:t>P</m:t>
        </m:r>
        <m:d>
          <m:dPr>
            <m:ctrlPr>
              <w:rPr>
                <w:rFonts w:ascii="Cambria Math" w:eastAsia="Arial" w:hAnsi="Cambria Math" w:cs="Arial"/>
                <w:color w:val="000000" w:themeColor="text1"/>
                <w:sz w:val="22"/>
                <w:szCs w:val="22"/>
              </w:rPr>
            </m:ctrlPr>
          </m:dPr>
          <m:e>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MH</m:t>
                </m:r>
              </m:e>
              <m:sub>
                <m:r>
                  <w:rPr>
                    <w:rFonts w:ascii="Cambria Math" w:eastAsia="Arial" w:hAnsi="Cambria Math" w:cs="Arial"/>
                    <w:color w:val="000000" w:themeColor="text1"/>
                    <w:sz w:val="22"/>
                    <w:szCs w:val="22"/>
                  </w:rPr>
                  <m:t>i</m:t>
                </m:r>
              </m:sub>
            </m:sSub>
          </m:e>
        </m:d>
        <m:r>
          <w:rPr>
            <w:rFonts w:ascii="Cambria Math" w:eastAsia="Arial" w:hAnsi="Cambria Math" w:cs="Arial"/>
            <w:color w:val="000000" w:themeColor="text1"/>
            <w:sz w:val="22"/>
            <w:szCs w:val="22"/>
          </w:rPr>
          <m:t xml:space="preserve"> </m:t>
        </m:r>
      </m:oMath>
      <w:r w:rsidRPr="006268CE">
        <w:rPr>
          <w:rFonts w:ascii="Arial" w:eastAsia="Arial" w:hAnsi="Arial" w:cs="Arial"/>
          <w:color w:val="000000" w:themeColor="text1"/>
          <w:sz w:val="22"/>
          <w:szCs w:val="22"/>
        </w:rPr>
        <w:t xml:space="preserve">is the fraction of </w:t>
      </w:r>
      <w:r w:rsidRPr="004952E2">
        <w:rPr>
          <w:rFonts w:ascii="Arial" w:eastAsia="Arial" w:hAnsi="Arial" w:cs="Arial"/>
          <w:color w:val="FF0000"/>
          <w:sz w:val="22"/>
          <w:szCs w:val="22"/>
        </w:rPr>
        <w:t xml:space="preserve">fully </w:t>
      </w:r>
      <w:r w:rsidR="004D51DA" w:rsidRPr="004952E2">
        <w:rPr>
          <w:rFonts w:ascii="Arial" w:eastAsia="Arial" w:hAnsi="Arial" w:cs="Arial"/>
          <w:color w:val="FF0000"/>
          <w:sz w:val="22"/>
          <w:szCs w:val="22"/>
        </w:rPr>
        <w:t xml:space="preserve">successive </w:t>
      </w:r>
      <w:r w:rsidRPr="004952E2">
        <w:rPr>
          <w:rFonts w:ascii="Arial" w:eastAsia="Arial" w:hAnsi="Arial" w:cs="Arial"/>
          <w:color w:val="FF0000"/>
          <w:sz w:val="22"/>
          <w:szCs w:val="22"/>
        </w:rPr>
        <w:t xml:space="preserve">methylated </w:t>
      </w:r>
      <w:r w:rsidRPr="006268CE">
        <w:rPr>
          <w:rFonts w:ascii="Arial" w:eastAsia="Arial" w:hAnsi="Arial" w:cs="Arial"/>
          <w:color w:val="000000" w:themeColor="text1"/>
          <w:sz w:val="22"/>
          <w:szCs w:val="22"/>
        </w:rPr>
        <w:t xml:space="preserve">with i loci. For a haplotype of length L, we considered all the sub-strings with length from 1 to L in this calculation. </w:t>
      </w:r>
      <m:oMath>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w</m:t>
            </m:r>
          </m:e>
          <m:sub>
            <m:r>
              <w:rPr>
                <w:rFonts w:ascii="Cambria Math" w:eastAsia="Arial" w:hAnsi="Cambria Math" w:cs="Arial"/>
                <w:color w:val="000000" w:themeColor="text1"/>
                <w:sz w:val="22"/>
                <w:szCs w:val="22"/>
              </w:rPr>
              <m:t>i</m:t>
            </m:r>
          </m:sub>
        </m:sSub>
      </m:oMath>
      <w:r w:rsidRPr="006268CE">
        <w:rPr>
          <w:rFonts w:ascii="Arial" w:eastAsia="Arial" w:hAnsi="Arial" w:cs="Arial"/>
          <w:color w:val="000000" w:themeColor="text1"/>
          <w:sz w:val="22"/>
          <w:szCs w:val="22"/>
        </w:rPr>
        <w:t xml:space="preserve"> is the weight for i-locus haplotype. We typically used </w:t>
      </w:r>
      <m:oMath>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w</m:t>
            </m:r>
          </m:e>
          <m:sub>
            <m:r>
              <w:rPr>
                <w:rFonts w:ascii="Cambria Math" w:eastAsia="Arial" w:hAnsi="Cambria Math" w:cs="Arial"/>
                <w:color w:val="000000" w:themeColor="text1"/>
                <w:sz w:val="22"/>
                <w:szCs w:val="22"/>
              </w:rPr>
              <m:t>i</m:t>
            </m:r>
          </m:sub>
        </m:sSub>
        <m:r>
          <m:rPr>
            <m:sty m:val="p"/>
          </m:rPr>
          <w:rPr>
            <w:rFonts w:ascii="Cambria Math" w:eastAsia="Arial" w:hAnsi="Cambria Math" w:cs="Arial"/>
            <w:color w:val="000000" w:themeColor="text1"/>
            <w:sz w:val="22"/>
            <w:szCs w:val="22"/>
          </w:rPr>
          <m:t>=</m:t>
        </m:r>
        <m:r>
          <w:rPr>
            <w:rFonts w:ascii="Cambria Math" w:eastAsia="Arial" w:hAnsi="Cambria Math" w:cs="Arial"/>
            <w:color w:val="000000" w:themeColor="text1"/>
            <w:sz w:val="22"/>
            <w:szCs w:val="22"/>
          </w:rPr>
          <m:t>i</m:t>
        </m:r>
      </m:oMath>
      <w:r w:rsidRPr="006268CE">
        <w:rPr>
          <w:rFonts w:ascii="Arial" w:eastAsia="Arial" w:hAnsi="Arial" w:cs="Arial"/>
          <w:color w:val="000000" w:themeColor="text1"/>
          <w:sz w:val="22"/>
          <w:szCs w:val="22"/>
        </w:rPr>
        <w:t xml:space="preserve"> or </w:t>
      </w:r>
      <m:oMath>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w</m:t>
            </m:r>
          </m:e>
          <m:sub>
            <m:r>
              <w:rPr>
                <w:rFonts w:ascii="Cambria Math" w:eastAsia="Arial" w:hAnsi="Cambria Math" w:cs="Arial"/>
                <w:color w:val="000000" w:themeColor="text1"/>
                <w:sz w:val="22"/>
                <w:szCs w:val="22"/>
              </w:rPr>
              <m:t>i</m:t>
            </m:r>
          </m:sub>
        </m:sSub>
        <m:r>
          <m:rPr>
            <m:sty m:val="p"/>
          </m:rPr>
          <w:rPr>
            <w:rFonts w:ascii="Cambria Math" w:eastAsia="Arial" w:hAnsi="Cambria Math" w:cs="Arial"/>
            <w:color w:val="000000" w:themeColor="text1"/>
            <w:sz w:val="22"/>
            <w:szCs w:val="22"/>
          </w:rPr>
          <m:t>=</m:t>
        </m:r>
        <m:sSup>
          <m:sSupPr>
            <m:ctrlPr>
              <w:rPr>
                <w:rFonts w:ascii="Cambria Math" w:eastAsia="Arial" w:hAnsi="Cambria Math" w:cs="Arial"/>
                <w:color w:val="000000" w:themeColor="text1"/>
                <w:sz w:val="22"/>
                <w:szCs w:val="22"/>
              </w:rPr>
            </m:ctrlPr>
          </m:sSupPr>
          <m:e>
            <m:r>
              <w:rPr>
                <w:rFonts w:ascii="Cambria Math" w:eastAsia="Arial" w:hAnsi="Cambria Math" w:cs="Arial"/>
                <w:color w:val="000000" w:themeColor="text1"/>
                <w:sz w:val="22"/>
                <w:szCs w:val="22"/>
              </w:rPr>
              <m:t>i</m:t>
            </m:r>
          </m:e>
          <m:sup>
            <m:r>
              <m:rPr>
                <m:sty m:val="p"/>
              </m:rPr>
              <w:rPr>
                <w:rFonts w:ascii="Cambria Math" w:eastAsia="Arial" w:hAnsi="Cambria Math" w:cs="Arial"/>
                <w:color w:val="000000" w:themeColor="text1"/>
                <w:sz w:val="22"/>
                <w:szCs w:val="22"/>
              </w:rPr>
              <m:t>2</m:t>
            </m:r>
          </m:sup>
        </m:sSup>
      </m:oMath>
      <w:r w:rsidRPr="006268CE">
        <w:rPr>
          <w:rFonts w:ascii="Arial" w:eastAsia="Arial" w:hAnsi="Arial" w:cs="Arial"/>
          <w:color w:val="000000" w:themeColor="text1"/>
          <w:sz w:val="22"/>
          <w:szCs w:val="22"/>
        </w:rPr>
        <w:t xml:space="preserve"> to favor the contribution of longer haplotye</w:t>
      </w:r>
      <w:r w:rsidR="009F6D6C">
        <w:rPr>
          <w:rFonts w:ascii="Arial" w:eastAsia="Arial" w:hAnsi="Arial" w:cs="Arial"/>
          <w:color w:val="000000" w:themeColor="text1"/>
          <w:sz w:val="22"/>
          <w:szCs w:val="22"/>
        </w:rPr>
        <w:t>s</w:t>
      </w:r>
      <w:r w:rsidRPr="006268CE">
        <w:rPr>
          <w:rFonts w:ascii="Arial" w:eastAsia="Arial" w:hAnsi="Arial" w:cs="Arial"/>
          <w:color w:val="000000" w:themeColor="text1"/>
          <w:sz w:val="22"/>
          <w:szCs w:val="22"/>
        </w:rPr>
        <w:t xml:space="preserve">. In the present study, </w:t>
      </w:r>
      <m:oMath>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w</m:t>
            </m:r>
          </m:e>
          <m:sub>
            <m:r>
              <w:rPr>
                <w:rFonts w:ascii="Cambria Math" w:eastAsia="Arial" w:hAnsi="Cambria Math" w:cs="Arial"/>
                <w:color w:val="000000" w:themeColor="text1"/>
                <w:sz w:val="22"/>
                <w:szCs w:val="22"/>
              </w:rPr>
              <m:t>i</m:t>
            </m:r>
          </m:sub>
        </m:sSub>
        <m:r>
          <m:rPr>
            <m:sty m:val="p"/>
          </m:rPr>
          <w:rPr>
            <w:rFonts w:ascii="Cambria Math" w:eastAsia="Arial" w:hAnsi="Cambria Math" w:cs="Arial"/>
            <w:color w:val="000000" w:themeColor="text1"/>
            <w:sz w:val="22"/>
            <w:szCs w:val="22"/>
          </w:rPr>
          <m:t>=</m:t>
        </m:r>
        <m:r>
          <w:rPr>
            <w:rFonts w:ascii="Cambria Math" w:eastAsia="Arial" w:hAnsi="Cambria Math" w:cs="Arial"/>
            <w:color w:val="000000" w:themeColor="text1"/>
            <w:sz w:val="22"/>
            <w:szCs w:val="22"/>
          </w:rPr>
          <m:t>i</m:t>
        </m:r>
      </m:oMath>
      <w:r w:rsidRPr="006268CE">
        <w:rPr>
          <w:rFonts w:ascii="Arial" w:eastAsia="Arial" w:hAnsi="Arial" w:cs="Arial"/>
          <w:color w:val="000000" w:themeColor="text1"/>
          <w:sz w:val="22"/>
          <w:szCs w:val="22"/>
        </w:rPr>
        <w:t xml:space="preserve"> was applied. Quantile normalization, standardization (scale) as well as the batch effect elimination</w:t>
      </w:r>
      <w:hyperlink w:anchor="_ENREF_34" w:tooltip="Johnson, 2007 #924" w:history="1">
        <w:r w:rsidR="004952E2" w:rsidRPr="006268CE">
          <w:rPr>
            <w:rFonts w:ascii="Arial" w:eastAsia="Arial" w:hAnsi="Arial" w:cs="Arial"/>
            <w:color w:val="000000" w:themeColor="text1"/>
            <w:sz w:val="22"/>
            <w:szCs w:val="22"/>
          </w:rPr>
          <w:fldChar w:fldCharType="begin"/>
        </w:r>
        <w:r w:rsidR="004952E2">
          <w:rPr>
            <w:rFonts w:ascii="Arial" w:eastAsia="Arial" w:hAnsi="Arial" w:cs="Arial"/>
            <w:color w:val="000000" w:themeColor="text1"/>
            <w:sz w:val="22"/>
            <w:szCs w:val="22"/>
          </w:rPr>
          <w:instrText xml:space="preserve"> ADDIN EN.CITE &lt;EndNote&gt;&lt;Cite&gt;&lt;Author&gt;Johnson&lt;/Author&gt;&lt;Year&gt;2007&lt;/Year&gt;&lt;RecNum&gt;924&lt;/RecNum&gt;&lt;DisplayText&gt;&lt;style face="superscript"&gt;34&lt;/style&gt;&lt;/DisplayText&gt;&lt;record&gt;&lt;rec-number&gt;924&lt;/rec-number&gt;&lt;foreign-keys&gt;&lt;key app="EN" db-id="xperd5v2pdw0vneds9axz9a600zfxfwwsdtv"&gt;924&lt;/key&gt;&lt;/foreign-keys&gt;&lt;ref-type name="Journal Article"&gt;17&lt;/ref-type&gt;&lt;contributors&gt;&lt;authors&gt;&lt;author&gt;Johnson, W. E.&lt;/author&gt;&lt;author&gt;Li, C.&lt;/author&gt;&lt;author&gt;Rabinovic, A.&lt;/author&gt;&lt;/authors&gt;&lt;/contributors&gt;&lt;auth-address&gt;Department of Biostatistics and Computational Biology, Dana-Farber Cancer Institute, Boston, MA, USA.&lt;/auth-address&gt;&lt;titles&gt;&lt;title&gt;Adjusting batch effects in microarray expression data using empirical Bayes methods&lt;/title&gt;&lt;secondary-title&gt;Biostatistics&lt;/secondary-title&gt;&lt;/titles&gt;&lt;periodical&gt;&lt;full-title&gt;Biostatistics&lt;/full-title&gt;&lt;/periodical&gt;&lt;pages&gt;118-27&lt;/pages&gt;&lt;volume&gt;8&lt;/volume&gt;&lt;number&gt;1&lt;/number&gt;&lt;edition&gt;2006/04/25&lt;/edition&gt;&lt;keywords&gt;&lt;keyword&gt;*Bayes Theorem&lt;/keyword&gt;&lt;keyword&gt;*Data Interpretation, Statistical&lt;/keyword&gt;&lt;keyword&gt;Gene Expression Profiling/methods&lt;/keyword&gt;&lt;keyword&gt;Humans&lt;/keyword&gt;&lt;keyword&gt;Oligonucleotide Array Sequence Analysis/*methods&lt;/keyword&gt;&lt;/keywords&gt;&lt;dates&gt;&lt;year&gt;2007&lt;/year&gt;&lt;pub-dates&gt;&lt;date&gt;Jan&lt;/date&gt;&lt;/pub-dates&gt;&lt;/dates&gt;&lt;isbn&gt;1465-4644 (Print)&amp;#xD;1465-4644 (Linking)&lt;/isbn&gt;&lt;accession-num&gt;16632515&lt;/accession-num&gt;&lt;work-type&gt;Research Support, N.I.H., Extramural&amp;#xD;Research Support, Non-U.S. Gov&amp;apos;t&lt;/work-type&gt;&lt;urls&gt;&lt;related-urls&gt;&lt;url&gt;http://www.ncbi.nlm.nih.gov/pubmed/16632515&lt;/url&gt;&lt;/related-urls&gt;&lt;/urls&gt;&lt;electronic-resource-num&gt;10.1093/biostatistics/kxj037&lt;/electronic-resource-num&gt;&lt;language&gt;eng&lt;/language&gt;&lt;/record&gt;&lt;/Cite&gt;&lt;/EndNote&gt;</w:instrText>
        </w:r>
        <w:r w:rsidR="004952E2" w:rsidRPr="006268CE">
          <w:rPr>
            <w:rFonts w:ascii="Arial" w:eastAsia="Arial" w:hAnsi="Arial" w:cs="Arial"/>
            <w:color w:val="000000" w:themeColor="text1"/>
            <w:sz w:val="22"/>
            <w:szCs w:val="22"/>
          </w:rPr>
          <w:fldChar w:fldCharType="separate"/>
        </w:r>
        <w:r w:rsidR="004952E2" w:rsidRPr="005A3426">
          <w:rPr>
            <w:rFonts w:ascii="Arial" w:eastAsia="Arial" w:hAnsi="Arial" w:cs="Arial"/>
            <w:noProof/>
            <w:color w:val="000000" w:themeColor="text1"/>
            <w:sz w:val="22"/>
            <w:szCs w:val="22"/>
            <w:vertAlign w:val="superscript"/>
          </w:rPr>
          <w:t>34</w:t>
        </w:r>
        <w:r w:rsidR="004952E2" w:rsidRPr="006268CE">
          <w:rPr>
            <w:rFonts w:ascii="Arial" w:eastAsia="Arial" w:hAnsi="Arial" w:cs="Arial"/>
            <w:color w:val="000000" w:themeColor="text1"/>
            <w:sz w:val="22"/>
            <w:szCs w:val="22"/>
          </w:rPr>
          <w:fldChar w:fldCharType="end"/>
        </w:r>
      </w:hyperlink>
      <w:r w:rsidRPr="006268CE">
        <w:rPr>
          <w:rFonts w:ascii="Arial" w:eastAsia="Arial" w:hAnsi="Arial" w:cs="Arial"/>
          <w:color w:val="000000" w:themeColor="text1"/>
          <w:sz w:val="22"/>
          <w:szCs w:val="22"/>
        </w:rPr>
        <w:t xml:space="preserve"> were </w:t>
      </w:r>
      <w:r w:rsidRPr="006268CE">
        <w:rPr>
          <w:rFonts w:ascii="Arial" w:eastAsia="Arial" w:hAnsi="Arial" w:cs="Arial" w:hint="eastAsia"/>
          <w:color w:val="000000" w:themeColor="text1"/>
          <w:sz w:val="22"/>
          <w:szCs w:val="22"/>
        </w:rPr>
        <w:t>applied</w:t>
      </w:r>
      <w:r w:rsidRPr="006268CE">
        <w:rPr>
          <w:rFonts w:ascii="Arial" w:eastAsia="Arial" w:hAnsi="Arial" w:cs="Arial"/>
          <w:color w:val="000000" w:themeColor="text1"/>
          <w:sz w:val="22"/>
          <w:szCs w:val="22"/>
        </w:rPr>
        <w:t xml:space="preserve"> </w:t>
      </w:r>
      <w:r w:rsidRPr="006268CE">
        <w:rPr>
          <w:rFonts w:ascii="Arial" w:eastAsia="Arial" w:hAnsi="Arial" w:cs="Arial" w:hint="eastAsia"/>
          <w:color w:val="000000" w:themeColor="text1"/>
          <w:sz w:val="22"/>
          <w:szCs w:val="22"/>
        </w:rPr>
        <w:t>and t</w:t>
      </w:r>
      <w:r w:rsidRPr="006268CE">
        <w:rPr>
          <w:rFonts w:ascii="Arial" w:eastAsia="Arial" w:hAnsi="Arial" w:cs="Arial"/>
          <w:color w:val="000000" w:themeColor="text1"/>
          <w:sz w:val="22"/>
          <w:szCs w:val="22"/>
        </w:rPr>
        <w:t xml:space="preserve">he top quantile 15% MHL regions were selected in heatmap analysis to investigate the tissue relationship. The Euclidean distance and Ward.D aggregation were applied in the heatmap plot (R, gplots package). </w:t>
      </w:r>
    </w:p>
    <w:p w14:paraId="7937714F" w14:textId="77777777" w:rsidR="009B7EAB" w:rsidRDefault="009B7EAB" w:rsidP="006268CE">
      <w:pPr>
        <w:spacing w:line="276" w:lineRule="auto"/>
        <w:jc w:val="left"/>
        <w:rPr>
          <w:rFonts w:ascii="Arial" w:eastAsia="Arial" w:hAnsi="Arial" w:cs="Arial"/>
          <w:color w:val="000000" w:themeColor="text1"/>
          <w:sz w:val="22"/>
          <w:szCs w:val="22"/>
        </w:rPr>
      </w:pPr>
    </w:p>
    <w:p w14:paraId="5DF26AB6" w14:textId="77777777" w:rsidR="00C10D0F" w:rsidRPr="006268CE" w:rsidRDefault="00C10D0F" w:rsidP="00C10D0F">
      <w:pPr>
        <w:pStyle w:val="Heading4"/>
        <w:spacing w:line="276" w:lineRule="auto"/>
        <w:rPr>
          <w:rFonts w:ascii="Arial" w:eastAsia="Arial" w:hAnsi="Arial" w:cs="Arial"/>
          <w:b/>
          <w:i w:val="0"/>
          <w:color w:val="auto"/>
          <w:sz w:val="22"/>
          <w:szCs w:val="22"/>
        </w:rPr>
      </w:pPr>
      <w:r w:rsidRPr="006268CE">
        <w:rPr>
          <w:rFonts w:ascii="Arial" w:eastAsia="Arial" w:hAnsi="Arial" w:cs="Arial"/>
          <w:b/>
          <w:i w:val="0"/>
          <w:color w:val="auto"/>
          <w:sz w:val="22"/>
          <w:szCs w:val="22"/>
        </w:rPr>
        <w:t xml:space="preserve">Developmental germ layers and tissue specific MHB regions. </w:t>
      </w:r>
    </w:p>
    <w:p w14:paraId="37F4B01E" w14:textId="77777777" w:rsidR="00C10D0F" w:rsidRPr="006268CE" w:rsidRDefault="00C10D0F" w:rsidP="00C10D0F">
      <w:pPr>
        <w:spacing w:line="276" w:lineRule="auto"/>
        <w:jc w:val="left"/>
        <w:rPr>
          <w:rFonts w:ascii="Arial" w:eastAsia="Arial" w:hAnsi="Arial" w:cs="Arial"/>
          <w:color w:val="000000" w:themeColor="text1"/>
          <w:sz w:val="22"/>
          <w:szCs w:val="22"/>
        </w:rPr>
      </w:pPr>
      <w:r w:rsidRPr="006268CE">
        <w:rPr>
          <w:rFonts w:ascii="Arial" w:eastAsia="Arial" w:hAnsi="Arial" w:cs="Arial"/>
          <w:color w:val="000000" w:themeColor="text1"/>
          <w:sz w:val="22"/>
          <w:szCs w:val="22"/>
        </w:rPr>
        <w:t xml:space="preserve">In order to investigate the layer and tissue specific MHB regions, group specific index (see below) were applied. An empirical threshold 0.6 were selected to filter out layer and tissue specific MHB regions. Layer specific MHB regions were selected again to show the distinguish ability to different development layers. Tissue specific MHB regions were further used to apply tissue mapping and cancer diagnosis. </w:t>
      </w:r>
      <w:bookmarkStart w:id="7" w:name="OLE_LINK3"/>
      <w:bookmarkStart w:id="8" w:name="OLE_LINK4"/>
      <w:bookmarkStart w:id="9" w:name="OLE_LINK11"/>
    </w:p>
    <w:p w14:paraId="41154D3C" w14:textId="77777777" w:rsidR="00C10D0F" w:rsidRPr="006268CE" w:rsidRDefault="00C10D0F" w:rsidP="00C10D0F">
      <w:pPr>
        <w:spacing w:line="276" w:lineRule="auto"/>
        <w:jc w:val="left"/>
        <w:rPr>
          <w:rFonts w:ascii="Arial" w:eastAsia="Arial" w:hAnsi="Arial" w:cs="Arial"/>
          <w:color w:val="000000" w:themeColor="text1"/>
          <w:sz w:val="22"/>
          <w:szCs w:val="22"/>
        </w:rPr>
      </w:pPr>
      <m:oMathPara>
        <m:oMathParaPr>
          <m:jc m:val="left"/>
        </m:oMathParaPr>
        <m:oMath>
          <m:r>
            <m:rPr>
              <m:sty m:val="p"/>
            </m:rPr>
            <w:rPr>
              <w:rFonts w:ascii="Cambria Math" w:eastAsia="Arial" w:hAnsi="Cambria Math" w:cs="Arial"/>
              <w:color w:val="000000" w:themeColor="text1"/>
              <w:sz w:val="22"/>
              <w:szCs w:val="22"/>
            </w:rPr>
            <m:t>GSI=</m:t>
          </m:r>
          <m:f>
            <m:fPr>
              <m:ctrlPr>
                <w:rPr>
                  <w:rFonts w:ascii="Cambria Math" w:eastAsia="Arial" w:hAnsi="Cambria Math" w:cs="Arial"/>
                  <w:color w:val="000000" w:themeColor="text1"/>
                  <w:sz w:val="22"/>
                  <w:szCs w:val="22"/>
                </w:rPr>
              </m:ctrlPr>
            </m:fPr>
            <m:num>
              <m:nary>
                <m:naryPr>
                  <m:chr m:val="∑"/>
                  <m:limLoc m:val="subSup"/>
                  <m:ctrlPr>
                    <w:rPr>
                      <w:rFonts w:ascii="Cambria Math" w:eastAsia="Arial" w:hAnsi="Cambria Math" w:cs="Arial"/>
                      <w:color w:val="000000" w:themeColor="text1"/>
                      <w:sz w:val="22"/>
                      <w:szCs w:val="22"/>
                    </w:rPr>
                  </m:ctrlPr>
                </m:naryPr>
                <m:sub>
                  <m:r>
                    <w:rPr>
                      <w:rFonts w:ascii="Cambria Math" w:eastAsia="Arial" w:hAnsi="Cambria Math" w:cs="Arial"/>
                      <w:color w:val="000000" w:themeColor="text1"/>
                      <w:sz w:val="22"/>
                      <w:szCs w:val="22"/>
                    </w:rPr>
                    <m:t>j</m:t>
                  </m:r>
                  <m:r>
                    <m:rPr>
                      <m:sty m:val="p"/>
                    </m:rPr>
                    <w:rPr>
                      <w:rFonts w:ascii="Cambria Math" w:eastAsia="Arial" w:hAnsi="Cambria Math" w:cs="Arial"/>
                      <w:color w:val="000000" w:themeColor="text1"/>
                      <w:sz w:val="22"/>
                      <w:szCs w:val="22"/>
                    </w:rPr>
                    <m:t>=1</m:t>
                  </m:r>
                </m:sub>
                <m:sup>
                  <m:r>
                    <w:rPr>
                      <w:rFonts w:ascii="Cambria Math" w:eastAsia="Arial" w:hAnsi="Cambria Math" w:cs="Arial"/>
                      <w:color w:val="000000" w:themeColor="text1"/>
                      <w:sz w:val="22"/>
                      <w:szCs w:val="22"/>
                    </w:rPr>
                    <m:t>n</m:t>
                  </m:r>
                </m:sup>
                <m:e>
                  <m:r>
                    <m:rPr>
                      <m:sty m:val="p"/>
                    </m:rPr>
                    <w:rPr>
                      <w:rFonts w:ascii="Cambria Math" w:eastAsia="Arial" w:hAnsi="Cambria Math" w:cs="Arial"/>
                      <w:color w:val="000000" w:themeColor="text1"/>
                      <w:sz w:val="22"/>
                      <w:szCs w:val="22"/>
                    </w:rPr>
                    <m:t>1-</m:t>
                  </m:r>
                  <m:f>
                    <m:fPr>
                      <m:ctrlPr>
                        <w:rPr>
                          <w:rFonts w:ascii="Cambria Math" w:eastAsia="Arial" w:hAnsi="Cambria Math" w:cs="Arial"/>
                          <w:color w:val="000000" w:themeColor="text1"/>
                          <w:sz w:val="22"/>
                          <w:szCs w:val="22"/>
                        </w:rPr>
                      </m:ctrlPr>
                    </m:fPr>
                    <m:num>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log</m:t>
                          </m:r>
                        </m:e>
                        <m:sub>
                          <m:r>
                            <m:rPr>
                              <m:sty m:val="p"/>
                            </m:rPr>
                            <w:rPr>
                              <w:rFonts w:ascii="Cambria Math" w:eastAsia="Arial" w:hAnsi="Cambria Math" w:cs="Arial"/>
                              <w:color w:val="000000" w:themeColor="text1"/>
                              <w:sz w:val="22"/>
                              <w:szCs w:val="22"/>
                            </w:rPr>
                            <m:t>2</m:t>
                          </m:r>
                        </m:sub>
                      </m:sSub>
                      <m:d>
                        <m:dPr>
                          <m:ctrlPr>
                            <w:rPr>
                              <w:rFonts w:ascii="Cambria Math" w:eastAsia="Arial" w:hAnsi="Cambria Math" w:cs="Arial"/>
                              <w:color w:val="000000" w:themeColor="text1"/>
                              <w:sz w:val="22"/>
                              <w:szCs w:val="22"/>
                            </w:rPr>
                          </m:ctrlPr>
                        </m:dPr>
                        <m:e>
                          <w:bookmarkStart w:id="10" w:name="OLE_LINK12"/>
                          <w:bookmarkStart w:id="11" w:name="OLE_LINK13"/>
                          <m:r>
                            <w:rPr>
                              <w:rFonts w:ascii="Cambria Math" w:eastAsia="Arial" w:hAnsi="Cambria Math" w:cs="Arial"/>
                              <w:color w:val="000000" w:themeColor="text1"/>
                              <w:sz w:val="22"/>
                              <w:szCs w:val="22"/>
                            </w:rPr>
                            <m:t>MHL</m:t>
                          </m:r>
                          <m:d>
                            <m:dPr>
                              <m:ctrlPr>
                                <w:rPr>
                                  <w:rFonts w:ascii="Cambria Math" w:eastAsia="Arial" w:hAnsi="Cambria Math" w:cs="Arial"/>
                                  <w:color w:val="000000" w:themeColor="text1"/>
                                  <w:sz w:val="22"/>
                                  <w:szCs w:val="22"/>
                                </w:rPr>
                              </m:ctrlPr>
                            </m:dPr>
                            <m:e>
                              <m:r>
                                <w:rPr>
                                  <w:rFonts w:ascii="Cambria Math" w:eastAsia="Arial" w:hAnsi="Cambria Math" w:cs="Arial"/>
                                  <w:color w:val="000000" w:themeColor="text1"/>
                                  <w:sz w:val="22"/>
                                  <w:szCs w:val="22"/>
                                </w:rPr>
                                <m:t>j</m:t>
                              </m:r>
                            </m:e>
                          </m:d>
                          <w:bookmarkEnd w:id="10"/>
                          <w:bookmarkEnd w:id="11"/>
                        </m:e>
                      </m:d>
                    </m:num>
                    <m:den>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log</m:t>
                          </m:r>
                        </m:e>
                        <m:sub>
                          <m:r>
                            <m:rPr>
                              <m:sty m:val="p"/>
                            </m:rPr>
                            <w:rPr>
                              <w:rFonts w:ascii="Cambria Math" w:eastAsia="Arial" w:hAnsi="Cambria Math" w:cs="Arial"/>
                              <w:color w:val="000000" w:themeColor="text1"/>
                              <w:sz w:val="22"/>
                              <w:szCs w:val="22"/>
                            </w:rPr>
                            <m:t>2</m:t>
                          </m:r>
                        </m:sub>
                      </m:sSub>
                      <m:d>
                        <m:dPr>
                          <m:ctrlPr>
                            <w:rPr>
                              <w:rFonts w:ascii="Cambria Math" w:eastAsia="Arial" w:hAnsi="Cambria Math" w:cs="Arial"/>
                              <w:color w:val="000000" w:themeColor="text1"/>
                              <w:sz w:val="22"/>
                              <w:szCs w:val="22"/>
                            </w:rPr>
                          </m:ctrlPr>
                        </m:dPr>
                        <m:e>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MHL</m:t>
                              </m:r>
                            </m:e>
                            <m:sub>
                              <m:r>
                                <w:rPr>
                                  <w:rFonts w:ascii="Cambria Math" w:eastAsia="Arial" w:hAnsi="Cambria Math" w:cs="Arial"/>
                                  <w:color w:val="000000" w:themeColor="text1"/>
                                  <w:sz w:val="22"/>
                                  <w:szCs w:val="22"/>
                                </w:rPr>
                                <m:t>max</m:t>
                              </m:r>
                            </m:sub>
                          </m:sSub>
                        </m:e>
                      </m:d>
                    </m:den>
                  </m:f>
                </m:e>
              </m:nary>
            </m:num>
            <m:den>
              <m:r>
                <w:rPr>
                  <w:rFonts w:ascii="Cambria Math" w:eastAsia="Arial" w:hAnsi="Cambria Math" w:cs="Arial"/>
                  <w:color w:val="000000" w:themeColor="text1"/>
                  <w:sz w:val="22"/>
                  <w:szCs w:val="22"/>
                </w:rPr>
                <m:t>n</m:t>
              </m:r>
              <m:r>
                <m:rPr>
                  <m:sty m:val="p"/>
                </m:rPr>
                <w:rPr>
                  <w:rFonts w:ascii="Cambria Math" w:eastAsia="Arial" w:hAnsi="Cambria Math" w:cs="Arial"/>
                  <w:color w:val="000000" w:themeColor="text1"/>
                  <w:sz w:val="22"/>
                  <w:szCs w:val="22"/>
                </w:rPr>
                <m:t>-1</m:t>
              </m:r>
            </m:den>
          </m:f>
        </m:oMath>
      </m:oMathPara>
    </w:p>
    <w:bookmarkEnd w:id="7"/>
    <w:bookmarkEnd w:id="8"/>
    <w:bookmarkEnd w:id="9"/>
    <w:p w14:paraId="6940C492" w14:textId="13997979" w:rsidR="00C10D0F" w:rsidRDefault="00C10D0F" w:rsidP="00C10D0F">
      <w:pPr>
        <w:spacing w:line="276" w:lineRule="auto"/>
        <w:jc w:val="left"/>
        <w:rPr>
          <w:rFonts w:ascii="Arial" w:eastAsia="Arial" w:hAnsi="Arial" w:cs="Arial"/>
          <w:color w:val="000000" w:themeColor="text1"/>
          <w:sz w:val="22"/>
          <w:szCs w:val="22"/>
        </w:rPr>
      </w:pPr>
      <m:oMath>
        <m:r>
          <w:rPr>
            <w:rFonts w:ascii="Cambria Math" w:eastAsia="Arial" w:hAnsi="Cambria Math" w:cs="Arial"/>
            <w:color w:val="000000" w:themeColor="text1"/>
            <w:sz w:val="22"/>
            <w:szCs w:val="22"/>
          </w:rPr>
          <m:t>n</m:t>
        </m:r>
      </m:oMath>
      <w:r w:rsidRPr="006268CE">
        <w:rPr>
          <w:rFonts w:ascii="Arial" w:eastAsia="Arial" w:hAnsi="Arial" w:cs="Arial"/>
          <w:color w:val="000000" w:themeColor="text1"/>
          <w:sz w:val="22"/>
          <w:szCs w:val="22"/>
        </w:rPr>
        <w:t xml:space="preserve"> indicates the number of the groups. </w:t>
      </w:r>
      <w:bookmarkStart w:id="12" w:name="OLE_LINK14"/>
      <w:bookmarkStart w:id="13" w:name="OLE_LINK15"/>
      <m:oMath>
        <m:r>
          <w:rPr>
            <w:rFonts w:ascii="Cambria Math" w:eastAsia="Arial" w:hAnsi="Cambria Math" w:cs="Arial"/>
            <w:color w:val="000000" w:themeColor="text1"/>
            <w:sz w:val="22"/>
            <w:szCs w:val="22"/>
          </w:rPr>
          <m:t>MHL</m:t>
        </m:r>
        <m:d>
          <m:dPr>
            <m:ctrlPr>
              <w:rPr>
                <w:rFonts w:ascii="Cambria Math" w:eastAsia="Arial" w:hAnsi="Cambria Math" w:cs="Arial"/>
                <w:color w:val="000000" w:themeColor="text1"/>
                <w:sz w:val="22"/>
                <w:szCs w:val="22"/>
              </w:rPr>
            </m:ctrlPr>
          </m:dPr>
          <m:e>
            <m:r>
              <w:rPr>
                <w:rFonts w:ascii="Cambria Math" w:eastAsia="Arial" w:hAnsi="Cambria Math" w:cs="Arial"/>
                <w:color w:val="000000" w:themeColor="text1"/>
                <w:sz w:val="22"/>
                <w:szCs w:val="22"/>
              </w:rPr>
              <m:t>j</m:t>
            </m:r>
          </m:e>
        </m:d>
        <m:r>
          <m:rPr>
            <m:sty m:val="p"/>
          </m:rPr>
          <w:rPr>
            <w:rFonts w:ascii="Cambria Math" w:eastAsia="Arial" w:hAnsi="Cambria Math" w:cs="Arial"/>
            <w:color w:val="000000" w:themeColor="text1"/>
            <w:sz w:val="22"/>
            <w:szCs w:val="22"/>
          </w:rPr>
          <m:t xml:space="preserve"> </m:t>
        </m:r>
      </m:oMath>
      <w:r w:rsidRPr="006268CE">
        <w:rPr>
          <w:rFonts w:ascii="Arial" w:eastAsia="Arial" w:hAnsi="Arial" w:cs="Arial"/>
          <w:color w:val="000000" w:themeColor="text1"/>
          <w:sz w:val="22"/>
          <w:szCs w:val="22"/>
        </w:rPr>
        <w:t xml:space="preserve">denotes the average of MHL of </w:t>
      </w:r>
      <m:oMath>
        <m:sSup>
          <m:sSupPr>
            <m:ctrlPr>
              <w:rPr>
                <w:rFonts w:ascii="Cambria Math" w:eastAsia="Arial" w:hAnsi="Cambria Math" w:cs="Arial"/>
                <w:color w:val="000000" w:themeColor="text1"/>
                <w:sz w:val="22"/>
                <w:szCs w:val="22"/>
              </w:rPr>
            </m:ctrlPr>
          </m:sSupPr>
          <m:e>
            <m:r>
              <w:rPr>
                <w:rFonts w:ascii="Cambria Math" w:eastAsia="Arial" w:hAnsi="Cambria Math" w:cs="Arial"/>
                <w:color w:val="000000" w:themeColor="text1"/>
                <w:sz w:val="22"/>
                <w:szCs w:val="22"/>
              </w:rPr>
              <m:t>j</m:t>
            </m:r>
          </m:e>
          <m:sup>
            <m:r>
              <w:rPr>
                <w:rFonts w:ascii="Cambria Math" w:eastAsia="Arial" w:hAnsi="Cambria Math" w:cs="Arial"/>
                <w:color w:val="000000" w:themeColor="text1"/>
                <w:sz w:val="22"/>
                <w:szCs w:val="22"/>
              </w:rPr>
              <m:t>th</m:t>
            </m:r>
          </m:sup>
        </m:sSup>
        <m:r>
          <m:rPr>
            <m:sty m:val="p"/>
          </m:rPr>
          <w:rPr>
            <w:rFonts w:ascii="Cambria Math" w:eastAsia="Arial" w:hAnsi="Cambria Math" w:cs="Arial"/>
            <w:color w:val="000000" w:themeColor="text1"/>
            <w:sz w:val="22"/>
            <w:szCs w:val="22"/>
          </w:rPr>
          <m:t xml:space="preserve"> </m:t>
        </m:r>
      </m:oMath>
      <w:r w:rsidRPr="006268CE">
        <w:rPr>
          <w:rFonts w:ascii="Arial" w:eastAsia="Arial" w:hAnsi="Arial" w:cs="Arial"/>
          <w:color w:val="000000" w:themeColor="text1"/>
          <w:sz w:val="22"/>
          <w:szCs w:val="22"/>
        </w:rPr>
        <w:t xml:space="preserve">group.  </w:t>
      </w:r>
      <w:bookmarkEnd w:id="12"/>
      <w:bookmarkEnd w:id="13"/>
      <m:oMath>
        <m:r>
          <w:rPr>
            <w:rFonts w:ascii="Cambria Math" w:eastAsia="Arial" w:hAnsi="Cambria Math" w:cs="Arial"/>
            <w:color w:val="000000" w:themeColor="text1"/>
            <w:sz w:val="22"/>
            <w:szCs w:val="22"/>
          </w:rPr>
          <m:t>MHL</m:t>
        </m:r>
        <m:d>
          <m:dPr>
            <m:ctrlPr>
              <w:rPr>
                <w:rFonts w:ascii="Cambria Math" w:eastAsia="Arial" w:hAnsi="Cambria Math" w:cs="Arial"/>
                <w:color w:val="000000" w:themeColor="text1"/>
                <w:sz w:val="22"/>
                <w:szCs w:val="22"/>
              </w:rPr>
            </m:ctrlPr>
          </m:dPr>
          <m:e>
            <m:r>
              <w:rPr>
                <w:rFonts w:ascii="Cambria Math" w:eastAsia="Arial" w:hAnsi="Cambria Math" w:cs="Arial"/>
                <w:color w:val="000000" w:themeColor="text1"/>
                <w:sz w:val="22"/>
                <w:szCs w:val="22"/>
              </w:rPr>
              <m:t>max</m:t>
            </m:r>
          </m:e>
        </m:d>
        <m:r>
          <m:rPr>
            <m:sty m:val="p"/>
          </m:rPr>
          <w:rPr>
            <w:rFonts w:ascii="Cambria Math" w:eastAsia="Arial" w:hAnsi="Cambria Math" w:cs="Arial"/>
            <w:color w:val="000000" w:themeColor="text1"/>
            <w:sz w:val="22"/>
            <w:szCs w:val="22"/>
          </w:rPr>
          <m:t xml:space="preserve"> </m:t>
        </m:r>
      </m:oMath>
      <w:r w:rsidRPr="006268CE">
        <w:rPr>
          <w:rFonts w:ascii="Arial" w:eastAsia="Arial" w:hAnsi="Arial" w:cs="Arial"/>
          <w:color w:val="000000" w:themeColor="text1"/>
          <w:sz w:val="22"/>
          <w:szCs w:val="22"/>
        </w:rPr>
        <w:t xml:space="preserve">denotes the average of MHL of highest methylated group. </w:t>
      </w:r>
    </w:p>
    <w:p w14:paraId="01D5CCAF" w14:textId="77777777" w:rsidR="00EE3E2F" w:rsidRPr="006268CE" w:rsidRDefault="00EE3E2F" w:rsidP="00C10D0F">
      <w:pPr>
        <w:spacing w:line="276" w:lineRule="auto"/>
        <w:jc w:val="left"/>
        <w:rPr>
          <w:rFonts w:ascii="Arial" w:eastAsia="Arial" w:hAnsi="Arial" w:cs="Arial"/>
          <w:color w:val="000000" w:themeColor="text1"/>
          <w:sz w:val="22"/>
          <w:szCs w:val="22"/>
        </w:rPr>
      </w:pPr>
    </w:p>
    <w:p w14:paraId="6E7D1282" w14:textId="188264EE" w:rsidR="006268CE" w:rsidRPr="006268CE" w:rsidRDefault="006268CE" w:rsidP="006268CE">
      <w:pPr>
        <w:pStyle w:val="Heading4"/>
        <w:spacing w:line="276" w:lineRule="auto"/>
        <w:rPr>
          <w:rFonts w:ascii="Arial" w:eastAsiaTheme="majorEastAsia" w:hAnsi="Arial" w:cs="Arial"/>
          <w:b/>
          <w:color w:val="2E74B5" w:themeColor="accent1" w:themeShade="BF"/>
          <w:sz w:val="22"/>
          <w:szCs w:val="22"/>
        </w:rPr>
      </w:pPr>
      <w:r w:rsidRPr="006268CE">
        <w:rPr>
          <w:rFonts w:ascii="Arial" w:eastAsia="Arial" w:hAnsi="Arial" w:cs="Arial"/>
          <w:b/>
          <w:i w:val="0"/>
          <w:color w:val="auto"/>
          <w:sz w:val="22"/>
          <w:szCs w:val="22"/>
        </w:rPr>
        <w:t>Simulation and real-data deconvolution analysis</w:t>
      </w:r>
    </w:p>
    <w:p w14:paraId="169FEA79" w14:textId="2117601E" w:rsidR="00C22AA4" w:rsidRDefault="006268CE" w:rsidP="00ED4E99">
      <w:pPr>
        <w:spacing w:line="276" w:lineRule="auto"/>
        <w:jc w:val="left"/>
        <w:rPr>
          <w:rFonts w:ascii="Arial" w:eastAsia="Arial" w:hAnsi="Arial" w:cs="Arial"/>
          <w:color w:val="000000" w:themeColor="text1"/>
          <w:sz w:val="22"/>
          <w:szCs w:val="22"/>
        </w:rPr>
      </w:pPr>
      <w:r w:rsidRPr="006268CE">
        <w:rPr>
          <w:rFonts w:ascii="Arial" w:eastAsia="Arial" w:hAnsi="Arial" w:cs="Arial"/>
          <w:color w:val="000000" w:themeColor="text1"/>
          <w:sz w:val="22"/>
          <w:szCs w:val="22"/>
        </w:rPr>
        <w:t>Deconvolution analysis were conducted by simulation and real-data ways. The deconvolution reference</w:t>
      </w:r>
      <w:r w:rsidRPr="006268CE">
        <w:rPr>
          <w:rFonts w:ascii="Arial" w:eastAsia="Arial" w:hAnsi="Arial" w:cs="Arial" w:hint="eastAsia"/>
          <w:color w:val="000000" w:themeColor="text1"/>
          <w:sz w:val="22"/>
          <w:szCs w:val="22"/>
        </w:rPr>
        <w:t>s</w:t>
      </w:r>
      <w:r w:rsidRPr="006268CE">
        <w:rPr>
          <w:rFonts w:ascii="Arial" w:eastAsia="Arial" w:hAnsi="Arial" w:cs="Arial"/>
          <w:color w:val="000000" w:themeColor="text1"/>
          <w:sz w:val="22"/>
          <w:szCs w:val="22"/>
        </w:rPr>
        <w:t xml:space="preserve"> were constructed by human normal solid tissues, WBC, </w:t>
      </w:r>
      <w:r w:rsidR="0045541D">
        <w:rPr>
          <w:rFonts w:ascii="Arial" w:eastAsia="Arial" w:hAnsi="Arial" w:cs="Arial"/>
          <w:color w:val="auto"/>
          <w:sz w:val="22"/>
          <w:szCs w:val="22"/>
        </w:rPr>
        <w:t>c</w:t>
      </w:r>
      <w:r w:rsidR="0045541D" w:rsidRPr="00530512">
        <w:rPr>
          <w:rFonts w:ascii="Arial" w:eastAsia="Arial" w:hAnsi="Arial" w:cs="Arial"/>
          <w:color w:val="auto"/>
          <w:sz w:val="22"/>
          <w:szCs w:val="22"/>
        </w:rPr>
        <w:t xml:space="preserve">olorectal </w:t>
      </w:r>
      <w:r w:rsidRPr="006268CE">
        <w:rPr>
          <w:rFonts w:ascii="Arial" w:eastAsia="Arial" w:hAnsi="Arial" w:cs="Arial"/>
          <w:color w:val="000000" w:themeColor="text1"/>
          <w:sz w:val="22"/>
          <w:szCs w:val="22"/>
        </w:rPr>
        <w:t>cancer tissues (</w:t>
      </w:r>
      <w:r w:rsidRPr="006268CE">
        <w:rPr>
          <w:rFonts w:ascii="Arial" w:eastAsia="Arial" w:hAnsi="Arial" w:cs="Arial" w:hint="eastAsia"/>
          <w:color w:val="000000" w:themeColor="text1"/>
          <w:sz w:val="22"/>
          <w:szCs w:val="22"/>
        </w:rPr>
        <w:t>CCT</w:t>
      </w:r>
      <w:r w:rsidRPr="006268CE">
        <w:rPr>
          <w:rFonts w:ascii="Arial" w:eastAsia="Arial" w:hAnsi="Arial" w:cs="Arial"/>
          <w:color w:val="000000" w:themeColor="text1"/>
          <w:sz w:val="22"/>
          <w:szCs w:val="22"/>
        </w:rPr>
        <w:t xml:space="preserve">) and lung cancer tissues (LCT). For the simulation analysis, methylation haplotypes were mixture by </w:t>
      </w:r>
      <w:r w:rsidRPr="006268CE">
        <w:rPr>
          <w:rFonts w:ascii="Arial" w:eastAsia="Arial" w:hAnsi="Arial" w:cs="Arial" w:hint="eastAsia"/>
          <w:color w:val="000000" w:themeColor="text1"/>
          <w:sz w:val="22"/>
          <w:szCs w:val="22"/>
        </w:rPr>
        <w:t>CCT</w:t>
      </w:r>
      <w:r w:rsidRPr="006268CE">
        <w:rPr>
          <w:rFonts w:ascii="Arial" w:eastAsia="Arial" w:hAnsi="Arial" w:cs="Arial"/>
          <w:color w:val="000000" w:themeColor="text1"/>
          <w:sz w:val="22"/>
          <w:szCs w:val="22"/>
        </w:rPr>
        <w:t xml:space="preserve"> and WBC with specific gradients (CCT contents ranging from 0.1% to 50%) and then expected and observed CCT contents were compared. </w:t>
      </w:r>
      <w:r w:rsidR="00253DAF">
        <w:rPr>
          <w:rFonts w:ascii="Arial" w:eastAsia="Arial" w:hAnsi="Arial" w:cs="Arial"/>
          <w:color w:val="000000" w:themeColor="text1"/>
          <w:sz w:val="22"/>
          <w:szCs w:val="22"/>
        </w:rPr>
        <w:t>Although</w:t>
      </w:r>
      <w:r w:rsidR="00253DAF" w:rsidRPr="006268CE">
        <w:rPr>
          <w:rFonts w:ascii="Arial" w:eastAsia="Arial" w:hAnsi="Arial" w:cs="Arial"/>
          <w:color w:val="000000" w:themeColor="text1"/>
          <w:sz w:val="22"/>
          <w:szCs w:val="22"/>
        </w:rPr>
        <w:t xml:space="preserve"> </w:t>
      </w:r>
      <w:r w:rsidRPr="006268CE">
        <w:rPr>
          <w:rFonts w:ascii="Arial" w:eastAsia="Arial" w:hAnsi="Arial" w:cs="Arial"/>
          <w:color w:val="000000" w:themeColor="text1"/>
          <w:sz w:val="22"/>
          <w:szCs w:val="22"/>
        </w:rPr>
        <w:t>our MHL is a non-linear metric when mixing CCT and WBC, we found the deconvolution result is perfect</w:t>
      </w:r>
      <w:r w:rsidR="00366C8F">
        <w:rPr>
          <w:rFonts w:ascii="Arial" w:eastAsia="Arial" w:hAnsi="Arial" w:cs="Arial"/>
          <w:color w:val="000000" w:themeColor="text1"/>
          <w:sz w:val="22"/>
          <w:szCs w:val="22"/>
        </w:rPr>
        <w:t xml:space="preserve"> with logit transform</w:t>
      </w:r>
      <w:r w:rsidRPr="006268CE">
        <w:rPr>
          <w:rFonts w:ascii="Arial" w:eastAsia="Arial" w:hAnsi="Arial" w:cs="Arial"/>
          <w:color w:val="000000" w:themeColor="text1"/>
          <w:sz w:val="22"/>
          <w:szCs w:val="22"/>
        </w:rPr>
        <w:t>, median root-mean-square-error &lt; 5%, which is within the acceptable region of the deconvolution method</w:t>
      </w:r>
      <w:hyperlink w:anchor="_ENREF_35" w:tooltip="Houseman, 2012 #208" w:history="1">
        <w:r w:rsidR="004952E2" w:rsidRPr="001E7552">
          <w:rPr>
            <w:rFonts w:ascii="Arial" w:eastAsia="Arial" w:hAnsi="Arial" w:cs="Arial"/>
            <w:color w:val="000000" w:themeColor="text1"/>
            <w:sz w:val="22"/>
            <w:szCs w:val="22"/>
            <w:vertAlign w:val="superscript"/>
          </w:rPr>
          <w:fldChar w:fldCharType="begin">
            <w:fldData xml:space="preserve">PEVuZE5vdGU+PENpdGU+PEF1dGhvcj5Ib3VzZW1hbjwvQXV0aG9yPjxZZWFyPjIwMTI8L1llYXI+
PFJlY051bT4yMDg8L1JlY051bT48RGlzcGxheVRleHQ+PHN0eWxlIGZhY2U9InN1cGVyc2NyaXB0
Ij4zNTwvc3R5bGU+PC9EaXNwbGF5VGV4dD48cmVjb3JkPjxyZWMtbnVtYmVyPjIwODwvcmVjLW51
bWJlcj48Zm9yZWlnbi1rZXlzPjxrZXkgYXBwPSJFTiIgZGItaWQ9InhwZXJkNXYycGR3MHZuZWRz
OWF4ejlhNjAwemZ4Znd3c2R0diI+MjA4PC9rZXk+PC9mb3JlaWduLWtleXM+PHJlZi10eXBlIG5h
bWU9IkpvdXJuYWwgQXJ0aWNsZSI+MTc8L3JlZi10eXBlPjxjb250cmlidXRvcnM+PGF1dGhvcnM+
PGF1dGhvcj5Ib3VzZW1hbiwgRS4gQS48L2F1dGhvcj48YXV0aG9yPkFjY29tYW5kbywgVy4gUC48
L2F1dGhvcj48YXV0aG9yPktvZXN0bGVyLCBELiBDLjwvYXV0aG9yPjxhdXRob3I+Q2hyaXN0ZW5z
ZW4sIEIuIEMuPC9hdXRob3I+PGF1dGhvcj5NYXJzaXQsIEMuIEouPC9hdXRob3I+PGF1dGhvcj5O
ZWxzb24sIEguIEguPC9hdXRob3I+PGF1dGhvcj5XaWVuY2tlLCBKLiBLLjwvYXV0aG9yPjxhdXRo
b3I+S2Vsc2V5LCBLLiBULjwvYXV0aG9yPjwvYXV0aG9ycz48L2NvbnRyaWJ1dG9ycz48YXV0aC1h
ZGRyZXNzPkNvbGxlZ2Ugb2YgUHVibGljIEhlYWx0aCBhbmQgSHVtYW4gU2NpZW5jZXMsIE9yZWdv
biBTdGF0ZSBVbml2ZXJzaXR5LCBDb3J2YWxsaXMsIE9SIDk3MzMxLCBVU0EuIGFuZHJlcy5ob3Vz
ZW1hbkBvcmVnb25zdGF0ZS5lZHU8L2F1dGgtYWRkcmVzcz48dGl0bGVzPjx0aXRsZT5ETkEgbWV0
aHlsYXRpb24gYXJyYXlzIGFzIHN1cnJvZ2F0ZSBtZWFzdXJlcyBvZiBjZWxsIG1peHR1cmUgZGlz
dHJpYnV0aW9uPC90aXRsZT48c2Vjb25kYXJ5LXRpdGxlPkJNQyBCaW9pbmZvcm1hdGljczwvc2Vj
b25kYXJ5LXRpdGxlPjxhbHQtdGl0bGU+Qk1DIGJpb2luZm9ybWF0aWNzPC9hbHQtdGl0bGU+PC90
aXRsZXM+PHBlcmlvZGljYWw+PGZ1bGwtdGl0bGU+Qk1DIEJpb2luZm9ybWF0aWNzPC9mdWxsLXRp
dGxlPjxhYmJyLTE+Qk1DIGJpb2luZm9ybWF0aWNzPC9hYmJyLTE+PC9wZXJpb2RpY2FsPjxhbHQt
cGVyaW9kaWNhbD48ZnVsbC10aXRsZT5CTUMgQmlvaW5mb3JtYXRpY3M8L2Z1bGwtdGl0bGU+PGFi
YnItMT5CTUMgYmlvaW5mb3JtYXRpY3M8L2FiYnItMT48L2FsdC1wZXJpb2RpY2FsPjxwYWdlcz44
NjwvcGFnZXM+PHZvbHVtZT4xMzwvdm9sdW1lPjxlZGl0aW9uPjIwMTIvMDUvMTA8L2VkaXRpb24+
PGtleXdvcmRzPjxrZXl3b3JkPkNvbXB1dGVyIFNpbXVsYXRpb248L2tleXdvcmQ+PGtleXdvcmQ+
KkROQSBNZXRoeWxhdGlvbjwva2V5d29yZD48a2V5d29yZD5EYXRhIEludGVycHJldGF0aW9uLCBT
dGF0aXN0aWNhbDwva2V5d29yZD48a2V5d29yZD5Eb3duIFN5bmRyb21lL2Jsb29kL2RpYWdub3Np
cy9pbW11bm9sb2d5PC9rZXl3b3JkPjxrZXl3b3JkPipFcGlnZW5lc2lzLCBHZW5ldGljPC9rZXl3
b3JkPjxrZXl3b3JkPkZlbWFsZTwva2V5d29yZD48a2V5d29yZD4qR2VuZSBFeHByZXNzaW9uIFBy
b2ZpbGluZzwva2V5d29yZD48a2V5d29yZD5IZWFkIGFuZCBOZWNrIE5lb3BsYXNtcy9ibG9vZC9k
aWFnbm9zaXMvaW1tdW5vbG9neTwva2V5d29yZD48a2V5d29yZD5IdW1hbnM8L2tleXdvcmQ+PGtl
eXdvcmQ+TGV1a29jeXRlIENvdW50LyptZXRob2RzPC9rZXl3b3JkPjxrZXl3b3JkPkxldWtvY3l0
ZXMvKmltbXVub2xvZ3k8L2tleXdvcmQ+PGtleXdvcmQ+T2Jlc2l0eS9ibG9vZC9nZW5ldGljcy9p
bW11bm9sb2d5PC9rZXl3b3JkPjxrZXl3b3JkPk9saWdvbnVjbGVvdGlkZSBBcnJheSBTZXF1ZW5j
ZSBBbmFseXNpcy8qc3RhdGlzdGljcyAmYW1wOyBudW1lcmljYWwgZGF0YTwva2V5d29yZD48a2V5
d29yZD5PdmFyaWFuIE5lb3BsYXNtcy9ibG9vZC9kaWFnbm9zaXMvaW1tdW5vbG9neTwva2V5d29y
ZD48L2tleXdvcmRzPjxkYXRlcz48eWVhcj4yMDEyPC95ZWFyPjwvZGF0ZXM+PGlzYm4+MTQ3MS0y
MTA1IChFbGVjdHJvbmljKSYjeEQ7MTQ3MS0yMTA1IChMaW5raW5nKTwvaXNibj48YWNjZXNzaW9u
LW51bT4yMjU2ODg4NDwvYWNjZXNzaW9uLW51bT48d29yay10eXBlPlJlc2VhcmNoIFN1cHBvcnQs
IE4uSS5ILiwgRXh0cmFtdXJhbCYjeEQ7VmFsaWRhdGlvbiBTdHVkaWVzPC93b3JrLXR5cGU+PHVy
bHM+PHJlbGF0ZWQtdXJscz48dXJsPmh0dHA6Ly93d3cubmNiaS5ubG0ubmloLmdvdi9wdWJtZWQv
MjI1Njg4ODQ8L3VybD48L3JlbGF0ZWQtdXJscz48L3VybHM+PGN1c3RvbTI+MzUzMjE4MjwvY3Vz
dG9tMj48ZWxlY3Ryb25pYy1yZXNvdXJjZS1udW0+MTAuMTE4Ni8xNDcxLTIxMDUtMTMtODY8L2Vs
ZWN0cm9uaWMtcmVzb3VyY2UtbnVtPjxsYW5ndWFnZT5lbmc8L2xhbmd1YWdlPjwvcmVjb3JkPjwv
Q2l0ZT48L0VuZE5vdGU+AG==
</w:fldData>
          </w:fldChar>
        </w:r>
        <w:r w:rsidR="004952E2">
          <w:rPr>
            <w:rFonts w:ascii="Arial" w:eastAsia="Arial" w:hAnsi="Arial" w:cs="Arial"/>
            <w:color w:val="000000" w:themeColor="text1"/>
            <w:sz w:val="22"/>
            <w:szCs w:val="22"/>
            <w:vertAlign w:val="superscript"/>
          </w:rPr>
          <w:instrText xml:space="preserve"> ADDIN EN.CITE </w:instrText>
        </w:r>
        <w:r w:rsidR="004952E2">
          <w:rPr>
            <w:rFonts w:ascii="Arial" w:eastAsia="Arial" w:hAnsi="Arial" w:cs="Arial"/>
            <w:color w:val="000000" w:themeColor="text1"/>
            <w:sz w:val="22"/>
            <w:szCs w:val="22"/>
            <w:vertAlign w:val="superscript"/>
          </w:rPr>
          <w:fldChar w:fldCharType="begin">
            <w:fldData xml:space="preserve">PEVuZE5vdGU+PENpdGU+PEF1dGhvcj5Ib3VzZW1hbjwvQXV0aG9yPjxZZWFyPjIwMTI8L1llYXI+
PFJlY051bT4yMDg8L1JlY051bT48RGlzcGxheVRleHQ+PHN0eWxlIGZhY2U9InN1cGVyc2NyaXB0
Ij4zNTwvc3R5bGU+PC9EaXNwbGF5VGV4dD48cmVjb3JkPjxyZWMtbnVtYmVyPjIwODwvcmVjLW51
bWJlcj48Zm9yZWlnbi1rZXlzPjxrZXkgYXBwPSJFTiIgZGItaWQ9InhwZXJkNXYycGR3MHZuZWRz
OWF4ejlhNjAwemZ4Znd3c2R0diI+MjA4PC9rZXk+PC9mb3JlaWduLWtleXM+PHJlZi10eXBlIG5h
bWU9IkpvdXJuYWwgQXJ0aWNsZSI+MTc8L3JlZi10eXBlPjxjb250cmlidXRvcnM+PGF1dGhvcnM+
PGF1dGhvcj5Ib3VzZW1hbiwgRS4gQS48L2F1dGhvcj48YXV0aG9yPkFjY29tYW5kbywgVy4gUC48
L2F1dGhvcj48YXV0aG9yPktvZXN0bGVyLCBELiBDLjwvYXV0aG9yPjxhdXRob3I+Q2hyaXN0ZW5z
ZW4sIEIuIEMuPC9hdXRob3I+PGF1dGhvcj5NYXJzaXQsIEMuIEouPC9hdXRob3I+PGF1dGhvcj5O
ZWxzb24sIEguIEguPC9hdXRob3I+PGF1dGhvcj5XaWVuY2tlLCBKLiBLLjwvYXV0aG9yPjxhdXRo
b3I+S2Vsc2V5LCBLLiBULjwvYXV0aG9yPjwvYXV0aG9ycz48L2NvbnRyaWJ1dG9ycz48YXV0aC1h
ZGRyZXNzPkNvbGxlZ2Ugb2YgUHVibGljIEhlYWx0aCBhbmQgSHVtYW4gU2NpZW5jZXMsIE9yZWdv
biBTdGF0ZSBVbml2ZXJzaXR5LCBDb3J2YWxsaXMsIE9SIDk3MzMxLCBVU0EuIGFuZHJlcy5ob3Vz
ZW1hbkBvcmVnb25zdGF0ZS5lZHU8L2F1dGgtYWRkcmVzcz48dGl0bGVzPjx0aXRsZT5ETkEgbWV0
aHlsYXRpb24gYXJyYXlzIGFzIHN1cnJvZ2F0ZSBtZWFzdXJlcyBvZiBjZWxsIG1peHR1cmUgZGlz
dHJpYnV0aW9uPC90aXRsZT48c2Vjb25kYXJ5LXRpdGxlPkJNQyBCaW9pbmZvcm1hdGljczwvc2Vj
b25kYXJ5LXRpdGxlPjxhbHQtdGl0bGU+Qk1DIGJpb2luZm9ybWF0aWNzPC9hbHQtdGl0bGU+PC90
aXRsZXM+PHBlcmlvZGljYWw+PGZ1bGwtdGl0bGU+Qk1DIEJpb2luZm9ybWF0aWNzPC9mdWxsLXRp
dGxlPjxhYmJyLTE+Qk1DIGJpb2luZm9ybWF0aWNzPC9hYmJyLTE+PC9wZXJpb2RpY2FsPjxhbHQt
cGVyaW9kaWNhbD48ZnVsbC10aXRsZT5CTUMgQmlvaW5mb3JtYXRpY3M8L2Z1bGwtdGl0bGU+PGFi
YnItMT5CTUMgYmlvaW5mb3JtYXRpY3M8L2FiYnItMT48L2FsdC1wZXJpb2RpY2FsPjxwYWdlcz44
NjwvcGFnZXM+PHZvbHVtZT4xMzwvdm9sdW1lPjxlZGl0aW9uPjIwMTIvMDUvMTA8L2VkaXRpb24+
PGtleXdvcmRzPjxrZXl3b3JkPkNvbXB1dGVyIFNpbXVsYXRpb248L2tleXdvcmQ+PGtleXdvcmQ+
KkROQSBNZXRoeWxhdGlvbjwva2V5d29yZD48a2V5d29yZD5EYXRhIEludGVycHJldGF0aW9uLCBT
dGF0aXN0aWNhbDwva2V5d29yZD48a2V5d29yZD5Eb3duIFN5bmRyb21lL2Jsb29kL2RpYWdub3Np
cy9pbW11bm9sb2d5PC9rZXl3b3JkPjxrZXl3b3JkPipFcGlnZW5lc2lzLCBHZW5ldGljPC9rZXl3
b3JkPjxrZXl3b3JkPkZlbWFsZTwva2V5d29yZD48a2V5d29yZD4qR2VuZSBFeHByZXNzaW9uIFBy
b2ZpbGluZzwva2V5d29yZD48a2V5d29yZD5IZWFkIGFuZCBOZWNrIE5lb3BsYXNtcy9ibG9vZC9k
aWFnbm9zaXMvaW1tdW5vbG9neTwva2V5d29yZD48a2V5d29yZD5IdW1hbnM8L2tleXdvcmQ+PGtl
eXdvcmQ+TGV1a29jeXRlIENvdW50LyptZXRob2RzPC9rZXl3b3JkPjxrZXl3b3JkPkxldWtvY3l0
ZXMvKmltbXVub2xvZ3k8L2tleXdvcmQ+PGtleXdvcmQ+T2Jlc2l0eS9ibG9vZC9nZW5ldGljcy9p
bW11bm9sb2d5PC9rZXl3b3JkPjxrZXl3b3JkPk9saWdvbnVjbGVvdGlkZSBBcnJheSBTZXF1ZW5j
ZSBBbmFseXNpcy8qc3RhdGlzdGljcyAmYW1wOyBudW1lcmljYWwgZGF0YTwva2V5d29yZD48a2V5
d29yZD5PdmFyaWFuIE5lb3BsYXNtcy9ibG9vZC9kaWFnbm9zaXMvaW1tdW5vbG9neTwva2V5d29y
ZD48L2tleXdvcmRzPjxkYXRlcz48eWVhcj4yMDEyPC95ZWFyPjwvZGF0ZXM+PGlzYm4+MTQ3MS0y
MTA1IChFbGVjdHJvbmljKSYjeEQ7MTQ3MS0yMTA1IChMaW5raW5nKTwvaXNibj48YWNjZXNzaW9u
LW51bT4yMjU2ODg4NDwvYWNjZXNzaW9uLW51bT48d29yay10eXBlPlJlc2VhcmNoIFN1cHBvcnQs
IE4uSS5ILiwgRXh0cmFtdXJhbCYjeEQ7VmFsaWRhdGlvbiBTdHVkaWVzPC93b3JrLXR5cGU+PHVy
bHM+PHJlbGF0ZWQtdXJscz48dXJsPmh0dHA6Ly93d3cubmNiaS5ubG0ubmloLmdvdi9wdWJtZWQv
MjI1Njg4ODQ8L3VybD48L3JlbGF0ZWQtdXJscz48L3VybHM+PGN1c3RvbTI+MzUzMjE4MjwvY3Vz
dG9tMj48ZWxlY3Ryb25pYy1yZXNvdXJjZS1udW0+MTAuMTE4Ni8xNDcxLTIxMDUtMTMtODY8L2Vs
ZWN0cm9uaWMtcmVzb3VyY2UtbnVtPjxsYW5ndWFnZT5lbmc8L2xhbmd1YWdlPjwvcmVjb3JkPjwv
Q2l0ZT48L0VuZE5vdGU+AG==
</w:fldData>
          </w:fldChar>
        </w:r>
        <w:r w:rsidR="004952E2">
          <w:rPr>
            <w:rFonts w:ascii="Arial" w:eastAsia="Arial" w:hAnsi="Arial" w:cs="Arial"/>
            <w:color w:val="000000" w:themeColor="text1"/>
            <w:sz w:val="22"/>
            <w:szCs w:val="22"/>
            <w:vertAlign w:val="superscript"/>
          </w:rPr>
          <w:instrText xml:space="preserve"> ADDIN EN.CITE.DATA </w:instrText>
        </w:r>
        <w:r w:rsidR="004952E2">
          <w:rPr>
            <w:rFonts w:ascii="Arial" w:eastAsia="Arial" w:hAnsi="Arial" w:cs="Arial"/>
            <w:color w:val="000000" w:themeColor="text1"/>
            <w:sz w:val="22"/>
            <w:szCs w:val="22"/>
            <w:vertAlign w:val="superscript"/>
          </w:rPr>
        </w:r>
        <w:r w:rsidR="004952E2">
          <w:rPr>
            <w:rFonts w:ascii="Arial" w:eastAsia="Arial" w:hAnsi="Arial" w:cs="Arial"/>
            <w:color w:val="000000" w:themeColor="text1"/>
            <w:sz w:val="22"/>
            <w:szCs w:val="22"/>
            <w:vertAlign w:val="superscript"/>
          </w:rPr>
          <w:fldChar w:fldCharType="end"/>
        </w:r>
        <w:r w:rsidR="004952E2" w:rsidRPr="001E7552">
          <w:rPr>
            <w:rFonts w:ascii="Arial" w:eastAsia="Arial" w:hAnsi="Arial" w:cs="Arial"/>
            <w:color w:val="000000" w:themeColor="text1"/>
            <w:sz w:val="22"/>
            <w:szCs w:val="22"/>
            <w:vertAlign w:val="superscript"/>
          </w:rPr>
        </w:r>
        <w:r w:rsidR="004952E2" w:rsidRPr="001E7552">
          <w:rPr>
            <w:rFonts w:ascii="Arial" w:eastAsia="Arial" w:hAnsi="Arial" w:cs="Arial"/>
            <w:color w:val="000000" w:themeColor="text1"/>
            <w:sz w:val="22"/>
            <w:szCs w:val="22"/>
            <w:vertAlign w:val="superscript"/>
          </w:rPr>
          <w:fldChar w:fldCharType="separate"/>
        </w:r>
        <w:r w:rsidR="004952E2">
          <w:rPr>
            <w:rFonts w:ascii="Arial" w:eastAsia="Arial" w:hAnsi="Arial" w:cs="Arial"/>
            <w:noProof/>
            <w:color w:val="000000" w:themeColor="text1"/>
            <w:sz w:val="22"/>
            <w:szCs w:val="22"/>
            <w:vertAlign w:val="superscript"/>
          </w:rPr>
          <w:t>35</w:t>
        </w:r>
        <w:r w:rsidR="004952E2" w:rsidRPr="001E7552">
          <w:rPr>
            <w:rFonts w:ascii="Arial" w:eastAsia="Arial" w:hAnsi="Arial" w:cs="Arial"/>
            <w:color w:val="000000" w:themeColor="text1"/>
            <w:sz w:val="22"/>
            <w:szCs w:val="22"/>
            <w:vertAlign w:val="superscript"/>
          </w:rPr>
          <w:fldChar w:fldCharType="end"/>
        </w:r>
      </w:hyperlink>
      <w:r w:rsidR="002452AE" w:rsidRPr="002452AE">
        <w:rPr>
          <w:rFonts w:ascii="Arial" w:eastAsia="Arial" w:hAnsi="Arial" w:cs="Arial"/>
          <w:color w:val="000000" w:themeColor="text1"/>
          <w:sz w:val="22"/>
          <w:szCs w:val="22"/>
        </w:rPr>
        <w:t xml:space="preserve"> </w:t>
      </w:r>
      <w:r w:rsidR="009F4093">
        <w:rPr>
          <w:rFonts w:ascii="Arial" w:eastAsia="Arial" w:hAnsi="Arial" w:cs="Arial"/>
          <w:color w:val="000000" w:themeColor="text1"/>
          <w:sz w:val="22"/>
          <w:szCs w:val="22"/>
        </w:rPr>
        <w:t>when the contribution of c</w:t>
      </w:r>
      <w:r w:rsidR="009F4093" w:rsidRPr="00530512">
        <w:rPr>
          <w:rFonts w:ascii="Arial" w:eastAsia="Arial" w:hAnsi="Arial" w:cs="Arial"/>
          <w:color w:val="auto"/>
          <w:sz w:val="22"/>
          <w:szCs w:val="22"/>
        </w:rPr>
        <w:t xml:space="preserve">olorectal </w:t>
      </w:r>
      <w:r w:rsidR="002452AE">
        <w:rPr>
          <w:rFonts w:ascii="Arial" w:eastAsia="Arial" w:hAnsi="Arial" w:cs="Arial"/>
          <w:color w:val="000000" w:themeColor="text1"/>
          <w:sz w:val="22"/>
          <w:szCs w:val="22"/>
        </w:rPr>
        <w:t>fraction is less than 20%</w:t>
      </w:r>
      <w:r w:rsidR="00F66CB9">
        <w:rPr>
          <w:rFonts w:ascii="Arial" w:eastAsia="Arial" w:hAnsi="Arial" w:cs="Arial"/>
          <w:color w:val="000000" w:themeColor="text1"/>
          <w:sz w:val="22"/>
          <w:szCs w:val="22"/>
        </w:rPr>
        <w:t xml:space="preserve"> (</w:t>
      </w:r>
      <w:r w:rsidR="00392FA3" w:rsidRPr="004A02EA">
        <w:rPr>
          <w:rFonts w:ascii="Arial" w:eastAsia="Arial" w:hAnsi="Arial" w:cs="Arial"/>
          <w:b/>
          <w:color w:val="FF0000"/>
          <w:sz w:val="22"/>
          <w:szCs w:val="22"/>
        </w:rPr>
        <w:t>Figure 4d</w:t>
      </w:r>
      <w:r w:rsidR="00F66CB9">
        <w:rPr>
          <w:rFonts w:ascii="Arial" w:eastAsia="Arial" w:hAnsi="Arial" w:cs="Arial"/>
          <w:color w:val="000000" w:themeColor="text1"/>
          <w:sz w:val="22"/>
          <w:szCs w:val="22"/>
        </w:rPr>
        <w:t>)</w:t>
      </w:r>
      <w:r w:rsidRPr="006268CE">
        <w:rPr>
          <w:rFonts w:ascii="Arial" w:eastAsia="Arial" w:hAnsi="Arial" w:cs="Arial"/>
          <w:color w:val="000000" w:themeColor="text1"/>
          <w:sz w:val="22"/>
          <w:szCs w:val="22"/>
        </w:rPr>
        <w:t>. Tissue specific MHB regions were applied to be the candidate features for deconvolution based on non-negative decomposition with quadratic programming</w:t>
      </w:r>
      <w:r w:rsidR="00C22AA4" w:rsidRPr="00ED4E99">
        <w:rPr>
          <w:rFonts w:ascii="Arial" w:eastAsia="Arial" w:hAnsi="Arial" w:cs="Arial"/>
          <w:color w:val="000000" w:themeColor="text1"/>
          <w:sz w:val="22"/>
          <w:szCs w:val="22"/>
        </w:rPr>
        <w:fldChar w:fldCharType="begin">
          <w:fldData xml:space="preserve">PEVuZE5vdGU+PENpdGU+PEF1dGhvcj5Ib3VzZW1hbjwvQXV0aG9yPjxZZWFyPjIwMTI8L1llYXI+
PFJlY051bT4yMDg8L1JlY051bT48RGlzcGxheVRleHQ+PHN0eWxlIGZhY2U9InN1cGVyc2NyaXB0
Ij42LDM1LDM2PC9zdHlsZT48L0Rpc3BsYXlUZXh0PjxyZWNvcmQ+PHJlYy1udW1iZXI+MjA4PC9y
ZWMtbnVtYmVyPjxmb3JlaWduLWtleXM+PGtleSBhcHA9IkVOIiBkYi1pZD0ieHBlcmQ1djJwZHcw
dm5lZHM5YXh6OWE2MDB6Znhmd3dzZHR2Ij4yMDg8L2tleT48L2ZvcmVpZ24ta2V5cz48cmVmLXR5
cGUgbmFtZT0iSm91cm5hbCBBcnRpY2xlIj4xNzwvcmVmLXR5cGU+PGNvbnRyaWJ1dG9ycz48YXV0
aG9ycz48YXV0aG9yPkhvdXNlbWFuLCBFLiBBLjwvYXV0aG9yPjxhdXRob3I+QWNjb21hbmRvLCBX
LiBQLjwvYXV0aG9yPjxhdXRob3I+S29lc3RsZXIsIEQuIEMuPC9hdXRob3I+PGF1dGhvcj5DaHJp
c3RlbnNlbiwgQi4gQy48L2F1dGhvcj48YXV0aG9yPk1hcnNpdCwgQy4gSi48L2F1dGhvcj48YXV0
aG9yPk5lbHNvbiwgSC4gSC48L2F1dGhvcj48YXV0aG9yPldpZW5ja2UsIEouIEsuPC9hdXRob3I+
PGF1dGhvcj5LZWxzZXksIEsuIFQuPC9hdXRob3I+PC9hdXRob3JzPjwvY29udHJpYnV0b3JzPjxh
dXRoLWFkZHJlc3M+Q29sbGVnZSBvZiBQdWJsaWMgSGVhbHRoIGFuZCBIdW1hbiBTY2llbmNlcywg
T3JlZ29uIFN0YXRlIFVuaXZlcnNpdHksIENvcnZhbGxpcywgT1IgOTczMzEsIFVTQS4gYW5kcmVz
LmhvdXNlbWFuQG9yZWdvbnN0YXRlLmVkdTwvYXV0aC1hZGRyZXNzPjx0aXRsZXM+PHRpdGxlPkRO
QSBtZXRoeWxhdGlvbiBhcnJheXMgYXMgc3Vycm9nYXRlIG1lYXN1cmVzIG9mIGNlbGwgbWl4dHVy
ZSBkaXN0cmlidXRpb248L3RpdGxlPjxzZWNvbmRhcnktdGl0bGU+Qk1DIEJpb2luZm9ybWF0aWNz
PC9zZWNvbmRhcnktdGl0bGU+PGFsdC10aXRsZT5CTUMgYmlvaW5mb3JtYXRpY3M8L2FsdC10aXRs
ZT48L3RpdGxlcz48cGVyaW9kaWNhbD48ZnVsbC10aXRsZT5CTUMgQmlvaW5mb3JtYXRpY3M8L2Z1
bGwtdGl0bGU+PGFiYnItMT5CTUMgYmlvaW5mb3JtYXRpY3M8L2FiYnItMT48L3BlcmlvZGljYWw+
PGFsdC1wZXJpb2RpY2FsPjxmdWxsLXRpdGxlPkJNQyBCaW9pbmZvcm1hdGljczwvZnVsbC10aXRs
ZT48YWJici0xPkJNQyBiaW9pbmZvcm1hdGljczwvYWJici0xPjwvYWx0LXBlcmlvZGljYWw+PHBh
Z2VzPjg2PC9wYWdlcz48dm9sdW1lPjEzPC92b2x1bWU+PGVkaXRpb24+MjAxMi8wNS8xMDwvZWRp
dGlvbj48a2V5d29yZHM+PGtleXdvcmQ+Q29tcHV0ZXIgU2ltdWxhdGlvbjwva2V5d29yZD48a2V5
d29yZD4qRE5BIE1ldGh5bGF0aW9uPC9rZXl3b3JkPjxrZXl3b3JkPkRhdGEgSW50ZXJwcmV0YXRp
b24sIFN0YXRpc3RpY2FsPC9rZXl3b3JkPjxrZXl3b3JkPkRvd24gU3luZHJvbWUvYmxvb2QvZGlh
Z25vc2lzL2ltbXVub2xvZ3k8L2tleXdvcmQ+PGtleXdvcmQ+KkVwaWdlbmVzaXMsIEdlbmV0aWM8
L2tleXdvcmQ+PGtleXdvcmQ+RmVtYWxlPC9rZXl3b3JkPjxrZXl3b3JkPipHZW5lIEV4cHJlc3Np
b24gUHJvZmlsaW5nPC9rZXl3b3JkPjxrZXl3b3JkPkhlYWQgYW5kIE5lY2sgTmVvcGxhc21zL2Js
b29kL2RpYWdub3Npcy9pbW11bm9sb2d5PC9rZXl3b3JkPjxrZXl3b3JkPkh1bWFuczwva2V5d29y
ZD48a2V5d29yZD5MZXVrb2N5dGUgQ291bnQvKm1ldGhvZHM8L2tleXdvcmQ+PGtleXdvcmQ+TGV1
a29jeXRlcy8qaW1tdW5vbG9neTwva2V5d29yZD48a2V5d29yZD5PYmVzaXR5L2Jsb29kL2dlbmV0
aWNzL2ltbXVub2xvZ3k8L2tleXdvcmQ+PGtleXdvcmQ+T2xpZ29udWNsZW90aWRlIEFycmF5IFNl
cXVlbmNlIEFuYWx5c2lzLypzdGF0aXN0aWNzICZhbXA7IG51bWVyaWNhbCBkYXRhPC9rZXl3b3Jk
PjxrZXl3b3JkPk92YXJpYW4gTmVvcGxhc21zL2Jsb29kL2RpYWdub3Npcy9pbW11bm9sb2d5PC9r
ZXl3b3JkPjwva2V5d29yZHM+PGRhdGVzPjx5ZWFyPjIwMTI8L3llYXI+PC9kYXRlcz48aXNibj4x
NDcxLTIxMDUgKEVsZWN0cm9uaWMpJiN4RDsxNDcxLTIxMDUgKExpbmtpbmcpPC9pc2JuPjxhY2Nl
c3Npb24tbnVtPjIyNTY4ODg0PC9hY2Nlc3Npb24tbnVtPjx3b3JrLXR5cGU+UmVzZWFyY2ggU3Vw
cG9ydCwgTi5JLkguLCBFeHRyYW11cmFsJiN4RDtWYWxpZGF0aW9uIFN0dWRpZXM8L3dvcmstdHlw
ZT48dXJscz48cmVsYXRlZC11cmxzPjx1cmw+aHR0cDovL3d3dy5uY2JpLm5sbS5uaWguZ292L3B1
Ym1lZC8yMjU2ODg4NDwvdXJsPjwvcmVsYXRlZC11cmxzPjwvdXJscz48Y3VzdG9tMj4zNTMyMTgy
PC9jdXN0b20yPjxlbGVjdHJvbmljLXJlc291cmNlLW51bT4xMC4xMTg2LzE0NzEtMjEwNS0xMy04
NjwvZWxlY3Ryb25pYy1yZXNvdXJjZS1udW0+PGxhbmd1YWdlPmVuZzwvbGFuZ3VhZ2U+PC9yZWNv
cmQ+PC9DaXRlPjxDaXRlPjxBdXRob3I+R29uZzwvQXV0aG9yPjxZZWFyPjIwMTM8L1llYXI+PFJl
Y051bT4zNTwvUmVjTnVtPjxyZWNvcmQ+PHJlYy1udW1iZXI+MzU8L3JlYy1udW1iZXI+PGZvcmVp
Z24ta2V5cz48a2V5IGFwcD0iRU4iIGRiLWlkPSIyMDk1YTJmZjVkYXBmdmUyZHc5NXBzMmlwdGVw
NXBmemVkd3oiPjM1PC9rZXk+PC9mb3JlaWduLWtleXM+PHJlZi10eXBlIG5hbWU9IkpvdXJuYWwg
QXJ0aWNsZSI+MTc8L3JlZi10eXBlPjxjb250cmlidXRvcnM+PGF1dGhvcnM+PGF1dGhvcj5Hb25n
LCBULjwvYXV0aG9yPjxhdXRob3I+U3p1c3Rha293c2tpLCBKLiBELjwvYXV0aG9yPjwvYXV0aG9y
cz48L2NvbnRyaWJ1dG9ycz48YXV0aC1hZGRyZXNzPkJpb21hcmtlciBEZXZlbG9wbWVudCwgVHJh
bnNsYXRpb25hbCBNZWRpY2luZSwgTm92YXJ0aXMgSW5zdGl0dXRlcyBmb3IgQmlvTWVkaWNhbCBS
ZXNlYXJjaCwgQ2FtYnJpZGdlLCBNQSAwMjEzOSwgVVNBLiB0aW5nZ29uZ0BnbWFpbC5jb208L2F1
dGgtYWRkcmVzcz48dGl0bGVzPjx0aXRsZT5EZWNvblJOQVNlcTogYSBzdGF0aXN0aWNhbCBmcmFt
ZXdvcmsgZm9yIGRlY29udm9sdXRpb24gb2YgaGV0ZXJvZ2VuZW91cyB0aXNzdWUgc2FtcGxlcyBi
YXNlZCBvbiBtUk5BLVNlcSBkYXRhPC90aXRsZT48c2Vjb25kYXJ5LXRpdGxlPkJpb2luZm9ybWF0
aWNzPC9zZWNvbmRhcnktdGl0bGU+PC90aXRsZXM+PHBlcmlvZGljYWw+PGZ1bGwtdGl0bGU+Qmlv
aW5mb3JtYXRpY3M8L2Z1bGwtdGl0bGU+PC9wZXJpb2RpY2FsPjxwYWdlcz4xMDgzLTU8L3BhZ2Vz
Pjx2b2x1bWU+Mjk8L3ZvbHVtZT48bnVtYmVyPjg8L251bWJlcj48ZWRpdGlvbj4yMDEzLzAyLzIz
PC9lZGl0aW9uPjxrZXl3b3Jkcz48a2V5d29yZD5BbGdvcml0aG1zPC9rZXl3b3JkPjxrZXl3b3Jk
PkNvbXB1dGVyIFNpbXVsYXRpb248L2tleXdvcmQ+PGtleXdvcmQ+RGF0YSBJbnRlcnByZXRhdGlv
biwgU3RhdGlzdGljYWw8L2tleXdvcmQ+PGtleXdvcmQ+R2VuZSBFeHByZXNzaW9uIFByb2ZpbGlu
Zy8qbWV0aG9kczwva2V5d29yZD48a2V5d29yZD5IaWdoLVRocm91Z2hwdXQgTnVjbGVvdGlkZSBT
ZXF1ZW5jaW5nLyptZXRob2RzPC9rZXl3b3JkPjxrZXl3b3JkPkxpbmVhciBNb2RlbHM8L2tleXdv
cmQ+PGtleXdvcmQ+Uk5BLCBNZXNzZW5nZXIvbWV0YWJvbGlzbTwva2V5d29yZD48a2V5d29yZD5T
ZXF1ZW5jZSBBbmFseXNpcywgUk5BLyptZXRob2RzPC9rZXl3b3JkPjxrZXl3b3JkPipTb2Z0d2Fy
ZTwva2V5d29yZD48L2tleXdvcmRzPjxkYXRlcz48eWVhcj4yMDEzPC95ZWFyPjxwdWItZGF0ZXM+
PGRhdGU+QXByIDE1PC9kYXRlPjwvcHViLWRhdGVzPjwvZGF0ZXM+PGlzYm4+MTM2Ny00ODExIChF
bGVjdHJvbmljKSYjeEQ7MTM2Ny00ODAzIChMaW5raW5nKTwvaXNibj48YWNjZXNzaW9uLW51bT4y
MzQyODY0MjwvYWNjZXNzaW9uLW51bT48d29yay10eXBlPlJlc2VhcmNoIFN1cHBvcnQsIE5vbi1V
LlMuIEdvdiZhcG9zO3Q8L3dvcmstdHlwZT48dXJscz48cmVsYXRlZC11cmxzPjx1cmw+aHR0cDov
L3d3dy5uY2JpLm5sbS5uaWguZ292L3B1Ym1lZC8yMzQyODY0MjwvdXJsPjwvcmVsYXRlZC11cmxz
PjwvdXJscz48ZWxlY3Ryb25pYy1yZXNvdXJjZS1udW0+MTAuMTA5My9iaW9pbmZvcm1hdGljcy9i
dHQwOTA8L2VsZWN0cm9uaWMtcmVzb3VyY2UtbnVtPjxsYW5ndWFnZT5lbmc8L2xhbmd1YWdlPjwv
cmVjb3JkPjwvQ2l0ZT48Q2l0ZT48QXV0aG9yPlN1bjwvQXV0aG9yPjxZZWFyPjIwMTU8L1llYXI+
PFJlY051bT4yNTwvUmVjTnVtPjxyZWNvcmQ+PHJlYy1udW1iZXI+MjU8L3JlYy1udW1iZXI+PGZv
cmVpZ24ta2V5cz48a2V5IGFwcD0iRU4iIGRiLWlkPSJhcjkwemF3ZGJ2c3ByOGV6YWVhcDI5cnMw
dHZwc3hyejIydjkiIHRpbWVzdGFtcD0iMTQ4MDM2MTE2NCI+MjU8L2tleT48L2ZvcmVpZ24ta2V5
cz48cmVmLXR5cGUgbmFtZT0iSm91cm5hbCBBcnRpY2xlIj4xNzwvcmVmLXR5cGU+PGNvbnRyaWJ1
dG9ycz48YXV0aG9ycz48YXV0aG9yPlN1biwgSy48L2F1dGhvcj48YXV0aG9yPkppYW5nLCBQLjwv
YXV0aG9yPjxhdXRob3I+Q2hhbiwgSy4gQy48L2F1dGhvcj48YXV0aG9yPldvbmcsIEouPC9hdXRo
b3I+PGF1dGhvcj5DaGVuZywgWS4gSy48L2F1dGhvcj48YXV0aG9yPkxpYW5nLCBSLiBILjwvYXV0
aG9yPjxhdXRob3I+Q2hhbiwgVy4gSy48L2F1dGhvcj48YXV0aG9yPk1hLCBFLiBTLjwvYXV0aG9y
PjxhdXRob3I+Q2hhbiwgUy4gTC48L2F1dGhvcj48YXV0aG9yPkNoZW5nLCBTLiBILjwvYXV0aG9y
PjxhdXRob3I+Q2hhbiwgUi4gVy48L2F1dGhvcj48YXV0aG9yPlRvbmcsIFkuIEsuPC9hdXRob3I+
PGF1dGhvcj5OZywgUy4gUy48L2F1dGhvcj48YXV0aG9yPldvbmcsIFIuIFMuPC9hdXRob3I+PGF1
dGhvcj5IdWksIEQuIFMuPC9hdXRob3I+PGF1dGhvcj5MZXVuZywgVC4gTi48L2F1dGhvcj48YXV0
aG9yPkxldW5nLCBULiBZLjwvYXV0aG9yPjxhdXRob3I+TGFpLCBQLiBCLjwvYXV0aG9yPjxhdXRo
b3I+Q2hpdSwgUi4gVy48L2F1dGhvcj48YXV0aG9yPkxvLCBZLiBNLjwvYXV0aG9yPjwvYXV0aG9y
cz48L2NvbnRyaWJ1dG9ycz48YXV0aC1hZGRyZXNzPkxpIEthIFNoaW5nIEluc3RpdHV0ZSBvZiBI
ZWFsdGggU2NpZW5jZXMsIFRoZSBDaGluZXNlIFVuaXZlcnNpdHkgb2YgSG9uZyBLb25nLCBTaGF0
aW4sIE5ldyBUZXJyaXRvcmllcywgSG9uZyBLb25nIFNBUiwgQ2hpbmE7IERlcGFydG1lbnQgb2Yg
Q2hlbWljYWwgUGF0aG9sb2d5LCBUaGUgQ2hpbmVzZSBVbml2ZXJzaXR5IG9mIEhvbmcgS29uZywg
UHJpbmNlIG9mIFdhbGVzIEhvc3BpdGFsLCBTaGF0aW4sIE5ldyBUZXJyaXRvcmllcywgSG9uZyBL
b25nIFNBUiwgQ2hpbmE7JiN4RDtMaSBLYSBTaGluZyBJbnN0aXR1dGUgb2YgSGVhbHRoIFNjaWVu
Y2VzLCBUaGUgQ2hpbmVzZSBVbml2ZXJzaXR5IG9mIEhvbmcgS29uZywgU2hhdGluLCBOZXcgVGVy
cml0b3JpZXMsIEhvbmcgS29uZyBTQVIsIENoaW5hOyBEZXBhcnRtZW50IG9mIENoZW1pY2FsIFBh
dGhvbG9neSwgVGhlIENoaW5lc2UgVW5pdmVyc2l0eSBvZiBIb25nIEtvbmcsIFByaW5jZSBvZiBX
YWxlcyBIb3NwaXRhbCwgU2hhdGluLCBOZXcgVGVycml0b3JpZXMsIEhvbmcgS29uZyBTQVIsIENo
aW5hOyBTdGF0ZSBLZXkgTGFib3JhdG9yeSBpbiBPbmNvbG9neSBpbiBTb3V0aCBDaGluYSwgVGhl
IENoaW5lc2UgVW5pdmVyc2l0eSBvZiBIb25nIEtvbmcsIFByaW5jZSBvZiBXYWxlcyBIb3NwaXRh
bCwgU2hhdGluLCBOZXcgVGVycml0b3JpZXMsIEhvbmcgS29uZyBTQVIsIENoaW5hOyYjeEQ7RGVw
YXJ0bWVudCBvZiBTdXJnZXJ5LCBUaGUgQ2hpbmVzZSBVbml2ZXJzaXR5IG9mIEhvbmcgS29uZywg
UHJpbmNlIG9mIFdhbGVzIEhvc3BpdGFsLCBTaGF0aW4sIE5ldyBUZXJyaXRvcmllcywgSG9uZyBL
b25nIFNBUiwgQ2hpbmE7JiN4RDtEZXBhcnRtZW50IG9mIE9ic3RldHJpY3MgYW5kIEd5bmFlY29s
b2d5LCBUaGUgQ2hpbmVzZSBVbml2ZXJzaXR5IG9mIEhvbmcgS29uZywgUHJpbmNlIG9mIFdhbGVz
IEhvc3BpdGFsLCBTaGF0aW4sIE5ldyBUZXJyaXRvcmllcywgSG9uZyBLb25nIFNBUiwgQ2hpbmE7
JiN4RDtDb21wcmVoZW5zaXZlIE9uY29sb2d5IENlbnRyZSwgSG9uZyBLb25nIFNhbmF0b3JpdW0g
JmFtcDsgSG9zcGl0YWwsIEhvbmcgS29uZyBTQVIsIENoaW5hOyYjeEQ7RGVwYXJ0bWVudCBvZiBQ
YXRob2xvZ3ksIEhvbmcgS29uZyBTYW5hdG9yaXVtICZhbXA7IEhvc3BpdGFsLCBIb25nIEtvbmcg
U0FSLCBDaGluYTsmI3hEO0RlcGFydG1lbnQgb2YgQ2xpbmljYWwgT25jb2xvZ3ksIFRoZSBDaGlu
ZXNlIFVuaXZlcnNpdHkgb2YgSG9uZyBLb25nLCBQcmluY2Ugb2YgV2FsZXMgSG9zcGl0YWwsIFNo
YXRpbiwgTmV3IFRlcnJpdG9yaWVzLCBIb25nIEtvbmcgU0FSLCBDaGluYTsmI3hEO0RlcGFydG1l
bnQgb2YgTWVkaWNpbmUgYW5kIFRoZXJhcGV1dGljcywgVGhlIENoaW5lc2UgVW5pdmVyc2l0eSBv
ZiBIb25nIEtvbmcsIFByaW5jZSBvZiBXYWxlcyBIb3NwaXRhbCwgU2hhdGluLCBOZXcgVGVycml0
b3JpZXMsIEhvbmcgS29uZyBTQVIsIENoaW5hOyBTaXIgWS5LLiBQYW8gQ2VudHJlIGZvciBDYW5j
ZXIsIFRoZSBDaGluZXNlIFVuaXZlcnNpdHkgb2YgSG9uZyBLb25nLCBIb25nIEtvbmcgU0FSLCBD
aGluYTsmI3hEO0RlcGFydG1lbnQgb2YgTWVkaWNpbmUgYW5kIFRoZXJhcGV1dGljcywgVGhlIENo
aW5lc2UgVW5pdmVyc2l0eSBvZiBIb25nIEtvbmcsIFByaW5jZSBvZiBXYWxlcyBIb3NwaXRhbCwg
U2hhdGluLCBOZXcgVGVycml0b3JpZXMsIEhvbmcgS29uZyBTQVIsIENoaW5hOyYjeEQ7T2JzdGV0
cmljcyBhbmQgR3luYWVjb2xvZ3kgQ2VudHJlLCBIb25nIEtvbmcgU2FuYXRvcml1bSAmYW1wOyBI
b3NwaXRhbCwgSG9uZyBLb25nIFNBUiwgQ2hpbmEuJiN4RDtTdGF0ZSBLZXkgTGFib3JhdG9yeSBp
biBPbmNvbG9neSBpbiBTb3V0aCBDaGluYSwgVGhlIENoaW5lc2UgVW5pdmVyc2l0eSBvZiBIb25n
IEtvbmcsIFByaW5jZSBvZiBXYWxlcyBIb3NwaXRhbCwgU2hhdGluLCBOZXcgVGVycml0b3JpZXMs
IEhvbmcgS29uZyBTQVIsIENoaW5hOyBEZXBhcnRtZW50IG9mIFN1cmdlcnksIFRoZSBDaGluZXNl
IFVuaXZlcnNpdHkgb2YgSG9uZyBLb25nLCBQcmluY2Ugb2YgV2FsZXMgSG9zcGl0YWwsIFNoYXRp
biwgTmV3IFRlcnJpdG9yaWVzLCBIb25nIEtvbmcgU0FSLCBDaGluYTsmI3hEO0xpIEthIFNoaW5n
IEluc3RpdHV0ZSBvZiBIZWFsdGggU2NpZW5jZXMsIFRoZSBDaGluZXNlIFVuaXZlcnNpdHkgb2Yg
SG9uZyBLb25nLCBTaGF0aW4sIE5ldyBUZXJyaXRvcmllcywgSG9uZyBLb25nIFNBUiwgQ2hpbmE7
IERlcGFydG1lbnQgb2YgQ2hlbWljYWwgUGF0aG9sb2d5LCBUaGUgQ2hpbmVzZSBVbml2ZXJzaXR5
IG9mIEhvbmcgS29uZywgUHJpbmNlIG9mIFdhbGVzIEhvc3BpdGFsLCBTaGF0aW4sIE5ldyBUZXJy
aXRvcmllcywgSG9uZyBLb25nIFNBUiwgQ2hpbmE7IFN0YXRlIEtleSBMYWJvcmF0b3J5IGluIE9u
Y29sb2d5IGluIFNvdXRoIENoaW5hLCBUaGUgQ2hpbmVzZSBVbml2ZXJzaXR5IG9mIEhvbmcgS29u
ZywgUHJpbmNlIG9mIFdhbGVzIEhvc3BpdGFsLCBTaGF0aW4sIE5ldyBUZXJyaXRvcmllcywgSG9u
ZyBLb25nIFNBUiwgQ2hpbmE7IGxveW1AY3Voay5lZHUuaGsuPC9hdXRoLWFkZHJlc3M+PHRpdGxl
cz48dGl0bGU+UGxhc21hIEROQSB0aXNzdWUgbWFwcGluZyBieSBnZW5vbWUtd2lkZSBtZXRoeWxh
dGlvbiBzZXF1ZW5jaW5nIGZvciBub25pbnZhc2l2ZSBwcmVuYXRhbCwgY2FuY2VyLCBhbmQgdHJh
bnNwbGFudGF0aW9uIGFzc2Vzc21lbnRzPC90aXRsZT48c2Vjb25kYXJ5LXRpdGxlPlByb2MgTmF0
bCBBY2FkIFNjaSBVIFMgQTwvc2Vjb25kYXJ5LXRpdGxlPjwvdGl0bGVzPjxwZXJpb2RpY2FsPjxm
dWxsLXRpdGxlPlByb2MgTmF0bCBBY2FkIFNjaSBVIFMgQTwvZnVsbC10aXRsZT48L3BlcmlvZGlj
YWw+PHBhZ2VzPkU1NTAzLTEyPC9wYWdlcz48dm9sdW1lPjExMjwvdm9sdW1lPjxudW1iZXI+NDA8
L251bWJlcj48a2V5d29yZHM+PGtleXdvcmQ+QWR1bHQ8L2tleXdvcmQ+PGtleXdvcmQ+QWxnb3Jp
dGhtczwva2V5d29yZD48a2V5d29yZD5CLUx5bXBob2N5dGVzL21ldGFib2xpc208L2tleXdvcmQ+
PGtleXdvcmQ+Qm9uZSBNYXJyb3cgVHJhbnNwbGFudGF0aW9uPC9rZXl3b3JkPjxrZXl3b3JkPkNh
cmNpbm9tYSwgSGVwYXRvY2VsbHVsYXIvYmxvb2QvKmdlbmV0aWNzPC9rZXl3b3JkPjxrZXl3b3Jk
PkROQS9ibG9vZC9jaGVtaXN0cnkvKmdlbmV0aWNzPC9rZXl3b3JkPjxrZXl3b3JkPkROQSBDb3B5
IE51bWJlciBWYXJpYXRpb25zL2dlbmV0aWNzPC9rZXl3b3JkPjxrZXl3b3JkPipETkEgTWV0aHls
YXRpb248L2tleXdvcmQ+PGtleXdvcmQ+RmVtYWxlPC9rZXl3b3JkPjxrZXl3b3JkPkZldHVzL21l
dGFib2xpc208L2tleXdvcmQ+PGtleXdvcmQ+SHVtYW5zPC9rZXl3b3JkPjxrZXl3b3JkPkxpdmVy
L21ldGFib2xpc20vcGF0aG9sb2d5PC9rZXl3b3JkPjxrZXl3b3JkPkxpdmVyIE5lb3BsYXNtcy9i
bG9vZC8qZ2VuZXRpY3M8L2tleXdvcmQ+PGtleXdvcmQ+TGl2ZXIgVHJhbnNwbGFudGF0aW9uPC9r
ZXl3b3JkPjxrZXl3b3JkPk1pZGRsZSBBZ2VkPC9rZXl3b3JkPjxrZXl3b3JkPk5ldXRyb3BoaWxz
L21ldGFib2xpc208L2tleXdvcmQ+PGtleXdvcmQ+UGxhY2VudGEvbWV0YWJvbGlzbTwva2V5d29y
ZD48a2V5d29yZD5QcmVnbmFuY3k8L2tleXdvcmQ+PGtleXdvcmQ+U2VxdWVuY2UgQW5hbHlzaXMs
IEROQS8qbWV0aG9kczwva2V5d29yZD48a2V5d29yZD5ULUx5bXBob2N5dGVzL21ldGFib2xpc208
L2tleXdvcmQ+PGtleXdvcmQ+KlRpc3N1ZSBUcmFuc3BsYW50YXRpb248L2tleXdvcmQ+PGtleXdv
cmQ+Y2lyY3VsYXRpbmcgdHVtb3IgRE5BPC9rZXl3b3JkPjxrZXl3b3JkPmVwaWdlbmV0aWNzPC9r
ZXl3b3JkPjxrZXl3b3JkPmxpcXVpZCBiaW9wc3k8L2tleXdvcmQ+PGtleXdvcmQ+bm9uaW52YXNp
dmUgcHJlbmF0YWwgdGVzdGluZzwva2V5d29yZD48a2V5d29yZD50cmFuc3BsYW50YXRpb24gbW9u
aXRvcmluZzwva2V5d29yZD48L2tleXdvcmRzPjxkYXRlcz48eWVhcj4yMDE1PC95ZWFyPjxwdWIt
ZGF0ZXM+PGRhdGU+T2N0IDY8L2RhdGU+PC9wdWItZGF0ZXM+PC9kYXRlcz48aXNibj4xMDkxLTY0
OTAgKEVsZWN0cm9uaWMpJiN4RDswMDI3LTg0MjQgKExpbmtpbmcpPC9pc2JuPjxhY2Nlc3Npb24t
bnVtPjI2MzkyNTQxPC9hY2Nlc3Npb24tbnVtPjx1cmxzPjxyZWxhdGVkLXVybHM+PHVybD5odHRw
czovL3d3dy5uY2JpLm5sbS5uaWguZ292L3B1Ym1lZC8yNjM5MjU0MTwvdXJsPjwvcmVsYXRlZC11
cmxzPjwvdXJscz48Y3VzdG9tMj5QTUM0NjAzNDgyPC9jdXN0b20yPjxlbGVjdHJvbmljLXJlc291
cmNlLW51bT4xMC4xMDczL3BuYXMuMTUwODczNjExMjwvZWxlY3Ryb25pYy1yZXNvdXJjZS1udW0+
PC9yZWNvcmQ+PC9DaXRlPjwvRW5kTm90ZT5=
</w:fldData>
        </w:fldChar>
      </w:r>
      <w:r w:rsidR="004952E2">
        <w:rPr>
          <w:rFonts w:ascii="Arial" w:eastAsia="Arial" w:hAnsi="Arial" w:cs="Arial"/>
          <w:color w:val="000000" w:themeColor="text1"/>
          <w:sz w:val="22"/>
          <w:szCs w:val="22"/>
        </w:rPr>
        <w:instrText xml:space="preserve"> ADDIN EN.CITE </w:instrText>
      </w:r>
      <w:r w:rsidR="004952E2">
        <w:rPr>
          <w:rFonts w:ascii="Arial" w:eastAsia="Arial" w:hAnsi="Arial" w:cs="Arial"/>
          <w:color w:val="000000" w:themeColor="text1"/>
          <w:sz w:val="22"/>
          <w:szCs w:val="22"/>
        </w:rPr>
        <w:fldChar w:fldCharType="begin">
          <w:fldData xml:space="preserve">PEVuZE5vdGU+PENpdGU+PEF1dGhvcj5Ib3VzZW1hbjwvQXV0aG9yPjxZZWFyPjIwMTI8L1llYXI+
PFJlY051bT4yMDg8L1JlY051bT48RGlzcGxheVRleHQ+PHN0eWxlIGZhY2U9InN1cGVyc2NyaXB0
Ij42LDM1LDM2PC9zdHlsZT48L0Rpc3BsYXlUZXh0PjxyZWNvcmQ+PHJlYy1udW1iZXI+MjA4PC9y
ZWMtbnVtYmVyPjxmb3JlaWduLWtleXM+PGtleSBhcHA9IkVOIiBkYi1pZD0ieHBlcmQ1djJwZHcw
dm5lZHM5YXh6OWE2MDB6Znhmd3dzZHR2Ij4yMDg8L2tleT48L2ZvcmVpZ24ta2V5cz48cmVmLXR5
cGUgbmFtZT0iSm91cm5hbCBBcnRpY2xlIj4xNzwvcmVmLXR5cGU+PGNvbnRyaWJ1dG9ycz48YXV0
aG9ycz48YXV0aG9yPkhvdXNlbWFuLCBFLiBBLjwvYXV0aG9yPjxhdXRob3I+QWNjb21hbmRvLCBX
LiBQLjwvYXV0aG9yPjxhdXRob3I+S29lc3RsZXIsIEQuIEMuPC9hdXRob3I+PGF1dGhvcj5DaHJp
c3RlbnNlbiwgQi4gQy48L2F1dGhvcj48YXV0aG9yPk1hcnNpdCwgQy4gSi48L2F1dGhvcj48YXV0
aG9yPk5lbHNvbiwgSC4gSC48L2F1dGhvcj48YXV0aG9yPldpZW5ja2UsIEouIEsuPC9hdXRob3I+
PGF1dGhvcj5LZWxzZXksIEsuIFQuPC9hdXRob3I+PC9hdXRob3JzPjwvY29udHJpYnV0b3JzPjxh
dXRoLWFkZHJlc3M+Q29sbGVnZSBvZiBQdWJsaWMgSGVhbHRoIGFuZCBIdW1hbiBTY2llbmNlcywg
T3JlZ29uIFN0YXRlIFVuaXZlcnNpdHksIENvcnZhbGxpcywgT1IgOTczMzEsIFVTQS4gYW5kcmVz
LmhvdXNlbWFuQG9yZWdvbnN0YXRlLmVkdTwvYXV0aC1hZGRyZXNzPjx0aXRsZXM+PHRpdGxlPkRO
QSBtZXRoeWxhdGlvbiBhcnJheXMgYXMgc3Vycm9nYXRlIG1lYXN1cmVzIG9mIGNlbGwgbWl4dHVy
ZSBkaXN0cmlidXRpb248L3RpdGxlPjxzZWNvbmRhcnktdGl0bGU+Qk1DIEJpb2luZm9ybWF0aWNz
PC9zZWNvbmRhcnktdGl0bGU+PGFsdC10aXRsZT5CTUMgYmlvaW5mb3JtYXRpY3M8L2FsdC10aXRs
ZT48L3RpdGxlcz48cGVyaW9kaWNhbD48ZnVsbC10aXRsZT5CTUMgQmlvaW5mb3JtYXRpY3M8L2Z1
bGwtdGl0bGU+PGFiYnItMT5CTUMgYmlvaW5mb3JtYXRpY3M8L2FiYnItMT48L3BlcmlvZGljYWw+
PGFsdC1wZXJpb2RpY2FsPjxmdWxsLXRpdGxlPkJNQyBCaW9pbmZvcm1hdGljczwvZnVsbC10aXRs
ZT48YWJici0xPkJNQyBiaW9pbmZvcm1hdGljczwvYWJici0xPjwvYWx0LXBlcmlvZGljYWw+PHBh
Z2VzPjg2PC9wYWdlcz48dm9sdW1lPjEzPC92b2x1bWU+PGVkaXRpb24+MjAxMi8wNS8xMDwvZWRp
dGlvbj48a2V5d29yZHM+PGtleXdvcmQ+Q29tcHV0ZXIgU2ltdWxhdGlvbjwva2V5d29yZD48a2V5
d29yZD4qRE5BIE1ldGh5bGF0aW9uPC9rZXl3b3JkPjxrZXl3b3JkPkRhdGEgSW50ZXJwcmV0YXRp
b24sIFN0YXRpc3RpY2FsPC9rZXl3b3JkPjxrZXl3b3JkPkRvd24gU3luZHJvbWUvYmxvb2QvZGlh
Z25vc2lzL2ltbXVub2xvZ3k8L2tleXdvcmQ+PGtleXdvcmQ+KkVwaWdlbmVzaXMsIEdlbmV0aWM8
L2tleXdvcmQ+PGtleXdvcmQ+RmVtYWxlPC9rZXl3b3JkPjxrZXl3b3JkPipHZW5lIEV4cHJlc3Np
b24gUHJvZmlsaW5nPC9rZXl3b3JkPjxrZXl3b3JkPkhlYWQgYW5kIE5lY2sgTmVvcGxhc21zL2Js
b29kL2RpYWdub3Npcy9pbW11bm9sb2d5PC9rZXl3b3JkPjxrZXl3b3JkPkh1bWFuczwva2V5d29y
ZD48a2V5d29yZD5MZXVrb2N5dGUgQ291bnQvKm1ldGhvZHM8L2tleXdvcmQ+PGtleXdvcmQ+TGV1
a29jeXRlcy8qaW1tdW5vbG9neTwva2V5d29yZD48a2V5d29yZD5PYmVzaXR5L2Jsb29kL2dlbmV0
aWNzL2ltbXVub2xvZ3k8L2tleXdvcmQ+PGtleXdvcmQ+T2xpZ29udWNsZW90aWRlIEFycmF5IFNl
cXVlbmNlIEFuYWx5c2lzLypzdGF0aXN0aWNzICZhbXA7IG51bWVyaWNhbCBkYXRhPC9rZXl3b3Jk
PjxrZXl3b3JkPk92YXJpYW4gTmVvcGxhc21zL2Jsb29kL2RpYWdub3Npcy9pbW11bm9sb2d5PC9r
ZXl3b3JkPjwva2V5d29yZHM+PGRhdGVzPjx5ZWFyPjIwMTI8L3llYXI+PC9kYXRlcz48aXNibj4x
NDcxLTIxMDUgKEVsZWN0cm9uaWMpJiN4RDsxNDcxLTIxMDUgKExpbmtpbmcpPC9pc2JuPjxhY2Nl
c3Npb24tbnVtPjIyNTY4ODg0PC9hY2Nlc3Npb24tbnVtPjx3b3JrLXR5cGU+UmVzZWFyY2ggU3Vw
cG9ydCwgTi5JLkguLCBFeHRyYW11cmFsJiN4RDtWYWxpZGF0aW9uIFN0dWRpZXM8L3dvcmstdHlw
ZT48dXJscz48cmVsYXRlZC11cmxzPjx1cmw+aHR0cDovL3d3dy5uY2JpLm5sbS5uaWguZ292L3B1
Ym1lZC8yMjU2ODg4NDwvdXJsPjwvcmVsYXRlZC11cmxzPjwvdXJscz48Y3VzdG9tMj4zNTMyMTgy
PC9jdXN0b20yPjxlbGVjdHJvbmljLXJlc291cmNlLW51bT4xMC4xMTg2LzE0NzEtMjEwNS0xMy04
NjwvZWxlY3Ryb25pYy1yZXNvdXJjZS1udW0+PGxhbmd1YWdlPmVuZzwvbGFuZ3VhZ2U+PC9yZWNv
cmQ+PC9DaXRlPjxDaXRlPjxBdXRob3I+R29uZzwvQXV0aG9yPjxZZWFyPjIwMTM8L1llYXI+PFJl
Y051bT4zNTwvUmVjTnVtPjxyZWNvcmQ+PHJlYy1udW1iZXI+MzU8L3JlYy1udW1iZXI+PGZvcmVp
Z24ta2V5cz48a2V5IGFwcD0iRU4iIGRiLWlkPSIyMDk1YTJmZjVkYXBmdmUyZHc5NXBzMmlwdGVw
NXBmemVkd3oiPjM1PC9rZXk+PC9mb3JlaWduLWtleXM+PHJlZi10eXBlIG5hbWU9IkpvdXJuYWwg
QXJ0aWNsZSI+MTc8L3JlZi10eXBlPjxjb250cmlidXRvcnM+PGF1dGhvcnM+PGF1dGhvcj5Hb25n
LCBULjwvYXV0aG9yPjxhdXRob3I+U3p1c3Rha293c2tpLCBKLiBELjwvYXV0aG9yPjwvYXV0aG9y
cz48L2NvbnRyaWJ1dG9ycz48YXV0aC1hZGRyZXNzPkJpb21hcmtlciBEZXZlbG9wbWVudCwgVHJh
bnNsYXRpb25hbCBNZWRpY2luZSwgTm92YXJ0aXMgSW5zdGl0dXRlcyBmb3IgQmlvTWVkaWNhbCBS
ZXNlYXJjaCwgQ2FtYnJpZGdlLCBNQSAwMjEzOSwgVVNBLiB0aW5nZ29uZ0BnbWFpbC5jb208L2F1
dGgtYWRkcmVzcz48dGl0bGVzPjx0aXRsZT5EZWNvblJOQVNlcTogYSBzdGF0aXN0aWNhbCBmcmFt
ZXdvcmsgZm9yIGRlY29udm9sdXRpb24gb2YgaGV0ZXJvZ2VuZW91cyB0aXNzdWUgc2FtcGxlcyBi
YXNlZCBvbiBtUk5BLVNlcSBkYXRhPC90aXRsZT48c2Vjb25kYXJ5LXRpdGxlPkJpb2luZm9ybWF0
aWNzPC9zZWNvbmRhcnktdGl0bGU+PC90aXRsZXM+PHBlcmlvZGljYWw+PGZ1bGwtdGl0bGU+Qmlv
aW5mb3JtYXRpY3M8L2Z1bGwtdGl0bGU+PC9wZXJpb2RpY2FsPjxwYWdlcz4xMDgzLTU8L3BhZ2Vz
Pjx2b2x1bWU+Mjk8L3ZvbHVtZT48bnVtYmVyPjg8L251bWJlcj48ZWRpdGlvbj4yMDEzLzAyLzIz
PC9lZGl0aW9uPjxrZXl3b3Jkcz48a2V5d29yZD5BbGdvcml0aG1zPC9rZXl3b3JkPjxrZXl3b3Jk
PkNvbXB1dGVyIFNpbXVsYXRpb248L2tleXdvcmQ+PGtleXdvcmQ+RGF0YSBJbnRlcnByZXRhdGlv
biwgU3RhdGlzdGljYWw8L2tleXdvcmQ+PGtleXdvcmQ+R2VuZSBFeHByZXNzaW9uIFByb2ZpbGlu
Zy8qbWV0aG9kczwva2V5d29yZD48a2V5d29yZD5IaWdoLVRocm91Z2hwdXQgTnVjbGVvdGlkZSBT
ZXF1ZW5jaW5nLyptZXRob2RzPC9rZXl3b3JkPjxrZXl3b3JkPkxpbmVhciBNb2RlbHM8L2tleXdv
cmQ+PGtleXdvcmQ+Uk5BLCBNZXNzZW5nZXIvbWV0YWJvbGlzbTwva2V5d29yZD48a2V5d29yZD5T
ZXF1ZW5jZSBBbmFseXNpcywgUk5BLyptZXRob2RzPC9rZXl3b3JkPjxrZXl3b3JkPipTb2Z0d2Fy
ZTwva2V5d29yZD48L2tleXdvcmRzPjxkYXRlcz48eWVhcj4yMDEzPC95ZWFyPjxwdWItZGF0ZXM+
PGRhdGU+QXByIDE1PC9kYXRlPjwvcHViLWRhdGVzPjwvZGF0ZXM+PGlzYm4+MTM2Ny00ODExIChF
bGVjdHJvbmljKSYjeEQ7MTM2Ny00ODAzIChMaW5raW5nKTwvaXNibj48YWNjZXNzaW9uLW51bT4y
MzQyODY0MjwvYWNjZXNzaW9uLW51bT48d29yay10eXBlPlJlc2VhcmNoIFN1cHBvcnQsIE5vbi1V
LlMuIEdvdiZhcG9zO3Q8L3dvcmstdHlwZT48dXJscz48cmVsYXRlZC11cmxzPjx1cmw+aHR0cDov
L3d3dy5uY2JpLm5sbS5uaWguZ292L3B1Ym1lZC8yMzQyODY0MjwvdXJsPjwvcmVsYXRlZC11cmxz
PjwvdXJscz48ZWxlY3Ryb25pYy1yZXNvdXJjZS1udW0+MTAuMTA5My9iaW9pbmZvcm1hdGljcy9i
dHQwOTA8L2VsZWN0cm9uaWMtcmVzb3VyY2UtbnVtPjxsYW5ndWFnZT5lbmc8L2xhbmd1YWdlPjwv
cmVjb3JkPjwvQ2l0ZT48Q2l0ZT48QXV0aG9yPlN1bjwvQXV0aG9yPjxZZWFyPjIwMTU8L1llYXI+
PFJlY051bT4yNTwvUmVjTnVtPjxyZWNvcmQ+PHJlYy1udW1iZXI+MjU8L3JlYy1udW1iZXI+PGZv
cmVpZ24ta2V5cz48a2V5IGFwcD0iRU4iIGRiLWlkPSJhcjkwemF3ZGJ2c3ByOGV6YWVhcDI5cnMw
dHZwc3hyejIydjkiIHRpbWVzdGFtcD0iMTQ4MDM2MTE2NCI+MjU8L2tleT48L2ZvcmVpZ24ta2V5
cz48cmVmLXR5cGUgbmFtZT0iSm91cm5hbCBBcnRpY2xlIj4xNzwvcmVmLXR5cGU+PGNvbnRyaWJ1
dG9ycz48YXV0aG9ycz48YXV0aG9yPlN1biwgSy48L2F1dGhvcj48YXV0aG9yPkppYW5nLCBQLjwv
YXV0aG9yPjxhdXRob3I+Q2hhbiwgSy4gQy48L2F1dGhvcj48YXV0aG9yPldvbmcsIEouPC9hdXRo
b3I+PGF1dGhvcj5DaGVuZywgWS4gSy48L2F1dGhvcj48YXV0aG9yPkxpYW5nLCBSLiBILjwvYXV0
aG9yPjxhdXRob3I+Q2hhbiwgVy4gSy48L2F1dGhvcj48YXV0aG9yPk1hLCBFLiBTLjwvYXV0aG9y
PjxhdXRob3I+Q2hhbiwgUy4gTC48L2F1dGhvcj48YXV0aG9yPkNoZW5nLCBTLiBILjwvYXV0aG9y
PjxhdXRob3I+Q2hhbiwgUi4gVy48L2F1dGhvcj48YXV0aG9yPlRvbmcsIFkuIEsuPC9hdXRob3I+
PGF1dGhvcj5OZywgUy4gUy48L2F1dGhvcj48YXV0aG9yPldvbmcsIFIuIFMuPC9hdXRob3I+PGF1
dGhvcj5IdWksIEQuIFMuPC9hdXRob3I+PGF1dGhvcj5MZXVuZywgVC4gTi48L2F1dGhvcj48YXV0
aG9yPkxldW5nLCBULiBZLjwvYXV0aG9yPjxhdXRob3I+TGFpLCBQLiBCLjwvYXV0aG9yPjxhdXRo
b3I+Q2hpdSwgUi4gVy48L2F1dGhvcj48YXV0aG9yPkxvLCBZLiBNLjwvYXV0aG9yPjwvYXV0aG9y
cz48L2NvbnRyaWJ1dG9ycz48YXV0aC1hZGRyZXNzPkxpIEthIFNoaW5nIEluc3RpdHV0ZSBvZiBI
ZWFsdGggU2NpZW5jZXMsIFRoZSBDaGluZXNlIFVuaXZlcnNpdHkgb2YgSG9uZyBLb25nLCBTaGF0
aW4sIE5ldyBUZXJyaXRvcmllcywgSG9uZyBLb25nIFNBUiwgQ2hpbmE7IERlcGFydG1lbnQgb2Yg
Q2hlbWljYWwgUGF0aG9sb2d5LCBUaGUgQ2hpbmVzZSBVbml2ZXJzaXR5IG9mIEhvbmcgS29uZywg
UHJpbmNlIG9mIFdhbGVzIEhvc3BpdGFsLCBTaGF0aW4sIE5ldyBUZXJyaXRvcmllcywgSG9uZyBL
b25nIFNBUiwgQ2hpbmE7JiN4RDtMaSBLYSBTaGluZyBJbnN0aXR1dGUgb2YgSGVhbHRoIFNjaWVu
Y2VzLCBUaGUgQ2hpbmVzZSBVbml2ZXJzaXR5IG9mIEhvbmcgS29uZywgU2hhdGluLCBOZXcgVGVy
cml0b3JpZXMsIEhvbmcgS29uZyBTQVIsIENoaW5hOyBEZXBhcnRtZW50IG9mIENoZW1pY2FsIFBh
dGhvbG9neSwgVGhlIENoaW5lc2UgVW5pdmVyc2l0eSBvZiBIb25nIEtvbmcsIFByaW5jZSBvZiBX
YWxlcyBIb3NwaXRhbCwgU2hhdGluLCBOZXcgVGVycml0b3JpZXMsIEhvbmcgS29uZyBTQVIsIENo
aW5hOyBTdGF0ZSBLZXkgTGFib3JhdG9yeSBpbiBPbmNvbG9neSBpbiBTb3V0aCBDaGluYSwgVGhl
IENoaW5lc2UgVW5pdmVyc2l0eSBvZiBIb25nIEtvbmcsIFByaW5jZSBvZiBXYWxlcyBIb3NwaXRh
bCwgU2hhdGluLCBOZXcgVGVycml0b3JpZXMsIEhvbmcgS29uZyBTQVIsIENoaW5hOyYjeEQ7RGVw
YXJ0bWVudCBvZiBTdXJnZXJ5LCBUaGUgQ2hpbmVzZSBVbml2ZXJzaXR5IG9mIEhvbmcgS29uZywg
UHJpbmNlIG9mIFdhbGVzIEhvc3BpdGFsLCBTaGF0aW4sIE5ldyBUZXJyaXRvcmllcywgSG9uZyBL
b25nIFNBUiwgQ2hpbmE7JiN4RDtEZXBhcnRtZW50IG9mIE9ic3RldHJpY3MgYW5kIEd5bmFlY29s
b2d5LCBUaGUgQ2hpbmVzZSBVbml2ZXJzaXR5IG9mIEhvbmcgS29uZywgUHJpbmNlIG9mIFdhbGVz
IEhvc3BpdGFsLCBTaGF0aW4sIE5ldyBUZXJyaXRvcmllcywgSG9uZyBLb25nIFNBUiwgQ2hpbmE7
JiN4RDtDb21wcmVoZW5zaXZlIE9uY29sb2d5IENlbnRyZSwgSG9uZyBLb25nIFNhbmF0b3JpdW0g
JmFtcDsgSG9zcGl0YWwsIEhvbmcgS29uZyBTQVIsIENoaW5hOyYjeEQ7RGVwYXJ0bWVudCBvZiBQ
YXRob2xvZ3ksIEhvbmcgS29uZyBTYW5hdG9yaXVtICZhbXA7IEhvc3BpdGFsLCBIb25nIEtvbmcg
U0FSLCBDaGluYTsmI3hEO0RlcGFydG1lbnQgb2YgQ2xpbmljYWwgT25jb2xvZ3ksIFRoZSBDaGlu
ZXNlIFVuaXZlcnNpdHkgb2YgSG9uZyBLb25nLCBQcmluY2Ugb2YgV2FsZXMgSG9zcGl0YWwsIFNo
YXRpbiwgTmV3IFRlcnJpdG9yaWVzLCBIb25nIEtvbmcgU0FSLCBDaGluYTsmI3hEO0RlcGFydG1l
bnQgb2YgTWVkaWNpbmUgYW5kIFRoZXJhcGV1dGljcywgVGhlIENoaW5lc2UgVW5pdmVyc2l0eSBv
ZiBIb25nIEtvbmcsIFByaW5jZSBvZiBXYWxlcyBIb3NwaXRhbCwgU2hhdGluLCBOZXcgVGVycml0
b3JpZXMsIEhvbmcgS29uZyBTQVIsIENoaW5hOyBTaXIgWS5LLiBQYW8gQ2VudHJlIGZvciBDYW5j
ZXIsIFRoZSBDaGluZXNlIFVuaXZlcnNpdHkgb2YgSG9uZyBLb25nLCBIb25nIEtvbmcgU0FSLCBD
aGluYTsmI3hEO0RlcGFydG1lbnQgb2YgTWVkaWNpbmUgYW5kIFRoZXJhcGV1dGljcywgVGhlIENo
aW5lc2UgVW5pdmVyc2l0eSBvZiBIb25nIEtvbmcsIFByaW5jZSBvZiBXYWxlcyBIb3NwaXRhbCwg
U2hhdGluLCBOZXcgVGVycml0b3JpZXMsIEhvbmcgS29uZyBTQVIsIENoaW5hOyYjeEQ7T2JzdGV0
cmljcyBhbmQgR3luYWVjb2xvZ3kgQ2VudHJlLCBIb25nIEtvbmcgU2FuYXRvcml1bSAmYW1wOyBI
b3NwaXRhbCwgSG9uZyBLb25nIFNBUiwgQ2hpbmEuJiN4RDtTdGF0ZSBLZXkgTGFib3JhdG9yeSBp
biBPbmNvbG9neSBpbiBTb3V0aCBDaGluYSwgVGhlIENoaW5lc2UgVW5pdmVyc2l0eSBvZiBIb25n
IEtvbmcsIFByaW5jZSBvZiBXYWxlcyBIb3NwaXRhbCwgU2hhdGluLCBOZXcgVGVycml0b3JpZXMs
IEhvbmcgS29uZyBTQVIsIENoaW5hOyBEZXBhcnRtZW50IG9mIFN1cmdlcnksIFRoZSBDaGluZXNl
IFVuaXZlcnNpdHkgb2YgSG9uZyBLb25nLCBQcmluY2Ugb2YgV2FsZXMgSG9zcGl0YWwsIFNoYXRp
biwgTmV3IFRlcnJpdG9yaWVzLCBIb25nIEtvbmcgU0FSLCBDaGluYTsmI3hEO0xpIEthIFNoaW5n
IEluc3RpdHV0ZSBvZiBIZWFsdGggU2NpZW5jZXMsIFRoZSBDaGluZXNlIFVuaXZlcnNpdHkgb2Yg
SG9uZyBLb25nLCBTaGF0aW4sIE5ldyBUZXJyaXRvcmllcywgSG9uZyBLb25nIFNBUiwgQ2hpbmE7
IERlcGFydG1lbnQgb2YgQ2hlbWljYWwgUGF0aG9sb2d5LCBUaGUgQ2hpbmVzZSBVbml2ZXJzaXR5
IG9mIEhvbmcgS29uZywgUHJpbmNlIG9mIFdhbGVzIEhvc3BpdGFsLCBTaGF0aW4sIE5ldyBUZXJy
aXRvcmllcywgSG9uZyBLb25nIFNBUiwgQ2hpbmE7IFN0YXRlIEtleSBMYWJvcmF0b3J5IGluIE9u
Y29sb2d5IGluIFNvdXRoIENoaW5hLCBUaGUgQ2hpbmVzZSBVbml2ZXJzaXR5IG9mIEhvbmcgS29u
ZywgUHJpbmNlIG9mIFdhbGVzIEhvc3BpdGFsLCBTaGF0aW4sIE5ldyBUZXJyaXRvcmllcywgSG9u
ZyBLb25nIFNBUiwgQ2hpbmE7IGxveW1AY3Voay5lZHUuaGsuPC9hdXRoLWFkZHJlc3M+PHRpdGxl
cz48dGl0bGU+UGxhc21hIEROQSB0aXNzdWUgbWFwcGluZyBieSBnZW5vbWUtd2lkZSBtZXRoeWxh
dGlvbiBzZXF1ZW5jaW5nIGZvciBub25pbnZhc2l2ZSBwcmVuYXRhbCwgY2FuY2VyLCBhbmQgdHJh
bnNwbGFudGF0aW9uIGFzc2Vzc21lbnRzPC90aXRsZT48c2Vjb25kYXJ5LXRpdGxlPlByb2MgTmF0
bCBBY2FkIFNjaSBVIFMgQTwvc2Vjb25kYXJ5LXRpdGxlPjwvdGl0bGVzPjxwZXJpb2RpY2FsPjxm
dWxsLXRpdGxlPlByb2MgTmF0bCBBY2FkIFNjaSBVIFMgQTwvZnVsbC10aXRsZT48L3BlcmlvZGlj
YWw+PHBhZ2VzPkU1NTAzLTEyPC9wYWdlcz48dm9sdW1lPjExMjwvdm9sdW1lPjxudW1iZXI+NDA8
L251bWJlcj48a2V5d29yZHM+PGtleXdvcmQ+QWR1bHQ8L2tleXdvcmQ+PGtleXdvcmQ+QWxnb3Jp
dGhtczwva2V5d29yZD48a2V5d29yZD5CLUx5bXBob2N5dGVzL21ldGFib2xpc208L2tleXdvcmQ+
PGtleXdvcmQ+Qm9uZSBNYXJyb3cgVHJhbnNwbGFudGF0aW9uPC9rZXl3b3JkPjxrZXl3b3JkPkNh
cmNpbm9tYSwgSGVwYXRvY2VsbHVsYXIvYmxvb2QvKmdlbmV0aWNzPC9rZXl3b3JkPjxrZXl3b3Jk
PkROQS9ibG9vZC9jaGVtaXN0cnkvKmdlbmV0aWNzPC9rZXl3b3JkPjxrZXl3b3JkPkROQSBDb3B5
IE51bWJlciBWYXJpYXRpb25zL2dlbmV0aWNzPC9rZXl3b3JkPjxrZXl3b3JkPipETkEgTWV0aHls
YXRpb248L2tleXdvcmQ+PGtleXdvcmQ+RmVtYWxlPC9rZXl3b3JkPjxrZXl3b3JkPkZldHVzL21l
dGFib2xpc208L2tleXdvcmQ+PGtleXdvcmQ+SHVtYW5zPC9rZXl3b3JkPjxrZXl3b3JkPkxpdmVy
L21ldGFib2xpc20vcGF0aG9sb2d5PC9rZXl3b3JkPjxrZXl3b3JkPkxpdmVyIE5lb3BsYXNtcy9i
bG9vZC8qZ2VuZXRpY3M8L2tleXdvcmQ+PGtleXdvcmQ+TGl2ZXIgVHJhbnNwbGFudGF0aW9uPC9r
ZXl3b3JkPjxrZXl3b3JkPk1pZGRsZSBBZ2VkPC9rZXl3b3JkPjxrZXl3b3JkPk5ldXRyb3BoaWxz
L21ldGFib2xpc208L2tleXdvcmQ+PGtleXdvcmQ+UGxhY2VudGEvbWV0YWJvbGlzbTwva2V5d29y
ZD48a2V5d29yZD5QcmVnbmFuY3k8L2tleXdvcmQ+PGtleXdvcmQ+U2VxdWVuY2UgQW5hbHlzaXMs
IEROQS8qbWV0aG9kczwva2V5d29yZD48a2V5d29yZD5ULUx5bXBob2N5dGVzL21ldGFib2xpc208
L2tleXdvcmQ+PGtleXdvcmQ+KlRpc3N1ZSBUcmFuc3BsYW50YXRpb248L2tleXdvcmQ+PGtleXdv
cmQ+Y2lyY3VsYXRpbmcgdHVtb3IgRE5BPC9rZXl3b3JkPjxrZXl3b3JkPmVwaWdlbmV0aWNzPC9r
ZXl3b3JkPjxrZXl3b3JkPmxpcXVpZCBiaW9wc3k8L2tleXdvcmQ+PGtleXdvcmQ+bm9uaW52YXNp
dmUgcHJlbmF0YWwgdGVzdGluZzwva2V5d29yZD48a2V5d29yZD50cmFuc3BsYW50YXRpb24gbW9u
aXRvcmluZzwva2V5d29yZD48L2tleXdvcmRzPjxkYXRlcz48eWVhcj4yMDE1PC95ZWFyPjxwdWIt
ZGF0ZXM+PGRhdGU+T2N0IDY8L2RhdGU+PC9wdWItZGF0ZXM+PC9kYXRlcz48aXNibj4xMDkxLTY0
OTAgKEVsZWN0cm9uaWMpJiN4RDswMDI3LTg0MjQgKExpbmtpbmcpPC9pc2JuPjxhY2Nlc3Npb24t
bnVtPjI2MzkyNTQxPC9hY2Nlc3Npb24tbnVtPjx1cmxzPjxyZWxhdGVkLXVybHM+PHVybD5odHRw
czovL3d3dy5uY2JpLm5sbS5uaWguZ292L3B1Ym1lZC8yNjM5MjU0MTwvdXJsPjwvcmVsYXRlZC11
cmxzPjwvdXJscz48Y3VzdG9tMj5QTUM0NjAzNDgyPC9jdXN0b20yPjxlbGVjdHJvbmljLXJlc291
cmNlLW51bT4xMC4xMDczL3BuYXMuMTUwODczNjExMjwvZWxlY3Ryb25pYy1yZXNvdXJjZS1udW0+
PC9yZWNvcmQ+PC9DaXRlPjwvRW5kTm90ZT5=
</w:fldData>
        </w:fldChar>
      </w:r>
      <w:r w:rsidR="004952E2">
        <w:rPr>
          <w:rFonts w:ascii="Arial" w:eastAsia="Arial" w:hAnsi="Arial" w:cs="Arial"/>
          <w:color w:val="000000" w:themeColor="text1"/>
          <w:sz w:val="22"/>
          <w:szCs w:val="22"/>
        </w:rPr>
        <w:instrText xml:space="preserve"> ADDIN EN.CITE.DATA </w:instrText>
      </w:r>
      <w:r w:rsidR="004952E2">
        <w:rPr>
          <w:rFonts w:ascii="Arial" w:eastAsia="Arial" w:hAnsi="Arial" w:cs="Arial"/>
          <w:color w:val="000000" w:themeColor="text1"/>
          <w:sz w:val="22"/>
          <w:szCs w:val="22"/>
        </w:rPr>
      </w:r>
      <w:r w:rsidR="004952E2">
        <w:rPr>
          <w:rFonts w:ascii="Arial" w:eastAsia="Arial" w:hAnsi="Arial" w:cs="Arial"/>
          <w:color w:val="000000" w:themeColor="text1"/>
          <w:sz w:val="22"/>
          <w:szCs w:val="22"/>
        </w:rPr>
        <w:fldChar w:fldCharType="end"/>
      </w:r>
      <w:r w:rsidR="00C22AA4" w:rsidRPr="00ED4E99">
        <w:rPr>
          <w:rFonts w:ascii="Arial" w:eastAsia="Arial" w:hAnsi="Arial" w:cs="Arial"/>
          <w:color w:val="000000" w:themeColor="text1"/>
          <w:sz w:val="22"/>
          <w:szCs w:val="22"/>
        </w:rPr>
      </w:r>
      <w:r w:rsidR="00C22AA4" w:rsidRPr="00ED4E99">
        <w:rPr>
          <w:rFonts w:ascii="Arial" w:eastAsia="Arial" w:hAnsi="Arial" w:cs="Arial"/>
          <w:color w:val="000000" w:themeColor="text1"/>
          <w:sz w:val="22"/>
          <w:szCs w:val="22"/>
        </w:rPr>
        <w:fldChar w:fldCharType="separate"/>
      </w:r>
      <w:hyperlink w:anchor="_ENREF_6" w:tooltip="Sun, 2015 #25" w:history="1">
        <w:r w:rsidR="004952E2" w:rsidRPr="005A3426">
          <w:rPr>
            <w:rFonts w:ascii="Arial" w:eastAsia="Arial" w:hAnsi="Arial" w:cs="Arial"/>
            <w:noProof/>
            <w:color w:val="000000" w:themeColor="text1"/>
            <w:sz w:val="22"/>
            <w:szCs w:val="22"/>
            <w:vertAlign w:val="superscript"/>
          </w:rPr>
          <w:t>6</w:t>
        </w:r>
      </w:hyperlink>
      <w:r w:rsidR="005A3426" w:rsidRPr="005A3426">
        <w:rPr>
          <w:rFonts w:ascii="Arial" w:eastAsia="Arial" w:hAnsi="Arial" w:cs="Arial"/>
          <w:noProof/>
          <w:color w:val="000000" w:themeColor="text1"/>
          <w:sz w:val="22"/>
          <w:szCs w:val="22"/>
          <w:vertAlign w:val="superscript"/>
        </w:rPr>
        <w:t>,</w:t>
      </w:r>
      <w:hyperlink w:anchor="_ENREF_35" w:tooltip="Houseman, 2012 #208" w:history="1">
        <w:r w:rsidR="004952E2" w:rsidRPr="005A3426">
          <w:rPr>
            <w:rFonts w:ascii="Arial" w:eastAsia="Arial" w:hAnsi="Arial" w:cs="Arial"/>
            <w:noProof/>
            <w:color w:val="000000" w:themeColor="text1"/>
            <w:sz w:val="22"/>
            <w:szCs w:val="22"/>
            <w:vertAlign w:val="superscript"/>
          </w:rPr>
          <w:t>35</w:t>
        </w:r>
      </w:hyperlink>
      <w:r w:rsidR="005A3426" w:rsidRPr="005A3426">
        <w:rPr>
          <w:rFonts w:ascii="Arial" w:eastAsia="Arial" w:hAnsi="Arial" w:cs="Arial"/>
          <w:noProof/>
          <w:color w:val="000000" w:themeColor="text1"/>
          <w:sz w:val="22"/>
          <w:szCs w:val="22"/>
          <w:vertAlign w:val="superscript"/>
        </w:rPr>
        <w:t>,</w:t>
      </w:r>
      <w:hyperlink w:anchor="_ENREF_36" w:tooltip="Gong, 2013 #35" w:history="1">
        <w:r w:rsidR="004952E2" w:rsidRPr="005A3426">
          <w:rPr>
            <w:rFonts w:ascii="Arial" w:eastAsia="Arial" w:hAnsi="Arial" w:cs="Arial"/>
            <w:noProof/>
            <w:color w:val="000000" w:themeColor="text1"/>
            <w:sz w:val="22"/>
            <w:szCs w:val="22"/>
            <w:vertAlign w:val="superscript"/>
          </w:rPr>
          <w:t>36</w:t>
        </w:r>
      </w:hyperlink>
      <w:r w:rsidR="00C22AA4" w:rsidRPr="00ED4E99">
        <w:rPr>
          <w:rFonts w:ascii="Arial" w:eastAsia="Arial" w:hAnsi="Arial" w:cs="Arial"/>
          <w:color w:val="000000" w:themeColor="text1"/>
          <w:sz w:val="22"/>
          <w:szCs w:val="22"/>
        </w:rPr>
        <w:fldChar w:fldCharType="end"/>
      </w:r>
      <w:hyperlink w:anchor="_ENREF_17" w:tooltip="Sun, 2015 #8" w:history="1"/>
      <w:hyperlink w:anchor="_ENREF_21" w:tooltip="Gong, 2013 #35" w:history="1"/>
      <w:r w:rsidRPr="006268CE">
        <w:rPr>
          <w:rFonts w:ascii="Arial" w:eastAsia="Arial" w:hAnsi="Arial" w:cs="Arial"/>
          <w:color w:val="000000" w:themeColor="text1"/>
          <w:sz w:val="22"/>
          <w:szCs w:val="22"/>
        </w:rPr>
        <w:t xml:space="preserve">. Raw MHL signals were applied of logit transform before deconvolution analysis. The contribution of the WBC to cancer plasma, normal plasma samples were estimated. Meanwhile, the contribution of the cancer plasma from </w:t>
      </w:r>
      <w:r w:rsidRPr="006268CE">
        <w:rPr>
          <w:rFonts w:ascii="Arial" w:eastAsia="Arial" w:hAnsi="Arial" w:cs="Arial" w:hint="eastAsia"/>
          <w:color w:val="000000" w:themeColor="text1"/>
          <w:sz w:val="22"/>
          <w:szCs w:val="22"/>
        </w:rPr>
        <w:t>CCT</w:t>
      </w:r>
      <w:r w:rsidRPr="006268CE">
        <w:rPr>
          <w:rFonts w:ascii="Arial" w:eastAsia="Arial" w:hAnsi="Arial" w:cs="Arial"/>
          <w:color w:val="000000" w:themeColor="text1"/>
          <w:sz w:val="22"/>
          <w:szCs w:val="22"/>
        </w:rPr>
        <w:t xml:space="preserve"> and LCT were estimated respectively. Finally, the contribution of CCT and LCT for cancer plasma and normal plasma were compared</w:t>
      </w:r>
      <w:r w:rsidR="00C22AA4">
        <w:rPr>
          <w:rFonts w:ascii="Arial" w:eastAsia="Arial" w:hAnsi="Arial" w:cs="Arial"/>
          <w:color w:val="000000" w:themeColor="text1"/>
          <w:sz w:val="22"/>
          <w:szCs w:val="22"/>
        </w:rPr>
        <w:t xml:space="preserve">. </w:t>
      </w:r>
    </w:p>
    <w:p w14:paraId="53D01DBB" w14:textId="77777777" w:rsidR="00EE3E2F" w:rsidRPr="00ED4E99" w:rsidRDefault="00EE3E2F" w:rsidP="00ED4E99">
      <w:pPr>
        <w:spacing w:line="276" w:lineRule="auto"/>
        <w:jc w:val="left"/>
        <w:rPr>
          <w:rFonts w:ascii="Arial" w:eastAsia="Arial" w:hAnsi="Arial" w:cs="Arial"/>
          <w:color w:val="000000" w:themeColor="text1"/>
          <w:sz w:val="22"/>
          <w:szCs w:val="22"/>
        </w:rPr>
      </w:pPr>
    </w:p>
    <w:p w14:paraId="018BDBA5" w14:textId="3E3DBD38" w:rsidR="006268CE" w:rsidRPr="006268CE" w:rsidRDefault="006268CE" w:rsidP="00C22AA4">
      <w:pPr>
        <w:spacing w:line="276" w:lineRule="auto"/>
        <w:jc w:val="left"/>
        <w:rPr>
          <w:rFonts w:ascii="Arial" w:eastAsia="Arial" w:hAnsi="Arial" w:cs="Arial"/>
          <w:b/>
          <w:i/>
          <w:color w:val="auto"/>
          <w:sz w:val="22"/>
          <w:szCs w:val="22"/>
        </w:rPr>
      </w:pPr>
      <w:r w:rsidRPr="006268CE">
        <w:rPr>
          <w:rFonts w:ascii="Arial" w:eastAsia="Arial" w:hAnsi="Arial" w:cs="Arial"/>
          <w:b/>
          <w:i/>
          <w:color w:val="auto"/>
          <w:sz w:val="22"/>
          <w:szCs w:val="22"/>
        </w:rPr>
        <w:lastRenderedPageBreak/>
        <w:t>Diagnosis biomark</w:t>
      </w:r>
      <w:r w:rsidR="003D34EB">
        <w:rPr>
          <w:rFonts w:ascii="Arial" w:eastAsia="Arial" w:hAnsi="Arial" w:cs="Arial"/>
          <w:b/>
          <w:i/>
          <w:color w:val="auto"/>
          <w:sz w:val="22"/>
          <w:szCs w:val="22"/>
        </w:rPr>
        <w:t xml:space="preserve">er identification </w:t>
      </w:r>
      <w:r w:rsidRPr="006268CE">
        <w:rPr>
          <w:rFonts w:ascii="Arial" w:eastAsia="Arial" w:hAnsi="Arial" w:cs="Arial"/>
          <w:b/>
          <w:i/>
          <w:color w:val="auto"/>
          <w:sz w:val="22"/>
          <w:szCs w:val="22"/>
        </w:rPr>
        <w:t xml:space="preserve">and tissue mapping algorithm for plasma DNA. </w:t>
      </w:r>
    </w:p>
    <w:p w14:paraId="6A444C62" w14:textId="123B5052" w:rsidR="00D8205F" w:rsidRDefault="000E1387" w:rsidP="00ED4E99">
      <w:pPr>
        <w:spacing w:line="276" w:lineRule="auto"/>
        <w:jc w:val="left"/>
        <w:rPr>
          <w:rFonts w:ascii="Arial" w:eastAsia="Arial" w:hAnsi="Arial" w:cs="Arial"/>
          <w:color w:val="000000" w:themeColor="text1"/>
          <w:sz w:val="22"/>
          <w:szCs w:val="22"/>
        </w:rPr>
      </w:pPr>
      <w:r w:rsidRPr="004A02EA">
        <w:rPr>
          <w:rFonts w:ascii="Arial" w:eastAsia="Arial" w:hAnsi="Arial" w:cs="Arial"/>
          <w:color w:val="FF0000"/>
          <w:sz w:val="22"/>
          <w:szCs w:val="22"/>
        </w:rPr>
        <w:t xml:space="preserve">The flowchart of the analysis in current study was shown in </w:t>
      </w:r>
      <w:r w:rsidRPr="004A02EA">
        <w:rPr>
          <w:rFonts w:ascii="Arial" w:eastAsia="Arial" w:hAnsi="Arial" w:cs="Arial"/>
          <w:b/>
          <w:color w:val="FF0000"/>
          <w:sz w:val="22"/>
          <w:szCs w:val="22"/>
        </w:rPr>
        <w:t>Supplementary Fig</w:t>
      </w:r>
      <w:r w:rsidR="007F64CD" w:rsidRPr="004A02EA">
        <w:rPr>
          <w:rFonts w:ascii="Arial" w:eastAsia="Arial" w:hAnsi="Arial" w:cs="Arial"/>
          <w:b/>
          <w:color w:val="FF0000"/>
          <w:sz w:val="22"/>
          <w:szCs w:val="22"/>
        </w:rPr>
        <w:t>. 1</w:t>
      </w:r>
      <w:r w:rsidR="00516437">
        <w:rPr>
          <w:rFonts w:ascii="Arial" w:eastAsia="Arial" w:hAnsi="Arial" w:cs="Arial"/>
          <w:b/>
          <w:color w:val="FF0000"/>
          <w:sz w:val="22"/>
          <w:szCs w:val="22"/>
        </w:rPr>
        <w:t>1</w:t>
      </w:r>
      <w:r>
        <w:rPr>
          <w:rFonts w:ascii="Arial" w:eastAsia="Arial" w:hAnsi="Arial" w:cs="Arial"/>
          <w:color w:val="FF0000"/>
          <w:sz w:val="22"/>
          <w:szCs w:val="22"/>
        </w:rPr>
        <w:t xml:space="preserve">, especially for the sample size in each section. </w:t>
      </w:r>
      <w:r w:rsidR="006268CE" w:rsidRPr="00F62A4C">
        <w:rPr>
          <w:rFonts w:ascii="Arial" w:eastAsia="Arial" w:hAnsi="Arial" w:cs="Arial"/>
          <w:color w:val="000000" w:themeColor="text1"/>
          <w:sz w:val="22"/>
          <w:szCs w:val="22"/>
        </w:rPr>
        <w:t xml:space="preserve">Tumor specific methylation haplotype blocks based on were identified by 2-tailed t-test with </w:t>
      </w:r>
      <w:hyperlink r:id="rId11" w:history="1">
        <w:r w:rsidR="006268CE" w:rsidRPr="00F62A4C">
          <w:rPr>
            <w:rFonts w:ascii="Arial" w:eastAsia="Arial" w:hAnsi="Arial" w:cs="Arial"/>
            <w:color w:val="000000" w:themeColor="text1"/>
            <w:sz w:val="22"/>
            <w:szCs w:val="22"/>
          </w:rPr>
          <w:t>False Discovery Rate</w:t>
        </w:r>
      </w:hyperlink>
      <w:r w:rsidR="006268CE" w:rsidRPr="00F62A4C">
        <w:rPr>
          <w:rFonts w:ascii="Arial" w:eastAsia="Arial" w:hAnsi="Arial" w:cs="Arial"/>
          <w:color w:val="000000" w:themeColor="text1"/>
          <w:sz w:val="22"/>
          <w:szCs w:val="22"/>
        </w:rPr>
        <w:t xml:space="preserve"> (FDR) correction. Other statistical analysis to MHL were also conducted by 2-tailed t-test without explicitly notification. </w:t>
      </w:r>
      <w:r w:rsidR="00496DBC" w:rsidRPr="004A02EA">
        <w:rPr>
          <w:rFonts w:ascii="Arial" w:eastAsia="Arial" w:hAnsi="Arial" w:cs="Arial"/>
          <w:color w:val="FF0000"/>
          <w:sz w:val="22"/>
          <w:szCs w:val="22"/>
        </w:rPr>
        <w:t xml:space="preserve">CRC plasma and LC plasma distinguish prediction evaluation were applied random forecast therefore the test and validation sample were independent. </w:t>
      </w:r>
      <w:r w:rsidR="006268CE" w:rsidRPr="00F62A4C">
        <w:rPr>
          <w:rFonts w:ascii="Arial" w:eastAsia="Arial" w:hAnsi="Arial" w:cs="Arial"/>
          <w:color w:val="000000" w:themeColor="text1"/>
          <w:sz w:val="22"/>
          <w:szCs w:val="22"/>
        </w:rPr>
        <w:t xml:space="preserve">Tumor-of-origin prediction were applied with </w:t>
      </w:r>
      <w:r w:rsidR="006268CE" w:rsidRPr="00F62A4C">
        <w:rPr>
          <w:rFonts w:ascii="Arial" w:eastAsia="Arial" w:hAnsi="Arial" w:cs="Arial" w:hint="eastAsia"/>
          <w:color w:val="000000" w:themeColor="text1"/>
          <w:sz w:val="22"/>
          <w:szCs w:val="22"/>
        </w:rPr>
        <w:t>ti</w:t>
      </w:r>
      <w:r w:rsidR="0087147B">
        <w:rPr>
          <w:rFonts w:ascii="Arial" w:eastAsia="Arial" w:hAnsi="Arial" w:cs="Arial"/>
          <w:color w:val="000000" w:themeColor="text1"/>
          <w:sz w:val="22"/>
          <w:szCs w:val="22"/>
        </w:rPr>
        <w:t xml:space="preserve">ssue-specific MHBs counting (MHC) </w:t>
      </w:r>
      <w:r w:rsidR="006268CE" w:rsidRPr="00F62A4C">
        <w:rPr>
          <w:rFonts w:ascii="Arial" w:eastAsia="Arial" w:hAnsi="Arial" w:cs="Arial"/>
          <w:color w:val="000000" w:themeColor="text1"/>
          <w:sz w:val="22"/>
          <w:szCs w:val="22"/>
        </w:rPr>
        <w:t>strategy in which the tissue-of-origin of the plasma were assigned to the group for which have maximum tissue-specific MHB fragments</w:t>
      </w:r>
      <w:r w:rsidR="00C8759C">
        <w:rPr>
          <w:rFonts w:ascii="Arial" w:eastAsia="Arial" w:hAnsi="Arial" w:cs="Arial"/>
          <w:color w:val="000000" w:themeColor="text1"/>
          <w:sz w:val="22"/>
          <w:szCs w:val="22"/>
        </w:rPr>
        <w:t xml:space="preserve"> (assignment </w:t>
      </w:r>
      <w:r w:rsidR="000F6F54">
        <w:rPr>
          <w:rFonts w:ascii="Arial" w:eastAsia="Arial" w:hAnsi="Arial" w:cs="Arial"/>
          <w:color w:val="000000" w:themeColor="text1"/>
          <w:sz w:val="22"/>
          <w:szCs w:val="22"/>
        </w:rPr>
        <w:t>by</w:t>
      </w:r>
      <w:r w:rsidR="00C8759C">
        <w:rPr>
          <w:rFonts w:ascii="Arial" w:eastAsia="Arial" w:hAnsi="Arial" w:cs="Arial"/>
          <w:color w:val="000000" w:themeColor="text1"/>
          <w:sz w:val="22"/>
          <w:szCs w:val="22"/>
        </w:rPr>
        <w:t xml:space="preserve"> </w:t>
      </w:r>
      <w:r w:rsidR="00C8759C" w:rsidRPr="00F62A4C">
        <w:rPr>
          <w:rFonts w:ascii="Arial" w:eastAsia="Arial" w:hAnsi="Arial" w:cs="Arial"/>
          <w:color w:val="000000" w:themeColor="text1"/>
          <w:sz w:val="22"/>
          <w:szCs w:val="22"/>
        </w:rPr>
        <w:t>maximum</w:t>
      </w:r>
      <w:r w:rsidR="00C8759C">
        <w:rPr>
          <w:rFonts w:ascii="Arial" w:eastAsia="Arial" w:hAnsi="Arial" w:cs="Arial"/>
          <w:color w:val="000000" w:themeColor="text1"/>
          <w:sz w:val="22"/>
          <w:szCs w:val="22"/>
        </w:rPr>
        <w:t xml:space="preserve"> likelihood)</w:t>
      </w:r>
      <w:r w:rsidR="006268CE" w:rsidRPr="00F62A4C">
        <w:rPr>
          <w:rFonts w:ascii="Arial" w:eastAsia="Arial" w:hAnsi="Arial" w:cs="Arial"/>
          <w:color w:val="000000" w:themeColor="text1"/>
          <w:sz w:val="22"/>
          <w:szCs w:val="22"/>
        </w:rPr>
        <w:t>. For the detail, In the first stage, the tissue-specific MHBs was identified with WGBS and RRBS dataset from solid tissues in the training samples</w:t>
      </w:r>
      <w:r w:rsidR="00C22AA4">
        <w:rPr>
          <w:rFonts w:ascii="Arial" w:eastAsia="Arial" w:hAnsi="Arial" w:cs="Arial"/>
          <w:color w:val="000000" w:themeColor="text1"/>
          <w:sz w:val="22"/>
          <w:szCs w:val="22"/>
        </w:rPr>
        <w:t>. T</w:t>
      </w:r>
      <w:r w:rsidR="006268CE" w:rsidRPr="00F62A4C">
        <w:rPr>
          <w:rFonts w:ascii="Arial" w:eastAsia="Arial" w:hAnsi="Arial" w:cs="Arial"/>
          <w:color w:val="000000" w:themeColor="text1"/>
          <w:sz w:val="22"/>
          <w:szCs w:val="22"/>
        </w:rPr>
        <w:t>issue specific MHB regions (each tissue ~ 300 MHBs) were obtained by filtered with the</w:t>
      </w:r>
      <w:r w:rsidR="006268CE" w:rsidRPr="00F62A4C">
        <w:rPr>
          <w:rFonts w:ascii="Arial" w:eastAsia="Arial" w:hAnsi="Arial" w:cs="Arial" w:hint="eastAsia"/>
          <w:color w:val="000000" w:themeColor="text1"/>
          <w:sz w:val="22"/>
          <w:szCs w:val="22"/>
        </w:rPr>
        <w:t xml:space="preserve"> </w:t>
      </w:r>
      <w:r w:rsidR="006268CE" w:rsidRPr="00F62A4C">
        <w:rPr>
          <w:rFonts w:ascii="Arial" w:eastAsia="Arial" w:hAnsi="Arial" w:cs="Arial"/>
          <w:color w:val="000000" w:themeColor="text1"/>
          <w:sz w:val="22"/>
          <w:szCs w:val="22"/>
        </w:rPr>
        <w:t xml:space="preserve">moderate GSI&gt; 0.1 so that we could select the most powerful biomarkers which can be detected in RRBS and GWBS. In the second stage, the built prediction model was validated with our own RRBS dataset which including 30 </w:t>
      </w:r>
      <w:r w:rsidR="00106460">
        <w:rPr>
          <w:rFonts w:ascii="Arial" w:eastAsia="Arial" w:hAnsi="Arial" w:cs="Arial"/>
          <w:color w:val="auto"/>
          <w:sz w:val="22"/>
          <w:szCs w:val="22"/>
        </w:rPr>
        <w:t>c</w:t>
      </w:r>
      <w:r w:rsidR="00106460" w:rsidRPr="00530512">
        <w:rPr>
          <w:rFonts w:ascii="Arial" w:eastAsia="Arial" w:hAnsi="Arial" w:cs="Arial"/>
          <w:color w:val="auto"/>
          <w:sz w:val="22"/>
          <w:szCs w:val="22"/>
        </w:rPr>
        <w:t xml:space="preserve">olorectal </w:t>
      </w:r>
      <w:r w:rsidR="006268CE" w:rsidRPr="00F62A4C">
        <w:rPr>
          <w:rFonts w:ascii="Arial" w:eastAsia="Arial" w:hAnsi="Arial" w:cs="Arial"/>
          <w:color w:val="000000" w:themeColor="text1"/>
          <w:sz w:val="22"/>
          <w:szCs w:val="22"/>
        </w:rPr>
        <w:t xml:space="preserve">cancer plasma, 29 lung cancer plasma and </w:t>
      </w:r>
      <w:r w:rsidR="006268CE" w:rsidRPr="00F62A4C">
        <w:rPr>
          <w:rFonts w:ascii="Arial" w:eastAsia="Arial" w:hAnsi="Arial" w:cs="Arial" w:hint="eastAsia"/>
          <w:color w:val="000000" w:themeColor="text1"/>
          <w:sz w:val="22"/>
          <w:szCs w:val="22"/>
        </w:rPr>
        <w:t>75</w:t>
      </w:r>
      <w:r w:rsidR="006268CE" w:rsidRPr="00F62A4C">
        <w:rPr>
          <w:rFonts w:ascii="Arial" w:eastAsia="Arial" w:hAnsi="Arial" w:cs="Arial"/>
          <w:color w:val="000000" w:themeColor="text1"/>
          <w:sz w:val="22"/>
          <w:szCs w:val="22"/>
        </w:rPr>
        <w:t xml:space="preserve"> normal plasma samples. In the test dataset, we separated the samples into 5 parts so that 5-fold cross-validation could be applied to measure the stability of the prediction, number of tissue-specific MHB features were iterating from 50 to 300 and the minimum feature number was selected when accuracy for cancer plasma higher than 0.8 and normal plasma higher than 0.9 since we require high specificity in the realistic application in 4-fold samples. The selected number of features and then were used in the remaining samples to measure</w:t>
      </w:r>
      <w:r w:rsidR="00E268B5">
        <w:rPr>
          <w:rFonts w:ascii="Arial" w:eastAsia="Arial" w:hAnsi="Arial" w:cs="Arial"/>
          <w:color w:val="000000" w:themeColor="text1"/>
          <w:sz w:val="22"/>
          <w:szCs w:val="22"/>
        </w:rPr>
        <w:t xml:space="preserve"> the accuracy of tissue-mapping. The variations of sensitivity, specificity and accuracy in different subsets of 5-fold cross-variation were quite slight (training dataset standard deviation&lt;0.04 while testing dataset standard deviation&lt;0.14, see supplementary Table 11), indicating the current sample size could provide enough prediction power. </w:t>
      </w:r>
    </w:p>
    <w:p w14:paraId="7943045C" w14:textId="56200F92" w:rsidR="00D8205F" w:rsidRDefault="00D8205F" w:rsidP="00ED4E99">
      <w:pPr>
        <w:spacing w:line="276" w:lineRule="auto"/>
        <w:jc w:val="left"/>
        <w:rPr>
          <w:rFonts w:ascii="Arial" w:eastAsia="Arial" w:hAnsi="Arial" w:cs="Arial"/>
          <w:color w:val="000000" w:themeColor="text1"/>
          <w:sz w:val="22"/>
          <w:szCs w:val="22"/>
        </w:rPr>
      </w:pPr>
    </w:p>
    <w:p w14:paraId="27023EF7" w14:textId="3C691A08" w:rsidR="00D8205F" w:rsidRPr="00ED4E99" w:rsidRDefault="009B7EAB" w:rsidP="00ED4E99">
      <w:pPr>
        <w:spacing w:line="276" w:lineRule="auto"/>
        <w:jc w:val="left"/>
        <w:rPr>
          <w:rFonts w:ascii="Arial" w:eastAsia="Arial" w:hAnsi="Arial" w:cs="Arial"/>
          <w:color w:val="000000" w:themeColor="text1"/>
          <w:sz w:val="22"/>
          <w:szCs w:val="22"/>
        </w:rPr>
      </w:pPr>
      <w:r>
        <w:rPr>
          <w:rFonts w:ascii="Arial" w:eastAsia="Arial" w:hAnsi="Arial" w:cs="Arial"/>
          <w:color w:val="000000" w:themeColor="text1"/>
          <w:sz w:val="22"/>
          <w:szCs w:val="22"/>
        </w:rPr>
        <w:t xml:space="preserve">Further method details are available in </w:t>
      </w:r>
      <w:r w:rsidR="001B32D6" w:rsidRPr="00A935F4">
        <w:rPr>
          <w:rFonts w:ascii="Arial" w:eastAsia="Arial" w:hAnsi="Arial" w:cs="Arial"/>
          <w:b/>
          <w:color w:val="000000" w:themeColor="text1"/>
          <w:sz w:val="22"/>
          <w:szCs w:val="22"/>
        </w:rPr>
        <w:t xml:space="preserve">Online Supplementary </w:t>
      </w:r>
      <w:r w:rsidR="00D8205F" w:rsidRPr="00A935F4">
        <w:rPr>
          <w:rFonts w:ascii="Arial" w:eastAsia="Arial" w:hAnsi="Arial" w:cs="Arial"/>
          <w:b/>
          <w:color w:val="000000" w:themeColor="text1"/>
          <w:sz w:val="22"/>
          <w:szCs w:val="22"/>
        </w:rPr>
        <w:t>Method section</w:t>
      </w:r>
      <w:r w:rsidR="00D8205F">
        <w:rPr>
          <w:rFonts w:ascii="Arial" w:eastAsia="Arial" w:hAnsi="Arial" w:cs="Arial"/>
          <w:color w:val="000000" w:themeColor="text1"/>
          <w:sz w:val="22"/>
          <w:szCs w:val="22"/>
        </w:rPr>
        <w:t xml:space="preserve">. </w:t>
      </w:r>
    </w:p>
    <w:p w14:paraId="1300C310" w14:textId="22ED074B" w:rsidR="00745672" w:rsidRPr="00530512" w:rsidRDefault="00A43348">
      <w:pPr>
        <w:pStyle w:val="Heading2"/>
        <w:spacing w:line="276" w:lineRule="auto"/>
        <w:rPr>
          <w:rFonts w:ascii="Arial" w:eastAsia="Arial" w:hAnsi="Arial" w:cs="Arial"/>
          <w:color w:val="auto"/>
          <w:sz w:val="22"/>
          <w:szCs w:val="22"/>
        </w:rPr>
      </w:pPr>
      <w:r w:rsidRPr="00A43348">
        <w:rPr>
          <w:rFonts w:ascii="Arial" w:eastAsia="Arial" w:hAnsi="Arial" w:cs="Arial"/>
          <w:color w:val="auto"/>
          <w:sz w:val="22"/>
          <w:szCs w:val="22"/>
        </w:rPr>
        <w:t>Data Availability</w:t>
      </w:r>
    </w:p>
    <w:p w14:paraId="18630412" w14:textId="47B6A280" w:rsidR="00745672" w:rsidRDefault="00745672">
      <w:pPr>
        <w:spacing w:line="276" w:lineRule="auto"/>
        <w:rPr>
          <w:rFonts w:ascii="Arial" w:eastAsia="Arial" w:hAnsi="Arial" w:cs="Arial"/>
          <w:color w:val="auto"/>
          <w:sz w:val="22"/>
          <w:szCs w:val="22"/>
        </w:rPr>
      </w:pPr>
      <w:r w:rsidRPr="00530512">
        <w:rPr>
          <w:rFonts w:ascii="Arial" w:eastAsia="Arial" w:hAnsi="Arial" w:cs="Arial"/>
          <w:color w:val="auto"/>
          <w:sz w:val="22"/>
          <w:szCs w:val="22"/>
        </w:rPr>
        <w:t xml:space="preserve">WGBS and RRBS data are available at the Gene Expression Omnibus (GEO) under accession GSE79279. </w:t>
      </w:r>
    </w:p>
    <w:p w14:paraId="657BF925" w14:textId="50551DC9" w:rsidR="001C2242" w:rsidRDefault="001C2242" w:rsidP="001C2242">
      <w:pPr>
        <w:pStyle w:val="Heading2"/>
        <w:spacing w:line="276" w:lineRule="auto"/>
        <w:rPr>
          <w:rFonts w:ascii="Arial" w:eastAsia="Arial" w:hAnsi="Arial" w:cs="Arial"/>
          <w:color w:val="auto"/>
          <w:sz w:val="22"/>
          <w:szCs w:val="22"/>
        </w:rPr>
      </w:pPr>
      <w:r w:rsidRPr="001C2242">
        <w:rPr>
          <w:rFonts w:ascii="Arial" w:eastAsia="Arial" w:hAnsi="Arial" w:cs="Arial"/>
          <w:color w:val="auto"/>
          <w:sz w:val="22"/>
          <w:szCs w:val="22"/>
        </w:rPr>
        <w:t xml:space="preserve">Code </w:t>
      </w:r>
      <w:r w:rsidR="00554292">
        <w:rPr>
          <w:rFonts w:ascii="Arial" w:eastAsia="Arial" w:hAnsi="Arial" w:cs="Arial"/>
          <w:color w:val="auto"/>
          <w:sz w:val="22"/>
          <w:szCs w:val="22"/>
        </w:rPr>
        <w:t>A</w:t>
      </w:r>
      <w:r w:rsidRPr="001C2242">
        <w:rPr>
          <w:rFonts w:ascii="Arial" w:eastAsia="Arial" w:hAnsi="Arial" w:cs="Arial"/>
          <w:color w:val="auto"/>
          <w:sz w:val="22"/>
          <w:szCs w:val="22"/>
        </w:rPr>
        <w:t>vailability</w:t>
      </w:r>
    </w:p>
    <w:p w14:paraId="52A75E26" w14:textId="79FD9832" w:rsidR="00E357C1" w:rsidRDefault="00B93AF1" w:rsidP="00E357C1">
      <w:pPr>
        <w:spacing w:line="276" w:lineRule="auto"/>
        <w:rPr>
          <w:rFonts w:ascii="Arial" w:eastAsia="Arial" w:hAnsi="Arial" w:cs="Arial"/>
          <w:color w:val="auto"/>
          <w:sz w:val="22"/>
          <w:szCs w:val="22"/>
        </w:rPr>
      </w:pPr>
      <w:r>
        <w:rPr>
          <w:rFonts w:ascii="Arial" w:eastAsia="Arial" w:hAnsi="Arial" w:cs="Arial"/>
          <w:color w:val="auto"/>
          <w:sz w:val="22"/>
          <w:szCs w:val="22"/>
        </w:rPr>
        <w:t xml:space="preserve">All codes and scripts </w:t>
      </w:r>
      <w:r w:rsidR="00F16A56">
        <w:rPr>
          <w:rFonts w:ascii="Arial" w:eastAsia="Arial" w:hAnsi="Arial" w:cs="Arial"/>
          <w:color w:val="auto"/>
          <w:sz w:val="22"/>
          <w:szCs w:val="22"/>
        </w:rPr>
        <w:t xml:space="preserve">written for this study are released </w:t>
      </w:r>
      <w:r w:rsidR="00ED4F4E">
        <w:rPr>
          <w:rFonts w:ascii="Arial" w:eastAsia="Arial" w:hAnsi="Arial" w:cs="Arial"/>
          <w:color w:val="auto"/>
          <w:sz w:val="22"/>
          <w:szCs w:val="22"/>
        </w:rPr>
        <w:t xml:space="preserve">freely for non-commercial use and available </w:t>
      </w:r>
      <w:r w:rsidR="00F16A56">
        <w:rPr>
          <w:rFonts w:ascii="Arial" w:eastAsia="Arial" w:hAnsi="Arial" w:cs="Arial"/>
          <w:color w:val="auto"/>
          <w:sz w:val="22"/>
          <w:szCs w:val="22"/>
        </w:rPr>
        <w:t>as Supplementary Materials.</w:t>
      </w:r>
      <w:r w:rsidR="001C2242">
        <w:rPr>
          <w:rFonts w:ascii="Arial" w:eastAsia="Arial" w:hAnsi="Arial" w:cs="Arial"/>
          <w:color w:val="auto"/>
          <w:sz w:val="22"/>
          <w:szCs w:val="22"/>
        </w:rPr>
        <w:t xml:space="preserve"> </w:t>
      </w:r>
    </w:p>
    <w:p w14:paraId="6F261980" w14:textId="77777777" w:rsidR="00E357C1" w:rsidRDefault="00E357C1" w:rsidP="00E357C1">
      <w:pPr>
        <w:spacing w:line="276" w:lineRule="auto"/>
        <w:rPr>
          <w:rFonts w:ascii="Arial" w:eastAsia="Arial" w:hAnsi="Arial" w:cs="Arial"/>
          <w:color w:val="auto"/>
          <w:sz w:val="22"/>
          <w:szCs w:val="22"/>
        </w:rPr>
      </w:pPr>
    </w:p>
    <w:p w14:paraId="408BEC69" w14:textId="77777777" w:rsidR="00E357C1" w:rsidRDefault="00B92B21" w:rsidP="00E357C1">
      <w:pPr>
        <w:spacing w:line="276" w:lineRule="auto"/>
        <w:rPr>
          <w:rFonts w:ascii="Arial" w:eastAsia="Arial" w:hAnsi="Arial" w:cs="Arial"/>
          <w:b/>
          <w:color w:val="auto"/>
          <w:sz w:val="22"/>
          <w:szCs w:val="22"/>
        </w:rPr>
      </w:pPr>
      <w:r w:rsidRPr="00E357C1">
        <w:rPr>
          <w:rFonts w:ascii="Arial" w:eastAsia="Arial" w:hAnsi="Arial" w:cs="Arial"/>
          <w:b/>
          <w:color w:val="auto"/>
          <w:sz w:val="22"/>
          <w:szCs w:val="22"/>
        </w:rPr>
        <w:t>Acknowledgement</w:t>
      </w:r>
      <w:r w:rsidR="001B32D6" w:rsidRPr="00E357C1">
        <w:rPr>
          <w:rFonts w:ascii="Arial" w:eastAsia="Arial" w:hAnsi="Arial" w:cs="Arial"/>
          <w:b/>
          <w:color w:val="auto"/>
          <w:sz w:val="22"/>
          <w:szCs w:val="22"/>
        </w:rPr>
        <w:t>s</w:t>
      </w:r>
    </w:p>
    <w:p w14:paraId="35A310FD" w14:textId="77777777" w:rsidR="00CE1666" w:rsidRDefault="00CE1666" w:rsidP="00E357C1">
      <w:pPr>
        <w:spacing w:line="276" w:lineRule="auto"/>
        <w:rPr>
          <w:rFonts w:ascii="Arial" w:eastAsia="Arial" w:hAnsi="Arial" w:cs="Arial"/>
          <w:b/>
          <w:color w:val="auto"/>
          <w:sz w:val="22"/>
          <w:szCs w:val="22"/>
        </w:rPr>
      </w:pPr>
    </w:p>
    <w:p w14:paraId="3DF120FE" w14:textId="7798A29B" w:rsidR="00392495" w:rsidRPr="00392495" w:rsidRDefault="00392495" w:rsidP="00E357C1">
      <w:pPr>
        <w:spacing w:line="276" w:lineRule="auto"/>
        <w:rPr>
          <w:rFonts w:ascii="Arial" w:eastAsia="Arial" w:hAnsi="Arial" w:cs="Arial"/>
          <w:b/>
          <w:color w:val="auto"/>
          <w:sz w:val="22"/>
          <w:szCs w:val="22"/>
        </w:rPr>
      </w:pPr>
      <w:r w:rsidRPr="00392495">
        <w:rPr>
          <w:rFonts w:ascii="Arial" w:eastAsia="Arial" w:hAnsi="Arial" w:cs="Arial"/>
          <w:color w:val="auto"/>
          <w:sz w:val="22"/>
          <w:szCs w:val="22"/>
        </w:rPr>
        <w:t>This</w:t>
      </w:r>
      <w:r>
        <w:rPr>
          <w:rFonts w:ascii="Arial" w:eastAsia="Arial" w:hAnsi="Arial" w:cs="Arial"/>
          <w:color w:val="auto"/>
          <w:sz w:val="22"/>
          <w:szCs w:val="22"/>
        </w:rPr>
        <w:t xml:space="preserve"> study was supported by NIH grants </w:t>
      </w:r>
      <w:r w:rsidRPr="00392495">
        <w:rPr>
          <w:rFonts w:ascii="Arial" w:eastAsia="Arial" w:hAnsi="Arial" w:cs="Arial"/>
          <w:color w:val="auto"/>
          <w:sz w:val="22"/>
          <w:szCs w:val="22"/>
        </w:rPr>
        <w:t>R01GM097253</w:t>
      </w:r>
      <w:r>
        <w:rPr>
          <w:rFonts w:ascii="Arial" w:eastAsia="Arial" w:hAnsi="Arial" w:cs="Arial"/>
          <w:color w:val="auto"/>
          <w:sz w:val="22"/>
          <w:szCs w:val="22"/>
        </w:rPr>
        <w:t xml:space="preserve"> (to K.Z.) and P30CA</w:t>
      </w:r>
      <w:r w:rsidR="00B05336">
        <w:rPr>
          <w:rFonts w:ascii="Arial" w:eastAsia="Arial" w:hAnsi="Arial" w:cs="Arial"/>
          <w:color w:val="auto"/>
          <w:sz w:val="22"/>
          <w:szCs w:val="22"/>
        </w:rPr>
        <w:t>23100. We thank S. Kaushal for managing and handling patient samples in</w:t>
      </w:r>
      <w:r w:rsidR="00281E74">
        <w:rPr>
          <w:rFonts w:ascii="Arial" w:eastAsia="Arial" w:hAnsi="Arial" w:cs="Arial"/>
          <w:color w:val="auto"/>
          <w:sz w:val="22"/>
          <w:szCs w:val="22"/>
        </w:rPr>
        <w:t xml:space="preserve"> UCSD</w:t>
      </w:r>
      <w:r w:rsidR="00B05336">
        <w:rPr>
          <w:rFonts w:ascii="Arial" w:eastAsia="Arial" w:hAnsi="Arial" w:cs="Arial"/>
          <w:color w:val="auto"/>
          <w:sz w:val="22"/>
          <w:szCs w:val="22"/>
        </w:rPr>
        <w:t xml:space="preserve"> Moores Cancer Center BTTSR. </w:t>
      </w:r>
      <w:r w:rsidRPr="00392495">
        <w:rPr>
          <w:rFonts w:ascii="Arial" w:eastAsia="Arial" w:hAnsi="Arial" w:cs="Arial"/>
          <w:color w:val="auto"/>
          <w:sz w:val="22"/>
          <w:szCs w:val="22"/>
        </w:rPr>
        <w:t xml:space="preserve"> </w:t>
      </w:r>
    </w:p>
    <w:p w14:paraId="1C190EAB" w14:textId="1CA5B3D6" w:rsidR="00DE4A71" w:rsidRDefault="00B92B21" w:rsidP="00773E70">
      <w:pPr>
        <w:pStyle w:val="Heading2"/>
        <w:spacing w:line="276" w:lineRule="auto"/>
        <w:rPr>
          <w:rFonts w:ascii="Arial" w:eastAsia="Arial" w:hAnsi="Arial" w:cs="Arial"/>
          <w:color w:val="auto"/>
          <w:sz w:val="22"/>
          <w:szCs w:val="22"/>
        </w:rPr>
      </w:pPr>
      <w:r w:rsidRPr="00530512">
        <w:rPr>
          <w:rFonts w:ascii="Arial" w:eastAsia="Arial" w:hAnsi="Arial" w:cs="Arial"/>
          <w:color w:val="auto"/>
          <w:sz w:val="22"/>
          <w:szCs w:val="22"/>
        </w:rPr>
        <w:t>Author’s Contribution</w:t>
      </w:r>
      <w:r w:rsidR="001B32D6">
        <w:rPr>
          <w:rFonts w:ascii="Arial" w:eastAsia="Arial" w:hAnsi="Arial" w:cs="Arial"/>
          <w:color w:val="auto"/>
          <w:sz w:val="22"/>
          <w:szCs w:val="22"/>
        </w:rPr>
        <w:t>s</w:t>
      </w:r>
    </w:p>
    <w:p w14:paraId="36B35465" w14:textId="493E6FF1" w:rsidR="00290573" w:rsidRDefault="00EE0F9B" w:rsidP="00FA4EE8">
      <w:pPr>
        <w:spacing w:line="276" w:lineRule="auto"/>
        <w:jc w:val="left"/>
        <w:rPr>
          <w:rFonts w:ascii="Arial" w:eastAsia="Arial" w:hAnsi="Arial" w:cs="Arial"/>
          <w:color w:val="auto"/>
          <w:sz w:val="22"/>
          <w:szCs w:val="22"/>
        </w:rPr>
      </w:pPr>
      <w:r w:rsidRPr="00E5606B">
        <w:rPr>
          <w:rFonts w:ascii="Arial" w:eastAsia="Arial" w:hAnsi="Arial" w:cs="Arial"/>
          <w:color w:val="auto"/>
          <w:sz w:val="22"/>
          <w:szCs w:val="22"/>
        </w:rPr>
        <w:t>K</w:t>
      </w:r>
      <w:r w:rsidR="001B32D6">
        <w:rPr>
          <w:rFonts w:ascii="Arial" w:eastAsia="Arial" w:hAnsi="Arial" w:cs="Arial"/>
          <w:color w:val="auto"/>
          <w:sz w:val="22"/>
          <w:szCs w:val="22"/>
        </w:rPr>
        <w:t>u</w:t>
      </w:r>
      <w:r w:rsidRPr="00E5606B">
        <w:rPr>
          <w:rFonts w:ascii="Arial" w:eastAsia="Arial" w:hAnsi="Arial" w:cs="Arial"/>
          <w:color w:val="auto"/>
          <w:sz w:val="22"/>
          <w:szCs w:val="22"/>
        </w:rPr>
        <w:t xml:space="preserve">.Z. </w:t>
      </w:r>
      <w:r w:rsidR="001B32D6">
        <w:rPr>
          <w:rFonts w:ascii="Arial" w:eastAsia="Arial" w:hAnsi="Arial" w:cs="Arial"/>
          <w:color w:val="auto"/>
          <w:sz w:val="22"/>
          <w:szCs w:val="22"/>
        </w:rPr>
        <w:t xml:space="preserve">conceived the initial concept </w:t>
      </w:r>
      <w:r w:rsidRPr="00E5606B">
        <w:rPr>
          <w:rFonts w:ascii="Arial" w:eastAsia="Arial" w:hAnsi="Arial" w:cs="Arial"/>
          <w:color w:val="auto"/>
          <w:sz w:val="22"/>
          <w:szCs w:val="22"/>
        </w:rPr>
        <w:t xml:space="preserve">and oversaw the </w:t>
      </w:r>
      <w:r w:rsidR="00024676">
        <w:rPr>
          <w:rFonts w:ascii="Arial" w:eastAsia="Arial" w:hAnsi="Arial" w:cs="Arial"/>
          <w:color w:val="auto"/>
          <w:sz w:val="22"/>
          <w:szCs w:val="22"/>
        </w:rPr>
        <w:t>study. S.G.,</w:t>
      </w:r>
      <w:r w:rsidR="001B32D6">
        <w:rPr>
          <w:rFonts w:ascii="Arial" w:eastAsia="Arial" w:hAnsi="Arial" w:cs="Arial"/>
          <w:color w:val="auto"/>
          <w:sz w:val="22"/>
          <w:szCs w:val="22"/>
        </w:rPr>
        <w:t xml:space="preserve"> D.D.</w:t>
      </w:r>
      <w:r w:rsidR="00024676">
        <w:rPr>
          <w:rFonts w:ascii="Arial" w:eastAsia="Arial" w:hAnsi="Arial" w:cs="Arial"/>
          <w:color w:val="auto"/>
          <w:sz w:val="22"/>
          <w:szCs w:val="22"/>
        </w:rPr>
        <w:t xml:space="preserve"> and Ku.Z. </w:t>
      </w:r>
      <w:r w:rsidR="001B32D6">
        <w:rPr>
          <w:rFonts w:ascii="Arial" w:eastAsia="Arial" w:hAnsi="Arial" w:cs="Arial"/>
          <w:color w:val="auto"/>
          <w:sz w:val="22"/>
          <w:szCs w:val="22"/>
        </w:rPr>
        <w:t>performed</w:t>
      </w:r>
      <w:r w:rsidRPr="00E5606B">
        <w:rPr>
          <w:rFonts w:ascii="Arial" w:eastAsia="Arial" w:hAnsi="Arial" w:cs="Arial"/>
          <w:color w:val="auto"/>
          <w:sz w:val="22"/>
          <w:szCs w:val="22"/>
        </w:rPr>
        <w:t xml:space="preserve"> </w:t>
      </w:r>
      <w:r w:rsidR="001B32D6">
        <w:rPr>
          <w:rFonts w:ascii="Arial" w:eastAsia="Arial" w:hAnsi="Arial" w:cs="Arial"/>
          <w:color w:val="auto"/>
          <w:sz w:val="22"/>
          <w:szCs w:val="22"/>
        </w:rPr>
        <w:t>bioinformatics analyse</w:t>
      </w:r>
      <w:r w:rsidRPr="00E5606B">
        <w:rPr>
          <w:rFonts w:ascii="Arial" w:eastAsia="Arial" w:hAnsi="Arial" w:cs="Arial"/>
          <w:color w:val="auto"/>
          <w:sz w:val="22"/>
          <w:szCs w:val="22"/>
        </w:rPr>
        <w:t xml:space="preserve">s. </w:t>
      </w:r>
      <w:r w:rsidR="001B32D6">
        <w:rPr>
          <w:rFonts w:ascii="Arial" w:eastAsia="Arial" w:hAnsi="Arial" w:cs="Arial"/>
          <w:color w:val="auto"/>
          <w:sz w:val="22"/>
          <w:szCs w:val="22"/>
        </w:rPr>
        <w:t>N.P., D.D., and H.F. performed experiments. Ka. Z. contributed normal plasma samples. Ku. Z., S.G. and D.D. wrote the manuscript with inputs from all co-authors.</w:t>
      </w:r>
    </w:p>
    <w:p w14:paraId="62FCD8E7" w14:textId="77777777" w:rsidR="00E5606B" w:rsidRPr="00E5606B" w:rsidRDefault="00E5606B" w:rsidP="00E5606B">
      <w:pPr>
        <w:spacing w:line="276" w:lineRule="auto"/>
        <w:rPr>
          <w:rFonts w:ascii="Arial" w:eastAsia="Arial" w:hAnsi="Arial" w:cs="Arial"/>
          <w:color w:val="auto"/>
          <w:sz w:val="22"/>
          <w:szCs w:val="22"/>
        </w:rPr>
      </w:pPr>
    </w:p>
    <w:p w14:paraId="08FDA5DC" w14:textId="77777777" w:rsidR="00AF1A75" w:rsidRPr="00530512" w:rsidRDefault="00B92B21">
      <w:pPr>
        <w:pStyle w:val="Heading2"/>
        <w:spacing w:line="276" w:lineRule="auto"/>
        <w:rPr>
          <w:rFonts w:ascii="Arial" w:hAnsi="Arial" w:cs="Arial"/>
          <w:color w:val="auto"/>
          <w:sz w:val="22"/>
          <w:szCs w:val="22"/>
        </w:rPr>
      </w:pPr>
      <w:r w:rsidRPr="00530512">
        <w:rPr>
          <w:rFonts w:ascii="Arial" w:eastAsia="Arial" w:hAnsi="Arial" w:cs="Arial"/>
          <w:color w:val="auto"/>
          <w:sz w:val="22"/>
          <w:szCs w:val="22"/>
        </w:rPr>
        <w:lastRenderedPageBreak/>
        <w:t>Competing Financial interests</w:t>
      </w:r>
    </w:p>
    <w:p w14:paraId="2C3D8329" w14:textId="28B1BBA1" w:rsidR="00392495" w:rsidRPr="00D22F70" w:rsidRDefault="00392495" w:rsidP="00392495">
      <w:pPr>
        <w:spacing w:line="276" w:lineRule="auto"/>
        <w:rPr>
          <w:rFonts w:ascii="Arial" w:hAnsi="Arial" w:cs="Arial"/>
          <w:color w:val="auto"/>
          <w:sz w:val="22"/>
          <w:szCs w:val="22"/>
        </w:rPr>
      </w:pPr>
      <w:r>
        <w:rPr>
          <w:rFonts w:ascii="Arial" w:eastAsia="Arial" w:hAnsi="Arial" w:cs="Arial"/>
          <w:color w:val="auto"/>
          <w:sz w:val="22"/>
          <w:szCs w:val="22"/>
        </w:rPr>
        <w:t>A patent application (</w:t>
      </w:r>
      <w:r w:rsidRPr="000805E1">
        <w:rPr>
          <w:rFonts w:ascii="Arial" w:eastAsia="Arial" w:hAnsi="Arial" w:cs="Arial"/>
          <w:color w:val="auto"/>
          <w:sz w:val="22"/>
          <w:szCs w:val="22"/>
        </w:rPr>
        <w:t>PCT/US2015/013562</w:t>
      </w:r>
      <w:r>
        <w:rPr>
          <w:rFonts w:ascii="Arial" w:eastAsia="Arial" w:hAnsi="Arial" w:cs="Arial"/>
          <w:color w:val="auto"/>
          <w:sz w:val="22"/>
          <w:szCs w:val="22"/>
        </w:rPr>
        <w:t>) has been filed related to the methods disclosed in this manuscript</w:t>
      </w:r>
      <w:r w:rsidRPr="00D22F70">
        <w:rPr>
          <w:rFonts w:ascii="Arial" w:eastAsia="Arial" w:hAnsi="Arial" w:cs="Arial"/>
          <w:color w:val="auto"/>
          <w:sz w:val="22"/>
          <w:szCs w:val="22"/>
        </w:rPr>
        <w:t>.</w:t>
      </w:r>
      <w:r w:rsidR="00C44E2D">
        <w:rPr>
          <w:rFonts w:ascii="Arial" w:eastAsia="Arial" w:hAnsi="Arial" w:cs="Arial"/>
          <w:color w:val="auto"/>
          <w:sz w:val="22"/>
          <w:szCs w:val="22"/>
        </w:rPr>
        <w:t xml:space="preserve"> Ku. Z. is a co-founder and scientific advisor of Singlera Genomics Inc.</w:t>
      </w:r>
    </w:p>
    <w:p w14:paraId="2E5BFEAE" w14:textId="06C0B450" w:rsidR="00AF1A75" w:rsidRPr="00530512" w:rsidRDefault="00300236">
      <w:pPr>
        <w:pStyle w:val="Heading2"/>
        <w:spacing w:line="276" w:lineRule="auto"/>
        <w:rPr>
          <w:rFonts w:ascii="Arial" w:hAnsi="Arial" w:cs="Arial"/>
          <w:color w:val="auto"/>
          <w:sz w:val="22"/>
          <w:szCs w:val="22"/>
        </w:rPr>
      </w:pPr>
      <w:r>
        <w:rPr>
          <w:rFonts w:ascii="Arial" w:eastAsia="Arial" w:hAnsi="Arial" w:cs="Arial"/>
          <w:color w:val="auto"/>
          <w:sz w:val="22"/>
          <w:szCs w:val="22"/>
        </w:rPr>
        <w:t>Abbreviation</w:t>
      </w:r>
    </w:p>
    <w:p w14:paraId="510D9577" w14:textId="63A0DC65" w:rsidR="004044E6" w:rsidRPr="00530512" w:rsidRDefault="00B92B21" w:rsidP="00FA4EE8">
      <w:pPr>
        <w:spacing w:line="276" w:lineRule="auto"/>
        <w:jc w:val="left"/>
        <w:rPr>
          <w:rFonts w:ascii="Arial" w:hAnsi="Arial" w:cs="Arial"/>
          <w:color w:val="auto"/>
          <w:sz w:val="22"/>
          <w:szCs w:val="22"/>
        </w:rPr>
      </w:pPr>
      <w:r w:rsidRPr="00530512">
        <w:rPr>
          <w:rFonts w:ascii="Arial" w:eastAsia="Arial" w:hAnsi="Arial" w:cs="Arial"/>
          <w:color w:val="auto"/>
          <w:sz w:val="22"/>
          <w:szCs w:val="22"/>
        </w:rPr>
        <w:t xml:space="preserve">MHB: methylation haplotype load; MHL: Methylation Haplotype Load; cf-DNA: Circulating cell-free DNA; RRBS: </w:t>
      </w:r>
      <w:hyperlink r:id="rId12">
        <w:r w:rsidRPr="00530512">
          <w:rPr>
            <w:rFonts w:ascii="Arial" w:eastAsia="Arial" w:hAnsi="Arial" w:cs="Arial"/>
            <w:color w:val="auto"/>
            <w:sz w:val="22"/>
            <w:szCs w:val="22"/>
          </w:rPr>
          <w:t>Reduced representation bisulfite sequencing</w:t>
        </w:r>
      </w:hyperlink>
      <w:r w:rsidRPr="00530512">
        <w:rPr>
          <w:rFonts w:ascii="Arial" w:eastAsia="Arial" w:hAnsi="Arial" w:cs="Arial"/>
          <w:color w:val="auto"/>
          <w:sz w:val="22"/>
          <w:szCs w:val="22"/>
        </w:rPr>
        <w:t>; scRRBS: single-cell reduced-representation bisulfite sequen</w:t>
      </w:r>
      <w:r w:rsidR="00D20368" w:rsidRPr="00530512">
        <w:rPr>
          <w:rFonts w:ascii="Arial" w:eastAsia="Arial" w:hAnsi="Arial" w:cs="Arial"/>
          <w:color w:val="auto"/>
          <w:sz w:val="22"/>
          <w:szCs w:val="22"/>
        </w:rPr>
        <w:t>cing;</w:t>
      </w:r>
      <w:r w:rsidRPr="00530512">
        <w:rPr>
          <w:rFonts w:ascii="Arial" w:eastAsia="Arial" w:hAnsi="Arial" w:cs="Arial"/>
          <w:color w:val="auto"/>
          <w:sz w:val="22"/>
          <w:szCs w:val="22"/>
        </w:rPr>
        <w:t xml:space="preserve"> </w:t>
      </w:r>
      <w:r w:rsidR="00DB4DA0">
        <w:rPr>
          <w:rFonts w:ascii="Arial" w:eastAsia="Arial" w:hAnsi="Arial" w:cs="Arial"/>
          <w:color w:val="auto"/>
          <w:sz w:val="22"/>
          <w:szCs w:val="22"/>
        </w:rPr>
        <w:t xml:space="preserve">WGBS: genome-wide bisulfite sequencing; </w:t>
      </w:r>
      <w:r w:rsidRPr="00530512">
        <w:rPr>
          <w:rFonts w:ascii="Arial" w:eastAsia="Arial" w:hAnsi="Arial" w:cs="Arial"/>
          <w:color w:val="auto"/>
          <w:sz w:val="22"/>
          <w:szCs w:val="22"/>
        </w:rPr>
        <w:t xml:space="preserve">TCGA: </w:t>
      </w:r>
      <w:r w:rsidR="004044E6" w:rsidRPr="00530512">
        <w:rPr>
          <w:rFonts w:ascii="Arial" w:eastAsia="Arial" w:hAnsi="Arial" w:cs="Arial"/>
          <w:color w:val="auto"/>
          <w:sz w:val="22"/>
          <w:szCs w:val="22"/>
        </w:rPr>
        <w:t>The</w:t>
      </w:r>
      <w:r w:rsidRPr="00530512">
        <w:rPr>
          <w:rFonts w:ascii="Arial" w:eastAsia="Arial" w:hAnsi="Arial" w:cs="Arial"/>
          <w:color w:val="auto"/>
          <w:sz w:val="22"/>
          <w:szCs w:val="22"/>
        </w:rPr>
        <w:t xml:space="preserve"> Cancer Genome Atlas project; </w:t>
      </w:r>
      <w:r w:rsidR="006D2E5D">
        <w:rPr>
          <w:rFonts w:ascii="Arial" w:eastAsia="Arial" w:hAnsi="Arial" w:cs="Arial"/>
          <w:color w:val="auto"/>
          <w:sz w:val="22"/>
          <w:szCs w:val="22"/>
        </w:rPr>
        <w:t xml:space="preserve">ENCODE: </w:t>
      </w:r>
      <w:r w:rsidR="00954BD9">
        <w:rPr>
          <w:rFonts w:ascii="Arial" w:eastAsia="Arial" w:hAnsi="Arial" w:cs="Arial"/>
          <w:color w:val="auto"/>
          <w:sz w:val="22"/>
          <w:szCs w:val="22"/>
        </w:rPr>
        <w:t>t</w:t>
      </w:r>
      <w:r w:rsidR="006D2E5D">
        <w:rPr>
          <w:rFonts w:ascii="Arial" w:hAnsi="Arial" w:cs="Arial"/>
          <w:color w:val="222222"/>
          <w:shd w:val="clear" w:color="auto" w:fill="FFFFFF"/>
        </w:rPr>
        <w:t xml:space="preserve">he Encyclopedia of DNA Elements; </w:t>
      </w:r>
      <w:r w:rsidRPr="00530512">
        <w:rPr>
          <w:rFonts w:ascii="Arial" w:eastAsia="Arial" w:hAnsi="Arial" w:cs="Arial"/>
          <w:color w:val="auto"/>
          <w:sz w:val="22"/>
          <w:szCs w:val="22"/>
        </w:rPr>
        <w:t xml:space="preserve">GEO:  Gene Expression Omnibus; LC: Lung Cancer; </w:t>
      </w:r>
      <w:r w:rsidR="00FE28FD" w:rsidRPr="00530512">
        <w:rPr>
          <w:rFonts w:ascii="Arial" w:eastAsia="Arial" w:hAnsi="Arial" w:cs="Arial"/>
          <w:color w:val="auto"/>
          <w:sz w:val="22"/>
          <w:szCs w:val="22"/>
        </w:rPr>
        <w:t xml:space="preserve">CRC: Colorectal cancer; </w:t>
      </w:r>
      <w:r w:rsidRPr="00530512">
        <w:rPr>
          <w:rFonts w:ascii="Arial" w:eastAsia="Arial" w:hAnsi="Arial" w:cs="Arial"/>
          <w:color w:val="auto"/>
          <w:sz w:val="22"/>
          <w:szCs w:val="22"/>
        </w:rPr>
        <w:t>ACC: Accuracy;</w:t>
      </w:r>
      <w:r w:rsidR="004044E6" w:rsidRPr="00530512">
        <w:rPr>
          <w:rFonts w:ascii="Arial" w:eastAsia="Arial" w:hAnsi="Arial" w:cs="Arial"/>
          <w:color w:val="auto"/>
          <w:sz w:val="22"/>
          <w:szCs w:val="22"/>
        </w:rPr>
        <w:t xml:space="preserve"> </w:t>
      </w:r>
      <w:r w:rsidR="00FD4AE5" w:rsidRPr="004A02EA">
        <w:rPr>
          <w:rFonts w:ascii="Arial" w:eastAsia="Arial" w:hAnsi="Arial" w:cs="Arial"/>
          <w:color w:val="FF0000"/>
          <w:sz w:val="22"/>
          <w:szCs w:val="22"/>
        </w:rPr>
        <w:t>c</w:t>
      </w:r>
      <w:r w:rsidR="00365344" w:rsidRPr="004A02EA">
        <w:rPr>
          <w:rFonts w:ascii="Arial" w:eastAsia="Arial" w:hAnsi="Arial" w:cs="Arial"/>
          <w:color w:val="FF0000"/>
          <w:sz w:val="22"/>
          <w:szCs w:val="22"/>
        </w:rPr>
        <w:t>a</w:t>
      </w:r>
      <w:r w:rsidR="00FD4AE5" w:rsidRPr="004A02EA">
        <w:rPr>
          <w:rFonts w:ascii="Arial" w:eastAsia="Arial" w:hAnsi="Arial" w:cs="Arial"/>
          <w:color w:val="FF0000"/>
          <w:sz w:val="22"/>
          <w:szCs w:val="22"/>
        </w:rPr>
        <w:t xml:space="preserve">HMH: cancer </w:t>
      </w:r>
      <w:r w:rsidR="00365344" w:rsidRPr="004A02EA">
        <w:rPr>
          <w:rFonts w:ascii="Arial" w:eastAsia="Arial" w:hAnsi="Arial" w:cs="Arial"/>
          <w:color w:val="FF0000"/>
          <w:sz w:val="22"/>
          <w:szCs w:val="22"/>
        </w:rPr>
        <w:t xml:space="preserve">associated </w:t>
      </w:r>
      <w:r w:rsidR="00FD4AE5" w:rsidRPr="004A02EA">
        <w:rPr>
          <w:rFonts w:ascii="Arial" w:eastAsia="Arial" w:hAnsi="Arial" w:cs="Arial"/>
          <w:color w:val="FF0000"/>
          <w:sz w:val="22"/>
          <w:szCs w:val="22"/>
        </w:rPr>
        <w:t>high methylation haplotype</w:t>
      </w:r>
      <w:r w:rsidR="004044E6" w:rsidRPr="001A3D97">
        <w:rPr>
          <w:rFonts w:ascii="Arial" w:eastAsia="Arial" w:hAnsi="Arial" w:cs="Arial"/>
          <w:color w:val="auto"/>
          <w:sz w:val="22"/>
          <w:szCs w:val="22"/>
        </w:rPr>
        <w:t>;</w:t>
      </w:r>
      <w:r w:rsidR="004044E6" w:rsidRPr="00530512">
        <w:rPr>
          <w:rFonts w:ascii="Arial" w:eastAsia="Arial" w:hAnsi="Arial" w:cs="Arial"/>
          <w:color w:val="auto"/>
          <w:sz w:val="22"/>
          <w:szCs w:val="22"/>
        </w:rPr>
        <w:t xml:space="preserve"> ts</w:t>
      </w:r>
      <w:r w:rsidR="00867931">
        <w:rPr>
          <w:rFonts w:ascii="Arial" w:eastAsia="Arial" w:hAnsi="Arial" w:cs="Arial"/>
          <w:color w:val="auto"/>
          <w:sz w:val="22"/>
          <w:szCs w:val="22"/>
        </w:rPr>
        <w:t>-</w:t>
      </w:r>
      <w:r w:rsidR="004044E6" w:rsidRPr="00530512">
        <w:rPr>
          <w:rFonts w:ascii="Arial" w:eastAsia="Arial" w:hAnsi="Arial" w:cs="Arial"/>
          <w:color w:val="auto"/>
          <w:sz w:val="22"/>
          <w:szCs w:val="22"/>
        </w:rPr>
        <w:t xml:space="preserve">MHB: tissue specific methylation haplotype block regions. </w:t>
      </w:r>
      <w:r w:rsidR="003B3B44">
        <w:rPr>
          <w:rFonts w:ascii="Arial" w:eastAsia="Arial" w:hAnsi="Arial" w:cs="Arial"/>
          <w:color w:val="auto"/>
          <w:sz w:val="22"/>
          <w:szCs w:val="22"/>
        </w:rPr>
        <w:t xml:space="preserve">CCT: </w:t>
      </w:r>
      <w:r w:rsidR="003B3B44" w:rsidRPr="00530512">
        <w:rPr>
          <w:rFonts w:ascii="Arial" w:eastAsia="Arial" w:hAnsi="Arial" w:cs="Arial"/>
          <w:color w:val="auto"/>
          <w:sz w:val="22"/>
          <w:szCs w:val="22"/>
        </w:rPr>
        <w:t>Colorectal cancer</w:t>
      </w:r>
      <w:r w:rsidR="003B3B44">
        <w:rPr>
          <w:rFonts w:ascii="Arial" w:eastAsia="Arial" w:hAnsi="Arial" w:cs="Arial"/>
          <w:color w:val="auto"/>
          <w:sz w:val="22"/>
          <w:szCs w:val="22"/>
        </w:rPr>
        <w:t xml:space="preserve"> tissue; CCP: c</w:t>
      </w:r>
      <w:r w:rsidR="003B3B44" w:rsidRPr="00530512">
        <w:rPr>
          <w:rFonts w:ascii="Arial" w:eastAsia="Arial" w:hAnsi="Arial" w:cs="Arial"/>
          <w:color w:val="auto"/>
          <w:sz w:val="22"/>
          <w:szCs w:val="22"/>
        </w:rPr>
        <w:t>olorectal cancer</w:t>
      </w:r>
      <w:r w:rsidR="003B3B44">
        <w:rPr>
          <w:rFonts w:ascii="Arial" w:eastAsia="Arial" w:hAnsi="Arial" w:cs="Arial"/>
          <w:color w:val="auto"/>
          <w:sz w:val="22"/>
          <w:szCs w:val="22"/>
        </w:rPr>
        <w:t xml:space="preserve"> plasma; LCT: lung cancer tissue; LCP: lung cancer plasma; NP: normal plasma. </w:t>
      </w:r>
    </w:p>
    <w:p w14:paraId="1A4636B0" w14:textId="2C55D265" w:rsidR="00AF1A75" w:rsidRPr="00530512" w:rsidRDefault="00AF1A75">
      <w:pPr>
        <w:spacing w:line="276" w:lineRule="auto"/>
        <w:rPr>
          <w:rFonts w:ascii="Arial" w:hAnsi="Arial" w:cs="Arial"/>
          <w:color w:val="auto"/>
          <w:sz w:val="22"/>
          <w:szCs w:val="22"/>
        </w:rPr>
      </w:pPr>
    </w:p>
    <w:p w14:paraId="785CEE2D" w14:textId="6030435D" w:rsidR="009C6AAB" w:rsidRPr="009C6AAB" w:rsidRDefault="00041732" w:rsidP="009C6AAB">
      <w:pPr>
        <w:pStyle w:val="Heading2"/>
        <w:spacing w:line="276" w:lineRule="auto"/>
        <w:rPr>
          <w:rFonts w:ascii="Arial" w:eastAsia="Arial" w:hAnsi="Arial" w:cs="Arial"/>
          <w:color w:val="auto"/>
          <w:sz w:val="22"/>
          <w:szCs w:val="22"/>
        </w:rPr>
      </w:pPr>
      <w:bookmarkStart w:id="14" w:name="h.2jxsxqh" w:colFirst="0" w:colLast="0"/>
      <w:bookmarkEnd w:id="14"/>
      <w:r>
        <w:rPr>
          <w:rFonts w:ascii="Arial" w:eastAsia="Arial" w:hAnsi="Arial" w:cs="Arial"/>
          <w:color w:val="auto"/>
          <w:sz w:val="22"/>
          <w:szCs w:val="22"/>
        </w:rPr>
        <w:t>Figure legends</w:t>
      </w:r>
    </w:p>
    <w:p w14:paraId="1441D36E" w14:textId="7E710FB9" w:rsidR="00AF1A75" w:rsidRPr="004A02EA" w:rsidRDefault="00B92B21" w:rsidP="000B5869">
      <w:pPr>
        <w:spacing w:line="276" w:lineRule="auto"/>
        <w:jc w:val="left"/>
        <w:rPr>
          <w:rFonts w:ascii="Arial" w:eastAsia="Arial" w:hAnsi="Arial" w:cs="Arial"/>
          <w:color w:val="FF0000"/>
          <w:sz w:val="22"/>
          <w:szCs w:val="22"/>
        </w:rPr>
      </w:pPr>
      <w:r w:rsidRPr="00041732">
        <w:rPr>
          <w:rFonts w:ascii="Arial" w:eastAsia="Arial" w:hAnsi="Arial" w:cs="Arial"/>
          <w:b/>
          <w:color w:val="auto"/>
          <w:sz w:val="22"/>
          <w:szCs w:val="22"/>
        </w:rPr>
        <w:t>Figure 1</w:t>
      </w:r>
      <w:r w:rsidRPr="00530512">
        <w:rPr>
          <w:rFonts w:ascii="Arial" w:eastAsia="Arial" w:hAnsi="Arial" w:cs="Arial"/>
          <w:color w:val="auto"/>
          <w:sz w:val="22"/>
          <w:szCs w:val="22"/>
        </w:rPr>
        <w:t xml:space="preserve">. </w:t>
      </w:r>
      <w:r w:rsidR="00B368AC">
        <w:rPr>
          <w:rFonts w:ascii="Arial" w:eastAsia="Arial" w:hAnsi="Arial" w:cs="Arial"/>
          <w:color w:val="auto"/>
          <w:sz w:val="22"/>
          <w:szCs w:val="22"/>
        </w:rPr>
        <w:t>Identification and characterization of</w:t>
      </w:r>
      <w:r w:rsidR="00E960A6">
        <w:rPr>
          <w:rFonts w:ascii="Arial" w:eastAsia="Arial" w:hAnsi="Arial" w:cs="Arial"/>
          <w:color w:val="auto"/>
          <w:sz w:val="22"/>
          <w:szCs w:val="22"/>
        </w:rPr>
        <w:t xml:space="preserve"> human</w:t>
      </w:r>
      <w:r w:rsidR="000B5869">
        <w:rPr>
          <w:rFonts w:ascii="Arial" w:eastAsia="Arial" w:hAnsi="Arial" w:cs="Arial"/>
          <w:color w:val="auto"/>
          <w:sz w:val="22"/>
          <w:szCs w:val="22"/>
        </w:rPr>
        <w:t xml:space="preserve"> methylation haplotype blocks</w:t>
      </w:r>
      <w:r w:rsidR="008319FA">
        <w:rPr>
          <w:rFonts w:ascii="Arial" w:eastAsia="Arial" w:hAnsi="Arial" w:cs="Arial"/>
          <w:color w:val="auto"/>
          <w:sz w:val="22"/>
          <w:szCs w:val="22"/>
        </w:rPr>
        <w:t>(MHBs)</w:t>
      </w:r>
      <w:r w:rsidRPr="00530512">
        <w:rPr>
          <w:rFonts w:ascii="Arial" w:eastAsia="Arial" w:hAnsi="Arial" w:cs="Arial"/>
          <w:color w:val="auto"/>
          <w:sz w:val="22"/>
          <w:szCs w:val="22"/>
        </w:rPr>
        <w:t>. (</w:t>
      </w:r>
      <w:r w:rsidR="00B568F5" w:rsidRPr="00530512">
        <w:rPr>
          <w:rFonts w:ascii="Arial" w:eastAsia="Arial" w:hAnsi="Arial" w:cs="Arial"/>
          <w:color w:val="auto"/>
          <w:sz w:val="22"/>
          <w:szCs w:val="22"/>
        </w:rPr>
        <w:t>a</w:t>
      </w:r>
      <w:r w:rsidRPr="00530512">
        <w:rPr>
          <w:rFonts w:ascii="Arial" w:eastAsia="Arial" w:hAnsi="Arial" w:cs="Arial"/>
          <w:color w:val="auto"/>
          <w:sz w:val="22"/>
          <w:szCs w:val="22"/>
        </w:rPr>
        <w:t xml:space="preserve">) </w:t>
      </w:r>
      <w:r w:rsidR="000B5869">
        <w:rPr>
          <w:rFonts w:ascii="Arial" w:eastAsia="Arial" w:hAnsi="Arial" w:cs="Arial"/>
          <w:color w:val="auto"/>
          <w:sz w:val="22"/>
          <w:szCs w:val="22"/>
        </w:rPr>
        <w:t>Schematic overview of data generation and analysis</w:t>
      </w:r>
      <w:r w:rsidRPr="00530512">
        <w:rPr>
          <w:rFonts w:ascii="Arial" w:eastAsia="Arial" w:hAnsi="Arial" w:cs="Arial"/>
          <w:color w:val="auto"/>
          <w:sz w:val="22"/>
          <w:szCs w:val="22"/>
        </w:rPr>
        <w:t>. (</w:t>
      </w:r>
      <w:r w:rsidR="00B568F5" w:rsidRPr="00530512">
        <w:rPr>
          <w:rFonts w:ascii="Arial" w:eastAsia="Arial" w:hAnsi="Arial" w:cs="Arial"/>
          <w:color w:val="auto"/>
          <w:sz w:val="22"/>
          <w:szCs w:val="22"/>
        </w:rPr>
        <w:t>b</w:t>
      </w:r>
      <w:r w:rsidRPr="00530512">
        <w:rPr>
          <w:rFonts w:ascii="Arial" w:eastAsia="Arial" w:hAnsi="Arial" w:cs="Arial"/>
          <w:color w:val="auto"/>
          <w:sz w:val="22"/>
          <w:szCs w:val="22"/>
        </w:rPr>
        <w:t xml:space="preserve">) </w:t>
      </w:r>
      <w:r w:rsidR="000B5869">
        <w:rPr>
          <w:rFonts w:ascii="Arial" w:eastAsia="Arial" w:hAnsi="Arial" w:cs="Arial"/>
          <w:color w:val="auto"/>
          <w:sz w:val="22"/>
          <w:szCs w:val="22"/>
        </w:rPr>
        <w:t>An example of MHB at the promoter of the gene APC</w:t>
      </w:r>
      <w:r w:rsidR="0058340C" w:rsidRPr="00530512">
        <w:rPr>
          <w:rFonts w:ascii="Arial" w:eastAsia="Arial" w:hAnsi="Arial" w:cs="Arial"/>
          <w:color w:val="auto"/>
          <w:sz w:val="22"/>
          <w:szCs w:val="22"/>
        </w:rPr>
        <w:t xml:space="preserve">. </w:t>
      </w:r>
      <w:r w:rsidR="0058340C" w:rsidRPr="004A02EA">
        <w:rPr>
          <w:rFonts w:ascii="Arial" w:eastAsia="Arial" w:hAnsi="Arial" w:cs="Arial"/>
          <w:color w:val="FF0000"/>
          <w:sz w:val="22"/>
          <w:szCs w:val="22"/>
        </w:rPr>
        <w:t>(</w:t>
      </w:r>
      <w:r w:rsidR="00B568F5" w:rsidRPr="004A02EA">
        <w:rPr>
          <w:rFonts w:ascii="Arial" w:eastAsia="Arial" w:hAnsi="Arial" w:cs="Arial"/>
          <w:color w:val="FF0000"/>
          <w:sz w:val="22"/>
          <w:szCs w:val="22"/>
        </w:rPr>
        <w:t>c</w:t>
      </w:r>
      <w:r w:rsidRPr="004A02EA">
        <w:rPr>
          <w:rFonts w:ascii="Arial" w:eastAsia="Arial" w:hAnsi="Arial" w:cs="Arial"/>
          <w:color w:val="FF0000"/>
          <w:sz w:val="22"/>
          <w:szCs w:val="22"/>
        </w:rPr>
        <w:t xml:space="preserve">) </w:t>
      </w:r>
      <w:r w:rsidR="005665BB">
        <w:rPr>
          <w:rFonts w:ascii="Arial" w:eastAsia="Arial" w:hAnsi="Arial" w:cs="Arial"/>
          <w:color w:val="FF0000"/>
          <w:sz w:val="22"/>
          <w:szCs w:val="22"/>
        </w:rPr>
        <w:t xml:space="preserve">Smooth scatterplots of </w:t>
      </w:r>
      <w:r w:rsidR="000B5869" w:rsidRPr="004A02EA">
        <w:rPr>
          <w:rFonts w:ascii="Arial" w:eastAsia="Arial" w:hAnsi="Arial" w:cs="Arial"/>
          <w:color w:val="FF0000"/>
          <w:sz w:val="22"/>
          <w:szCs w:val="22"/>
        </w:rPr>
        <w:t xml:space="preserve">methylation </w:t>
      </w:r>
      <w:r w:rsidRPr="004A02EA">
        <w:rPr>
          <w:rFonts w:ascii="Arial" w:eastAsia="Arial" w:hAnsi="Arial" w:cs="Arial"/>
          <w:color w:val="FF0000"/>
          <w:sz w:val="22"/>
          <w:szCs w:val="22"/>
        </w:rPr>
        <w:t xml:space="preserve">linkage disequilibrium </w:t>
      </w:r>
      <w:r w:rsidR="000E1B50">
        <w:rPr>
          <w:rFonts w:ascii="Arial" w:eastAsia="Arial" w:hAnsi="Arial" w:cs="Arial"/>
          <w:color w:val="FF0000"/>
          <w:sz w:val="22"/>
          <w:szCs w:val="22"/>
        </w:rPr>
        <w:t>decay</w:t>
      </w:r>
      <w:r w:rsidR="005665BB">
        <w:rPr>
          <w:rFonts w:ascii="Arial" w:eastAsia="Arial" w:hAnsi="Arial" w:cs="Arial"/>
          <w:color w:val="FF0000"/>
          <w:sz w:val="22"/>
          <w:szCs w:val="22"/>
        </w:rPr>
        <w:t xml:space="preserve"> distance of adjacent CpG sites. </w:t>
      </w:r>
      <w:r w:rsidR="005D7B64" w:rsidRPr="004A02EA">
        <w:rPr>
          <w:rFonts w:ascii="Arial" w:eastAsia="Arial" w:hAnsi="Arial" w:cs="Arial"/>
          <w:color w:val="FF0000"/>
          <w:sz w:val="22"/>
          <w:szCs w:val="22"/>
        </w:rPr>
        <w:t>500,000 adjacent CpG loci in MHB regions were randomly sampling</w:t>
      </w:r>
      <w:r w:rsidR="00526554" w:rsidRPr="004A02EA">
        <w:rPr>
          <w:rFonts w:ascii="Arial" w:eastAsia="Arial" w:hAnsi="Arial" w:cs="Arial"/>
          <w:color w:val="FF0000"/>
          <w:sz w:val="22"/>
          <w:szCs w:val="22"/>
        </w:rPr>
        <w:t xml:space="preserve"> and </w:t>
      </w:r>
      <w:r w:rsidR="005D7B64" w:rsidRPr="004A02EA">
        <w:rPr>
          <w:rFonts w:ascii="Arial" w:eastAsia="Arial" w:hAnsi="Arial" w:cs="Arial"/>
          <w:color w:val="FF0000"/>
          <w:sz w:val="22"/>
          <w:szCs w:val="22"/>
        </w:rPr>
        <w:t>the attenuation of the the r</w:t>
      </w:r>
      <w:r w:rsidR="005D7B64" w:rsidRPr="004A02EA">
        <w:rPr>
          <w:rFonts w:ascii="Arial" w:eastAsia="Arial" w:hAnsi="Arial" w:cs="Arial"/>
          <w:color w:val="FF0000"/>
          <w:sz w:val="22"/>
          <w:szCs w:val="22"/>
          <w:vertAlign w:val="superscript"/>
        </w:rPr>
        <w:t>2</w:t>
      </w:r>
      <w:r w:rsidR="005D7B64" w:rsidRPr="004A02EA">
        <w:rPr>
          <w:rFonts w:ascii="Arial" w:eastAsia="Arial" w:hAnsi="Arial" w:cs="Arial"/>
          <w:color w:val="FF0000"/>
          <w:sz w:val="22"/>
          <w:szCs w:val="22"/>
        </w:rPr>
        <w:t xml:space="preserve"> with the distance of the CpG loci in different scenario shown different characteristics. </w:t>
      </w:r>
      <w:r w:rsidR="005665BB">
        <w:rPr>
          <w:rFonts w:ascii="Arial" w:eastAsia="Arial" w:hAnsi="Arial" w:cs="Arial"/>
          <w:color w:val="FF0000"/>
          <w:sz w:val="22"/>
          <w:szCs w:val="22"/>
        </w:rPr>
        <w:t>Yellow dot line to show the decay of the linkage disequilibrium. 94.8%, 91.2% and 87.8% were maintained high linkage</w:t>
      </w:r>
      <w:r w:rsidR="00F56C1C">
        <w:rPr>
          <w:rFonts w:ascii="Arial" w:eastAsia="Arial" w:hAnsi="Arial" w:cs="Arial"/>
          <w:color w:val="FF0000"/>
          <w:sz w:val="22"/>
          <w:szCs w:val="22"/>
        </w:rPr>
        <w:t xml:space="preserve"> (r</w:t>
      </w:r>
      <w:r w:rsidR="00F56C1C" w:rsidRPr="004A02EA">
        <w:rPr>
          <w:rFonts w:ascii="Arial" w:eastAsia="Arial" w:hAnsi="Arial" w:cs="Arial"/>
          <w:color w:val="FF0000"/>
          <w:sz w:val="22"/>
          <w:szCs w:val="22"/>
          <w:vertAlign w:val="superscript"/>
        </w:rPr>
        <w:t>2</w:t>
      </w:r>
      <w:r w:rsidR="00F56C1C">
        <w:rPr>
          <w:rFonts w:ascii="Arial" w:eastAsia="Arial" w:hAnsi="Arial" w:cs="Arial"/>
          <w:color w:val="FF0000"/>
          <w:sz w:val="22"/>
          <w:szCs w:val="22"/>
        </w:rPr>
        <w:t>&gt;0.9)</w:t>
      </w:r>
      <w:r w:rsidR="005665BB">
        <w:rPr>
          <w:rFonts w:ascii="Arial" w:eastAsia="Arial" w:hAnsi="Arial" w:cs="Arial"/>
          <w:color w:val="FF0000"/>
          <w:sz w:val="22"/>
          <w:szCs w:val="22"/>
        </w:rPr>
        <w:t xml:space="preserve">. </w:t>
      </w:r>
      <w:r w:rsidR="005665BB" w:rsidRPr="00394575">
        <w:rPr>
          <w:rFonts w:ascii="Arial" w:eastAsia="Arial" w:hAnsi="Arial" w:cs="Arial"/>
          <w:color w:val="FF0000"/>
          <w:sz w:val="22"/>
          <w:szCs w:val="22"/>
        </w:rPr>
        <w:t>stem cells and progenitors (</w:t>
      </w:r>
      <w:r w:rsidR="002120C9">
        <w:rPr>
          <w:rFonts w:ascii="Arial" w:eastAsia="Arial" w:hAnsi="Arial" w:cs="Arial"/>
          <w:color w:val="FF0000"/>
          <w:sz w:val="22"/>
          <w:szCs w:val="22"/>
        </w:rPr>
        <w:t xml:space="preserve">pooling of </w:t>
      </w:r>
      <w:r w:rsidR="005665BB" w:rsidRPr="00394575">
        <w:rPr>
          <w:rFonts w:ascii="Arial" w:eastAsia="Arial" w:hAnsi="Arial" w:cs="Arial"/>
          <w:color w:val="FF0000"/>
          <w:sz w:val="22"/>
          <w:szCs w:val="22"/>
        </w:rPr>
        <w:t>10 samples</w:t>
      </w:r>
      <w:r w:rsidR="002120C9">
        <w:rPr>
          <w:rFonts w:ascii="Arial" w:eastAsia="Arial" w:hAnsi="Arial" w:cs="Arial"/>
          <w:color w:val="FF0000"/>
          <w:sz w:val="22"/>
          <w:szCs w:val="22"/>
        </w:rPr>
        <w:t>), normal adult tissues (pooling</w:t>
      </w:r>
      <w:r w:rsidR="005665BB" w:rsidRPr="00394575">
        <w:rPr>
          <w:rFonts w:ascii="Arial" w:eastAsia="Arial" w:hAnsi="Arial" w:cs="Arial"/>
          <w:color w:val="FF0000"/>
          <w:sz w:val="22"/>
          <w:szCs w:val="22"/>
        </w:rPr>
        <w:t xml:space="preserve"> of 49 sampl</w:t>
      </w:r>
      <w:r w:rsidR="002120C9">
        <w:rPr>
          <w:rFonts w:ascii="Arial" w:eastAsia="Arial" w:hAnsi="Arial" w:cs="Arial"/>
          <w:color w:val="FF0000"/>
          <w:sz w:val="22"/>
          <w:szCs w:val="22"/>
        </w:rPr>
        <w:t>es), and primary tumors (pooling</w:t>
      </w:r>
      <w:r w:rsidR="005665BB" w:rsidRPr="00394575">
        <w:rPr>
          <w:rFonts w:ascii="Arial" w:eastAsia="Arial" w:hAnsi="Arial" w:cs="Arial"/>
          <w:color w:val="FF0000"/>
          <w:sz w:val="22"/>
          <w:szCs w:val="22"/>
        </w:rPr>
        <w:t xml:space="preserve"> of </w:t>
      </w:r>
      <w:r w:rsidR="00AC7B86">
        <w:rPr>
          <w:rFonts w:ascii="Arial" w:eastAsia="Arial" w:hAnsi="Arial" w:cs="Arial"/>
          <w:color w:val="FF0000"/>
          <w:sz w:val="22"/>
          <w:szCs w:val="22"/>
        </w:rPr>
        <w:t>6 samples from CRC and LC</w:t>
      </w:r>
      <w:r w:rsidR="005665BB" w:rsidRPr="00394575">
        <w:rPr>
          <w:rFonts w:ascii="Arial" w:eastAsia="Arial" w:hAnsi="Arial" w:cs="Arial"/>
          <w:color w:val="FF0000"/>
          <w:sz w:val="22"/>
          <w:szCs w:val="22"/>
        </w:rPr>
        <w:t>).</w:t>
      </w:r>
      <w:r w:rsidR="005665BB">
        <w:rPr>
          <w:rFonts w:ascii="Arial" w:eastAsia="Arial" w:hAnsi="Arial" w:cs="Arial"/>
          <w:color w:val="FF0000"/>
          <w:sz w:val="22"/>
          <w:szCs w:val="22"/>
        </w:rPr>
        <w:t xml:space="preserve"> </w:t>
      </w:r>
      <w:r w:rsidRPr="00530512">
        <w:rPr>
          <w:rFonts w:ascii="Arial" w:eastAsia="Arial" w:hAnsi="Arial" w:cs="Arial"/>
          <w:color w:val="auto"/>
          <w:sz w:val="22"/>
          <w:szCs w:val="22"/>
        </w:rPr>
        <w:t>(</w:t>
      </w:r>
      <w:r w:rsidR="00B568F5" w:rsidRPr="00530512">
        <w:rPr>
          <w:rFonts w:ascii="Arial" w:eastAsia="Arial" w:hAnsi="Arial" w:cs="Arial"/>
          <w:color w:val="auto"/>
          <w:sz w:val="22"/>
          <w:szCs w:val="22"/>
        </w:rPr>
        <w:t>d</w:t>
      </w:r>
      <w:r w:rsidR="000B5869">
        <w:rPr>
          <w:rFonts w:ascii="Arial" w:eastAsia="Arial" w:hAnsi="Arial" w:cs="Arial"/>
          <w:color w:val="auto"/>
          <w:sz w:val="22"/>
          <w:szCs w:val="22"/>
        </w:rPr>
        <w:t>) Co-localization of MHBs with known genomic features</w:t>
      </w:r>
      <w:r w:rsidRPr="00530512">
        <w:rPr>
          <w:rFonts w:ascii="Arial" w:eastAsia="Arial" w:hAnsi="Arial" w:cs="Arial"/>
          <w:color w:val="auto"/>
          <w:sz w:val="22"/>
          <w:szCs w:val="22"/>
        </w:rPr>
        <w:t xml:space="preserve">. </w:t>
      </w:r>
      <w:r w:rsidR="00497B4B" w:rsidRPr="004A02EA">
        <w:rPr>
          <w:rFonts w:ascii="Arial" w:eastAsia="Arial" w:hAnsi="Arial" w:cs="Arial"/>
          <w:color w:val="FF0000"/>
          <w:sz w:val="22"/>
          <w:szCs w:val="22"/>
        </w:rPr>
        <w:t>Genome distribution (left)</w:t>
      </w:r>
      <w:r w:rsidR="004663CD" w:rsidRPr="004A02EA">
        <w:rPr>
          <w:rFonts w:ascii="Arial" w:eastAsia="Arial" w:hAnsi="Arial" w:cs="Arial"/>
          <w:color w:val="FF0000"/>
          <w:sz w:val="22"/>
          <w:szCs w:val="22"/>
        </w:rPr>
        <w:t xml:space="preserve"> and CpG island nearby status show MHB are widely dispersed in human genome </w:t>
      </w:r>
      <w:r w:rsidRPr="00530512">
        <w:rPr>
          <w:rFonts w:ascii="Arial" w:eastAsia="Arial" w:hAnsi="Arial" w:cs="Arial"/>
          <w:color w:val="auto"/>
          <w:sz w:val="22"/>
          <w:szCs w:val="22"/>
        </w:rPr>
        <w:t>(</w:t>
      </w:r>
      <w:r w:rsidR="00B568F5" w:rsidRPr="00530512">
        <w:rPr>
          <w:rFonts w:ascii="Arial" w:eastAsia="Arial" w:hAnsi="Arial" w:cs="Arial"/>
          <w:color w:val="auto"/>
          <w:sz w:val="22"/>
          <w:szCs w:val="22"/>
        </w:rPr>
        <w:t>e</w:t>
      </w:r>
      <w:r w:rsidRPr="00530512">
        <w:rPr>
          <w:rFonts w:ascii="Arial" w:eastAsia="Arial" w:hAnsi="Arial" w:cs="Arial"/>
          <w:color w:val="auto"/>
          <w:sz w:val="22"/>
          <w:szCs w:val="22"/>
        </w:rPr>
        <w:t xml:space="preserve">). Enrichment </w:t>
      </w:r>
      <w:r w:rsidR="000B5869">
        <w:rPr>
          <w:rFonts w:ascii="Arial" w:eastAsia="Arial" w:hAnsi="Arial" w:cs="Arial"/>
          <w:color w:val="auto"/>
          <w:sz w:val="22"/>
          <w:szCs w:val="22"/>
        </w:rPr>
        <w:t>of</w:t>
      </w:r>
      <w:r w:rsidRPr="00530512">
        <w:rPr>
          <w:rFonts w:ascii="Arial" w:eastAsia="Arial" w:hAnsi="Arial" w:cs="Arial"/>
          <w:color w:val="auto"/>
          <w:sz w:val="22"/>
          <w:szCs w:val="22"/>
        </w:rPr>
        <w:t xml:space="preserve"> MHB</w:t>
      </w:r>
      <w:r w:rsidR="000B5869">
        <w:rPr>
          <w:rFonts w:ascii="Arial" w:eastAsia="Arial" w:hAnsi="Arial" w:cs="Arial"/>
          <w:color w:val="auto"/>
          <w:sz w:val="22"/>
          <w:szCs w:val="22"/>
        </w:rPr>
        <w:t>s</w:t>
      </w:r>
      <w:r w:rsidRPr="00530512">
        <w:rPr>
          <w:rFonts w:ascii="Arial" w:eastAsia="Arial" w:hAnsi="Arial" w:cs="Arial"/>
          <w:color w:val="auto"/>
          <w:sz w:val="22"/>
          <w:szCs w:val="22"/>
        </w:rPr>
        <w:t xml:space="preserve"> in known </w:t>
      </w:r>
      <w:r w:rsidR="000B5869">
        <w:rPr>
          <w:rFonts w:ascii="Arial" w:eastAsia="Arial" w:hAnsi="Arial" w:cs="Arial"/>
          <w:color w:val="auto"/>
          <w:sz w:val="22"/>
          <w:szCs w:val="22"/>
        </w:rPr>
        <w:t>genomic features</w:t>
      </w:r>
      <w:r w:rsidR="00050391" w:rsidRPr="00530512">
        <w:rPr>
          <w:rFonts w:ascii="Arial" w:eastAsia="Arial" w:hAnsi="Arial" w:cs="Arial"/>
          <w:color w:val="auto"/>
          <w:sz w:val="22"/>
          <w:szCs w:val="22"/>
        </w:rPr>
        <w:t>.</w:t>
      </w:r>
      <w:r w:rsidRPr="00530512">
        <w:rPr>
          <w:rFonts w:ascii="Arial" w:eastAsia="Arial" w:hAnsi="Arial" w:cs="Arial"/>
          <w:color w:val="auto"/>
          <w:sz w:val="22"/>
          <w:szCs w:val="22"/>
        </w:rPr>
        <w:t xml:space="preserve"> </w:t>
      </w:r>
      <w:r w:rsidR="004C64FA" w:rsidRPr="004A02EA">
        <w:rPr>
          <w:rFonts w:ascii="Arial" w:eastAsia="Arial" w:hAnsi="Arial" w:cs="Arial"/>
          <w:color w:val="FF0000"/>
          <w:sz w:val="22"/>
          <w:szCs w:val="22"/>
        </w:rPr>
        <w:t>Bootstrap random sampling regions with same size for 10,000 times to estimate empirical statistical significance and enrichment factor (fold-change)</w:t>
      </w:r>
      <w:r w:rsidR="004C64FA">
        <w:rPr>
          <w:rFonts w:ascii="Arial" w:eastAsia="Arial" w:hAnsi="Arial" w:cs="Arial"/>
          <w:color w:val="FF0000"/>
          <w:sz w:val="22"/>
          <w:szCs w:val="22"/>
        </w:rPr>
        <w:t xml:space="preserve">. </w:t>
      </w:r>
    </w:p>
    <w:p w14:paraId="3C58D3E4" w14:textId="77777777" w:rsidR="00AF1A75" w:rsidRPr="00530512" w:rsidRDefault="00AF1A75" w:rsidP="000B5869">
      <w:pPr>
        <w:spacing w:line="276" w:lineRule="auto"/>
        <w:jc w:val="left"/>
        <w:rPr>
          <w:rFonts w:ascii="Arial" w:hAnsi="Arial" w:cs="Arial"/>
          <w:color w:val="auto"/>
          <w:sz w:val="22"/>
          <w:szCs w:val="22"/>
        </w:rPr>
      </w:pPr>
    </w:p>
    <w:p w14:paraId="208CE132" w14:textId="47B1E6AD" w:rsidR="005F1694" w:rsidRPr="00530512" w:rsidRDefault="00B92B21" w:rsidP="000B5869">
      <w:pPr>
        <w:spacing w:line="276" w:lineRule="auto"/>
        <w:jc w:val="left"/>
        <w:rPr>
          <w:rFonts w:ascii="Arial" w:hAnsi="Arial" w:cs="Arial"/>
          <w:color w:val="auto"/>
          <w:sz w:val="22"/>
          <w:szCs w:val="22"/>
        </w:rPr>
      </w:pPr>
      <w:r w:rsidRPr="00041732">
        <w:rPr>
          <w:rFonts w:ascii="Arial" w:eastAsia="Arial" w:hAnsi="Arial" w:cs="Arial"/>
          <w:b/>
          <w:color w:val="auto"/>
          <w:sz w:val="22"/>
          <w:szCs w:val="22"/>
        </w:rPr>
        <w:t>Figure 2</w:t>
      </w:r>
      <w:r w:rsidRPr="00530512">
        <w:rPr>
          <w:rFonts w:ascii="Arial" w:eastAsia="Arial" w:hAnsi="Arial" w:cs="Arial"/>
          <w:color w:val="auto"/>
          <w:sz w:val="22"/>
          <w:szCs w:val="22"/>
        </w:rPr>
        <w:t xml:space="preserve">. </w:t>
      </w:r>
      <w:r w:rsidR="009F4F0A">
        <w:rPr>
          <w:rFonts w:ascii="Arial" w:eastAsia="Arial" w:hAnsi="Arial" w:cs="Arial"/>
          <w:color w:val="auto"/>
          <w:sz w:val="22"/>
          <w:szCs w:val="22"/>
        </w:rPr>
        <w:t xml:space="preserve">Comparison of </w:t>
      </w:r>
      <w:r w:rsidRPr="00530512">
        <w:rPr>
          <w:rFonts w:ascii="Arial" w:eastAsia="Arial" w:hAnsi="Arial" w:cs="Arial"/>
          <w:color w:val="auto"/>
          <w:sz w:val="22"/>
          <w:szCs w:val="22"/>
        </w:rPr>
        <w:t xml:space="preserve">methylation haplotype load </w:t>
      </w:r>
      <w:r w:rsidR="00CA1875">
        <w:rPr>
          <w:rFonts w:ascii="Arial" w:eastAsia="Arial" w:hAnsi="Arial" w:cs="Arial"/>
          <w:color w:val="auto"/>
          <w:sz w:val="22"/>
          <w:szCs w:val="22"/>
        </w:rPr>
        <w:t xml:space="preserve">with four </w:t>
      </w:r>
      <w:r w:rsidRPr="00530512">
        <w:rPr>
          <w:rFonts w:ascii="Arial" w:eastAsia="Arial" w:hAnsi="Arial" w:cs="Arial"/>
          <w:color w:val="auto"/>
          <w:sz w:val="22"/>
          <w:szCs w:val="22"/>
        </w:rPr>
        <w:t>metrics</w:t>
      </w:r>
      <w:r w:rsidR="0090071D">
        <w:rPr>
          <w:rFonts w:ascii="Arial" w:eastAsia="Arial" w:hAnsi="Arial" w:cs="Arial"/>
          <w:color w:val="auto"/>
          <w:sz w:val="22"/>
          <w:szCs w:val="22"/>
        </w:rPr>
        <w:t xml:space="preserve"> used in the literature</w:t>
      </w:r>
      <w:r w:rsidRPr="00530512">
        <w:rPr>
          <w:rFonts w:ascii="Arial" w:eastAsia="Arial" w:hAnsi="Arial" w:cs="Arial"/>
          <w:color w:val="auto"/>
          <w:sz w:val="22"/>
          <w:szCs w:val="22"/>
        </w:rPr>
        <w:t xml:space="preserve">. </w:t>
      </w:r>
      <w:r w:rsidR="0035207F">
        <w:rPr>
          <w:rFonts w:ascii="Arial" w:eastAsia="Arial" w:hAnsi="Arial" w:cs="Arial"/>
          <w:color w:val="FF0000"/>
          <w:sz w:val="22"/>
          <w:szCs w:val="22"/>
        </w:rPr>
        <w:t xml:space="preserve">Five patterns of methylation haplotype combinations are used to illustrate the </w:t>
      </w:r>
      <w:r w:rsidR="00E04F52" w:rsidRPr="004A02EA">
        <w:rPr>
          <w:rFonts w:ascii="Arial" w:eastAsia="Arial" w:hAnsi="Arial" w:cs="Arial"/>
          <w:color w:val="FF0000"/>
          <w:sz w:val="22"/>
          <w:szCs w:val="22"/>
        </w:rPr>
        <w:t xml:space="preserve">difference between methylation </w:t>
      </w:r>
      <w:r w:rsidR="0035207F">
        <w:rPr>
          <w:rFonts w:ascii="Arial" w:eastAsia="Arial" w:hAnsi="Arial" w:cs="Arial"/>
          <w:color w:val="FF0000"/>
          <w:sz w:val="22"/>
          <w:szCs w:val="22"/>
        </w:rPr>
        <w:t>frequency, methylation entropy, e</w:t>
      </w:r>
      <w:r w:rsidR="00E04F52" w:rsidRPr="004A02EA">
        <w:rPr>
          <w:rFonts w:ascii="Arial" w:eastAsia="Arial" w:hAnsi="Arial" w:cs="Arial"/>
          <w:color w:val="FF0000"/>
          <w:sz w:val="22"/>
          <w:szCs w:val="22"/>
        </w:rPr>
        <w:t>pi-polymorphism and methylation haplotype load.</w:t>
      </w:r>
      <w:r w:rsidR="007858D8" w:rsidRPr="004A02EA">
        <w:rPr>
          <w:rFonts w:ascii="Arial" w:eastAsia="Arial" w:hAnsi="Arial" w:cs="Arial"/>
          <w:color w:val="FF0000"/>
          <w:sz w:val="22"/>
          <w:szCs w:val="22"/>
        </w:rPr>
        <w:t xml:space="preserve"> Methylation haplotype load </w:t>
      </w:r>
      <w:r w:rsidR="0035207F">
        <w:rPr>
          <w:rFonts w:ascii="Arial" w:eastAsia="Arial" w:hAnsi="Arial" w:cs="Arial"/>
          <w:color w:val="FF0000"/>
          <w:sz w:val="22"/>
          <w:szCs w:val="22"/>
        </w:rPr>
        <w:t xml:space="preserve">can discriminate all the five patterns while </w:t>
      </w:r>
      <w:r w:rsidR="000B20F9">
        <w:rPr>
          <w:rFonts w:ascii="Arial" w:eastAsia="Arial" w:hAnsi="Arial" w:cs="Arial"/>
          <w:color w:val="FF0000"/>
          <w:sz w:val="22"/>
          <w:szCs w:val="22"/>
        </w:rPr>
        <w:t>other metric</w:t>
      </w:r>
      <w:r w:rsidR="0035207F">
        <w:rPr>
          <w:rFonts w:ascii="Arial" w:eastAsia="Arial" w:hAnsi="Arial" w:cs="Arial"/>
          <w:color w:val="FF0000"/>
          <w:sz w:val="22"/>
          <w:szCs w:val="22"/>
        </w:rPr>
        <w:t>s</w:t>
      </w:r>
      <w:r w:rsidR="000B20F9">
        <w:rPr>
          <w:rFonts w:ascii="Arial" w:eastAsia="Arial" w:hAnsi="Arial" w:cs="Arial"/>
          <w:color w:val="FF0000"/>
          <w:sz w:val="22"/>
          <w:szCs w:val="22"/>
        </w:rPr>
        <w:t xml:space="preserve"> </w:t>
      </w:r>
      <w:r w:rsidR="0035207F">
        <w:rPr>
          <w:rFonts w:ascii="Arial" w:eastAsia="Arial" w:hAnsi="Arial" w:cs="Arial"/>
          <w:color w:val="FF0000"/>
          <w:sz w:val="22"/>
          <w:szCs w:val="22"/>
        </w:rPr>
        <w:t>cannot</w:t>
      </w:r>
      <w:r w:rsidR="000B20F9">
        <w:rPr>
          <w:rFonts w:ascii="Arial" w:eastAsia="Arial" w:hAnsi="Arial" w:cs="Arial"/>
          <w:color w:val="FF0000"/>
          <w:sz w:val="22"/>
          <w:szCs w:val="22"/>
        </w:rPr>
        <w:t xml:space="preserve">. </w:t>
      </w:r>
    </w:p>
    <w:p w14:paraId="561B8A87" w14:textId="77777777" w:rsidR="00AF1A75" w:rsidRPr="00530512" w:rsidRDefault="00AF1A75" w:rsidP="000B5869">
      <w:pPr>
        <w:spacing w:line="276" w:lineRule="auto"/>
        <w:jc w:val="left"/>
        <w:rPr>
          <w:rFonts w:ascii="Arial" w:hAnsi="Arial" w:cs="Arial"/>
          <w:color w:val="auto"/>
          <w:sz w:val="22"/>
          <w:szCs w:val="22"/>
        </w:rPr>
      </w:pPr>
    </w:p>
    <w:p w14:paraId="799E44E4" w14:textId="7681395B" w:rsidR="00AF1A75" w:rsidRPr="00530512" w:rsidRDefault="00B92B21" w:rsidP="000B5869">
      <w:pPr>
        <w:spacing w:line="276" w:lineRule="auto"/>
        <w:jc w:val="left"/>
        <w:rPr>
          <w:rFonts w:ascii="Arial" w:hAnsi="Arial" w:cs="Arial"/>
          <w:color w:val="auto"/>
          <w:sz w:val="22"/>
          <w:szCs w:val="22"/>
        </w:rPr>
      </w:pPr>
      <w:r w:rsidRPr="00041732">
        <w:rPr>
          <w:rFonts w:ascii="Arial" w:eastAsia="Arial" w:hAnsi="Arial" w:cs="Arial"/>
          <w:b/>
          <w:color w:val="auto"/>
          <w:sz w:val="22"/>
          <w:szCs w:val="22"/>
        </w:rPr>
        <w:t>Figure 3</w:t>
      </w:r>
      <w:r w:rsidRPr="00530512">
        <w:rPr>
          <w:rFonts w:ascii="Arial" w:eastAsia="Arial" w:hAnsi="Arial" w:cs="Arial"/>
          <w:color w:val="auto"/>
          <w:sz w:val="22"/>
          <w:szCs w:val="22"/>
        </w:rPr>
        <w:t xml:space="preserve">. </w:t>
      </w:r>
      <w:r w:rsidR="005B7DE1">
        <w:rPr>
          <w:rFonts w:ascii="Arial" w:eastAsia="Arial" w:hAnsi="Arial" w:cs="Arial"/>
          <w:color w:val="auto"/>
          <w:sz w:val="22"/>
          <w:szCs w:val="22"/>
        </w:rPr>
        <w:t xml:space="preserve">Tissue </w:t>
      </w:r>
      <w:r w:rsidR="0057564D">
        <w:rPr>
          <w:rFonts w:ascii="Arial" w:eastAsia="Arial" w:hAnsi="Arial" w:cs="Arial"/>
          <w:color w:val="auto"/>
          <w:sz w:val="22"/>
          <w:szCs w:val="22"/>
        </w:rPr>
        <w:t>clustering</w:t>
      </w:r>
      <w:r w:rsidR="005B7DE1">
        <w:rPr>
          <w:rFonts w:ascii="Arial" w:eastAsia="Arial" w:hAnsi="Arial" w:cs="Arial"/>
          <w:color w:val="auto"/>
          <w:sz w:val="22"/>
          <w:szCs w:val="22"/>
        </w:rPr>
        <w:t xml:space="preserve"> based on methylation haplotype load</w:t>
      </w:r>
      <w:r w:rsidRPr="00530512">
        <w:rPr>
          <w:rFonts w:ascii="Arial" w:eastAsia="Arial" w:hAnsi="Arial" w:cs="Arial"/>
          <w:color w:val="auto"/>
          <w:sz w:val="22"/>
          <w:szCs w:val="22"/>
        </w:rPr>
        <w:t>. (</w:t>
      </w:r>
      <w:r w:rsidR="00B568F5" w:rsidRPr="00530512">
        <w:rPr>
          <w:rFonts w:ascii="Arial" w:eastAsia="Arial" w:hAnsi="Arial" w:cs="Arial"/>
          <w:color w:val="auto"/>
          <w:sz w:val="22"/>
          <w:szCs w:val="22"/>
        </w:rPr>
        <w:t>a</w:t>
      </w:r>
      <w:r w:rsidRPr="00530512">
        <w:rPr>
          <w:rFonts w:ascii="Arial" w:eastAsia="Arial" w:hAnsi="Arial" w:cs="Arial"/>
          <w:color w:val="auto"/>
          <w:sz w:val="22"/>
          <w:szCs w:val="22"/>
        </w:rPr>
        <w:t xml:space="preserve">) </w:t>
      </w:r>
      <w:r w:rsidR="00947E34">
        <w:rPr>
          <w:rFonts w:ascii="Arial" w:eastAsia="Arial" w:hAnsi="Arial" w:cs="Arial"/>
          <w:color w:val="auto"/>
          <w:sz w:val="22"/>
          <w:szCs w:val="22"/>
        </w:rPr>
        <w:t>MHL based u</w:t>
      </w:r>
      <w:r w:rsidRPr="00530512">
        <w:rPr>
          <w:rFonts w:ascii="Arial" w:eastAsia="Arial" w:hAnsi="Arial" w:cs="Arial"/>
          <w:color w:val="auto"/>
          <w:sz w:val="22"/>
          <w:szCs w:val="22"/>
        </w:rPr>
        <w:t xml:space="preserve">nsupervised </w:t>
      </w:r>
      <w:r w:rsidR="0057564D">
        <w:rPr>
          <w:rFonts w:ascii="Arial" w:eastAsia="Arial" w:hAnsi="Arial" w:cs="Arial"/>
          <w:color w:val="auto"/>
          <w:sz w:val="22"/>
          <w:szCs w:val="22"/>
        </w:rPr>
        <w:t xml:space="preserve">clustering </w:t>
      </w:r>
      <w:r w:rsidR="00947E34">
        <w:rPr>
          <w:rFonts w:ascii="Arial" w:eastAsia="Arial" w:hAnsi="Arial" w:cs="Arial"/>
          <w:color w:val="auto"/>
          <w:sz w:val="22"/>
          <w:szCs w:val="22"/>
        </w:rPr>
        <w:t>of</w:t>
      </w:r>
      <w:r w:rsidR="0057564D">
        <w:rPr>
          <w:rFonts w:ascii="Arial" w:eastAsia="Arial" w:hAnsi="Arial" w:cs="Arial"/>
          <w:color w:val="auto"/>
          <w:sz w:val="22"/>
          <w:szCs w:val="22"/>
        </w:rPr>
        <w:t xml:space="preserve"> human tissues</w:t>
      </w:r>
      <w:r w:rsidR="0057564D" w:rsidRPr="004A02EA">
        <w:rPr>
          <w:rFonts w:ascii="Arial" w:eastAsia="Arial" w:hAnsi="Arial" w:cs="Arial"/>
          <w:color w:val="FF0000"/>
          <w:sz w:val="22"/>
          <w:szCs w:val="22"/>
        </w:rPr>
        <w:t>.</w:t>
      </w:r>
      <w:r w:rsidR="005F1694" w:rsidRPr="004A02EA">
        <w:rPr>
          <w:rFonts w:ascii="Arial" w:eastAsia="Arial" w:hAnsi="Arial" w:cs="Arial"/>
          <w:color w:val="FF0000"/>
          <w:sz w:val="22"/>
          <w:szCs w:val="22"/>
        </w:rPr>
        <w:t xml:space="preserve"> </w:t>
      </w:r>
      <w:r w:rsidRPr="00530512">
        <w:rPr>
          <w:rFonts w:ascii="Arial" w:eastAsia="Arial" w:hAnsi="Arial" w:cs="Arial"/>
          <w:color w:val="auto"/>
          <w:sz w:val="22"/>
          <w:szCs w:val="22"/>
        </w:rPr>
        <w:t>(</w:t>
      </w:r>
      <w:r w:rsidR="00B568F5" w:rsidRPr="00530512">
        <w:rPr>
          <w:rFonts w:ascii="Arial" w:eastAsia="Arial" w:hAnsi="Arial" w:cs="Arial"/>
          <w:color w:val="auto"/>
          <w:sz w:val="22"/>
          <w:szCs w:val="22"/>
        </w:rPr>
        <w:t>b</w:t>
      </w:r>
      <w:r w:rsidRPr="00530512">
        <w:rPr>
          <w:rFonts w:ascii="Arial" w:eastAsia="Arial" w:hAnsi="Arial" w:cs="Arial"/>
          <w:color w:val="auto"/>
          <w:sz w:val="22"/>
          <w:szCs w:val="22"/>
        </w:rPr>
        <w:t xml:space="preserve">) </w:t>
      </w:r>
      <w:r w:rsidR="0057564D">
        <w:rPr>
          <w:rFonts w:ascii="Arial" w:eastAsia="Arial" w:hAnsi="Arial" w:cs="Arial"/>
          <w:color w:val="auto"/>
          <w:sz w:val="22"/>
          <w:szCs w:val="22"/>
        </w:rPr>
        <w:t>Supervised classification identified germ-l</w:t>
      </w:r>
      <w:r w:rsidRPr="00530512">
        <w:rPr>
          <w:rFonts w:ascii="Arial" w:eastAsia="Arial" w:hAnsi="Arial" w:cs="Arial"/>
          <w:color w:val="auto"/>
          <w:sz w:val="22"/>
          <w:szCs w:val="22"/>
        </w:rPr>
        <w:t xml:space="preserve">ayer specific </w:t>
      </w:r>
      <w:r w:rsidR="0057564D">
        <w:rPr>
          <w:rFonts w:ascii="Arial" w:eastAsia="Arial" w:hAnsi="Arial" w:cs="Arial"/>
          <w:color w:val="auto"/>
          <w:sz w:val="22"/>
          <w:szCs w:val="22"/>
        </w:rPr>
        <w:t>MHBs</w:t>
      </w:r>
      <w:r w:rsidRPr="00530512">
        <w:rPr>
          <w:rFonts w:ascii="Arial" w:eastAsia="Arial" w:hAnsi="Arial" w:cs="Arial"/>
          <w:color w:val="auto"/>
          <w:sz w:val="22"/>
          <w:szCs w:val="22"/>
        </w:rPr>
        <w:t>.</w:t>
      </w:r>
      <w:r w:rsidR="00EF5B4A" w:rsidRPr="00EF5B4A">
        <w:rPr>
          <w:rFonts w:ascii="Arial" w:eastAsia="Arial" w:hAnsi="Arial" w:cs="Arial"/>
          <w:b/>
          <w:i/>
          <w:color w:val="auto"/>
          <w:sz w:val="22"/>
          <w:szCs w:val="22"/>
        </w:rPr>
        <w:t xml:space="preserve"> </w:t>
      </w:r>
      <w:r w:rsidRPr="00530512">
        <w:rPr>
          <w:rFonts w:ascii="Arial" w:eastAsia="Arial" w:hAnsi="Arial" w:cs="Arial"/>
          <w:color w:val="auto"/>
          <w:sz w:val="22"/>
          <w:szCs w:val="22"/>
        </w:rPr>
        <w:t>(</w:t>
      </w:r>
      <w:r w:rsidR="00B568F5" w:rsidRPr="00530512">
        <w:rPr>
          <w:rFonts w:ascii="Arial" w:eastAsia="Arial" w:hAnsi="Arial" w:cs="Arial"/>
          <w:color w:val="auto"/>
          <w:sz w:val="22"/>
          <w:szCs w:val="22"/>
        </w:rPr>
        <w:t>c</w:t>
      </w:r>
      <w:r w:rsidRPr="00530512">
        <w:rPr>
          <w:rFonts w:ascii="Arial" w:eastAsia="Arial" w:hAnsi="Arial" w:cs="Arial"/>
          <w:color w:val="auto"/>
          <w:sz w:val="22"/>
          <w:szCs w:val="22"/>
        </w:rPr>
        <w:t xml:space="preserve">) </w:t>
      </w:r>
      <w:r w:rsidR="0057564D">
        <w:rPr>
          <w:rFonts w:ascii="Arial" w:eastAsia="Arial" w:hAnsi="Arial" w:cs="Arial"/>
          <w:color w:val="auto"/>
          <w:sz w:val="22"/>
          <w:szCs w:val="22"/>
        </w:rPr>
        <w:t>MHL</w:t>
      </w:r>
      <w:r w:rsidRPr="00530512">
        <w:rPr>
          <w:rFonts w:ascii="Arial" w:eastAsia="Arial" w:hAnsi="Arial" w:cs="Arial"/>
          <w:color w:val="auto"/>
          <w:sz w:val="22"/>
          <w:szCs w:val="22"/>
        </w:rPr>
        <w:t xml:space="preserve"> </w:t>
      </w:r>
      <w:r w:rsidR="0057564D">
        <w:rPr>
          <w:rFonts w:ascii="Arial" w:eastAsia="Arial" w:hAnsi="Arial" w:cs="Arial"/>
          <w:color w:val="auto"/>
          <w:sz w:val="22"/>
          <w:szCs w:val="22"/>
        </w:rPr>
        <w:t>exhibit better signal-to-noise ratio than</w:t>
      </w:r>
      <w:r w:rsidRPr="00530512">
        <w:rPr>
          <w:rFonts w:ascii="Arial" w:eastAsia="Arial" w:hAnsi="Arial" w:cs="Arial"/>
          <w:color w:val="auto"/>
          <w:sz w:val="22"/>
          <w:szCs w:val="22"/>
        </w:rPr>
        <w:t xml:space="preserve"> average methylation frequency (AMF) and methylation for all CpG site (MAS)</w:t>
      </w:r>
      <w:r w:rsidR="0057564D">
        <w:rPr>
          <w:rFonts w:ascii="Arial" w:eastAsia="Arial" w:hAnsi="Arial" w:cs="Arial"/>
          <w:color w:val="auto"/>
          <w:sz w:val="22"/>
          <w:szCs w:val="22"/>
        </w:rPr>
        <w:t xml:space="preserve"> for sample clustering</w:t>
      </w:r>
      <w:r w:rsidRPr="00530512">
        <w:rPr>
          <w:rFonts w:ascii="Arial" w:eastAsia="Arial" w:hAnsi="Arial" w:cs="Arial"/>
          <w:color w:val="auto"/>
          <w:sz w:val="22"/>
          <w:szCs w:val="22"/>
        </w:rPr>
        <w:t xml:space="preserve">. </w:t>
      </w:r>
      <w:r w:rsidR="0057564D">
        <w:rPr>
          <w:rFonts w:ascii="Arial" w:eastAsia="Arial" w:hAnsi="Arial" w:cs="Arial"/>
          <w:color w:val="auto"/>
          <w:sz w:val="22"/>
          <w:szCs w:val="22"/>
        </w:rPr>
        <w:t xml:space="preserve">Note: </w:t>
      </w:r>
      <w:r w:rsidRPr="00530512">
        <w:rPr>
          <w:rFonts w:ascii="Arial" w:eastAsia="Arial" w:hAnsi="Arial" w:cs="Arial"/>
          <w:color w:val="auto"/>
          <w:sz w:val="22"/>
          <w:szCs w:val="22"/>
        </w:rPr>
        <w:t xml:space="preserve">Tissue specificity value (TSV) was the average MHL for the corresponding tissue specific MHL in the </w:t>
      </w:r>
      <w:r w:rsidR="0057564D">
        <w:rPr>
          <w:rFonts w:ascii="Arial" w:eastAsia="Arial" w:hAnsi="Arial" w:cs="Arial"/>
          <w:color w:val="auto"/>
          <w:sz w:val="22"/>
          <w:szCs w:val="22"/>
        </w:rPr>
        <w:t>correctly assigned</w:t>
      </w:r>
      <w:r w:rsidRPr="00530512">
        <w:rPr>
          <w:rFonts w:ascii="Arial" w:eastAsia="Arial" w:hAnsi="Arial" w:cs="Arial"/>
          <w:color w:val="auto"/>
          <w:sz w:val="22"/>
          <w:szCs w:val="22"/>
        </w:rPr>
        <w:t xml:space="preserve"> samples</w:t>
      </w:r>
      <w:r w:rsidR="0057564D">
        <w:rPr>
          <w:rFonts w:ascii="Arial" w:eastAsia="Arial" w:hAnsi="Arial" w:cs="Arial"/>
          <w:color w:val="auto"/>
          <w:sz w:val="22"/>
          <w:szCs w:val="22"/>
        </w:rPr>
        <w:t>,</w:t>
      </w:r>
      <w:r w:rsidRPr="00530512">
        <w:rPr>
          <w:rFonts w:ascii="Arial" w:eastAsia="Arial" w:hAnsi="Arial" w:cs="Arial"/>
          <w:color w:val="auto"/>
          <w:sz w:val="22"/>
          <w:szCs w:val="22"/>
        </w:rPr>
        <w:t xml:space="preserve"> while the background value (BV) were the average MHL </w:t>
      </w:r>
      <w:r w:rsidR="0057564D">
        <w:rPr>
          <w:rFonts w:ascii="Arial" w:eastAsia="Arial" w:hAnsi="Arial" w:cs="Arial"/>
          <w:color w:val="auto"/>
          <w:sz w:val="22"/>
          <w:szCs w:val="22"/>
        </w:rPr>
        <w:t>in mis-assigned samples. Contras</w:t>
      </w:r>
      <w:r w:rsidRPr="00530512">
        <w:rPr>
          <w:rFonts w:ascii="Arial" w:eastAsia="Arial" w:hAnsi="Arial" w:cs="Arial"/>
          <w:color w:val="auto"/>
          <w:sz w:val="22"/>
          <w:szCs w:val="22"/>
        </w:rPr>
        <w:t xml:space="preserve">t </w:t>
      </w:r>
      <w:r w:rsidR="0057564D">
        <w:rPr>
          <w:rFonts w:ascii="Arial" w:eastAsia="Arial" w:hAnsi="Arial" w:cs="Arial"/>
          <w:color w:val="auto"/>
          <w:sz w:val="22"/>
          <w:szCs w:val="22"/>
        </w:rPr>
        <w:t>was defined as the</w:t>
      </w:r>
      <w:r w:rsidRPr="00530512">
        <w:rPr>
          <w:rFonts w:ascii="Arial" w:eastAsia="Arial" w:hAnsi="Arial" w:cs="Arial"/>
          <w:color w:val="auto"/>
          <w:sz w:val="22"/>
          <w:szCs w:val="22"/>
        </w:rPr>
        <w:t xml:space="preserve"> </w:t>
      </w:r>
      <w:r w:rsidR="0057564D">
        <w:rPr>
          <w:rFonts w:ascii="Arial" w:eastAsia="Arial" w:hAnsi="Arial" w:cs="Arial"/>
          <w:color w:val="auto"/>
          <w:sz w:val="22"/>
          <w:szCs w:val="22"/>
        </w:rPr>
        <w:t>ratio TSV/</w:t>
      </w:r>
      <w:r w:rsidRPr="00530512">
        <w:rPr>
          <w:rFonts w:ascii="Arial" w:eastAsia="Arial" w:hAnsi="Arial" w:cs="Arial"/>
          <w:color w:val="auto"/>
          <w:sz w:val="22"/>
          <w:szCs w:val="22"/>
        </w:rPr>
        <w:t xml:space="preserve">BV. </w:t>
      </w:r>
    </w:p>
    <w:p w14:paraId="47C5D597" w14:textId="77777777" w:rsidR="00AF1A75" w:rsidRPr="00530512" w:rsidRDefault="00AF1A75" w:rsidP="000B5869">
      <w:pPr>
        <w:spacing w:line="276" w:lineRule="auto"/>
        <w:jc w:val="left"/>
        <w:rPr>
          <w:rFonts w:ascii="Arial" w:hAnsi="Arial" w:cs="Arial"/>
          <w:color w:val="auto"/>
          <w:sz w:val="22"/>
          <w:szCs w:val="22"/>
        </w:rPr>
      </w:pPr>
    </w:p>
    <w:p w14:paraId="74CA28CA" w14:textId="1F275CFB" w:rsidR="00EC437B" w:rsidRPr="00530512" w:rsidRDefault="00B92B21" w:rsidP="00EC437B">
      <w:pPr>
        <w:spacing w:line="276" w:lineRule="auto"/>
        <w:jc w:val="left"/>
        <w:rPr>
          <w:rFonts w:ascii="Arial" w:eastAsia="Arial" w:hAnsi="Arial" w:cs="Arial"/>
          <w:color w:val="auto"/>
          <w:sz w:val="22"/>
          <w:szCs w:val="22"/>
        </w:rPr>
      </w:pPr>
      <w:r w:rsidRPr="00041732">
        <w:rPr>
          <w:rFonts w:ascii="Arial" w:eastAsia="Arial" w:hAnsi="Arial" w:cs="Arial"/>
          <w:b/>
          <w:color w:val="auto"/>
          <w:sz w:val="22"/>
          <w:szCs w:val="22"/>
        </w:rPr>
        <w:t>Figure 4</w:t>
      </w:r>
      <w:r w:rsidRPr="00530512">
        <w:rPr>
          <w:rFonts w:ascii="Arial" w:eastAsia="Arial" w:hAnsi="Arial" w:cs="Arial"/>
          <w:color w:val="auto"/>
          <w:sz w:val="22"/>
          <w:szCs w:val="22"/>
        </w:rPr>
        <w:t xml:space="preserve">. </w:t>
      </w:r>
      <w:r w:rsidR="00DB3D74">
        <w:rPr>
          <w:rFonts w:ascii="Arial" w:eastAsia="Arial" w:hAnsi="Arial" w:cs="Arial"/>
          <w:color w:val="auto"/>
          <w:sz w:val="22"/>
          <w:szCs w:val="22"/>
        </w:rPr>
        <w:t>Quantitative estimation of tumor load in cell-free DNA based on MHL of informative MHBs</w:t>
      </w:r>
      <w:r w:rsidR="00EB54ED" w:rsidRPr="00530512">
        <w:rPr>
          <w:rFonts w:ascii="Arial" w:eastAsia="Arial" w:hAnsi="Arial" w:cs="Arial"/>
          <w:color w:val="auto"/>
          <w:sz w:val="22"/>
          <w:szCs w:val="22"/>
        </w:rPr>
        <w:t xml:space="preserve">. </w:t>
      </w:r>
      <w:r w:rsidR="00050391" w:rsidRPr="00530512">
        <w:rPr>
          <w:rFonts w:ascii="Arial" w:eastAsia="Arial" w:hAnsi="Arial" w:cs="Arial"/>
          <w:color w:val="auto"/>
          <w:sz w:val="22"/>
          <w:szCs w:val="22"/>
        </w:rPr>
        <w:t>(</w:t>
      </w:r>
      <w:r w:rsidR="00B568F5" w:rsidRPr="00530512">
        <w:rPr>
          <w:rFonts w:ascii="Arial" w:eastAsia="Arial" w:hAnsi="Arial" w:cs="Arial"/>
          <w:color w:val="auto"/>
          <w:sz w:val="22"/>
          <w:szCs w:val="22"/>
        </w:rPr>
        <w:t>a</w:t>
      </w:r>
      <w:r w:rsidR="00DB3D74">
        <w:rPr>
          <w:rFonts w:ascii="Arial" w:eastAsia="Arial" w:hAnsi="Arial" w:cs="Arial"/>
          <w:color w:val="auto"/>
          <w:sz w:val="22"/>
          <w:szCs w:val="22"/>
        </w:rPr>
        <w:t xml:space="preserve">) </w:t>
      </w:r>
      <w:hyperlink r:id="rId13" w:history="1">
        <w:r w:rsidR="00F12C8C" w:rsidRPr="00530512">
          <w:rPr>
            <w:rFonts w:ascii="Arial" w:eastAsia="Arial" w:hAnsi="Arial" w:cs="Arial"/>
            <w:color w:val="auto"/>
            <w:sz w:val="22"/>
            <w:szCs w:val="22"/>
          </w:rPr>
          <w:t xml:space="preserve">Colorectal </w:t>
        </w:r>
      </w:hyperlink>
      <w:r w:rsidR="00A54D9A" w:rsidRPr="00530512">
        <w:rPr>
          <w:rFonts w:ascii="Arial" w:eastAsia="Arial" w:hAnsi="Arial" w:cs="Arial"/>
          <w:color w:val="auto"/>
          <w:sz w:val="22"/>
          <w:szCs w:val="22"/>
        </w:rPr>
        <w:t>cancer (</w:t>
      </w:r>
      <w:r w:rsidR="00B568F5" w:rsidRPr="00530512">
        <w:rPr>
          <w:rFonts w:ascii="Arial" w:eastAsia="Arial" w:hAnsi="Arial" w:cs="Arial"/>
          <w:color w:val="auto"/>
          <w:sz w:val="22"/>
          <w:szCs w:val="22"/>
        </w:rPr>
        <w:t>b</w:t>
      </w:r>
      <w:r w:rsidR="00DB3D74">
        <w:rPr>
          <w:rFonts w:ascii="Arial" w:eastAsia="Arial" w:hAnsi="Arial" w:cs="Arial"/>
          <w:color w:val="auto"/>
          <w:sz w:val="22"/>
          <w:szCs w:val="22"/>
        </w:rPr>
        <w:t>)</w:t>
      </w:r>
      <w:r w:rsidR="00A54D9A" w:rsidRPr="00530512">
        <w:rPr>
          <w:rFonts w:ascii="Arial" w:eastAsia="Arial" w:hAnsi="Arial" w:cs="Arial"/>
          <w:color w:val="auto"/>
          <w:sz w:val="22"/>
          <w:szCs w:val="22"/>
        </w:rPr>
        <w:t xml:space="preserve"> Lung </w:t>
      </w:r>
      <w:r w:rsidR="00A15686" w:rsidRPr="00530512">
        <w:rPr>
          <w:rFonts w:ascii="Arial" w:eastAsia="Arial" w:hAnsi="Arial" w:cs="Arial"/>
          <w:color w:val="auto"/>
          <w:sz w:val="22"/>
          <w:szCs w:val="22"/>
        </w:rPr>
        <w:t>cancer</w:t>
      </w:r>
      <w:r w:rsidR="00A54D9A" w:rsidRPr="00530512">
        <w:rPr>
          <w:rFonts w:ascii="Arial" w:eastAsia="Arial" w:hAnsi="Arial" w:cs="Arial"/>
          <w:color w:val="auto"/>
          <w:sz w:val="22"/>
          <w:szCs w:val="22"/>
        </w:rPr>
        <w:t xml:space="preserve">. </w:t>
      </w:r>
      <w:r w:rsidR="00DB3D74">
        <w:rPr>
          <w:rFonts w:ascii="Arial" w:eastAsia="Arial" w:hAnsi="Arial" w:cs="Arial"/>
          <w:color w:val="auto"/>
          <w:sz w:val="22"/>
          <w:szCs w:val="22"/>
        </w:rPr>
        <w:t>Informative MHBs were selected based on the presence of</w:t>
      </w:r>
      <w:r w:rsidR="00DB3D74" w:rsidRPr="00530512">
        <w:rPr>
          <w:rFonts w:ascii="Arial" w:eastAsia="Arial" w:hAnsi="Arial" w:cs="Arial"/>
          <w:color w:val="auto"/>
          <w:sz w:val="22"/>
          <w:szCs w:val="22"/>
        </w:rPr>
        <w:t xml:space="preserve"> high-MHL in cancer solid tissues and </w:t>
      </w:r>
      <w:r w:rsidR="00DB3D74">
        <w:rPr>
          <w:rFonts w:ascii="Arial" w:eastAsia="Arial" w:hAnsi="Arial" w:cs="Arial"/>
          <w:color w:val="auto"/>
          <w:sz w:val="22"/>
          <w:szCs w:val="22"/>
        </w:rPr>
        <w:t xml:space="preserve">the absence of </w:t>
      </w:r>
      <w:r w:rsidR="00DB3D74" w:rsidRPr="00530512">
        <w:rPr>
          <w:rFonts w:ascii="Arial" w:eastAsia="Arial" w:hAnsi="Arial" w:cs="Arial"/>
          <w:color w:val="auto"/>
          <w:sz w:val="22"/>
          <w:szCs w:val="22"/>
        </w:rPr>
        <w:t>MHL in WB.</w:t>
      </w:r>
      <w:r w:rsidR="00B13524" w:rsidRPr="00B13524">
        <w:rPr>
          <w:rFonts w:ascii="Arial" w:hAnsi="Arial" w:cs="Arial"/>
          <w:color w:val="auto"/>
          <w:sz w:val="22"/>
          <w:szCs w:val="22"/>
        </w:rPr>
        <w:t xml:space="preserve"> </w:t>
      </w:r>
      <w:r w:rsidR="00745346">
        <w:rPr>
          <w:rFonts w:ascii="Arial" w:eastAsia="Arial" w:hAnsi="Arial" w:cs="Arial"/>
          <w:color w:val="FF0000"/>
          <w:sz w:val="22"/>
          <w:szCs w:val="22"/>
        </w:rPr>
        <w:t>Group II regions</w:t>
      </w:r>
      <w:r w:rsidR="00B13524">
        <w:rPr>
          <w:rFonts w:ascii="Arial" w:eastAsia="Arial" w:hAnsi="Arial" w:cs="Arial"/>
          <w:color w:val="FF0000"/>
          <w:sz w:val="22"/>
          <w:szCs w:val="22"/>
        </w:rPr>
        <w:t xml:space="preserve"> have </w:t>
      </w:r>
      <w:r w:rsidR="00B13524">
        <w:rPr>
          <w:rFonts w:ascii="Arial" w:eastAsia="Arial" w:hAnsi="Arial" w:cs="Arial"/>
          <w:color w:val="FF0000"/>
          <w:sz w:val="22"/>
          <w:szCs w:val="22"/>
        </w:rPr>
        <w:lastRenderedPageBreak/>
        <w:t>high MHL in cancer tiss</w:t>
      </w:r>
      <w:r w:rsidR="000601F4">
        <w:rPr>
          <w:rFonts w:ascii="Arial" w:eastAsia="Arial" w:hAnsi="Arial" w:cs="Arial"/>
          <w:color w:val="FF0000"/>
          <w:sz w:val="22"/>
          <w:szCs w:val="22"/>
        </w:rPr>
        <w:t>ues (MHL&gt;0.5)</w:t>
      </w:r>
      <w:r w:rsidR="00B13524">
        <w:rPr>
          <w:rFonts w:ascii="Arial" w:eastAsia="Arial" w:hAnsi="Arial" w:cs="Arial"/>
          <w:color w:val="FF0000"/>
          <w:sz w:val="22"/>
          <w:szCs w:val="22"/>
        </w:rPr>
        <w:t xml:space="preserve"> and cancer plasma while low </w:t>
      </w:r>
      <w:r w:rsidR="000601F4">
        <w:rPr>
          <w:rFonts w:ascii="Arial" w:eastAsia="Arial" w:hAnsi="Arial" w:cs="Arial"/>
          <w:color w:val="FF0000"/>
          <w:sz w:val="22"/>
          <w:szCs w:val="22"/>
        </w:rPr>
        <w:t xml:space="preserve">MHL </w:t>
      </w:r>
      <w:r w:rsidR="00B13524">
        <w:rPr>
          <w:rFonts w:ascii="Arial" w:eastAsia="Arial" w:hAnsi="Arial" w:cs="Arial"/>
          <w:color w:val="FF0000"/>
          <w:sz w:val="22"/>
          <w:szCs w:val="22"/>
        </w:rPr>
        <w:t>in WBC and normal tissues</w:t>
      </w:r>
      <w:r w:rsidR="000601F4">
        <w:rPr>
          <w:rFonts w:ascii="Arial" w:eastAsia="Arial" w:hAnsi="Arial" w:cs="Arial"/>
          <w:color w:val="FF0000"/>
          <w:sz w:val="22"/>
          <w:szCs w:val="22"/>
        </w:rPr>
        <w:t xml:space="preserve"> (MHL&lt;0.1)</w:t>
      </w:r>
      <w:r w:rsidR="008268A0">
        <w:rPr>
          <w:rFonts w:ascii="Arial" w:eastAsia="Arial" w:hAnsi="Arial" w:cs="Arial"/>
          <w:color w:val="FF0000"/>
          <w:sz w:val="22"/>
          <w:szCs w:val="22"/>
        </w:rPr>
        <w:t xml:space="preserve">, and hence selected for further analysis. </w:t>
      </w:r>
      <w:r w:rsidR="0070656E" w:rsidRPr="004A02EA">
        <w:rPr>
          <w:rFonts w:ascii="Arial" w:eastAsia="Arial" w:hAnsi="Arial" w:cs="Arial"/>
          <w:color w:val="FF0000"/>
          <w:sz w:val="22"/>
          <w:szCs w:val="22"/>
        </w:rPr>
        <w:t xml:space="preserve">Barplot showed MHL in different </w:t>
      </w:r>
      <w:r w:rsidR="008268A0">
        <w:rPr>
          <w:rFonts w:ascii="Arial" w:eastAsia="Arial" w:hAnsi="Arial" w:cs="Arial"/>
          <w:color w:val="FF0000"/>
          <w:sz w:val="22"/>
          <w:szCs w:val="22"/>
        </w:rPr>
        <w:t xml:space="preserve">groups of </w:t>
      </w:r>
      <w:r w:rsidR="0070656E" w:rsidRPr="004A02EA">
        <w:rPr>
          <w:rFonts w:ascii="Arial" w:eastAsia="Arial" w:hAnsi="Arial" w:cs="Arial"/>
          <w:color w:val="FF0000"/>
          <w:sz w:val="22"/>
          <w:szCs w:val="22"/>
        </w:rPr>
        <w:t>samples. MHL level in cancer pla</w:t>
      </w:r>
      <w:r w:rsidR="0070656E">
        <w:rPr>
          <w:rFonts w:ascii="Arial" w:eastAsia="Arial" w:hAnsi="Arial" w:cs="Arial"/>
          <w:color w:val="FF0000"/>
          <w:sz w:val="22"/>
          <w:szCs w:val="22"/>
        </w:rPr>
        <w:t xml:space="preserve">sma (CRC and LC) </w:t>
      </w:r>
      <w:r w:rsidR="0070656E" w:rsidRPr="004A02EA">
        <w:rPr>
          <w:rFonts w:ascii="Arial" w:eastAsia="Arial" w:hAnsi="Arial" w:cs="Arial"/>
          <w:color w:val="FF0000"/>
          <w:sz w:val="22"/>
          <w:szCs w:val="22"/>
        </w:rPr>
        <w:t>and normal plasma</w:t>
      </w:r>
      <w:r w:rsidR="0070656E">
        <w:rPr>
          <w:rFonts w:ascii="Arial" w:eastAsia="Arial" w:hAnsi="Arial" w:cs="Arial"/>
          <w:color w:val="FF0000"/>
          <w:sz w:val="22"/>
          <w:szCs w:val="22"/>
        </w:rPr>
        <w:t xml:space="preserve"> (NP)</w:t>
      </w:r>
      <w:r w:rsidR="0070656E" w:rsidRPr="004A02EA">
        <w:rPr>
          <w:rFonts w:ascii="Arial" w:eastAsia="Arial" w:hAnsi="Arial" w:cs="Arial"/>
          <w:color w:val="FF0000"/>
          <w:sz w:val="22"/>
          <w:szCs w:val="22"/>
        </w:rPr>
        <w:t xml:space="preserve"> were </w:t>
      </w:r>
      <w:r w:rsidR="008268A0">
        <w:rPr>
          <w:rFonts w:ascii="Arial" w:eastAsia="Arial" w:hAnsi="Arial" w:cs="Arial"/>
          <w:color w:val="FF0000"/>
          <w:sz w:val="22"/>
          <w:szCs w:val="22"/>
        </w:rPr>
        <w:t>compared</w:t>
      </w:r>
      <w:r w:rsidR="0070656E" w:rsidRPr="004A02EA">
        <w:rPr>
          <w:rFonts w:ascii="Arial" w:eastAsia="Arial" w:hAnsi="Arial" w:cs="Arial"/>
          <w:color w:val="FF0000"/>
          <w:sz w:val="22"/>
          <w:szCs w:val="22"/>
        </w:rPr>
        <w:t xml:space="preserve"> with two-tail t-test</w:t>
      </w:r>
      <w:r w:rsidR="0070656E">
        <w:rPr>
          <w:rFonts w:ascii="Arial" w:eastAsia="Arial" w:hAnsi="Arial" w:cs="Arial"/>
          <w:color w:val="FF0000"/>
          <w:sz w:val="22"/>
          <w:szCs w:val="22"/>
        </w:rPr>
        <w:t>.</w:t>
      </w:r>
      <w:r w:rsidR="007568C0">
        <w:rPr>
          <w:rFonts w:ascii="Arial" w:eastAsia="Arial" w:hAnsi="Arial" w:cs="Arial"/>
          <w:color w:val="FF0000"/>
          <w:sz w:val="22"/>
          <w:szCs w:val="22"/>
        </w:rPr>
        <w:t xml:space="preserve"> </w:t>
      </w:r>
      <w:r w:rsidR="007568C0" w:rsidRPr="00394575">
        <w:rPr>
          <w:rFonts w:ascii="Arial" w:eastAsia="Arial" w:hAnsi="Arial" w:cs="Arial"/>
          <w:color w:val="FF0000"/>
          <w:sz w:val="22"/>
          <w:szCs w:val="22"/>
        </w:rPr>
        <w:t>ONT: other normal tissues</w:t>
      </w:r>
      <w:r w:rsidR="00D83C91">
        <w:rPr>
          <w:rFonts w:ascii="Arial" w:eastAsia="Arial" w:hAnsi="Arial" w:cs="Arial"/>
          <w:color w:val="FF0000"/>
          <w:sz w:val="22"/>
          <w:szCs w:val="22"/>
        </w:rPr>
        <w:t xml:space="preserve">. </w:t>
      </w:r>
      <w:r w:rsidR="00D83C91" w:rsidRPr="004A02EA">
        <w:rPr>
          <w:rFonts w:ascii="Arial" w:eastAsia="Arial" w:hAnsi="Arial" w:cs="Arial"/>
          <w:color w:val="FF0000"/>
          <w:sz w:val="22"/>
          <w:szCs w:val="22"/>
        </w:rPr>
        <w:t xml:space="preserve">(c) </w:t>
      </w:r>
      <w:r w:rsidR="00031133">
        <w:rPr>
          <w:rFonts w:ascii="Arial" w:eastAsia="Arial" w:hAnsi="Arial" w:cs="Arial"/>
          <w:color w:val="FF0000"/>
          <w:sz w:val="22"/>
          <w:szCs w:val="22"/>
        </w:rPr>
        <w:t>Computational mixtures of</w:t>
      </w:r>
      <w:r w:rsidR="00D83C91" w:rsidRPr="004A02EA">
        <w:rPr>
          <w:rFonts w:ascii="Arial" w:eastAsia="Arial" w:hAnsi="Arial" w:cs="Arial"/>
          <w:color w:val="FF0000"/>
          <w:sz w:val="22"/>
          <w:szCs w:val="22"/>
        </w:rPr>
        <w:t xml:space="preserve"> cancer and </w:t>
      </w:r>
      <w:r w:rsidR="00F25C8A">
        <w:rPr>
          <w:rFonts w:ascii="Arial" w:eastAsia="Arial" w:hAnsi="Arial" w:cs="Arial"/>
          <w:color w:val="FF0000"/>
          <w:sz w:val="22"/>
          <w:szCs w:val="22"/>
        </w:rPr>
        <w:t>whole blood</w:t>
      </w:r>
      <w:r w:rsidR="00D83C91" w:rsidRPr="004A02EA">
        <w:rPr>
          <w:rFonts w:ascii="Arial" w:eastAsia="Arial" w:hAnsi="Arial" w:cs="Arial"/>
          <w:color w:val="FF0000"/>
          <w:sz w:val="22"/>
          <w:szCs w:val="22"/>
        </w:rPr>
        <w:t xml:space="preserve"> </w:t>
      </w:r>
      <w:r w:rsidR="00B66A26">
        <w:rPr>
          <w:rFonts w:ascii="Arial" w:eastAsia="Arial" w:hAnsi="Arial" w:cs="Arial"/>
          <w:color w:val="FF0000"/>
          <w:sz w:val="22"/>
          <w:szCs w:val="22"/>
        </w:rPr>
        <w:t>DNA</w:t>
      </w:r>
      <w:r w:rsidR="00D83C91" w:rsidRPr="004A02EA">
        <w:rPr>
          <w:rFonts w:ascii="Arial" w:eastAsia="Arial" w:hAnsi="Arial" w:cs="Arial"/>
          <w:color w:val="FF0000"/>
          <w:sz w:val="22"/>
          <w:szCs w:val="22"/>
        </w:rPr>
        <w:t xml:space="preserve"> at different ratios (0.1% to 50%)</w:t>
      </w:r>
      <w:r w:rsidR="00031133">
        <w:rPr>
          <w:rFonts w:ascii="Arial" w:eastAsia="Arial" w:hAnsi="Arial" w:cs="Arial"/>
          <w:color w:val="FF0000"/>
          <w:sz w:val="22"/>
          <w:szCs w:val="22"/>
        </w:rPr>
        <w:t xml:space="preserve"> were created</w:t>
      </w:r>
      <w:r w:rsidR="00D83C91" w:rsidRPr="004A02EA">
        <w:rPr>
          <w:rFonts w:ascii="Arial" w:eastAsia="Arial" w:hAnsi="Arial" w:cs="Arial"/>
          <w:color w:val="FF0000"/>
          <w:sz w:val="22"/>
          <w:szCs w:val="22"/>
        </w:rPr>
        <w:t xml:space="preserve"> by random sampling of hap</w:t>
      </w:r>
      <w:r w:rsidR="00031133">
        <w:rPr>
          <w:rFonts w:ascii="Arial" w:eastAsia="Arial" w:hAnsi="Arial" w:cs="Arial"/>
          <w:color w:val="FF0000"/>
          <w:sz w:val="22"/>
          <w:szCs w:val="22"/>
        </w:rPr>
        <w:t>lotypes in the Group II regions,</w:t>
      </w:r>
      <w:r w:rsidR="00D83C91" w:rsidRPr="004A02EA">
        <w:rPr>
          <w:rFonts w:ascii="Arial" w:eastAsia="Arial" w:hAnsi="Arial" w:cs="Arial"/>
          <w:color w:val="FF0000"/>
          <w:sz w:val="22"/>
          <w:szCs w:val="22"/>
        </w:rPr>
        <w:t xml:space="preserve"> and repeated 1,000 times to empirically determined the mean and variance of MHL and 5mC levels at different fractions of cancer DNA. (d) </w:t>
      </w:r>
      <w:r w:rsidR="00F25C8A">
        <w:rPr>
          <w:rFonts w:ascii="Arial" w:eastAsia="Arial" w:hAnsi="Arial" w:cs="Arial"/>
          <w:color w:val="FF0000"/>
          <w:sz w:val="22"/>
          <w:szCs w:val="22"/>
        </w:rPr>
        <w:t>After</w:t>
      </w:r>
      <w:r w:rsidR="00D83C91" w:rsidRPr="004A02EA">
        <w:rPr>
          <w:rFonts w:ascii="Arial" w:eastAsia="Arial" w:hAnsi="Arial" w:cs="Arial"/>
          <w:color w:val="FF0000"/>
          <w:sz w:val="22"/>
          <w:szCs w:val="22"/>
        </w:rPr>
        <w:t xml:space="preserve"> an empirical “standard curve” was constructed, </w:t>
      </w:r>
      <w:r w:rsidR="00F25C8A">
        <w:rPr>
          <w:rFonts w:ascii="Arial" w:eastAsia="Arial" w:hAnsi="Arial" w:cs="Arial"/>
          <w:color w:val="FF0000"/>
          <w:sz w:val="22"/>
          <w:szCs w:val="22"/>
        </w:rPr>
        <w:t>it was used</w:t>
      </w:r>
      <w:r w:rsidR="00D83C91" w:rsidRPr="004A02EA">
        <w:rPr>
          <w:rFonts w:ascii="Arial" w:eastAsia="Arial" w:hAnsi="Arial" w:cs="Arial"/>
          <w:color w:val="FF0000"/>
          <w:sz w:val="22"/>
          <w:szCs w:val="22"/>
        </w:rPr>
        <w:t xml:space="preserve"> to estimate the fraction </w:t>
      </w:r>
      <w:r w:rsidR="00F25C8A">
        <w:rPr>
          <w:rFonts w:ascii="Arial" w:eastAsia="Arial" w:hAnsi="Arial" w:cs="Arial"/>
          <w:color w:val="FF0000"/>
          <w:sz w:val="22"/>
          <w:szCs w:val="22"/>
        </w:rPr>
        <w:t xml:space="preserve">of </w:t>
      </w:r>
      <w:r w:rsidR="00D83C91" w:rsidRPr="004A02EA">
        <w:rPr>
          <w:rFonts w:ascii="Arial" w:eastAsia="Arial" w:hAnsi="Arial" w:cs="Arial"/>
          <w:color w:val="FF0000"/>
          <w:sz w:val="22"/>
          <w:szCs w:val="22"/>
        </w:rPr>
        <w:t>cancer DNA in plasma samples.</w:t>
      </w:r>
      <w:r w:rsidR="00EC437B">
        <w:rPr>
          <w:rFonts w:ascii="Arial" w:eastAsia="Arial" w:hAnsi="Arial" w:cs="Arial"/>
          <w:color w:val="FF0000"/>
          <w:sz w:val="22"/>
          <w:szCs w:val="22"/>
        </w:rPr>
        <w:t xml:space="preserve"> </w:t>
      </w:r>
      <w:r w:rsidR="00EC437B" w:rsidRPr="004A02EA">
        <w:rPr>
          <w:rFonts w:ascii="Arial" w:eastAsia="Arial" w:hAnsi="Arial" w:cs="Arial"/>
          <w:color w:val="FF0000"/>
          <w:sz w:val="22"/>
          <w:szCs w:val="22"/>
        </w:rPr>
        <w:t>CCP denotes colorectal cancer plasma, LCP denotes lung cancer plasma and NP denotes normal plasma.</w:t>
      </w:r>
      <w:r w:rsidR="00EC437B">
        <w:rPr>
          <w:rFonts w:ascii="Arial" w:eastAsia="Arial" w:hAnsi="Arial" w:cs="Arial"/>
          <w:color w:val="auto"/>
          <w:sz w:val="22"/>
          <w:szCs w:val="22"/>
        </w:rPr>
        <w:t xml:space="preserve"> </w:t>
      </w:r>
    </w:p>
    <w:p w14:paraId="00F60FDA" w14:textId="2A0BC09F" w:rsidR="00D83C91" w:rsidRDefault="00D83C91" w:rsidP="00D83C91">
      <w:pPr>
        <w:spacing w:line="276" w:lineRule="auto"/>
        <w:jc w:val="left"/>
        <w:rPr>
          <w:rFonts w:ascii="ArialMT" w:hAnsi="ArialMT" w:cs="ArialMT"/>
        </w:rPr>
      </w:pPr>
    </w:p>
    <w:p w14:paraId="6DE567AC" w14:textId="77777777" w:rsidR="00EB54ED" w:rsidRPr="00530512" w:rsidRDefault="00EB54ED" w:rsidP="000B5869">
      <w:pPr>
        <w:spacing w:line="276" w:lineRule="auto"/>
        <w:jc w:val="left"/>
        <w:rPr>
          <w:rFonts w:ascii="Arial" w:eastAsia="Arial" w:hAnsi="Arial" w:cs="Arial"/>
          <w:color w:val="auto"/>
          <w:sz w:val="22"/>
          <w:szCs w:val="22"/>
        </w:rPr>
      </w:pPr>
    </w:p>
    <w:p w14:paraId="71E6B269" w14:textId="469C017F" w:rsidR="00FD3BB1" w:rsidRDefault="00880B2E">
      <w:pPr>
        <w:spacing w:line="276" w:lineRule="auto"/>
        <w:jc w:val="left"/>
        <w:rPr>
          <w:rFonts w:ascii="Arial" w:eastAsia="Arial" w:hAnsi="Arial" w:cs="Arial"/>
          <w:color w:val="FF0000"/>
          <w:sz w:val="22"/>
          <w:szCs w:val="22"/>
        </w:rPr>
      </w:pPr>
      <w:r w:rsidRPr="00041732">
        <w:rPr>
          <w:rFonts w:ascii="Arial" w:eastAsia="Arial" w:hAnsi="Arial" w:cs="Arial"/>
          <w:b/>
          <w:color w:val="auto"/>
          <w:sz w:val="22"/>
          <w:szCs w:val="22"/>
        </w:rPr>
        <w:t>Figure 5</w:t>
      </w:r>
      <w:r w:rsidRPr="00530512">
        <w:rPr>
          <w:rFonts w:ascii="Arial" w:eastAsia="Arial" w:hAnsi="Arial" w:cs="Arial"/>
          <w:color w:val="auto"/>
          <w:sz w:val="22"/>
          <w:szCs w:val="22"/>
        </w:rPr>
        <w:t xml:space="preserve">. </w:t>
      </w:r>
      <w:r w:rsidR="00DA555E">
        <w:rPr>
          <w:rFonts w:ascii="Arial" w:eastAsia="Arial" w:hAnsi="Arial" w:cs="Arial"/>
          <w:color w:val="auto"/>
          <w:sz w:val="22"/>
          <w:szCs w:val="22"/>
        </w:rPr>
        <w:t>Methylation haplotype l</w:t>
      </w:r>
      <w:r w:rsidR="00EB54ED" w:rsidRPr="00530512">
        <w:rPr>
          <w:rFonts w:ascii="Arial" w:eastAsia="Arial" w:hAnsi="Arial" w:cs="Arial"/>
          <w:color w:val="auto"/>
          <w:sz w:val="22"/>
          <w:szCs w:val="22"/>
        </w:rPr>
        <w:t xml:space="preserve">oad </w:t>
      </w:r>
      <w:r w:rsidR="00DA555E">
        <w:rPr>
          <w:rFonts w:ascii="Arial" w:eastAsia="Arial" w:hAnsi="Arial" w:cs="Arial"/>
          <w:color w:val="auto"/>
          <w:sz w:val="22"/>
          <w:szCs w:val="22"/>
        </w:rPr>
        <w:t>based</w:t>
      </w:r>
      <w:r w:rsidR="00EB54ED" w:rsidRPr="00530512">
        <w:rPr>
          <w:rFonts w:ascii="Arial" w:eastAsia="Arial" w:hAnsi="Arial" w:cs="Arial"/>
          <w:color w:val="auto"/>
          <w:sz w:val="22"/>
          <w:szCs w:val="22"/>
        </w:rPr>
        <w:t xml:space="preserve"> </w:t>
      </w:r>
      <w:r w:rsidR="00DA555E">
        <w:rPr>
          <w:rFonts w:ascii="Arial" w:eastAsia="Arial" w:hAnsi="Arial" w:cs="Arial"/>
          <w:color w:val="auto"/>
          <w:sz w:val="22"/>
          <w:szCs w:val="22"/>
        </w:rPr>
        <w:t>c</w:t>
      </w:r>
      <w:r w:rsidR="00EB54ED" w:rsidRPr="00530512">
        <w:rPr>
          <w:rFonts w:ascii="Arial" w:eastAsia="Arial" w:hAnsi="Arial" w:cs="Arial"/>
          <w:color w:val="auto"/>
          <w:sz w:val="22"/>
          <w:szCs w:val="22"/>
        </w:rPr>
        <w:t xml:space="preserve">ancer </w:t>
      </w:r>
      <w:r w:rsidR="00DA555E">
        <w:rPr>
          <w:rFonts w:ascii="Arial" w:eastAsia="Arial" w:hAnsi="Arial" w:cs="Arial"/>
          <w:color w:val="auto"/>
          <w:sz w:val="22"/>
          <w:szCs w:val="22"/>
        </w:rPr>
        <w:t>detection</w:t>
      </w:r>
      <w:r w:rsidR="00EB54ED" w:rsidRPr="00530512">
        <w:rPr>
          <w:rFonts w:ascii="Arial" w:eastAsia="Arial" w:hAnsi="Arial" w:cs="Arial"/>
          <w:color w:val="auto"/>
          <w:sz w:val="22"/>
          <w:szCs w:val="22"/>
        </w:rPr>
        <w:t xml:space="preserve"> and </w:t>
      </w:r>
      <w:r w:rsidR="00DA555E">
        <w:rPr>
          <w:rFonts w:ascii="Arial" w:eastAsia="Arial" w:hAnsi="Arial" w:cs="Arial"/>
          <w:color w:val="auto"/>
          <w:sz w:val="22"/>
          <w:szCs w:val="22"/>
        </w:rPr>
        <w:t>tumor tissue-of-o</w:t>
      </w:r>
      <w:r w:rsidR="00EB54ED" w:rsidRPr="00530512">
        <w:rPr>
          <w:rFonts w:ascii="Arial" w:eastAsia="Arial" w:hAnsi="Arial" w:cs="Arial"/>
          <w:color w:val="auto"/>
          <w:sz w:val="22"/>
          <w:szCs w:val="22"/>
        </w:rPr>
        <w:t xml:space="preserve">rigin </w:t>
      </w:r>
      <w:r w:rsidR="00DA555E">
        <w:rPr>
          <w:rFonts w:ascii="Arial" w:eastAsia="Arial" w:hAnsi="Arial" w:cs="Arial"/>
          <w:color w:val="auto"/>
          <w:sz w:val="22"/>
          <w:szCs w:val="22"/>
        </w:rPr>
        <w:t>prediction from plasma DNA</w:t>
      </w:r>
      <w:r w:rsidR="00EB54ED" w:rsidRPr="00530512">
        <w:rPr>
          <w:rFonts w:ascii="Arial" w:eastAsia="Arial" w:hAnsi="Arial" w:cs="Arial"/>
          <w:color w:val="auto"/>
          <w:sz w:val="22"/>
          <w:szCs w:val="22"/>
        </w:rPr>
        <w:t>.</w:t>
      </w:r>
      <w:r w:rsidR="00DA555E">
        <w:rPr>
          <w:rFonts w:ascii="Arial" w:eastAsia="Arial" w:hAnsi="Arial" w:cs="Arial"/>
          <w:color w:val="auto"/>
          <w:sz w:val="22"/>
          <w:szCs w:val="22"/>
        </w:rPr>
        <w:t xml:space="preserve"> </w:t>
      </w:r>
      <w:r w:rsidR="00B92B21" w:rsidRPr="00530512">
        <w:rPr>
          <w:rFonts w:ascii="Arial" w:eastAsia="Arial" w:hAnsi="Arial" w:cs="Arial"/>
          <w:color w:val="auto"/>
          <w:sz w:val="22"/>
          <w:szCs w:val="22"/>
        </w:rPr>
        <w:t>(</w:t>
      </w:r>
      <w:r w:rsidR="00B568F5" w:rsidRPr="00530512">
        <w:rPr>
          <w:rFonts w:ascii="Arial" w:eastAsia="Arial" w:hAnsi="Arial" w:cs="Arial"/>
          <w:color w:val="auto"/>
          <w:sz w:val="22"/>
          <w:szCs w:val="22"/>
        </w:rPr>
        <w:t>a</w:t>
      </w:r>
      <w:r w:rsidR="00EC0A7E">
        <w:rPr>
          <w:rFonts w:ascii="Arial" w:eastAsia="Arial" w:hAnsi="Arial" w:cs="Arial"/>
          <w:color w:val="auto"/>
          <w:sz w:val="22"/>
          <w:szCs w:val="22"/>
        </w:rPr>
        <w:t>)</w:t>
      </w:r>
      <w:r w:rsidR="00B92B21" w:rsidRPr="00530512">
        <w:rPr>
          <w:rFonts w:ascii="Arial" w:eastAsia="Arial" w:hAnsi="Arial" w:cs="Arial"/>
          <w:color w:val="auto"/>
          <w:sz w:val="22"/>
          <w:szCs w:val="22"/>
        </w:rPr>
        <w:t xml:space="preserve"> </w:t>
      </w:r>
      <w:r w:rsidR="000C00E5">
        <w:rPr>
          <w:rFonts w:ascii="Arial" w:eastAsia="Arial" w:hAnsi="Arial" w:cs="Arial"/>
          <w:color w:val="auto"/>
          <w:sz w:val="22"/>
          <w:szCs w:val="22"/>
        </w:rPr>
        <w:t>Detection of tumor-specific or ti</w:t>
      </w:r>
      <w:r w:rsidR="00DA555E">
        <w:rPr>
          <w:rFonts w:ascii="Arial" w:eastAsia="Arial" w:hAnsi="Arial" w:cs="Arial"/>
          <w:color w:val="auto"/>
          <w:sz w:val="22"/>
          <w:szCs w:val="22"/>
        </w:rPr>
        <w:t>ssue-specific MHL in the plasma</w:t>
      </w:r>
      <w:r w:rsidR="000C00E5">
        <w:rPr>
          <w:rFonts w:ascii="Arial" w:eastAsia="Arial" w:hAnsi="Arial" w:cs="Arial"/>
          <w:color w:val="auto"/>
          <w:sz w:val="22"/>
          <w:szCs w:val="22"/>
        </w:rPr>
        <w:t xml:space="preserve"> of cancer patients, but not normal plasma or whole blood</w:t>
      </w:r>
      <w:r w:rsidR="00B92B21" w:rsidRPr="00530512">
        <w:rPr>
          <w:rFonts w:ascii="Arial" w:eastAsia="Arial" w:hAnsi="Arial" w:cs="Arial"/>
          <w:color w:val="auto"/>
          <w:sz w:val="22"/>
          <w:szCs w:val="22"/>
        </w:rPr>
        <w:t>.</w:t>
      </w:r>
      <w:r w:rsidR="001903D8">
        <w:rPr>
          <w:rFonts w:ascii="Arial" w:eastAsia="Arial" w:hAnsi="Arial" w:cs="Arial"/>
          <w:color w:val="auto"/>
          <w:sz w:val="22"/>
          <w:szCs w:val="22"/>
        </w:rPr>
        <w:t xml:space="preserve"> </w:t>
      </w:r>
      <w:r w:rsidR="00DA555E">
        <w:rPr>
          <w:rFonts w:ascii="Arial" w:eastAsia="Arial" w:hAnsi="Arial" w:cs="Arial"/>
          <w:color w:val="FF0000"/>
          <w:sz w:val="22"/>
          <w:szCs w:val="22"/>
        </w:rPr>
        <w:t>T</w:t>
      </w:r>
      <w:r w:rsidR="001903D8">
        <w:rPr>
          <w:rFonts w:ascii="Arial" w:eastAsia="Arial" w:hAnsi="Arial" w:cs="Arial"/>
          <w:color w:val="FF0000"/>
          <w:sz w:val="22"/>
          <w:szCs w:val="22"/>
        </w:rPr>
        <w:t>issue specific MHL</w:t>
      </w:r>
      <w:r w:rsidR="001903D8" w:rsidRPr="004A02EA">
        <w:rPr>
          <w:rFonts w:ascii="Arial" w:eastAsia="Arial" w:hAnsi="Arial" w:cs="Arial"/>
          <w:color w:val="FF0000"/>
          <w:sz w:val="22"/>
          <w:szCs w:val="22"/>
        </w:rPr>
        <w:t xml:space="preserve"> </w:t>
      </w:r>
      <w:r w:rsidR="00DA555E">
        <w:rPr>
          <w:rFonts w:ascii="Arial" w:eastAsia="Arial" w:hAnsi="Arial" w:cs="Arial"/>
          <w:color w:val="FF0000"/>
          <w:sz w:val="22"/>
          <w:szCs w:val="22"/>
        </w:rPr>
        <w:t>were observed</w:t>
      </w:r>
      <w:r w:rsidR="001903D8">
        <w:rPr>
          <w:rFonts w:ascii="Arial" w:eastAsia="Arial" w:hAnsi="Arial" w:cs="Arial"/>
          <w:color w:val="FF0000"/>
          <w:sz w:val="22"/>
          <w:szCs w:val="22"/>
        </w:rPr>
        <w:t xml:space="preserve"> in tissue </w:t>
      </w:r>
      <w:r w:rsidR="00DA555E">
        <w:rPr>
          <w:rFonts w:ascii="Arial" w:eastAsia="Arial" w:hAnsi="Arial" w:cs="Arial"/>
          <w:color w:val="FF0000"/>
          <w:sz w:val="22"/>
          <w:szCs w:val="22"/>
        </w:rPr>
        <w:t xml:space="preserve">and corresponding cancer plasma, indicating the possibility for </w:t>
      </w:r>
      <w:r w:rsidR="001903D8">
        <w:rPr>
          <w:rFonts w:ascii="Arial" w:eastAsia="Arial" w:hAnsi="Arial" w:cs="Arial"/>
          <w:color w:val="FF0000"/>
          <w:sz w:val="22"/>
          <w:szCs w:val="22"/>
        </w:rPr>
        <w:t xml:space="preserve">tissue-of-origin mapping. </w:t>
      </w:r>
      <w:r w:rsidR="00A32138">
        <w:rPr>
          <w:rFonts w:ascii="Arial" w:eastAsia="Arial" w:hAnsi="Arial" w:cs="Arial"/>
          <w:color w:val="FF0000"/>
          <w:sz w:val="22"/>
          <w:szCs w:val="22"/>
        </w:rPr>
        <w:t>(</w:t>
      </w:r>
      <w:r w:rsidR="00B568F5" w:rsidRPr="00530512">
        <w:rPr>
          <w:rFonts w:ascii="Arial" w:eastAsia="Arial" w:hAnsi="Arial" w:cs="Arial"/>
          <w:color w:val="auto"/>
          <w:sz w:val="22"/>
          <w:szCs w:val="22"/>
        </w:rPr>
        <w:t>b</w:t>
      </w:r>
      <w:r w:rsidR="00B92B21" w:rsidRPr="00530512">
        <w:rPr>
          <w:rFonts w:ascii="Arial" w:eastAsia="Arial" w:hAnsi="Arial" w:cs="Arial"/>
          <w:color w:val="auto"/>
          <w:sz w:val="22"/>
          <w:szCs w:val="22"/>
        </w:rPr>
        <w:t xml:space="preserve">) </w:t>
      </w:r>
      <w:r w:rsidR="000C00E5">
        <w:rPr>
          <w:rFonts w:ascii="Arial" w:eastAsia="Arial" w:hAnsi="Arial" w:cs="Arial"/>
          <w:color w:val="auto"/>
          <w:sz w:val="22"/>
          <w:szCs w:val="22"/>
        </w:rPr>
        <w:t>Identification of informative MHBs for tissue prediction.</w:t>
      </w:r>
      <w:r w:rsidR="00BE29DF">
        <w:rPr>
          <w:rFonts w:ascii="Arial" w:eastAsia="Arial" w:hAnsi="Arial" w:cs="Arial"/>
          <w:color w:val="auto"/>
          <w:sz w:val="22"/>
          <w:szCs w:val="22"/>
        </w:rPr>
        <w:t xml:space="preserve"> </w:t>
      </w:r>
      <w:r w:rsidR="00C43317">
        <w:rPr>
          <w:rFonts w:ascii="Arial" w:eastAsia="Arial" w:hAnsi="Arial" w:cs="Arial"/>
          <w:color w:val="auto"/>
          <w:sz w:val="22"/>
          <w:szCs w:val="22"/>
        </w:rPr>
        <w:t xml:space="preserve">A total of </w:t>
      </w:r>
      <w:r w:rsidR="00006D0F">
        <w:rPr>
          <w:rFonts w:ascii="Arial" w:eastAsia="Arial" w:hAnsi="Arial" w:cs="Arial"/>
          <w:color w:val="auto"/>
          <w:sz w:val="22"/>
          <w:szCs w:val="22"/>
        </w:rPr>
        <w:t>~</w:t>
      </w:r>
      <w:r w:rsidR="00C43317">
        <w:rPr>
          <w:rFonts w:ascii="Arial" w:eastAsia="Arial" w:hAnsi="Arial" w:cs="Arial"/>
          <w:color w:val="auto"/>
          <w:sz w:val="22"/>
          <w:szCs w:val="22"/>
        </w:rPr>
        <w:t xml:space="preserve">300 </w:t>
      </w:r>
      <w:r w:rsidR="00C43317">
        <w:rPr>
          <w:rFonts w:ascii="Arial" w:eastAsia="Arial" w:hAnsi="Arial" w:cs="Arial"/>
          <w:color w:val="FF0000"/>
          <w:sz w:val="22"/>
          <w:szCs w:val="22"/>
        </w:rPr>
        <w:t>t</w:t>
      </w:r>
      <w:r w:rsidR="00BE29DF" w:rsidRPr="004A02EA">
        <w:rPr>
          <w:rFonts w:ascii="Arial" w:eastAsia="Arial" w:hAnsi="Arial" w:cs="Arial"/>
          <w:color w:val="FF0000"/>
          <w:sz w:val="22"/>
          <w:szCs w:val="22"/>
        </w:rPr>
        <w:t xml:space="preserve">issue-specific MHBs were selected </w:t>
      </w:r>
      <w:r w:rsidR="0006666B">
        <w:rPr>
          <w:rFonts w:ascii="Arial" w:eastAsia="Arial" w:hAnsi="Arial" w:cs="Arial"/>
          <w:color w:val="FF0000"/>
          <w:sz w:val="22"/>
          <w:szCs w:val="22"/>
        </w:rPr>
        <w:t>with the cutoff</w:t>
      </w:r>
      <w:r w:rsidR="00FD3BB1" w:rsidRPr="004A02EA">
        <w:rPr>
          <w:rFonts w:ascii="Arial" w:eastAsia="Arial" w:hAnsi="Arial" w:cs="Arial"/>
          <w:color w:val="FF0000"/>
          <w:sz w:val="22"/>
          <w:szCs w:val="22"/>
        </w:rPr>
        <w:t xml:space="preserve"> GSI&gt;0.1. Training dataset including WGBS and RRBS dataset. </w:t>
      </w:r>
      <w:r w:rsidR="000C00E5" w:rsidRPr="004A02EA">
        <w:rPr>
          <w:rFonts w:ascii="Arial" w:eastAsia="Arial" w:hAnsi="Arial" w:cs="Arial"/>
          <w:color w:val="FF0000"/>
          <w:sz w:val="22"/>
          <w:szCs w:val="22"/>
        </w:rPr>
        <w:t>(c) Application of the predictive model to plasma samples from cancer patients and normal individuals.</w:t>
      </w:r>
      <w:r w:rsidR="00FD3BB1" w:rsidRPr="004A02EA">
        <w:rPr>
          <w:rFonts w:ascii="Arial" w:eastAsia="Arial" w:hAnsi="Arial" w:cs="Arial"/>
          <w:color w:val="FF0000"/>
          <w:sz w:val="22"/>
          <w:szCs w:val="22"/>
        </w:rPr>
        <w:t xml:space="preserve"> Plasma samples (30 CRC,29 LC and 75 NP) were separated into 5 parts (each group) so that 5-fold cross-validation could be applied to measure </w:t>
      </w:r>
      <w:r w:rsidR="001476EC">
        <w:rPr>
          <w:rFonts w:ascii="Arial" w:eastAsia="Arial" w:hAnsi="Arial" w:cs="Arial"/>
          <w:color w:val="FF0000"/>
          <w:sz w:val="22"/>
          <w:szCs w:val="22"/>
        </w:rPr>
        <w:t>the stability of the prediction;</w:t>
      </w:r>
      <w:r w:rsidR="00FD3BB1" w:rsidRPr="004A02EA">
        <w:rPr>
          <w:rFonts w:ascii="Arial" w:eastAsia="Arial" w:hAnsi="Arial" w:cs="Arial"/>
          <w:color w:val="FF0000"/>
          <w:sz w:val="22"/>
          <w:szCs w:val="22"/>
        </w:rPr>
        <w:t xml:space="preserve"> </w:t>
      </w:r>
      <w:r w:rsidR="001476EC">
        <w:rPr>
          <w:rFonts w:ascii="Arial" w:eastAsia="Arial" w:hAnsi="Arial" w:cs="Arial"/>
          <w:color w:val="FF0000"/>
          <w:sz w:val="22"/>
          <w:szCs w:val="22"/>
        </w:rPr>
        <w:t xml:space="preserve">the </w:t>
      </w:r>
      <w:r w:rsidR="00FD3BB1" w:rsidRPr="004A02EA">
        <w:rPr>
          <w:rFonts w:ascii="Arial" w:eastAsia="Arial" w:hAnsi="Arial" w:cs="Arial"/>
          <w:color w:val="FF0000"/>
          <w:sz w:val="22"/>
          <w:szCs w:val="22"/>
        </w:rPr>
        <w:t xml:space="preserve">number of tissue-specific MHB features were iterating from 50 to 300 and the minimum feature number was selected when accuracy for cancer plasma </w:t>
      </w:r>
      <w:r w:rsidR="001476EC">
        <w:rPr>
          <w:rFonts w:ascii="Arial" w:eastAsia="Arial" w:hAnsi="Arial" w:cs="Arial"/>
          <w:color w:val="FF0000"/>
          <w:sz w:val="22"/>
          <w:szCs w:val="22"/>
        </w:rPr>
        <w:t>was above</w:t>
      </w:r>
      <w:r w:rsidR="00FD3BB1" w:rsidRPr="004A02EA">
        <w:rPr>
          <w:rFonts w:ascii="Arial" w:eastAsia="Arial" w:hAnsi="Arial" w:cs="Arial"/>
          <w:color w:val="FF0000"/>
          <w:sz w:val="22"/>
          <w:szCs w:val="22"/>
        </w:rPr>
        <w:t xml:space="preserve"> 0.8 and normal plasma </w:t>
      </w:r>
      <w:r w:rsidR="001476EC">
        <w:rPr>
          <w:rFonts w:ascii="Arial" w:eastAsia="Arial" w:hAnsi="Arial" w:cs="Arial"/>
          <w:color w:val="FF0000"/>
          <w:sz w:val="22"/>
          <w:szCs w:val="22"/>
        </w:rPr>
        <w:t>above</w:t>
      </w:r>
      <w:r w:rsidR="00FD3BB1" w:rsidRPr="004A02EA">
        <w:rPr>
          <w:rFonts w:ascii="Arial" w:eastAsia="Arial" w:hAnsi="Arial" w:cs="Arial"/>
          <w:color w:val="FF0000"/>
          <w:sz w:val="22"/>
          <w:szCs w:val="22"/>
        </w:rPr>
        <w:t xml:space="preserve"> 0.9. </w:t>
      </w:r>
    </w:p>
    <w:p w14:paraId="652AE6D6" w14:textId="56B5EFE7" w:rsidR="000B4D16" w:rsidRPr="00086A2A" w:rsidRDefault="000B4D16">
      <w:pPr>
        <w:spacing w:line="276" w:lineRule="auto"/>
        <w:jc w:val="left"/>
        <w:rPr>
          <w:rFonts w:ascii="Arial" w:eastAsia="Arial" w:hAnsi="Arial" w:cs="Arial"/>
          <w:color w:val="auto"/>
          <w:sz w:val="22"/>
          <w:szCs w:val="22"/>
        </w:rPr>
      </w:pPr>
    </w:p>
    <w:p w14:paraId="78585142" w14:textId="43B1E132" w:rsidR="000D746F" w:rsidRPr="000D746F" w:rsidRDefault="000B4D16" w:rsidP="000D746F">
      <w:pPr>
        <w:spacing w:line="276" w:lineRule="auto"/>
        <w:jc w:val="left"/>
        <w:rPr>
          <w:rFonts w:ascii="Arial" w:eastAsia="Arial" w:hAnsi="Arial" w:cs="Arial"/>
          <w:color w:val="FF0000"/>
          <w:sz w:val="22"/>
          <w:szCs w:val="22"/>
        </w:rPr>
      </w:pPr>
      <w:r w:rsidRPr="000D746F">
        <w:rPr>
          <w:rFonts w:ascii="Arial" w:eastAsia="Arial" w:hAnsi="Arial" w:cs="Arial"/>
          <w:color w:val="FF0000"/>
          <w:sz w:val="22"/>
          <w:szCs w:val="22"/>
          <w:highlight w:val="yellow"/>
        </w:rPr>
        <w:t xml:space="preserve">Figure 6. </w:t>
      </w:r>
      <w:r w:rsidR="00A32138" w:rsidRPr="000D746F">
        <w:rPr>
          <w:rFonts w:ascii="Arial" w:eastAsia="Arial" w:hAnsi="Arial" w:cs="Arial"/>
          <w:color w:val="FF0000"/>
          <w:sz w:val="22"/>
          <w:szCs w:val="22"/>
          <w:highlight w:val="yellow"/>
        </w:rPr>
        <w:t>A u</w:t>
      </w:r>
      <w:r w:rsidR="00086A2A" w:rsidRPr="000D746F">
        <w:rPr>
          <w:rFonts w:ascii="Arial" w:eastAsia="Arial" w:hAnsi="Arial" w:cs="Arial"/>
          <w:color w:val="FF0000"/>
          <w:sz w:val="22"/>
          <w:szCs w:val="22"/>
          <w:highlight w:val="yellow"/>
        </w:rPr>
        <w:t xml:space="preserve">nified analytical framework for </w:t>
      </w:r>
      <w:r w:rsidR="00A32138" w:rsidRPr="000D746F">
        <w:rPr>
          <w:rFonts w:ascii="Arial" w:eastAsia="Arial" w:hAnsi="Arial" w:cs="Arial"/>
          <w:color w:val="FF0000"/>
          <w:sz w:val="22"/>
          <w:szCs w:val="22"/>
          <w:highlight w:val="yellow"/>
        </w:rPr>
        <w:t xml:space="preserve">cancer status and </w:t>
      </w:r>
      <w:r w:rsidR="00086A2A" w:rsidRPr="000D746F">
        <w:rPr>
          <w:rFonts w:ascii="Arial" w:eastAsia="Arial" w:hAnsi="Arial" w:cs="Arial"/>
          <w:color w:val="FF0000"/>
          <w:sz w:val="22"/>
          <w:szCs w:val="22"/>
          <w:highlight w:val="yellow"/>
        </w:rPr>
        <w:t xml:space="preserve">tissue-of-origin </w:t>
      </w:r>
      <w:r w:rsidR="00A32138" w:rsidRPr="000D746F">
        <w:rPr>
          <w:rFonts w:ascii="Arial" w:eastAsia="Arial" w:hAnsi="Arial" w:cs="Arial"/>
          <w:color w:val="FF0000"/>
          <w:sz w:val="22"/>
          <w:szCs w:val="22"/>
          <w:highlight w:val="yellow"/>
        </w:rPr>
        <w:t xml:space="preserve">joint </w:t>
      </w:r>
      <w:r w:rsidR="00086A2A" w:rsidRPr="000D746F">
        <w:rPr>
          <w:rFonts w:ascii="Arial" w:eastAsia="Arial" w:hAnsi="Arial" w:cs="Arial"/>
          <w:color w:val="FF0000"/>
          <w:sz w:val="22"/>
          <w:szCs w:val="22"/>
          <w:highlight w:val="yellow"/>
        </w:rPr>
        <w:t xml:space="preserve">prediction </w:t>
      </w:r>
      <w:r w:rsidR="00A32138" w:rsidRPr="000D746F">
        <w:rPr>
          <w:rFonts w:ascii="Arial" w:eastAsia="Arial" w:hAnsi="Arial" w:cs="Arial"/>
          <w:color w:val="FF0000"/>
          <w:sz w:val="22"/>
          <w:szCs w:val="22"/>
          <w:highlight w:val="yellow"/>
        </w:rPr>
        <w:t xml:space="preserve">from </w:t>
      </w:r>
      <w:r w:rsidR="00086A2A" w:rsidRPr="000D746F">
        <w:rPr>
          <w:rFonts w:ascii="Arial" w:eastAsia="Arial" w:hAnsi="Arial" w:cs="Arial"/>
          <w:color w:val="FF0000"/>
          <w:sz w:val="22"/>
          <w:szCs w:val="22"/>
          <w:highlight w:val="yellow"/>
        </w:rPr>
        <w:t xml:space="preserve">plasma. </w:t>
      </w:r>
      <w:r w:rsidR="00A32138" w:rsidRPr="000D746F">
        <w:rPr>
          <w:rFonts w:ascii="Arial" w:eastAsia="Arial" w:hAnsi="Arial" w:cs="Arial"/>
          <w:color w:val="FF0000"/>
          <w:sz w:val="22"/>
          <w:szCs w:val="22"/>
          <w:highlight w:val="yellow"/>
        </w:rPr>
        <w:t>(</w:t>
      </w:r>
      <w:r w:rsidR="00F409DE" w:rsidRPr="000D746F">
        <w:rPr>
          <w:rFonts w:ascii="Arial" w:eastAsia="Arial" w:hAnsi="Arial" w:cs="Arial"/>
          <w:color w:val="FF0000"/>
          <w:sz w:val="22"/>
          <w:szCs w:val="22"/>
          <w:highlight w:val="yellow"/>
        </w:rPr>
        <w:t xml:space="preserve">a) </w:t>
      </w:r>
      <w:r w:rsidR="000D746F" w:rsidRPr="000D746F">
        <w:rPr>
          <w:rFonts w:ascii="Arial" w:eastAsia="Arial" w:hAnsi="Arial" w:cs="Arial"/>
          <w:color w:val="FF0000"/>
          <w:sz w:val="22"/>
          <w:szCs w:val="22"/>
          <w:highlight w:val="yellow"/>
        </w:rPr>
        <w:t>D</w:t>
      </w:r>
      <w:r w:rsidR="00086A2A" w:rsidRPr="000D746F">
        <w:rPr>
          <w:rFonts w:ascii="Arial" w:eastAsia="Arial" w:hAnsi="Arial" w:cs="Arial"/>
          <w:color w:val="FF0000"/>
          <w:sz w:val="22"/>
          <w:szCs w:val="22"/>
          <w:highlight w:val="yellow"/>
        </w:rPr>
        <w:t xml:space="preserve">istribution of </w:t>
      </w:r>
      <w:r w:rsidR="000D746F" w:rsidRPr="000D746F">
        <w:rPr>
          <w:rFonts w:ascii="Arial" w:eastAsia="Arial" w:hAnsi="Arial" w:cs="Arial"/>
          <w:color w:val="FF0000"/>
          <w:sz w:val="22"/>
          <w:szCs w:val="22"/>
          <w:highlight w:val="yellow"/>
        </w:rPr>
        <w:t>the counts of tissue-specific MHBs that have high MHL for the</w:t>
      </w:r>
      <w:r w:rsidR="00086A2A" w:rsidRPr="000D746F">
        <w:rPr>
          <w:rFonts w:ascii="Arial" w:eastAsia="Arial" w:hAnsi="Arial" w:cs="Arial"/>
          <w:color w:val="FF0000"/>
          <w:sz w:val="22"/>
          <w:szCs w:val="22"/>
          <w:highlight w:val="yellow"/>
        </w:rPr>
        <w:t xml:space="preserve"> 75 normal plasma samples. </w:t>
      </w:r>
      <w:r w:rsidR="000D746F" w:rsidRPr="000D746F">
        <w:rPr>
          <w:rFonts w:ascii="Arial" w:eastAsia="Arial" w:hAnsi="Arial" w:cs="Arial"/>
          <w:color w:val="FF0000"/>
          <w:sz w:val="22"/>
          <w:szCs w:val="22"/>
          <w:highlight w:val="yellow"/>
        </w:rPr>
        <w:t>Nomal plasma contain few DNA fragments from solid tissues and hence only limited number of tissue-specific MHBs have detectible MHL. (b) Distribution of the counts of normal lung or cancer-related MHBs for colon cancer plasma samples. (c) A typically colon cancer plasma sample that shows enrichment (based on Z-scores) in normal colon and cancer tissues. (d) The sensitivity and specificity for predicting colon cancer in plasma was improved by integrating the enrichments of methylation signatures in normal colon and cancer tissues. Adjusting the cutoff for the Z-scores changed the combination of specificity and sensitivity, resulting the ROC curves. A higher area under curve (AUC) value indicates a better predictor.</w:t>
      </w:r>
    </w:p>
    <w:p w14:paraId="1CC15FBD" w14:textId="1FED9420" w:rsidR="000B4D16" w:rsidRPr="00DA555E" w:rsidRDefault="000B4D16">
      <w:pPr>
        <w:spacing w:line="276" w:lineRule="auto"/>
        <w:jc w:val="left"/>
        <w:rPr>
          <w:rFonts w:ascii="Arial" w:eastAsia="Arial" w:hAnsi="Arial" w:cs="Arial"/>
          <w:color w:val="auto"/>
          <w:sz w:val="22"/>
          <w:szCs w:val="22"/>
        </w:rPr>
      </w:pPr>
    </w:p>
    <w:p w14:paraId="628269DA" w14:textId="789A2DCE" w:rsidR="00FD3BB1" w:rsidRPr="00530512" w:rsidRDefault="00FD3BB1" w:rsidP="000B5869">
      <w:pPr>
        <w:spacing w:line="276" w:lineRule="auto"/>
        <w:jc w:val="left"/>
        <w:rPr>
          <w:rFonts w:ascii="Arial" w:eastAsia="Arial" w:hAnsi="Arial" w:cs="Arial"/>
          <w:color w:val="auto"/>
          <w:sz w:val="22"/>
          <w:szCs w:val="22"/>
        </w:rPr>
      </w:pPr>
    </w:p>
    <w:p w14:paraId="13095CEB" w14:textId="0BC4C2F2" w:rsidR="006E30BA" w:rsidRPr="00530512" w:rsidRDefault="00041CC6" w:rsidP="000B5869">
      <w:pPr>
        <w:pStyle w:val="Heading2"/>
        <w:spacing w:line="276" w:lineRule="auto"/>
        <w:jc w:val="left"/>
        <w:rPr>
          <w:rFonts w:ascii="Arial" w:eastAsia="Arial" w:hAnsi="Arial" w:cs="Arial"/>
          <w:color w:val="auto"/>
          <w:sz w:val="22"/>
          <w:szCs w:val="22"/>
        </w:rPr>
      </w:pPr>
      <w:r>
        <w:rPr>
          <w:rFonts w:ascii="Arial" w:eastAsia="Arial" w:hAnsi="Arial" w:cs="Arial"/>
          <w:color w:val="auto"/>
          <w:sz w:val="22"/>
          <w:szCs w:val="22"/>
        </w:rPr>
        <w:t>S</w:t>
      </w:r>
      <w:r w:rsidR="006E30BA" w:rsidRPr="00530512">
        <w:rPr>
          <w:rFonts w:ascii="Arial" w:eastAsia="Arial" w:hAnsi="Arial" w:cs="Arial"/>
          <w:color w:val="auto"/>
          <w:sz w:val="22"/>
          <w:szCs w:val="22"/>
        </w:rPr>
        <w:t>upplementary Figure Legends</w:t>
      </w:r>
      <w:r w:rsidR="00334511" w:rsidRPr="00530512">
        <w:rPr>
          <w:rFonts w:ascii="Arial" w:eastAsia="Arial" w:hAnsi="Arial" w:cs="Arial"/>
          <w:color w:val="auto"/>
          <w:sz w:val="22"/>
          <w:szCs w:val="22"/>
        </w:rPr>
        <w:t>:</w:t>
      </w:r>
    </w:p>
    <w:p w14:paraId="02ADE1B5" w14:textId="7E15AD81" w:rsidR="004D577C" w:rsidRDefault="004D577C" w:rsidP="004D577C">
      <w:pPr>
        <w:spacing w:line="276" w:lineRule="auto"/>
        <w:jc w:val="left"/>
        <w:rPr>
          <w:rFonts w:ascii="Arial" w:eastAsia="Arial" w:hAnsi="Arial" w:cs="Arial"/>
          <w:color w:val="FF0000"/>
          <w:sz w:val="22"/>
          <w:szCs w:val="22"/>
        </w:rPr>
      </w:pPr>
      <w:r w:rsidRPr="004A02EA">
        <w:rPr>
          <w:rFonts w:ascii="Arial" w:eastAsia="Arial" w:hAnsi="Arial" w:cs="Arial"/>
          <w:b/>
          <w:color w:val="FF0000"/>
          <w:sz w:val="22"/>
          <w:szCs w:val="22"/>
        </w:rPr>
        <w:t>Supplementary Figure 1.</w:t>
      </w:r>
      <w:r w:rsidR="00CA3231" w:rsidRPr="004A02EA">
        <w:rPr>
          <w:rFonts w:ascii="Arial" w:eastAsia="Arial" w:hAnsi="Arial" w:cs="Arial"/>
          <w:color w:val="FF0000"/>
          <w:sz w:val="22"/>
          <w:szCs w:val="22"/>
        </w:rPr>
        <w:t xml:space="preserve"> Characteristics of MHB in human genome. (a) Distribution of MHB</w:t>
      </w:r>
      <w:r w:rsidR="00715BBF">
        <w:rPr>
          <w:rFonts w:ascii="Arial" w:eastAsia="Arial" w:hAnsi="Arial" w:cs="Arial"/>
          <w:color w:val="FF0000"/>
          <w:sz w:val="22"/>
          <w:szCs w:val="22"/>
        </w:rPr>
        <w:t xml:space="preserve"> sizes</w:t>
      </w:r>
      <w:r w:rsidR="00CA3231" w:rsidRPr="004A02EA">
        <w:rPr>
          <w:rFonts w:ascii="Arial" w:eastAsia="Arial" w:hAnsi="Arial" w:cs="Arial"/>
          <w:color w:val="FF0000"/>
          <w:sz w:val="22"/>
          <w:szCs w:val="22"/>
        </w:rPr>
        <w:t xml:space="preserve">. (b) </w:t>
      </w:r>
      <w:r w:rsidR="002776FF" w:rsidRPr="004A02EA">
        <w:rPr>
          <w:rFonts w:ascii="Arial" w:eastAsia="Arial" w:hAnsi="Arial" w:cs="Arial"/>
          <w:color w:val="FF0000"/>
          <w:sz w:val="22"/>
          <w:szCs w:val="22"/>
        </w:rPr>
        <w:t>Distribution of CpG density (CpGs/bp) in MHB regions.</w:t>
      </w:r>
      <w:r w:rsidR="009F5E34">
        <w:rPr>
          <w:rFonts w:ascii="Arial" w:eastAsia="Arial" w:hAnsi="Arial" w:cs="Arial"/>
          <w:color w:val="FF0000"/>
          <w:sz w:val="22"/>
          <w:szCs w:val="22"/>
        </w:rPr>
        <w:t xml:space="preserve"> (c) </w:t>
      </w:r>
      <w:r w:rsidR="00715BBF">
        <w:rPr>
          <w:rFonts w:ascii="Arial" w:eastAsia="Arial" w:hAnsi="Arial" w:cs="Arial"/>
          <w:color w:val="FF0000"/>
          <w:sz w:val="22"/>
          <w:szCs w:val="22"/>
        </w:rPr>
        <w:t>Colocalization of</w:t>
      </w:r>
      <w:r w:rsidR="009F5E34">
        <w:rPr>
          <w:rFonts w:ascii="Arial" w:eastAsia="Arial" w:hAnsi="Arial" w:cs="Arial"/>
          <w:color w:val="FF0000"/>
          <w:sz w:val="22"/>
          <w:szCs w:val="22"/>
        </w:rPr>
        <w:t xml:space="preserve"> MHB</w:t>
      </w:r>
      <w:r w:rsidR="00715BBF">
        <w:rPr>
          <w:rFonts w:ascii="Arial" w:eastAsia="Arial" w:hAnsi="Arial" w:cs="Arial"/>
          <w:color w:val="FF0000"/>
          <w:sz w:val="22"/>
          <w:szCs w:val="22"/>
        </w:rPr>
        <w:t xml:space="preserve"> with known genomics features</w:t>
      </w:r>
      <w:r w:rsidR="009F5E34">
        <w:rPr>
          <w:rFonts w:ascii="Arial" w:eastAsia="Arial" w:hAnsi="Arial" w:cs="Arial"/>
          <w:color w:val="FF0000"/>
          <w:sz w:val="22"/>
          <w:szCs w:val="22"/>
        </w:rPr>
        <w:t xml:space="preserve"> </w:t>
      </w:r>
      <w:r w:rsidR="00715BBF">
        <w:rPr>
          <w:rFonts w:ascii="Arial" w:eastAsia="Arial" w:hAnsi="Arial" w:cs="Arial"/>
          <w:color w:val="FF0000"/>
          <w:sz w:val="22"/>
          <w:szCs w:val="22"/>
        </w:rPr>
        <w:t>breaking down based on CpG density</w:t>
      </w:r>
      <w:r w:rsidR="009F5E34">
        <w:rPr>
          <w:rFonts w:ascii="Arial" w:eastAsia="Arial" w:hAnsi="Arial" w:cs="Arial"/>
          <w:color w:val="FF0000"/>
          <w:sz w:val="22"/>
          <w:szCs w:val="22"/>
        </w:rPr>
        <w:t xml:space="preserve">. </w:t>
      </w:r>
      <w:r w:rsidR="00715BBF">
        <w:rPr>
          <w:rFonts w:ascii="Arial" w:eastAsia="Arial" w:hAnsi="Arial" w:cs="Arial"/>
          <w:color w:val="FF0000"/>
          <w:sz w:val="22"/>
          <w:szCs w:val="22"/>
        </w:rPr>
        <w:t>W</w:t>
      </w:r>
      <w:r w:rsidR="003153A1" w:rsidRPr="004A02EA">
        <w:rPr>
          <w:rFonts w:ascii="Arial" w:eastAsia="Arial" w:hAnsi="Arial" w:cs="Arial"/>
          <w:color w:val="FF0000"/>
          <w:sz w:val="22"/>
          <w:szCs w:val="22"/>
        </w:rPr>
        <w:t xml:space="preserve">e </w:t>
      </w:r>
      <w:r w:rsidR="00715BBF">
        <w:rPr>
          <w:rFonts w:ascii="Arial" w:eastAsia="Arial" w:hAnsi="Arial" w:cs="Arial"/>
          <w:color w:val="FF0000"/>
          <w:sz w:val="22"/>
          <w:szCs w:val="22"/>
        </w:rPr>
        <w:t>split all</w:t>
      </w:r>
      <w:r w:rsidR="003153A1" w:rsidRPr="004A02EA">
        <w:rPr>
          <w:rFonts w:ascii="Arial" w:eastAsia="Arial" w:hAnsi="Arial" w:cs="Arial"/>
          <w:color w:val="FF0000"/>
          <w:sz w:val="22"/>
          <w:szCs w:val="22"/>
        </w:rPr>
        <w:t xml:space="preserve"> MHBs into quartiles where the CpGs/bp of each </w:t>
      </w:r>
      <w:r w:rsidR="00716BDC">
        <w:rPr>
          <w:rFonts w:ascii="Arial" w:eastAsia="Arial" w:hAnsi="Arial" w:cs="Arial"/>
          <w:color w:val="FF0000"/>
          <w:sz w:val="22"/>
          <w:szCs w:val="22"/>
        </w:rPr>
        <w:t>quantile is</w:t>
      </w:r>
      <w:r w:rsidR="003153A1" w:rsidRPr="004A02EA">
        <w:rPr>
          <w:rFonts w:ascii="Arial" w:eastAsia="Arial" w:hAnsi="Arial" w:cs="Arial"/>
          <w:color w:val="FF0000"/>
          <w:sz w:val="22"/>
          <w:szCs w:val="22"/>
        </w:rPr>
        <w:t xml:space="preserve"> as follows: (0,0.046</w:t>
      </w:r>
      <w:r w:rsidR="00715BBF">
        <w:rPr>
          <w:rFonts w:ascii="Arial" w:eastAsia="Arial" w:hAnsi="Arial" w:cs="Arial"/>
          <w:color w:val="FF0000"/>
          <w:sz w:val="22"/>
          <w:szCs w:val="22"/>
        </w:rPr>
        <w:t>)</w:t>
      </w:r>
      <w:r w:rsidR="003153A1" w:rsidRPr="004A02EA">
        <w:rPr>
          <w:rFonts w:ascii="Arial" w:eastAsia="Arial" w:hAnsi="Arial" w:cs="Arial"/>
          <w:color w:val="FF0000"/>
          <w:sz w:val="22"/>
          <w:szCs w:val="22"/>
        </w:rPr>
        <w:t>, (0.046,0.096</w:t>
      </w:r>
      <w:r w:rsidR="00715BBF">
        <w:rPr>
          <w:rFonts w:ascii="Arial" w:eastAsia="Arial" w:hAnsi="Arial" w:cs="Arial"/>
          <w:color w:val="FF0000"/>
          <w:sz w:val="22"/>
          <w:szCs w:val="22"/>
        </w:rPr>
        <w:t>)</w:t>
      </w:r>
      <w:r w:rsidR="003153A1" w:rsidRPr="004A02EA">
        <w:rPr>
          <w:rFonts w:ascii="Arial" w:eastAsia="Arial" w:hAnsi="Arial" w:cs="Arial"/>
          <w:color w:val="FF0000"/>
          <w:sz w:val="22"/>
          <w:szCs w:val="22"/>
        </w:rPr>
        <w:t>, (0.096, 0.155</w:t>
      </w:r>
      <w:r w:rsidR="00715BBF">
        <w:rPr>
          <w:rFonts w:ascii="Arial" w:eastAsia="Arial" w:hAnsi="Arial" w:cs="Arial"/>
          <w:color w:val="FF0000"/>
          <w:sz w:val="22"/>
          <w:szCs w:val="22"/>
        </w:rPr>
        <w:t>)</w:t>
      </w:r>
      <w:r w:rsidR="003153A1" w:rsidRPr="004A02EA">
        <w:rPr>
          <w:rFonts w:ascii="Arial" w:eastAsia="Arial" w:hAnsi="Arial" w:cs="Arial"/>
          <w:color w:val="FF0000"/>
          <w:sz w:val="22"/>
          <w:szCs w:val="22"/>
        </w:rPr>
        <w:t>, and (0.155,0.6</w:t>
      </w:r>
      <w:r w:rsidR="00715BBF">
        <w:rPr>
          <w:rFonts w:ascii="Arial" w:eastAsia="Arial" w:hAnsi="Arial" w:cs="Arial"/>
          <w:color w:val="FF0000"/>
          <w:sz w:val="22"/>
          <w:szCs w:val="22"/>
        </w:rPr>
        <w:t>)</w:t>
      </w:r>
      <w:r w:rsidR="003153A1" w:rsidRPr="004A02EA">
        <w:rPr>
          <w:rFonts w:ascii="Arial" w:eastAsia="Arial" w:hAnsi="Arial" w:cs="Arial"/>
          <w:color w:val="FF0000"/>
          <w:sz w:val="22"/>
          <w:szCs w:val="22"/>
        </w:rPr>
        <w:t xml:space="preserve">. </w:t>
      </w:r>
      <w:r w:rsidR="00715BBF">
        <w:rPr>
          <w:rFonts w:ascii="Arial" w:eastAsia="Arial" w:hAnsi="Arial" w:cs="Arial"/>
          <w:color w:val="FF0000"/>
          <w:sz w:val="22"/>
          <w:szCs w:val="22"/>
        </w:rPr>
        <w:t>The 1</w:t>
      </w:r>
      <w:r w:rsidR="00715BBF" w:rsidRPr="00715BBF">
        <w:rPr>
          <w:rFonts w:ascii="Arial" w:eastAsia="Arial" w:hAnsi="Arial" w:cs="Arial"/>
          <w:color w:val="FF0000"/>
          <w:sz w:val="22"/>
          <w:szCs w:val="22"/>
          <w:vertAlign w:val="superscript"/>
        </w:rPr>
        <w:t>st</w:t>
      </w:r>
      <w:r w:rsidR="00715BBF">
        <w:rPr>
          <w:rFonts w:ascii="Arial" w:eastAsia="Arial" w:hAnsi="Arial" w:cs="Arial"/>
          <w:color w:val="FF0000"/>
          <w:sz w:val="22"/>
          <w:szCs w:val="22"/>
        </w:rPr>
        <w:t xml:space="preserve"> quantile</w:t>
      </w:r>
      <w:r w:rsidR="006856E3">
        <w:rPr>
          <w:rFonts w:ascii="Arial" w:eastAsia="Arial" w:hAnsi="Arial" w:cs="Arial"/>
          <w:color w:val="FF0000"/>
          <w:sz w:val="22"/>
          <w:szCs w:val="22"/>
        </w:rPr>
        <w:t xml:space="preserve"> (MHBs with lowest CpG density) are mostly in CGI shelf or shore, and are enriched for LAD, LOCK and enhancers. </w:t>
      </w:r>
    </w:p>
    <w:p w14:paraId="77B5F7C4" w14:textId="2BFB0CE8" w:rsidR="00F21126" w:rsidRDefault="00F21126" w:rsidP="004D577C">
      <w:pPr>
        <w:spacing w:line="276" w:lineRule="auto"/>
        <w:jc w:val="left"/>
        <w:rPr>
          <w:rFonts w:ascii="Arial" w:eastAsia="Arial" w:hAnsi="Arial" w:cs="Arial"/>
          <w:color w:val="FF0000"/>
          <w:sz w:val="22"/>
          <w:szCs w:val="22"/>
        </w:rPr>
      </w:pPr>
    </w:p>
    <w:p w14:paraId="3766C098" w14:textId="204F53FD" w:rsidR="00F21126" w:rsidRPr="006856E3" w:rsidRDefault="00F21126" w:rsidP="00F21126">
      <w:pPr>
        <w:spacing w:line="276" w:lineRule="auto"/>
        <w:jc w:val="left"/>
        <w:rPr>
          <w:rFonts w:ascii="Arial" w:eastAsia="Arial" w:hAnsi="Arial" w:cs="Arial"/>
          <w:color w:val="FF0000"/>
          <w:sz w:val="22"/>
          <w:szCs w:val="22"/>
        </w:rPr>
      </w:pPr>
      <w:r w:rsidRPr="006856E3">
        <w:rPr>
          <w:rFonts w:ascii="Arial" w:eastAsia="Arial" w:hAnsi="Arial" w:cs="Arial"/>
          <w:b/>
          <w:color w:val="FF0000"/>
          <w:sz w:val="22"/>
          <w:szCs w:val="22"/>
        </w:rPr>
        <w:t>Supplementary Figure 2.</w:t>
      </w:r>
      <w:r w:rsidRPr="006856E3">
        <w:rPr>
          <w:rFonts w:ascii="Arial" w:eastAsia="Arial" w:hAnsi="Arial" w:cs="Arial"/>
          <w:color w:val="FF0000"/>
          <w:sz w:val="22"/>
          <w:szCs w:val="22"/>
        </w:rPr>
        <w:t xml:space="preserve"> </w:t>
      </w:r>
      <w:r w:rsidR="006856E3" w:rsidRPr="006856E3">
        <w:rPr>
          <w:rFonts w:ascii="Arial" w:eastAsia="Arial" w:hAnsi="Arial" w:cs="Arial"/>
          <w:color w:val="FF0000"/>
          <w:sz w:val="22"/>
          <w:szCs w:val="22"/>
        </w:rPr>
        <w:t>Loss of</w:t>
      </w:r>
      <w:r w:rsidRPr="006856E3">
        <w:rPr>
          <w:rFonts w:ascii="Arial" w:eastAsia="Arial" w:hAnsi="Arial" w:cs="Arial"/>
          <w:color w:val="FF0000"/>
          <w:sz w:val="22"/>
          <w:szCs w:val="22"/>
        </w:rPr>
        <w:t xml:space="preserve"> CpG linkage disequilibrium </w:t>
      </w:r>
      <w:r w:rsidR="006856E3" w:rsidRPr="006856E3">
        <w:rPr>
          <w:rFonts w:ascii="Arial" w:eastAsia="Arial" w:hAnsi="Arial" w:cs="Arial"/>
          <w:color w:val="FF0000"/>
          <w:sz w:val="22"/>
          <w:szCs w:val="22"/>
        </w:rPr>
        <w:t xml:space="preserve">replicated in two </w:t>
      </w:r>
      <w:r w:rsidR="006856E3">
        <w:rPr>
          <w:rFonts w:ascii="Arial" w:eastAsia="Arial" w:hAnsi="Arial" w:cs="Arial"/>
          <w:color w:val="FF0000"/>
          <w:sz w:val="22"/>
          <w:szCs w:val="22"/>
        </w:rPr>
        <w:t>additional</w:t>
      </w:r>
      <w:r w:rsidR="006856E3" w:rsidRPr="006856E3">
        <w:rPr>
          <w:rFonts w:ascii="Arial" w:eastAsia="Arial" w:hAnsi="Arial" w:cs="Arial"/>
          <w:color w:val="FF0000"/>
          <w:sz w:val="22"/>
          <w:szCs w:val="22"/>
        </w:rPr>
        <w:t xml:space="preserve"> kidney cancer </w:t>
      </w:r>
      <w:r w:rsidRPr="006856E3">
        <w:rPr>
          <w:rFonts w:ascii="Arial" w:eastAsia="Arial" w:hAnsi="Arial" w:cs="Arial"/>
          <w:color w:val="FF0000"/>
          <w:sz w:val="22"/>
          <w:szCs w:val="22"/>
        </w:rPr>
        <w:t xml:space="preserve">samples. </w:t>
      </w:r>
      <w:r w:rsidR="006856E3" w:rsidRPr="006856E3">
        <w:rPr>
          <w:rFonts w:ascii="Arial" w:eastAsia="Arial" w:hAnsi="Arial" w:cs="Arial"/>
          <w:color w:val="FF0000"/>
          <w:sz w:val="22"/>
          <w:szCs w:val="22"/>
        </w:rPr>
        <w:t xml:space="preserve">Two sets of </w:t>
      </w:r>
      <w:r w:rsidRPr="006856E3">
        <w:rPr>
          <w:rFonts w:ascii="Arial" w:eastAsia="Arial" w:hAnsi="Arial" w:cs="Arial"/>
          <w:color w:val="FF0000"/>
          <w:sz w:val="22"/>
          <w:szCs w:val="22"/>
        </w:rPr>
        <w:t>kidney cancer WGBS data were downloaded from</w:t>
      </w:r>
      <w:r w:rsidR="006856E3" w:rsidRPr="006856E3">
        <w:rPr>
          <w:rFonts w:ascii="Arial" w:eastAsia="Arial" w:hAnsi="Arial" w:cs="Arial"/>
          <w:color w:val="FF0000"/>
          <w:sz w:val="22"/>
          <w:szCs w:val="22"/>
        </w:rPr>
        <w:t xml:space="preserve"> NCBI </w:t>
      </w:r>
      <w:r w:rsidR="006856E3" w:rsidRPr="006856E3">
        <w:rPr>
          <w:rFonts w:ascii="Arial" w:eastAsia="Arial" w:hAnsi="Arial" w:cs="Arial"/>
          <w:color w:val="FF0000"/>
          <w:sz w:val="22"/>
          <w:szCs w:val="22"/>
        </w:rPr>
        <w:lastRenderedPageBreak/>
        <w:t>GEO(</w:t>
      </w:r>
      <w:hyperlink r:id="rId14" w:history="1">
        <w:r w:rsidRPr="006856E3">
          <w:rPr>
            <w:rFonts w:ascii="Arial" w:eastAsia="Arial" w:hAnsi="Arial" w:cs="Arial"/>
            <w:color w:val="FF0000"/>
            <w:sz w:val="22"/>
            <w:szCs w:val="22"/>
          </w:rPr>
          <w:t>GSE63183</w:t>
        </w:r>
      </w:hyperlink>
      <w:r w:rsidR="006856E3" w:rsidRPr="006856E3">
        <w:rPr>
          <w:rFonts w:ascii="Arial" w:eastAsia="Arial" w:hAnsi="Arial" w:cs="Arial"/>
          <w:color w:val="FF0000"/>
          <w:sz w:val="22"/>
          <w:szCs w:val="22"/>
        </w:rPr>
        <w:t>)</w:t>
      </w:r>
      <w:r w:rsidR="006856E3">
        <w:rPr>
          <w:rFonts w:ascii="Arial" w:eastAsia="Arial" w:hAnsi="Arial" w:cs="Arial"/>
          <w:color w:val="FF0000"/>
          <w:sz w:val="22"/>
          <w:szCs w:val="22"/>
        </w:rPr>
        <w:t xml:space="preserve">, and processed with the same computational procedures. </w:t>
      </w:r>
    </w:p>
    <w:p w14:paraId="592AFBD8" w14:textId="77777777" w:rsidR="00F21126" w:rsidRPr="004A02EA" w:rsidRDefault="00F21126" w:rsidP="004D577C">
      <w:pPr>
        <w:spacing w:line="276" w:lineRule="auto"/>
        <w:jc w:val="left"/>
        <w:rPr>
          <w:rFonts w:ascii="Arial" w:eastAsia="Arial" w:hAnsi="Arial" w:cs="Arial"/>
          <w:color w:val="FF0000"/>
          <w:sz w:val="22"/>
          <w:szCs w:val="22"/>
        </w:rPr>
      </w:pPr>
    </w:p>
    <w:p w14:paraId="2910E31B" w14:textId="77777777" w:rsidR="004D577C" w:rsidRDefault="004D577C" w:rsidP="005D1D11">
      <w:pPr>
        <w:spacing w:line="276" w:lineRule="auto"/>
        <w:jc w:val="left"/>
        <w:rPr>
          <w:rFonts w:ascii="Arial" w:eastAsia="Arial" w:hAnsi="Arial" w:cs="Arial"/>
          <w:b/>
          <w:color w:val="auto"/>
          <w:sz w:val="22"/>
          <w:szCs w:val="22"/>
        </w:rPr>
      </w:pPr>
    </w:p>
    <w:p w14:paraId="0B6053C7" w14:textId="0DD2C0BA" w:rsidR="00431F02" w:rsidRPr="00A91FCC" w:rsidRDefault="005D1D11" w:rsidP="00A91FCC">
      <w:pPr>
        <w:pStyle w:val="Heading3"/>
        <w:shd w:val="clear" w:color="auto" w:fill="FFFFFF"/>
        <w:spacing w:before="0" w:after="225"/>
        <w:rPr>
          <w:rFonts w:ascii="Arial" w:hAnsi="Arial" w:cs="Arial"/>
          <w:color w:val="000000"/>
          <w:sz w:val="36"/>
          <w:szCs w:val="36"/>
        </w:rPr>
      </w:pPr>
      <w:r w:rsidRPr="00AD2B67">
        <w:rPr>
          <w:rFonts w:ascii="Arial" w:eastAsia="宋体" w:hAnsi="Arial" w:cs="Arial"/>
          <w:color w:val="FF0000"/>
          <w:sz w:val="22"/>
          <w:szCs w:val="22"/>
        </w:rPr>
        <w:t xml:space="preserve">Supplementary Figure </w:t>
      </w:r>
      <w:r w:rsidR="00516437" w:rsidRPr="00AD2B67">
        <w:rPr>
          <w:rFonts w:ascii="Arial" w:eastAsia="宋体" w:hAnsi="Arial" w:cs="Arial"/>
          <w:color w:val="FF0000"/>
          <w:sz w:val="22"/>
          <w:szCs w:val="22"/>
        </w:rPr>
        <w:t>3</w:t>
      </w:r>
      <w:r w:rsidRPr="00AD2B67">
        <w:rPr>
          <w:rFonts w:ascii="Arial" w:eastAsia="宋体" w:hAnsi="Arial" w:cs="Arial"/>
          <w:color w:val="FF0000"/>
          <w:sz w:val="22"/>
          <w:szCs w:val="22"/>
        </w:rPr>
        <w:t xml:space="preserve">. </w:t>
      </w:r>
      <w:r w:rsidRPr="00AD2B67">
        <w:rPr>
          <w:rFonts w:ascii="Arial" w:eastAsia="宋体" w:hAnsi="Arial" w:cs="Arial"/>
          <w:sz w:val="22"/>
          <w:szCs w:val="22"/>
        </w:rPr>
        <w:t>Validation of MHB with Illumina 450k methylation array and RRBS data.</w:t>
      </w:r>
      <w:r w:rsidRPr="00530512">
        <w:rPr>
          <w:rFonts w:ascii="Arial" w:eastAsia="Arial" w:hAnsi="Arial" w:cs="Arial"/>
          <w:color w:val="auto"/>
          <w:sz w:val="22"/>
          <w:szCs w:val="22"/>
        </w:rPr>
        <w:t xml:space="preserve"> </w:t>
      </w:r>
      <w:r w:rsidRPr="004074E8">
        <w:rPr>
          <w:rFonts w:ascii="Arial" w:eastAsia="Arial" w:hAnsi="Arial" w:cs="Arial"/>
          <w:color w:val="FF0000"/>
          <w:sz w:val="22"/>
          <w:szCs w:val="22"/>
        </w:rPr>
        <w:t xml:space="preserve">(a) </w:t>
      </w:r>
      <w:r w:rsidR="00A91FCC" w:rsidRPr="004074E8">
        <w:rPr>
          <w:rFonts w:ascii="Arial" w:eastAsia="Arial" w:hAnsi="Arial" w:cs="Arial"/>
          <w:color w:val="FF0000"/>
          <w:sz w:val="22"/>
          <w:szCs w:val="22"/>
        </w:rPr>
        <w:t>Pearson correlation coefficient (</w:t>
      </w:r>
      <w:r w:rsidR="00961F3A">
        <w:rPr>
          <w:rFonts w:ascii="Arial" w:eastAsia="Arial" w:hAnsi="Arial" w:cs="Arial"/>
          <w:color w:val="FF0000"/>
          <w:sz w:val="22"/>
          <w:szCs w:val="22"/>
        </w:rPr>
        <w:t>r</w:t>
      </w:r>
      <w:r w:rsidR="00A91FCC" w:rsidRPr="004074E8">
        <w:rPr>
          <w:rFonts w:ascii="Arial" w:eastAsia="Arial" w:hAnsi="Arial" w:cs="Arial"/>
          <w:color w:val="FF0000"/>
          <w:sz w:val="22"/>
          <w:szCs w:val="22"/>
          <w:vertAlign w:val="superscript"/>
        </w:rPr>
        <w:t>2</w:t>
      </w:r>
      <w:r w:rsidR="00A91FCC" w:rsidRPr="004074E8">
        <w:rPr>
          <w:rFonts w:asciiTheme="minorEastAsia" w:eastAsiaTheme="minorEastAsia" w:hAnsiTheme="minorEastAsia" w:cs="Arial" w:hint="eastAsia"/>
          <w:color w:val="FF0000"/>
          <w:sz w:val="22"/>
          <w:szCs w:val="22"/>
        </w:rPr>
        <w:t>)</w:t>
      </w:r>
      <w:r w:rsidR="00A91FCC" w:rsidRPr="004074E8">
        <w:rPr>
          <w:rFonts w:asciiTheme="minorEastAsia" w:eastAsiaTheme="minorEastAsia" w:hAnsiTheme="minorEastAsia" w:cs="Arial"/>
          <w:color w:val="FF0000"/>
          <w:sz w:val="22"/>
          <w:szCs w:val="22"/>
        </w:rPr>
        <w:t xml:space="preserve"> </w:t>
      </w:r>
      <w:r w:rsidR="00A91FCC" w:rsidRPr="004074E8">
        <w:rPr>
          <w:rFonts w:ascii="Arial" w:eastAsia="Arial" w:hAnsi="Arial" w:cs="Arial"/>
          <w:color w:val="FF0000"/>
          <w:sz w:val="22"/>
          <w:szCs w:val="22"/>
        </w:rPr>
        <w:t>versus</w:t>
      </w:r>
      <w:r w:rsidRPr="004074E8">
        <w:rPr>
          <w:rFonts w:ascii="Arial" w:eastAsia="Arial" w:hAnsi="Arial" w:cs="Arial"/>
          <w:color w:val="FF0000"/>
          <w:sz w:val="22"/>
          <w:szCs w:val="22"/>
        </w:rPr>
        <w:t xml:space="preserve"> </w:t>
      </w:r>
      <w:r w:rsidR="00D321F9" w:rsidRPr="004074E8">
        <w:rPr>
          <w:rFonts w:ascii="Arial" w:eastAsia="Arial" w:hAnsi="Arial" w:cs="Arial"/>
          <w:color w:val="FF0000"/>
          <w:sz w:val="22"/>
          <w:szCs w:val="22"/>
        </w:rPr>
        <w:t xml:space="preserve">absolute </w:t>
      </w:r>
      <w:r w:rsidRPr="004074E8">
        <w:rPr>
          <w:rFonts w:ascii="Arial" w:eastAsia="Arial" w:hAnsi="Arial" w:cs="Arial"/>
          <w:color w:val="FF0000"/>
          <w:sz w:val="22"/>
          <w:szCs w:val="22"/>
        </w:rPr>
        <w:t>LD r</w:t>
      </w:r>
      <w:r w:rsidR="00C10496" w:rsidRPr="004074E8">
        <w:rPr>
          <w:rFonts w:ascii="Arial" w:eastAsia="Arial" w:hAnsi="Arial" w:cs="Arial"/>
          <w:color w:val="FF0000"/>
          <w:sz w:val="22"/>
          <w:szCs w:val="22"/>
          <w:vertAlign w:val="superscript"/>
        </w:rPr>
        <w:t>2</w:t>
      </w:r>
      <w:r w:rsidR="003E3B76" w:rsidRPr="004074E8">
        <w:rPr>
          <w:rFonts w:ascii="Arial" w:eastAsia="Arial" w:hAnsi="Arial" w:cs="Arial"/>
          <w:color w:val="FF0000"/>
          <w:sz w:val="22"/>
          <w:szCs w:val="22"/>
        </w:rPr>
        <w:t xml:space="preserve"> </w:t>
      </w:r>
      <w:r w:rsidRPr="004074E8">
        <w:rPr>
          <w:rFonts w:ascii="Arial" w:eastAsia="Arial" w:hAnsi="Arial" w:cs="Arial"/>
          <w:color w:val="FF0000"/>
          <w:sz w:val="22"/>
          <w:szCs w:val="22"/>
        </w:rPr>
        <w:t xml:space="preserve">(b) The </w:t>
      </w:r>
      <w:r w:rsidR="00ED2CDC" w:rsidRPr="004074E8">
        <w:rPr>
          <w:rFonts w:ascii="Arial" w:eastAsia="Arial" w:hAnsi="Arial" w:cs="Arial"/>
          <w:color w:val="FF0000"/>
          <w:sz w:val="22"/>
          <w:szCs w:val="22"/>
        </w:rPr>
        <w:t>Pearson correlation coefficient (</w:t>
      </w:r>
      <w:r w:rsidR="00961F3A">
        <w:rPr>
          <w:rFonts w:ascii="Arial" w:eastAsia="Arial" w:hAnsi="Arial" w:cs="Arial"/>
          <w:color w:val="FF0000"/>
          <w:sz w:val="22"/>
          <w:szCs w:val="22"/>
        </w:rPr>
        <w:t>r</w:t>
      </w:r>
      <w:r w:rsidR="00ED2CDC" w:rsidRPr="004074E8">
        <w:rPr>
          <w:rFonts w:ascii="Arial" w:eastAsia="Arial" w:hAnsi="Arial" w:cs="Arial"/>
          <w:color w:val="FF0000"/>
          <w:sz w:val="22"/>
          <w:szCs w:val="22"/>
          <w:vertAlign w:val="superscript"/>
        </w:rPr>
        <w:t>2</w:t>
      </w:r>
      <w:r w:rsidR="00ED2CDC" w:rsidRPr="00095DE8">
        <w:rPr>
          <w:rFonts w:asciiTheme="minorEastAsia" w:eastAsiaTheme="minorEastAsia" w:hAnsiTheme="minorEastAsia" w:cs="Arial" w:hint="eastAsia"/>
          <w:color w:val="FF0000"/>
          <w:sz w:val="22"/>
          <w:szCs w:val="22"/>
        </w:rPr>
        <w:t>)</w:t>
      </w:r>
      <w:r w:rsidR="00ED2CDC" w:rsidRPr="00095DE8">
        <w:rPr>
          <w:rFonts w:asciiTheme="minorEastAsia" w:eastAsiaTheme="minorEastAsia" w:hAnsiTheme="minorEastAsia" w:cs="Arial"/>
          <w:color w:val="FF0000"/>
          <w:sz w:val="22"/>
          <w:szCs w:val="22"/>
        </w:rPr>
        <w:t xml:space="preserve"> </w:t>
      </w:r>
      <w:r w:rsidRPr="00095DE8">
        <w:rPr>
          <w:rFonts w:ascii="Arial" w:eastAsia="Arial" w:hAnsi="Arial" w:cs="Arial"/>
          <w:color w:val="FF0000"/>
          <w:sz w:val="22"/>
          <w:szCs w:val="22"/>
        </w:rPr>
        <w:t>in RRBS and HM450</w:t>
      </w:r>
      <w:r w:rsidR="00B77C94" w:rsidRPr="00095DE8">
        <w:rPr>
          <w:rFonts w:ascii="Arial" w:eastAsia="Arial" w:hAnsi="Arial" w:cs="Arial"/>
          <w:color w:val="FF0000"/>
          <w:sz w:val="22"/>
          <w:szCs w:val="22"/>
        </w:rPr>
        <w:t>K</w:t>
      </w:r>
      <w:r w:rsidRPr="00095DE8">
        <w:rPr>
          <w:rFonts w:ascii="Arial" w:eastAsia="Arial" w:hAnsi="Arial" w:cs="Arial"/>
          <w:color w:val="FF0000"/>
          <w:sz w:val="22"/>
          <w:szCs w:val="22"/>
        </w:rPr>
        <w:t xml:space="preserve"> were significantly higher in overlapped MHBs with WGBS compared with the MHBs without overlapping with WGBS MHBs</w:t>
      </w:r>
      <w:r w:rsidR="002C68D5" w:rsidRPr="00095DE8">
        <w:rPr>
          <w:rFonts w:ascii="Arial" w:eastAsia="Arial" w:hAnsi="Arial" w:cs="Arial"/>
          <w:color w:val="FF0000"/>
          <w:sz w:val="22"/>
          <w:szCs w:val="22"/>
        </w:rPr>
        <w:t>.</w:t>
      </w:r>
      <w:r w:rsidR="00095DE8" w:rsidRPr="00095DE8">
        <w:rPr>
          <w:rFonts w:ascii="Arial" w:eastAsia="Arial" w:hAnsi="Arial" w:cs="Arial"/>
          <w:color w:val="FF0000"/>
          <w:sz w:val="22"/>
          <w:szCs w:val="22"/>
        </w:rPr>
        <w:t xml:space="preserve"> </w:t>
      </w:r>
      <w:r w:rsidR="00095DE8" w:rsidRPr="00095DE8">
        <w:rPr>
          <w:rFonts w:ascii="Arial" w:eastAsia="Arial" w:hAnsi="Arial" w:cs="Arial" w:hint="eastAsia"/>
          <w:color w:val="FF0000"/>
          <w:sz w:val="22"/>
          <w:szCs w:val="22"/>
        </w:rPr>
        <w:t>IN</w:t>
      </w:r>
      <w:r w:rsidR="00095DE8">
        <w:rPr>
          <w:rFonts w:ascii="Arial" w:eastAsia="Arial" w:hAnsi="Arial" w:cs="Arial"/>
          <w:color w:val="FF0000"/>
          <w:sz w:val="22"/>
          <w:szCs w:val="22"/>
        </w:rPr>
        <w:t xml:space="preserve">: </w:t>
      </w:r>
      <w:r w:rsidR="00095DE8" w:rsidRPr="00095DE8">
        <w:rPr>
          <w:rFonts w:ascii="Arial" w:eastAsia="Arial" w:hAnsi="Arial" w:cs="Arial"/>
          <w:color w:val="FF0000"/>
          <w:sz w:val="22"/>
          <w:szCs w:val="22"/>
        </w:rPr>
        <w:t>denotes RRBS or HM450K regions within MHB</w:t>
      </w:r>
      <w:r w:rsidR="00095DE8">
        <w:rPr>
          <w:rFonts w:ascii="Arial" w:eastAsia="Arial" w:hAnsi="Arial" w:cs="Arial"/>
          <w:color w:val="FF0000"/>
          <w:sz w:val="22"/>
          <w:szCs w:val="22"/>
        </w:rPr>
        <w:t>.</w:t>
      </w:r>
      <w:r w:rsidR="00095DE8" w:rsidRPr="00095DE8">
        <w:rPr>
          <w:rFonts w:ascii="Arial" w:eastAsia="Arial" w:hAnsi="Arial" w:cs="Arial"/>
          <w:color w:val="FF0000"/>
          <w:sz w:val="22"/>
          <w:szCs w:val="22"/>
        </w:rPr>
        <w:t xml:space="preserve"> OUT</w:t>
      </w:r>
      <w:r w:rsidR="00095DE8">
        <w:rPr>
          <w:rFonts w:ascii="Arial" w:eastAsia="Arial" w:hAnsi="Arial" w:cs="Arial"/>
          <w:color w:val="FF0000"/>
          <w:sz w:val="22"/>
          <w:szCs w:val="22"/>
        </w:rPr>
        <w:t>:</w:t>
      </w:r>
      <w:r w:rsidR="00095DE8" w:rsidRPr="00095DE8">
        <w:rPr>
          <w:rFonts w:ascii="Arial" w:eastAsia="Arial" w:hAnsi="Arial" w:cs="Arial"/>
          <w:color w:val="FF0000"/>
          <w:sz w:val="22"/>
          <w:szCs w:val="22"/>
        </w:rPr>
        <w:t xml:space="preserve">denotes RRBS or HM450K regions beyond MHB regions. </w:t>
      </w:r>
    </w:p>
    <w:p w14:paraId="5F55E78C" w14:textId="2E3D2D31" w:rsidR="006E30BA" w:rsidRPr="005D1D11" w:rsidRDefault="00632075" w:rsidP="005D1D11">
      <w:pPr>
        <w:spacing w:before="100" w:beforeAutospacing="1" w:after="100" w:afterAutospacing="1" w:line="276" w:lineRule="auto"/>
        <w:rPr>
          <w:rFonts w:ascii="Arial" w:eastAsiaTheme="minorEastAsia" w:hAnsi="Arial" w:cs="Arial"/>
          <w:color w:val="auto"/>
          <w:sz w:val="22"/>
          <w:szCs w:val="22"/>
        </w:rPr>
      </w:pPr>
      <w:r w:rsidRPr="004A02EA">
        <w:rPr>
          <w:rFonts w:ascii="Arial" w:hAnsi="Arial" w:cs="Arial"/>
          <w:b/>
          <w:color w:val="FF0000"/>
          <w:sz w:val="22"/>
          <w:szCs w:val="22"/>
        </w:rPr>
        <w:t xml:space="preserve">Supplementary Figure </w:t>
      </w:r>
      <w:r w:rsidR="00516437">
        <w:rPr>
          <w:rFonts w:ascii="Arial" w:hAnsi="Arial" w:cs="Arial"/>
          <w:b/>
          <w:color w:val="FF0000"/>
          <w:sz w:val="22"/>
          <w:szCs w:val="22"/>
        </w:rPr>
        <w:t>4</w:t>
      </w:r>
      <w:r>
        <w:rPr>
          <w:rFonts w:ascii="Arial" w:hAnsi="Arial" w:cs="Arial"/>
          <w:sz w:val="22"/>
          <w:szCs w:val="22"/>
        </w:rPr>
        <w:t xml:space="preserve">. Profiles of H3K27ac, H3K4me3 and H3K4me1 over methylation haplotype blocks for 12 adult tissue types. X-axis are distances from the center of methylation haplotype blocks (+/- 1000) and y-axis are the average reads density in RPKM (input normalized reads per kilobase per million). </w:t>
      </w:r>
    </w:p>
    <w:p w14:paraId="7E990C07" w14:textId="2136C289" w:rsidR="006E30BA" w:rsidRPr="00530512" w:rsidRDefault="00B568F5" w:rsidP="000B5869">
      <w:pPr>
        <w:spacing w:line="276" w:lineRule="auto"/>
        <w:jc w:val="left"/>
        <w:rPr>
          <w:rFonts w:ascii="Arial" w:eastAsia="Arial" w:hAnsi="Arial" w:cs="Arial"/>
          <w:color w:val="auto"/>
          <w:sz w:val="22"/>
          <w:szCs w:val="22"/>
        </w:rPr>
      </w:pPr>
      <w:r w:rsidRPr="004A02EA">
        <w:rPr>
          <w:rFonts w:ascii="Arial" w:eastAsia="Arial" w:hAnsi="Arial" w:cs="Arial"/>
          <w:b/>
          <w:color w:val="FF0000"/>
          <w:sz w:val="22"/>
          <w:szCs w:val="22"/>
        </w:rPr>
        <w:t>Supplementary</w:t>
      </w:r>
      <w:r w:rsidR="00E02593" w:rsidRPr="004A02EA">
        <w:rPr>
          <w:rFonts w:ascii="Arial" w:eastAsia="Arial" w:hAnsi="Arial" w:cs="Arial"/>
          <w:b/>
          <w:color w:val="FF0000"/>
          <w:sz w:val="22"/>
          <w:szCs w:val="22"/>
        </w:rPr>
        <w:t xml:space="preserve"> </w:t>
      </w:r>
      <w:r w:rsidR="006E30BA" w:rsidRPr="004A02EA">
        <w:rPr>
          <w:rFonts w:ascii="Arial" w:eastAsia="Arial" w:hAnsi="Arial" w:cs="Arial"/>
          <w:b/>
          <w:color w:val="FF0000"/>
          <w:sz w:val="22"/>
          <w:szCs w:val="22"/>
        </w:rPr>
        <w:t xml:space="preserve">Figure </w:t>
      </w:r>
      <w:r w:rsidR="00516437">
        <w:rPr>
          <w:rFonts w:ascii="Arial" w:eastAsia="Arial" w:hAnsi="Arial" w:cs="Arial"/>
          <w:b/>
          <w:color w:val="FF0000"/>
          <w:sz w:val="22"/>
          <w:szCs w:val="22"/>
        </w:rPr>
        <w:t>5</w:t>
      </w:r>
      <w:r w:rsidR="006E30BA" w:rsidRPr="00530512">
        <w:rPr>
          <w:rFonts w:ascii="Arial" w:eastAsia="Arial" w:hAnsi="Arial" w:cs="Arial"/>
          <w:b/>
          <w:color w:val="auto"/>
          <w:sz w:val="22"/>
          <w:szCs w:val="22"/>
        </w:rPr>
        <w:t>.</w:t>
      </w:r>
      <w:r w:rsidR="006E30BA" w:rsidRPr="00530512">
        <w:rPr>
          <w:rFonts w:ascii="Arial" w:eastAsia="Arial" w:hAnsi="Arial" w:cs="Arial"/>
          <w:color w:val="auto"/>
          <w:sz w:val="22"/>
          <w:szCs w:val="22"/>
        </w:rPr>
        <w:t xml:space="preserve"> </w:t>
      </w:r>
      <w:r w:rsidR="00A62B16">
        <w:rPr>
          <w:rFonts w:ascii="Arial" w:eastAsia="Arial" w:hAnsi="Arial" w:cs="Arial"/>
          <w:color w:val="auto"/>
          <w:sz w:val="22"/>
          <w:szCs w:val="22"/>
        </w:rPr>
        <w:t xml:space="preserve">PCA analysis of </w:t>
      </w:r>
      <w:r w:rsidR="00613C6A">
        <w:rPr>
          <w:rFonts w:ascii="Arial" w:eastAsia="Arial" w:hAnsi="Arial" w:cs="Arial"/>
          <w:color w:val="auto"/>
          <w:sz w:val="22"/>
          <w:szCs w:val="22"/>
        </w:rPr>
        <w:t>human</w:t>
      </w:r>
      <w:r w:rsidR="006D5629">
        <w:rPr>
          <w:rFonts w:ascii="Arial" w:eastAsia="Arial" w:hAnsi="Arial" w:cs="Arial"/>
          <w:color w:val="auto"/>
          <w:sz w:val="22"/>
          <w:szCs w:val="22"/>
        </w:rPr>
        <w:t xml:space="preserve"> tissues and cells based on </w:t>
      </w:r>
      <w:r w:rsidR="005E1D99" w:rsidRPr="00530512">
        <w:rPr>
          <w:rFonts w:ascii="Arial" w:eastAsia="Arial" w:hAnsi="Arial" w:cs="Arial"/>
          <w:color w:val="auto"/>
          <w:sz w:val="22"/>
          <w:szCs w:val="22"/>
        </w:rPr>
        <w:t xml:space="preserve">MHL. </w:t>
      </w:r>
    </w:p>
    <w:p w14:paraId="39B81966" w14:textId="77777777" w:rsidR="00CA4523" w:rsidRPr="00530512" w:rsidRDefault="00CA4523" w:rsidP="000B5869">
      <w:pPr>
        <w:spacing w:line="276" w:lineRule="auto"/>
        <w:jc w:val="left"/>
        <w:rPr>
          <w:rFonts w:ascii="Arial" w:eastAsia="Arial" w:hAnsi="Arial" w:cs="Arial"/>
          <w:color w:val="auto"/>
          <w:sz w:val="22"/>
          <w:szCs w:val="22"/>
        </w:rPr>
      </w:pPr>
    </w:p>
    <w:p w14:paraId="7A6620AD" w14:textId="4CD1BA7D" w:rsidR="00533F11" w:rsidRPr="00530512" w:rsidRDefault="00B568F5" w:rsidP="000B5869">
      <w:pPr>
        <w:spacing w:line="276" w:lineRule="auto"/>
        <w:jc w:val="left"/>
        <w:rPr>
          <w:rFonts w:ascii="Arial" w:eastAsia="Arial" w:hAnsi="Arial" w:cs="Arial"/>
          <w:color w:val="auto"/>
          <w:sz w:val="22"/>
          <w:szCs w:val="22"/>
        </w:rPr>
      </w:pPr>
      <w:r w:rsidRPr="004A02EA">
        <w:rPr>
          <w:rFonts w:ascii="Arial" w:eastAsia="Arial" w:hAnsi="Arial" w:cs="Arial"/>
          <w:b/>
          <w:color w:val="FF0000"/>
          <w:sz w:val="22"/>
          <w:szCs w:val="22"/>
        </w:rPr>
        <w:t>Supplementary</w:t>
      </w:r>
      <w:r w:rsidR="00E02593" w:rsidRPr="004A02EA">
        <w:rPr>
          <w:rFonts w:ascii="Arial" w:eastAsia="Arial" w:hAnsi="Arial" w:cs="Arial"/>
          <w:b/>
          <w:color w:val="FF0000"/>
          <w:sz w:val="22"/>
          <w:szCs w:val="22"/>
        </w:rPr>
        <w:t xml:space="preserve"> </w:t>
      </w:r>
      <w:r w:rsidR="00533F11" w:rsidRPr="004A02EA">
        <w:rPr>
          <w:rFonts w:ascii="Arial" w:eastAsia="Arial" w:hAnsi="Arial" w:cs="Arial"/>
          <w:b/>
          <w:color w:val="FF0000"/>
          <w:sz w:val="22"/>
          <w:szCs w:val="22"/>
        </w:rPr>
        <w:t xml:space="preserve">Figure </w:t>
      </w:r>
      <w:r w:rsidR="00516437">
        <w:rPr>
          <w:rFonts w:ascii="Arial" w:eastAsia="Arial" w:hAnsi="Arial" w:cs="Arial"/>
          <w:b/>
          <w:color w:val="FF0000"/>
          <w:sz w:val="22"/>
          <w:szCs w:val="22"/>
        </w:rPr>
        <w:t>6</w:t>
      </w:r>
      <w:r w:rsidR="00533F11" w:rsidRPr="00530512">
        <w:rPr>
          <w:rFonts w:ascii="Arial" w:eastAsia="Arial" w:hAnsi="Arial" w:cs="Arial"/>
          <w:b/>
          <w:color w:val="auto"/>
          <w:sz w:val="22"/>
          <w:szCs w:val="22"/>
        </w:rPr>
        <w:t>.</w:t>
      </w:r>
      <w:r w:rsidR="00533F11" w:rsidRPr="00530512">
        <w:rPr>
          <w:rFonts w:ascii="Arial" w:eastAsia="Arial" w:hAnsi="Arial" w:cs="Arial"/>
          <w:color w:val="auto"/>
          <w:sz w:val="22"/>
          <w:szCs w:val="22"/>
        </w:rPr>
        <w:t xml:space="preserve"> </w:t>
      </w:r>
      <w:r w:rsidR="006D5629">
        <w:rPr>
          <w:rFonts w:ascii="Arial" w:eastAsia="Arial" w:hAnsi="Arial" w:cs="Arial"/>
          <w:color w:val="auto"/>
          <w:sz w:val="22"/>
          <w:szCs w:val="22"/>
        </w:rPr>
        <w:t>Distinctive patterns of functional enrichment for TF associated with MHBs of hypo- or hyper MHL</w:t>
      </w:r>
      <w:r w:rsidR="00533F11" w:rsidRPr="00530512">
        <w:rPr>
          <w:rFonts w:ascii="Arial" w:eastAsia="Arial" w:hAnsi="Arial" w:cs="Arial"/>
          <w:color w:val="auto"/>
          <w:sz w:val="22"/>
          <w:szCs w:val="22"/>
        </w:rPr>
        <w:t>.</w:t>
      </w:r>
    </w:p>
    <w:p w14:paraId="0344F022" w14:textId="5F8FCFE9" w:rsidR="00CA4523" w:rsidRPr="00530512" w:rsidRDefault="00CA4523" w:rsidP="000B5869">
      <w:pPr>
        <w:spacing w:line="276" w:lineRule="auto"/>
        <w:jc w:val="left"/>
        <w:rPr>
          <w:rFonts w:ascii="Arial" w:eastAsia="Arial" w:hAnsi="Arial" w:cs="Arial"/>
          <w:color w:val="auto"/>
          <w:sz w:val="22"/>
          <w:szCs w:val="22"/>
        </w:rPr>
      </w:pPr>
    </w:p>
    <w:p w14:paraId="06801089" w14:textId="6F0E3C2F" w:rsidR="00D91CF4" w:rsidRPr="004A02EA" w:rsidRDefault="005A440B" w:rsidP="000B5869">
      <w:pPr>
        <w:spacing w:line="276" w:lineRule="auto"/>
        <w:jc w:val="left"/>
        <w:rPr>
          <w:rFonts w:ascii="Arial" w:eastAsia="Arial" w:hAnsi="Arial" w:cs="Arial"/>
          <w:color w:val="FF0000"/>
          <w:sz w:val="22"/>
          <w:szCs w:val="22"/>
        </w:rPr>
      </w:pPr>
      <w:r w:rsidRPr="004A02EA">
        <w:rPr>
          <w:rFonts w:ascii="Arial" w:eastAsia="Arial" w:hAnsi="Arial" w:cs="Arial"/>
          <w:b/>
          <w:color w:val="FF0000"/>
          <w:sz w:val="22"/>
          <w:szCs w:val="22"/>
        </w:rPr>
        <w:t xml:space="preserve">Supplementary Figure </w:t>
      </w:r>
      <w:r w:rsidR="00516437">
        <w:rPr>
          <w:rFonts w:ascii="Arial" w:eastAsia="Arial" w:hAnsi="Arial" w:cs="Arial"/>
          <w:b/>
          <w:color w:val="FF0000"/>
          <w:sz w:val="22"/>
          <w:szCs w:val="22"/>
        </w:rPr>
        <w:t>7</w:t>
      </w:r>
      <w:r w:rsidR="0050258E" w:rsidRPr="004A02EA">
        <w:rPr>
          <w:rFonts w:ascii="Arial" w:eastAsia="Arial" w:hAnsi="Arial" w:cs="Arial"/>
          <w:color w:val="FF0000"/>
          <w:sz w:val="22"/>
          <w:szCs w:val="22"/>
        </w:rPr>
        <w:t xml:space="preserve">. </w:t>
      </w:r>
      <w:r w:rsidR="00ED5378" w:rsidRPr="004A02EA">
        <w:rPr>
          <w:rFonts w:ascii="Arial" w:eastAsia="Arial" w:hAnsi="Arial" w:cs="Arial"/>
          <w:color w:val="FF0000"/>
          <w:sz w:val="22"/>
          <w:szCs w:val="22"/>
        </w:rPr>
        <w:t>Distribution of</w:t>
      </w:r>
      <w:r w:rsidR="00D91CF4" w:rsidRPr="004A02EA">
        <w:rPr>
          <w:rFonts w:ascii="Arial" w:eastAsia="Arial" w:hAnsi="Arial" w:cs="Arial"/>
          <w:color w:val="FF0000"/>
          <w:sz w:val="22"/>
          <w:szCs w:val="22"/>
        </w:rPr>
        <w:t xml:space="preserve"> incidence of cancer-associated HMH in CRC and LC plasma samples. y-axis denotes the frequency of caMHM and x-axis denotes the incidence (sample number) of the caHMH in cancer plasmas.</w:t>
      </w:r>
      <w:r w:rsidR="009D4022">
        <w:rPr>
          <w:rFonts w:ascii="Arial" w:eastAsia="Arial" w:hAnsi="Arial" w:cs="Arial"/>
          <w:color w:val="FF0000"/>
          <w:sz w:val="22"/>
          <w:szCs w:val="22"/>
        </w:rPr>
        <w:t xml:space="preserve"> We found majority caHMH are patient specific while a few of them will have high incidence among the cancer plasma samples. </w:t>
      </w:r>
    </w:p>
    <w:p w14:paraId="5E6CDB70" w14:textId="1ADBC545" w:rsidR="005A440B" w:rsidRPr="00530512" w:rsidRDefault="005A440B" w:rsidP="000B5869">
      <w:pPr>
        <w:spacing w:line="276" w:lineRule="auto"/>
        <w:jc w:val="left"/>
        <w:rPr>
          <w:rFonts w:ascii="Arial" w:eastAsia="Arial" w:hAnsi="Arial" w:cs="Arial"/>
          <w:color w:val="auto"/>
          <w:sz w:val="22"/>
          <w:szCs w:val="22"/>
        </w:rPr>
      </w:pPr>
    </w:p>
    <w:p w14:paraId="10326598" w14:textId="0C5801A8" w:rsidR="006E30BA" w:rsidRDefault="00B568F5" w:rsidP="000B5869">
      <w:pPr>
        <w:spacing w:line="276" w:lineRule="auto"/>
        <w:jc w:val="left"/>
        <w:rPr>
          <w:rFonts w:ascii="Arial" w:eastAsia="Arial" w:hAnsi="Arial" w:cs="Arial"/>
          <w:color w:val="auto"/>
          <w:sz w:val="22"/>
          <w:szCs w:val="22"/>
        </w:rPr>
      </w:pPr>
      <w:r w:rsidRPr="004A02EA">
        <w:rPr>
          <w:rFonts w:ascii="Arial" w:eastAsia="Arial" w:hAnsi="Arial" w:cs="Arial"/>
          <w:b/>
          <w:color w:val="FF0000"/>
          <w:sz w:val="22"/>
          <w:szCs w:val="22"/>
        </w:rPr>
        <w:t>Supplementary</w:t>
      </w:r>
      <w:r w:rsidR="00E02593" w:rsidRPr="004A02EA">
        <w:rPr>
          <w:rFonts w:ascii="Arial" w:eastAsia="Arial" w:hAnsi="Arial" w:cs="Arial"/>
          <w:b/>
          <w:color w:val="FF0000"/>
          <w:sz w:val="22"/>
          <w:szCs w:val="22"/>
        </w:rPr>
        <w:t xml:space="preserve"> </w:t>
      </w:r>
      <w:r w:rsidR="005A440B" w:rsidRPr="004A02EA">
        <w:rPr>
          <w:rFonts w:ascii="Arial" w:eastAsia="Arial" w:hAnsi="Arial" w:cs="Arial"/>
          <w:b/>
          <w:color w:val="FF0000"/>
          <w:sz w:val="22"/>
          <w:szCs w:val="22"/>
        </w:rPr>
        <w:t xml:space="preserve">Figure </w:t>
      </w:r>
      <w:r w:rsidR="00516437">
        <w:rPr>
          <w:rFonts w:ascii="Arial" w:eastAsia="Arial" w:hAnsi="Arial" w:cs="Arial"/>
          <w:b/>
          <w:color w:val="FF0000"/>
          <w:sz w:val="22"/>
          <w:szCs w:val="22"/>
        </w:rPr>
        <w:t>8</w:t>
      </w:r>
      <w:r w:rsidR="006E30BA" w:rsidRPr="004A02EA">
        <w:rPr>
          <w:rFonts w:ascii="Arial" w:eastAsia="Arial" w:hAnsi="Arial" w:cs="Arial"/>
          <w:b/>
          <w:color w:val="FF0000"/>
          <w:sz w:val="22"/>
          <w:szCs w:val="22"/>
        </w:rPr>
        <w:t>.</w:t>
      </w:r>
      <w:r w:rsidR="006E30BA" w:rsidRPr="004A02EA">
        <w:rPr>
          <w:rFonts w:ascii="Arial" w:eastAsia="Arial" w:hAnsi="Arial" w:cs="Arial"/>
          <w:color w:val="FF0000"/>
          <w:sz w:val="22"/>
          <w:szCs w:val="22"/>
        </w:rPr>
        <w:t xml:space="preserve"> </w:t>
      </w:r>
      <w:r w:rsidR="002F0F41">
        <w:rPr>
          <w:rFonts w:ascii="Arial" w:eastAsia="Arial" w:hAnsi="Arial" w:cs="Arial"/>
          <w:color w:val="auto"/>
          <w:sz w:val="22"/>
          <w:szCs w:val="22"/>
        </w:rPr>
        <w:t xml:space="preserve">Deconvolution </w:t>
      </w:r>
      <w:r w:rsidR="004F178E">
        <w:rPr>
          <w:rFonts w:ascii="Arial" w:eastAsia="Arial" w:hAnsi="Arial" w:cs="Arial"/>
          <w:color w:val="auto"/>
          <w:sz w:val="22"/>
          <w:szCs w:val="22"/>
        </w:rPr>
        <w:t>of</w:t>
      </w:r>
      <w:r w:rsidR="002F0F41">
        <w:rPr>
          <w:rFonts w:ascii="Arial" w:eastAsia="Arial" w:hAnsi="Arial" w:cs="Arial"/>
          <w:color w:val="auto"/>
          <w:sz w:val="22"/>
          <w:szCs w:val="22"/>
        </w:rPr>
        <w:t xml:space="preserve"> cancer and normal plasma </w:t>
      </w:r>
      <w:r w:rsidR="002F0F41" w:rsidRPr="00530512">
        <w:rPr>
          <w:rFonts w:ascii="Arial" w:eastAsia="Arial" w:hAnsi="Arial" w:cs="Arial"/>
          <w:color w:val="auto"/>
          <w:sz w:val="22"/>
          <w:szCs w:val="22"/>
        </w:rPr>
        <w:t>using</w:t>
      </w:r>
      <w:r w:rsidR="002F0F41" w:rsidRPr="003B5AA0">
        <w:rPr>
          <w:rFonts w:ascii="Arial" w:eastAsia="Arial" w:hAnsi="Arial" w:cs="Arial"/>
          <w:color w:val="auto"/>
          <w:sz w:val="22"/>
          <w:szCs w:val="22"/>
        </w:rPr>
        <w:t> </w:t>
      </w:r>
      <w:r w:rsidR="002F0F41" w:rsidRPr="00530512">
        <w:rPr>
          <w:rFonts w:ascii="Arial" w:eastAsia="Arial" w:hAnsi="Arial" w:cs="Arial"/>
          <w:color w:val="auto"/>
          <w:sz w:val="22"/>
          <w:szCs w:val="22"/>
        </w:rPr>
        <w:t>non-negative decomposition with quadratic programming</w:t>
      </w:r>
      <w:r w:rsidR="002F0F41">
        <w:rPr>
          <w:rFonts w:ascii="Arial" w:eastAsia="Arial" w:hAnsi="Arial" w:cs="Arial"/>
          <w:color w:val="auto"/>
          <w:sz w:val="22"/>
          <w:szCs w:val="22"/>
        </w:rPr>
        <w:t>. (a) deconvolution</w:t>
      </w:r>
      <w:r w:rsidR="004F178E">
        <w:rPr>
          <w:rFonts w:ascii="Arial" w:eastAsia="Arial" w:hAnsi="Arial" w:cs="Arial"/>
          <w:color w:val="auto"/>
          <w:sz w:val="22"/>
          <w:szCs w:val="22"/>
        </w:rPr>
        <w:t xml:space="preserve"> accuracy</w:t>
      </w:r>
      <w:r w:rsidR="002F0F41">
        <w:rPr>
          <w:rFonts w:ascii="Arial" w:eastAsia="Arial" w:hAnsi="Arial" w:cs="Arial"/>
          <w:color w:val="auto"/>
          <w:sz w:val="22"/>
          <w:szCs w:val="22"/>
        </w:rPr>
        <w:t xml:space="preserve"> </w:t>
      </w:r>
      <w:r w:rsidR="004F178E">
        <w:rPr>
          <w:rFonts w:ascii="Arial" w:eastAsia="Arial" w:hAnsi="Arial" w:cs="Arial"/>
          <w:color w:val="auto"/>
          <w:sz w:val="22"/>
          <w:szCs w:val="22"/>
        </w:rPr>
        <w:t>as a function of tumor fraction</w:t>
      </w:r>
      <w:r w:rsidR="002F0F41">
        <w:rPr>
          <w:rFonts w:ascii="Arial" w:eastAsia="Arial" w:hAnsi="Arial" w:cs="Arial"/>
          <w:color w:val="auto"/>
          <w:sz w:val="22"/>
          <w:szCs w:val="22"/>
        </w:rPr>
        <w:t xml:space="preserve">. Red line </w:t>
      </w:r>
      <w:r w:rsidR="00162B1D">
        <w:rPr>
          <w:rFonts w:ascii="Arial" w:eastAsia="Arial" w:hAnsi="Arial" w:cs="Arial"/>
          <w:color w:val="auto"/>
          <w:sz w:val="22"/>
          <w:szCs w:val="22"/>
        </w:rPr>
        <w:t>indicates</w:t>
      </w:r>
      <w:r w:rsidR="002F0F41">
        <w:rPr>
          <w:rFonts w:ascii="Arial" w:eastAsia="Arial" w:hAnsi="Arial" w:cs="Arial"/>
          <w:color w:val="auto"/>
          <w:sz w:val="22"/>
          <w:szCs w:val="22"/>
        </w:rPr>
        <w:t xml:space="preserve"> </w:t>
      </w:r>
      <w:r w:rsidR="00B62B6F">
        <w:rPr>
          <w:rFonts w:ascii="Arial" w:eastAsia="Arial" w:hAnsi="Arial" w:cs="Arial"/>
          <w:color w:val="auto"/>
          <w:sz w:val="22"/>
          <w:szCs w:val="22"/>
        </w:rPr>
        <w:t xml:space="preserve">the </w:t>
      </w:r>
      <w:r w:rsidR="002F0F41">
        <w:rPr>
          <w:rFonts w:ascii="Arial" w:eastAsia="Arial" w:hAnsi="Arial" w:cs="Arial"/>
          <w:color w:val="auto"/>
          <w:sz w:val="22"/>
          <w:szCs w:val="22"/>
        </w:rPr>
        <w:t>diagonal line</w:t>
      </w:r>
      <w:r w:rsidR="00B62B6F">
        <w:rPr>
          <w:rFonts w:ascii="Arial" w:eastAsia="Arial" w:hAnsi="Arial" w:cs="Arial"/>
          <w:color w:val="auto"/>
          <w:sz w:val="22"/>
          <w:szCs w:val="22"/>
        </w:rPr>
        <w:t xml:space="preserve"> where prediction equals to the expected values; </w:t>
      </w:r>
      <w:r w:rsidR="002F0F41">
        <w:rPr>
          <w:rFonts w:ascii="Arial" w:eastAsia="Arial" w:hAnsi="Arial" w:cs="Arial"/>
          <w:color w:val="auto"/>
          <w:sz w:val="22"/>
          <w:szCs w:val="22"/>
        </w:rPr>
        <w:t xml:space="preserve">black </w:t>
      </w:r>
      <w:r w:rsidR="00162B1D">
        <w:rPr>
          <w:rFonts w:ascii="Arial" w:eastAsia="Arial" w:hAnsi="Arial" w:cs="Arial"/>
          <w:color w:val="auto"/>
          <w:sz w:val="22"/>
          <w:szCs w:val="22"/>
        </w:rPr>
        <w:t xml:space="preserve">line indicates </w:t>
      </w:r>
      <w:r w:rsidR="00B62B6F">
        <w:rPr>
          <w:rFonts w:ascii="Arial" w:eastAsia="Arial" w:hAnsi="Arial" w:cs="Arial"/>
          <w:color w:val="auto"/>
          <w:sz w:val="22"/>
          <w:szCs w:val="22"/>
        </w:rPr>
        <w:t xml:space="preserve">the </w:t>
      </w:r>
      <w:r w:rsidR="00162B1D">
        <w:rPr>
          <w:rFonts w:ascii="Arial" w:eastAsia="Arial" w:hAnsi="Arial" w:cs="Arial"/>
          <w:color w:val="auto"/>
          <w:sz w:val="22"/>
          <w:szCs w:val="22"/>
        </w:rPr>
        <w:t xml:space="preserve">deconvolution </w:t>
      </w:r>
      <w:r w:rsidR="00B62B6F">
        <w:rPr>
          <w:rFonts w:ascii="Arial" w:eastAsia="Arial" w:hAnsi="Arial" w:cs="Arial"/>
          <w:color w:val="auto"/>
          <w:sz w:val="22"/>
          <w:szCs w:val="22"/>
        </w:rPr>
        <w:t>values</w:t>
      </w:r>
      <w:r w:rsidR="00162B1D">
        <w:rPr>
          <w:rFonts w:ascii="Arial" w:eastAsia="Arial" w:hAnsi="Arial" w:cs="Arial"/>
          <w:color w:val="auto"/>
          <w:sz w:val="22"/>
          <w:szCs w:val="22"/>
        </w:rPr>
        <w:t xml:space="preserve">. (b) </w:t>
      </w:r>
      <w:r w:rsidR="00B62B6F">
        <w:rPr>
          <w:rFonts w:ascii="Arial" w:eastAsia="Arial" w:hAnsi="Arial" w:cs="Arial"/>
          <w:color w:val="auto"/>
          <w:sz w:val="22"/>
          <w:szCs w:val="22"/>
        </w:rPr>
        <w:t>Tumor</w:t>
      </w:r>
      <w:r w:rsidR="00162B1D">
        <w:rPr>
          <w:rFonts w:ascii="Arial" w:eastAsia="Arial" w:hAnsi="Arial" w:cs="Arial"/>
          <w:color w:val="auto"/>
          <w:sz w:val="22"/>
          <w:szCs w:val="22"/>
        </w:rPr>
        <w:t xml:space="preserve"> fraction estimated by decon</w:t>
      </w:r>
      <w:r w:rsidR="00B62B6F">
        <w:rPr>
          <w:rFonts w:ascii="Arial" w:eastAsia="Arial" w:hAnsi="Arial" w:cs="Arial"/>
          <w:color w:val="auto"/>
          <w:sz w:val="22"/>
          <w:szCs w:val="22"/>
        </w:rPr>
        <w:t>volution analysis on</w:t>
      </w:r>
      <w:r w:rsidR="00162B1D">
        <w:rPr>
          <w:rFonts w:ascii="Arial" w:eastAsia="Arial" w:hAnsi="Arial" w:cs="Arial"/>
          <w:color w:val="auto"/>
          <w:sz w:val="22"/>
          <w:szCs w:val="22"/>
        </w:rPr>
        <w:t xml:space="preserve"> cancer and normal plasma samples.</w:t>
      </w:r>
    </w:p>
    <w:p w14:paraId="09BCAE2E" w14:textId="50E0EFD8" w:rsidR="003B5AA0" w:rsidRDefault="003B5AA0" w:rsidP="000B5869">
      <w:pPr>
        <w:spacing w:line="276" w:lineRule="auto"/>
        <w:jc w:val="left"/>
        <w:rPr>
          <w:rFonts w:ascii="Arial" w:eastAsia="Arial" w:hAnsi="Arial" w:cs="Arial"/>
          <w:color w:val="auto"/>
          <w:sz w:val="22"/>
          <w:szCs w:val="22"/>
        </w:rPr>
      </w:pPr>
    </w:p>
    <w:p w14:paraId="605E192B" w14:textId="30768F9C" w:rsidR="005A440B" w:rsidRDefault="005A440B" w:rsidP="000B5869">
      <w:pPr>
        <w:spacing w:line="276" w:lineRule="auto"/>
        <w:jc w:val="left"/>
        <w:rPr>
          <w:rFonts w:ascii="Arial" w:eastAsia="Arial" w:hAnsi="Arial" w:cs="Arial"/>
          <w:color w:val="auto"/>
          <w:sz w:val="22"/>
          <w:szCs w:val="22"/>
        </w:rPr>
      </w:pPr>
      <w:r w:rsidRPr="004A02EA">
        <w:rPr>
          <w:rFonts w:ascii="Arial" w:eastAsia="Arial" w:hAnsi="Arial" w:cs="Arial"/>
          <w:b/>
          <w:color w:val="FF0000"/>
          <w:sz w:val="22"/>
          <w:szCs w:val="22"/>
        </w:rPr>
        <w:t xml:space="preserve">Supplementary Figure </w:t>
      </w:r>
      <w:r w:rsidR="00516437">
        <w:rPr>
          <w:rFonts w:ascii="Arial" w:eastAsia="Arial" w:hAnsi="Arial" w:cs="Arial"/>
          <w:b/>
          <w:color w:val="FF0000"/>
          <w:sz w:val="22"/>
          <w:szCs w:val="22"/>
        </w:rPr>
        <w:t>9</w:t>
      </w:r>
      <w:r w:rsidRPr="004A02EA">
        <w:rPr>
          <w:rFonts w:ascii="Arial" w:eastAsia="Arial" w:hAnsi="Arial" w:cs="Arial"/>
          <w:b/>
          <w:color w:val="FF0000"/>
          <w:sz w:val="22"/>
          <w:szCs w:val="22"/>
        </w:rPr>
        <w:t>.</w:t>
      </w:r>
      <w:r w:rsidRPr="004A02EA">
        <w:rPr>
          <w:rFonts w:ascii="Arial" w:eastAsia="Arial" w:hAnsi="Arial" w:cs="Arial"/>
          <w:color w:val="FF0000"/>
          <w:sz w:val="22"/>
          <w:szCs w:val="22"/>
        </w:rPr>
        <w:t xml:space="preserve"> </w:t>
      </w:r>
      <w:r w:rsidRPr="00530512">
        <w:rPr>
          <w:rFonts w:ascii="Arial" w:eastAsia="Arial" w:hAnsi="Arial" w:cs="Arial"/>
          <w:color w:val="auto"/>
          <w:sz w:val="22"/>
          <w:szCs w:val="22"/>
        </w:rPr>
        <w:t xml:space="preserve">Estimated </w:t>
      </w:r>
      <w:r>
        <w:rPr>
          <w:rFonts w:ascii="Arial" w:eastAsia="Arial" w:hAnsi="Arial" w:cs="Arial"/>
          <w:color w:val="auto"/>
          <w:sz w:val="22"/>
          <w:szCs w:val="22"/>
        </w:rPr>
        <w:t>tumor fraction in plasma is generally correlated with the normalized yield of DNA extraction. CCP denotes c</w:t>
      </w:r>
      <w:r w:rsidRPr="00530512">
        <w:rPr>
          <w:rFonts w:ascii="Arial" w:eastAsia="Arial" w:hAnsi="Arial" w:cs="Arial"/>
          <w:color w:val="auto"/>
          <w:sz w:val="22"/>
          <w:szCs w:val="22"/>
        </w:rPr>
        <w:t>olorectal cancer</w:t>
      </w:r>
      <w:r>
        <w:rPr>
          <w:rFonts w:ascii="Arial" w:eastAsia="Arial" w:hAnsi="Arial" w:cs="Arial"/>
          <w:color w:val="auto"/>
          <w:sz w:val="22"/>
          <w:szCs w:val="22"/>
        </w:rPr>
        <w:t xml:space="preserve"> plasma, LCP denotes lung cancer plasma and NP denotes normal plasma. </w:t>
      </w:r>
    </w:p>
    <w:p w14:paraId="04AA71A1" w14:textId="77777777" w:rsidR="005A440B" w:rsidRDefault="005A440B" w:rsidP="000B5869">
      <w:pPr>
        <w:spacing w:line="276" w:lineRule="auto"/>
        <w:jc w:val="left"/>
        <w:rPr>
          <w:rFonts w:ascii="Arial" w:eastAsia="Arial" w:hAnsi="Arial" w:cs="Arial"/>
          <w:color w:val="auto"/>
          <w:sz w:val="22"/>
          <w:szCs w:val="22"/>
        </w:rPr>
      </w:pPr>
    </w:p>
    <w:p w14:paraId="4EFD6A6A" w14:textId="41A41DFE" w:rsidR="00D76EAD" w:rsidRDefault="003B5AA0" w:rsidP="00D76EAD">
      <w:pPr>
        <w:spacing w:line="276" w:lineRule="auto"/>
        <w:jc w:val="left"/>
        <w:rPr>
          <w:rFonts w:ascii="Arial" w:eastAsia="Arial" w:hAnsi="Arial" w:cs="Arial"/>
          <w:color w:val="auto"/>
          <w:sz w:val="22"/>
          <w:szCs w:val="22"/>
        </w:rPr>
      </w:pPr>
      <w:r w:rsidRPr="004A02EA">
        <w:rPr>
          <w:rFonts w:ascii="Arial" w:eastAsia="Arial" w:hAnsi="Arial" w:cs="Arial"/>
          <w:b/>
          <w:color w:val="FF0000"/>
          <w:sz w:val="22"/>
          <w:szCs w:val="22"/>
        </w:rPr>
        <w:t xml:space="preserve">Supplementary Figure </w:t>
      </w:r>
      <w:r w:rsidR="00516437">
        <w:rPr>
          <w:rFonts w:ascii="Arial" w:eastAsia="Arial" w:hAnsi="Arial" w:cs="Arial"/>
          <w:b/>
          <w:color w:val="FF0000"/>
          <w:sz w:val="22"/>
          <w:szCs w:val="22"/>
        </w:rPr>
        <w:t>10</w:t>
      </w:r>
      <w:r w:rsidRPr="004A02EA">
        <w:rPr>
          <w:rFonts w:ascii="Arial" w:eastAsia="Arial" w:hAnsi="Arial" w:cs="Arial"/>
          <w:b/>
          <w:color w:val="FF0000"/>
          <w:sz w:val="22"/>
          <w:szCs w:val="22"/>
        </w:rPr>
        <w:t>.</w:t>
      </w:r>
      <w:r w:rsidR="000255C9" w:rsidRPr="004A02EA">
        <w:rPr>
          <w:rFonts w:ascii="Arial" w:eastAsia="Arial" w:hAnsi="Arial" w:cs="Arial"/>
          <w:color w:val="FF0000"/>
          <w:sz w:val="22"/>
          <w:szCs w:val="22"/>
        </w:rPr>
        <w:t xml:space="preserve"> </w:t>
      </w:r>
      <w:r w:rsidR="004F178E">
        <w:rPr>
          <w:rFonts w:ascii="Arial" w:eastAsia="Arial" w:hAnsi="Arial" w:cs="Arial"/>
          <w:color w:val="FF0000"/>
          <w:sz w:val="22"/>
          <w:szCs w:val="22"/>
        </w:rPr>
        <w:t xml:space="preserve">Tissue-of-origin mapping based on </w:t>
      </w:r>
      <w:r w:rsidR="004F178E">
        <w:rPr>
          <w:rFonts w:ascii="Arial" w:eastAsia="Arial" w:hAnsi="Arial" w:cs="Arial"/>
          <w:color w:val="auto"/>
          <w:sz w:val="22"/>
          <w:szCs w:val="22"/>
        </w:rPr>
        <w:t>t</w:t>
      </w:r>
      <w:r w:rsidR="000255C9">
        <w:rPr>
          <w:rFonts w:ascii="Arial" w:eastAsia="Arial" w:hAnsi="Arial" w:cs="Arial"/>
          <w:color w:val="auto"/>
          <w:sz w:val="22"/>
          <w:szCs w:val="22"/>
        </w:rPr>
        <w:t xml:space="preserve">issue-specific </w:t>
      </w:r>
      <w:r w:rsidR="000255C9" w:rsidRPr="00530512">
        <w:rPr>
          <w:rFonts w:ascii="Arial" w:eastAsia="Arial" w:hAnsi="Arial" w:cs="Arial"/>
          <w:color w:val="auto"/>
          <w:sz w:val="22"/>
          <w:szCs w:val="22"/>
        </w:rPr>
        <w:t>MHBs</w:t>
      </w:r>
      <w:r w:rsidR="004F178E">
        <w:rPr>
          <w:rFonts w:ascii="Arial" w:eastAsia="Arial" w:hAnsi="Arial" w:cs="Arial"/>
          <w:color w:val="auto"/>
          <w:sz w:val="22"/>
          <w:szCs w:val="22"/>
        </w:rPr>
        <w:t xml:space="preserve"> counting. </w:t>
      </w:r>
      <w:r w:rsidR="000255C9">
        <w:rPr>
          <w:rFonts w:ascii="Arial" w:eastAsia="Arial" w:hAnsi="Arial" w:cs="Arial"/>
          <w:color w:val="auto"/>
          <w:sz w:val="22"/>
          <w:szCs w:val="22"/>
        </w:rPr>
        <w:t>CCP denotes c</w:t>
      </w:r>
      <w:r w:rsidR="000255C9" w:rsidRPr="00530512">
        <w:rPr>
          <w:rFonts w:ascii="Arial" w:eastAsia="Arial" w:hAnsi="Arial" w:cs="Arial"/>
          <w:color w:val="auto"/>
          <w:sz w:val="22"/>
          <w:szCs w:val="22"/>
        </w:rPr>
        <w:t>olorectal cancer</w:t>
      </w:r>
      <w:r w:rsidR="000255C9">
        <w:rPr>
          <w:rFonts w:ascii="Arial" w:eastAsia="Arial" w:hAnsi="Arial" w:cs="Arial"/>
          <w:color w:val="auto"/>
          <w:sz w:val="22"/>
          <w:szCs w:val="22"/>
        </w:rPr>
        <w:t xml:space="preserve"> plasma, LCP denotes lung cancer plasma and NP denotes normal plasma.</w:t>
      </w:r>
    </w:p>
    <w:p w14:paraId="54B463A4" w14:textId="7E5A146F" w:rsidR="00D91CF4" w:rsidRDefault="00D91CF4" w:rsidP="00D76EAD">
      <w:pPr>
        <w:spacing w:line="276" w:lineRule="auto"/>
        <w:jc w:val="left"/>
        <w:rPr>
          <w:rFonts w:ascii="Arial" w:eastAsia="Arial" w:hAnsi="Arial" w:cs="Arial"/>
          <w:color w:val="auto"/>
          <w:sz w:val="22"/>
          <w:szCs w:val="22"/>
        </w:rPr>
      </w:pPr>
    </w:p>
    <w:p w14:paraId="60CEE939" w14:textId="7BE46198" w:rsidR="00D91CF4" w:rsidRDefault="00D91CF4" w:rsidP="00D76EAD">
      <w:pPr>
        <w:spacing w:line="276" w:lineRule="auto"/>
        <w:jc w:val="left"/>
        <w:rPr>
          <w:rFonts w:ascii="Arial" w:eastAsia="Arial" w:hAnsi="Arial" w:cs="Arial"/>
          <w:color w:val="FF0000"/>
          <w:sz w:val="22"/>
          <w:szCs w:val="22"/>
        </w:rPr>
      </w:pPr>
      <w:r w:rsidRPr="004A02EA">
        <w:rPr>
          <w:rFonts w:ascii="Arial" w:eastAsia="Arial" w:hAnsi="Arial" w:cs="Arial"/>
          <w:b/>
          <w:color w:val="FF0000"/>
          <w:sz w:val="22"/>
          <w:szCs w:val="22"/>
        </w:rPr>
        <w:t xml:space="preserve">Supplementary Figure </w:t>
      </w:r>
      <w:r w:rsidR="001A3D97" w:rsidRPr="004A02EA">
        <w:rPr>
          <w:rFonts w:ascii="Arial" w:eastAsia="Arial" w:hAnsi="Arial" w:cs="Arial"/>
          <w:b/>
          <w:color w:val="FF0000"/>
          <w:sz w:val="22"/>
          <w:szCs w:val="22"/>
        </w:rPr>
        <w:t>1</w:t>
      </w:r>
      <w:r w:rsidR="00516437">
        <w:rPr>
          <w:rFonts w:ascii="Arial" w:eastAsia="Arial" w:hAnsi="Arial" w:cs="Arial"/>
          <w:b/>
          <w:color w:val="FF0000"/>
          <w:sz w:val="22"/>
          <w:szCs w:val="22"/>
        </w:rPr>
        <w:t>1</w:t>
      </w:r>
      <w:r w:rsidRPr="004A02EA">
        <w:rPr>
          <w:rFonts w:ascii="Arial" w:eastAsia="Arial" w:hAnsi="Arial" w:cs="Arial"/>
          <w:b/>
          <w:color w:val="FF0000"/>
          <w:sz w:val="22"/>
          <w:szCs w:val="22"/>
        </w:rPr>
        <w:t>.</w:t>
      </w:r>
      <w:r w:rsidRPr="004A02EA">
        <w:rPr>
          <w:rFonts w:ascii="Arial" w:eastAsia="Arial" w:hAnsi="Arial" w:cs="Arial"/>
          <w:color w:val="FF0000"/>
          <w:sz w:val="22"/>
          <w:szCs w:val="22"/>
        </w:rPr>
        <w:t xml:space="preserve"> </w:t>
      </w:r>
      <w:r w:rsidR="00E4721F" w:rsidRPr="004A02EA">
        <w:rPr>
          <w:rFonts w:ascii="Arial" w:eastAsia="Arial" w:hAnsi="Arial" w:cs="Arial"/>
          <w:color w:val="FF0000"/>
          <w:sz w:val="22"/>
          <w:szCs w:val="22"/>
        </w:rPr>
        <w:t xml:space="preserve">Flowchart </w:t>
      </w:r>
      <w:r w:rsidR="004F178E">
        <w:rPr>
          <w:rFonts w:ascii="Arial" w:eastAsia="Arial" w:hAnsi="Arial" w:cs="Arial"/>
          <w:color w:val="FF0000"/>
          <w:sz w:val="22"/>
          <w:szCs w:val="22"/>
        </w:rPr>
        <w:t>of data analysis and</w:t>
      </w:r>
      <w:r w:rsidR="00E4721F" w:rsidRPr="004A02EA">
        <w:rPr>
          <w:rFonts w:ascii="Arial" w:eastAsia="Arial" w:hAnsi="Arial" w:cs="Arial"/>
          <w:color w:val="FF0000"/>
          <w:sz w:val="22"/>
          <w:szCs w:val="22"/>
        </w:rPr>
        <w:t xml:space="preserve"> samples </w:t>
      </w:r>
      <w:r w:rsidR="004F178E">
        <w:rPr>
          <w:rFonts w:ascii="Arial" w:eastAsia="Arial" w:hAnsi="Arial" w:cs="Arial"/>
          <w:color w:val="FF0000"/>
          <w:sz w:val="22"/>
          <w:szCs w:val="22"/>
        </w:rPr>
        <w:t>used in each section</w:t>
      </w:r>
      <w:r w:rsidR="00E4721F" w:rsidRPr="004A02EA">
        <w:rPr>
          <w:rFonts w:ascii="Arial" w:eastAsia="Arial" w:hAnsi="Arial" w:cs="Arial"/>
          <w:color w:val="FF0000"/>
          <w:sz w:val="22"/>
          <w:szCs w:val="22"/>
        </w:rPr>
        <w:t xml:space="preserve">. </w:t>
      </w:r>
    </w:p>
    <w:p w14:paraId="7D446457" w14:textId="77777777" w:rsidR="00A32138" w:rsidRDefault="00A32138" w:rsidP="00D76EAD">
      <w:pPr>
        <w:spacing w:line="276" w:lineRule="auto"/>
        <w:jc w:val="left"/>
        <w:rPr>
          <w:rFonts w:ascii="Arial" w:eastAsia="Arial" w:hAnsi="Arial" w:cs="Arial"/>
          <w:color w:val="FF0000"/>
          <w:sz w:val="22"/>
          <w:szCs w:val="22"/>
        </w:rPr>
      </w:pPr>
    </w:p>
    <w:p w14:paraId="030E6A3D" w14:textId="0D3484E7" w:rsidR="000B4D16" w:rsidRPr="00A32138" w:rsidRDefault="001C4FF0" w:rsidP="001C4FF0">
      <w:pPr>
        <w:spacing w:line="276" w:lineRule="auto"/>
        <w:jc w:val="left"/>
        <w:rPr>
          <w:rFonts w:ascii="Arial" w:eastAsia="Arial" w:hAnsi="Arial" w:cs="Arial"/>
          <w:color w:val="FF0000"/>
          <w:sz w:val="22"/>
          <w:szCs w:val="22"/>
          <w:highlight w:val="yellow"/>
        </w:rPr>
      </w:pPr>
      <w:r w:rsidRPr="00A32138">
        <w:rPr>
          <w:rFonts w:ascii="Arial" w:eastAsia="Arial" w:hAnsi="Arial" w:cs="Arial"/>
          <w:b/>
          <w:color w:val="FF0000"/>
          <w:sz w:val="22"/>
          <w:szCs w:val="22"/>
          <w:highlight w:val="yellow"/>
        </w:rPr>
        <w:t>Supplementary Figure 12.</w:t>
      </w:r>
      <w:r w:rsidRPr="00A32138">
        <w:rPr>
          <w:rFonts w:ascii="Arial" w:eastAsia="Arial" w:hAnsi="Arial" w:cs="Arial"/>
          <w:color w:val="FF0000"/>
          <w:sz w:val="22"/>
          <w:szCs w:val="22"/>
          <w:highlight w:val="yellow"/>
        </w:rPr>
        <w:t xml:space="preserve"> </w:t>
      </w:r>
      <w:r w:rsidR="00484975" w:rsidRPr="00A32138">
        <w:rPr>
          <w:rFonts w:ascii="Arial" w:eastAsia="Arial" w:hAnsi="Arial" w:cs="Arial"/>
          <w:color w:val="FF0000"/>
          <w:sz w:val="22"/>
          <w:szCs w:val="22"/>
          <w:highlight w:val="yellow"/>
        </w:rPr>
        <w:t>Lung cancer detection in plasma through integration of methylation signatures from normal lung and cancer</w:t>
      </w:r>
      <w:r w:rsidR="00584668" w:rsidRPr="00A32138">
        <w:rPr>
          <w:rFonts w:ascii="Arial" w:eastAsia="Arial" w:hAnsi="Arial" w:cs="Arial"/>
          <w:color w:val="FF0000"/>
          <w:sz w:val="22"/>
          <w:szCs w:val="22"/>
          <w:highlight w:val="yellow"/>
        </w:rPr>
        <w:t xml:space="preserve"> primary tissues (CT)</w:t>
      </w:r>
      <w:r w:rsidR="00484975" w:rsidRPr="00A32138">
        <w:rPr>
          <w:rFonts w:ascii="Arial" w:eastAsia="Arial" w:hAnsi="Arial" w:cs="Arial"/>
          <w:color w:val="FF0000"/>
          <w:sz w:val="22"/>
          <w:szCs w:val="22"/>
          <w:highlight w:val="yellow"/>
        </w:rPr>
        <w:t xml:space="preserve">. </w:t>
      </w:r>
      <w:r w:rsidR="007B24FC" w:rsidRPr="00A32138">
        <w:rPr>
          <w:rFonts w:ascii="Arial" w:eastAsia="Arial" w:hAnsi="Arial" w:cs="Arial"/>
          <w:color w:val="FF0000"/>
          <w:sz w:val="22"/>
          <w:szCs w:val="22"/>
          <w:highlight w:val="yellow"/>
        </w:rPr>
        <w:t xml:space="preserve"> </w:t>
      </w:r>
      <w:r w:rsidR="00484975" w:rsidRPr="00A32138">
        <w:rPr>
          <w:rFonts w:ascii="Arial" w:eastAsia="Arial" w:hAnsi="Arial" w:cs="Arial"/>
          <w:color w:val="FF0000"/>
          <w:sz w:val="22"/>
          <w:szCs w:val="22"/>
          <w:highlight w:val="yellow"/>
        </w:rPr>
        <w:t>(</w:t>
      </w:r>
      <w:r w:rsidR="007B24FC" w:rsidRPr="00A32138">
        <w:rPr>
          <w:rFonts w:ascii="Arial" w:eastAsia="Arial" w:hAnsi="Arial" w:cs="Arial"/>
          <w:color w:val="FF0000"/>
          <w:sz w:val="22"/>
          <w:szCs w:val="22"/>
          <w:highlight w:val="yellow"/>
        </w:rPr>
        <w:t xml:space="preserve">a) </w:t>
      </w:r>
      <w:r w:rsidR="00484975" w:rsidRPr="00A32138">
        <w:rPr>
          <w:rFonts w:ascii="Arial" w:eastAsia="Arial" w:hAnsi="Arial" w:cs="Arial"/>
          <w:color w:val="FF0000"/>
          <w:sz w:val="22"/>
          <w:szCs w:val="22"/>
          <w:highlight w:val="yellow"/>
        </w:rPr>
        <w:t>D</w:t>
      </w:r>
      <w:r w:rsidR="007B24FC" w:rsidRPr="00A32138">
        <w:rPr>
          <w:rFonts w:ascii="Arial" w:eastAsia="Arial" w:hAnsi="Arial" w:cs="Arial"/>
          <w:color w:val="FF0000"/>
          <w:sz w:val="22"/>
          <w:szCs w:val="22"/>
          <w:highlight w:val="yellow"/>
        </w:rPr>
        <w:t xml:space="preserve">istribution of </w:t>
      </w:r>
      <w:r w:rsidR="00A46838" w:rsidRPr="00A32138">
        <w:rPr>
          <w:rFonts w:ascii="Arial" w:eastAsia="Arial" w:hAnsi="Arial" w:cs="Arial"/>
          <w:color w:val="FF0000"/>
          <w:sz w:val="22"/>
          <w:szCs w:val="22"/>
          <w:highlight w:val="yellow"/>
        </w:rPr>
        <w:t xml:space="preserve">the counts of </w:t>
      </w:r>
      <w:r w:rsidR="00532DE5" w:rsidRPr="00A32138">
        <w:rPr>
          <w:rFonts w:ascii="Arial" w:eastAsia="Arial" w:hAnsi="Arial" w:cs="Arial"/>
          <w:color w:val="FF0000"/>
          <w:sz w:val="22"/>
          <w:szCs w:val="22"/>
          <w:highlight w:val="yellow"/>
        </w:rPr>
        <w:t xml:space="preserve">normal </w:t>
      </w:r>
      <w:r w:rsidR="007B24FC" w:rsidRPr="00A32138">
        <w:rPr>
          <w:rFonts w:ascii="Arial" w:eastAsia="Arial" w:hAnsi="Arial" w:cs="Arial"/>
          <w:color w:val="FF0000"/>
          <w:sz w:val="22"/>
          <w:szCs w:val="22"/>
          <w:highlight w:val="yellow"/>
        </w:rPr>
        <w:t xml:space="preserve">lung </w:t>
      </w:r>
      <w:r w:rsidR="00A46838" w:rsidRPr="00A32138">
        <w:rPr>
          <w:rFonts w:ascii="Arial" w:eastAsia="Arial" w:hAnsi="Arial" w:cs="Arial"/>
          <w:color w:val="FF0000"/>
          <w:sz w:val="22"/>
          <w:szCs w:val="22"/>
          <w:highlight w:val="yellow"/>
        </w:rPr>
        <w:t>or</w:t>
      </w:r>
      <w:r w:rsidR="007B24FC" w:rsidRPr="00A32138">
        <w:rPr>
          <w:rFonts w:ascii="Arial" w:eastAsia="Arial" w:hAnsi="Arial" w:cs="Arial"/>
          <w:color w:val="FF0000"/>
          <w:sz w:val="22"/>
          <w:szCs w:val="22"/>
          <w:highlight w:val="yellow"/>
        </w:rPr>
        <w:t xml:space="preserve"> cancer-related </w:t>
      </w:r>
      <w:r w:rsidR="00A46838" w:rsidRPr="00A32138">
        <w:rPr>
          <w:rFonts w:ascii="Arial" w:eastAsia="Arial" w:hAnsi="Arial" w:cs="Arial"/>
          <w:color w:val="FF0000"/>
          <w:sz w:val="22"/>
          <w:szCs w:val="22"/>
          <w:highlight w:val="yellow"/>
        </w:rPr>
        <w:t>MHBs</w:t>
      </w:r>
      <w:r w:rsidR="007B24FC" w:rsidRPr="00A32138">
        <w:rPr>
          <w:rFonts w:ascii="Arial" w:eastAsia="Arial" w:hAnsi="Arial" w:cs="Arial"/>
          <w:color w:val="FF0000"/>
          <w:sz w:val="22"/>
          <w:szCs w:val="22"/>
          <w:highlight w:val="yellow"/>
        </w:rPr>
        <w:t xml:space="preserve"> </w:t>
      </w:r>
      <w:r w:rsidR="00A46838" w:rsidRPr="00A32138">
        <w:rPr>
          <w:rFonts w:ascii="Arial" w:eastAsia="Arial" w:hAnsi="Arial" w:cs="Arial"/>
          <w:color w:val="FF0000"/>
          <w:sz w:val="22"/>
          <w:szCs w:val="22"/>
          <w:highlight w:val="yellow"/>
        </w:rPr>
        <w:t>for lung cancer</w:t>
      </w:r>
      <w:r w:rsidR="007B24FC" w:rsidRPr="00A32138">
        <w:rPr>
          <w:rFonts w:ascii="Arial" w:eastAsia="Arial" w:hAnsi="Arial" w:cs="Arial"/>
          <w:color w:val="FF0000"/>
          <w:sz w:val="22"/>
          <w:szCs w:val="22"/>
          <w:highlight w:val="yellow"/>
        </w:rPr>
        <w:t xml:space="preserve"> plasma samples. </w:t>
      </w:r>
      <w:r w:rsidR="00A46838" w:rsidRPr="00A32138">
        <w:rPr>
          <w:rFonts w:ascii="Arial" w:eastAsia="Arial" w:hAnsi="Arial" w:cs="Arial"/>
          <w:color w:val="FF0000"/>
          <w:sz w:val="22"/>
          <w:szCs w:val="22"/>
          <w:highlight w:val="yellow"/>
        </w:rPr>
        <w:t xml:space="preserve">(b) </w:t>
      </w:r>
      <w:r w:rsidR="000D2BB7" w:rsidRPr="00A32138">
        <w:rPr>
          <w:rFonts w:ascii="Arial" w:eastAsia="Arial" w:hAnsi="Arial" w:cs="Arial"/>
          <w:color w:val="FF0000"/>
          <w:sz w:val="22"/>
          <w:szCs w:val="22"/>
          <w:highlight w:val="yellow"/>
        </w:rPr>
        <w:t>A typically lung cancer plasma sample that shows enrichment (based on Z-scores) in normal lung and cancer</w:t>
      </w:r>
      <w:r w:rsidR="00584668" w:rsidRPr="00A32138">
        <w:rPr>
          <w:rFonts w:ascii="Arial" w:eastAsia="Arial" w:hAnsi="Arial" w:cs="Arial"/>
          <w:color w:val="FF0000"/>
          <w:sz w:val="22"/>
          <w:szCs w:val="22"/>
          <w:highlight w:val="yellow"/>
        </w:rPr>
        <w:t xml:space="preserve"> tissues</w:t>
      </w:r>
      <w:r w:rsidR="000D2BB7" w:rsidRPr="00A32138">
        <w:rPr>
          <w:rFonts w:ascii="Arial" w:eastAsia="Arial" w:hAnsi="Arial" w:cs="Arial"/>
          <w:color w:val="FF0000"/>
          <w:sz w:val="22"/>
          <w:szCs w:val="22"/>
          <w:highlight w:val="yellow"/>
        </w:rPr>
        <w:t>. (c</w:t>
      </w:r>
      <w:r w:rsidR="007B24FC" w:rsidRPr="00A32138">
        <w:rPr>
          <w:rFonts w:ascii="Arial" w:eastAsia="Arial" w:hAnsi="Arial" w:cs="Arial"/>
          <w:color w:val="FF0000"/>
          <w:sz w:val="22"/>
          <w:szCs w:val="22"/>
          <w:highlight w:val="yellow"/>
        </w:rPr>
        <w:t xml:space="preserve">) </w:t>
      </w:r>
      <w:r w:rsidR="00584668" w:rsidRPr="00A32138">
        <w:rPr>
          <w:rFonts w:ascii="Arial" w:eastAsia="Arial" w:hAnsi="Arial" w:cs="Arial"/>
          <w:color w:val="FF0000"/>
          <w:sz w:val="22"/>
          <w:szCs w:val="22"/>
          <w:highlight w:val="yellow"/>
        </w:rPr>
        <w:t xml:space="preserve">The sensitivity and specificity for predicting lung cancer in plasma was improved </w:t>
      </w:r>
      <w:r w:rsidR="00D92248" w:rsidRPr="00A32138">
        <w:rPr>
          <w:rFonts w:ascii="Arial" w:eastAsia="Arial" w:hAnsi="Arial" w:cs="Arial"/>
          <w:color w:val="FF0000"/>
          <w:sz w:val="22"/>
          <w:szCs w:val="22"/>
          <w:highlight w:val="yellow"/>
        </w:rPr>
        <w:t xml:space="preserve">by integrating the enrichments of methylation signatures in normal lung and cancer tissues. </w:t>
      </w:r>
    </w:p>
    <w:p w14:paraId="4FEAED1A" w14:textId="77777777" w:rsidR="00544008" w:rsidRPr="00A32138" w:rsidRDefault="00544008" w:rsidP="001C4FF0">
      <w:pPr>
        <w:spacing w:line="276" w:lineRule="auto"/>
        <w:jc w:val="left"/>
        <w:rPr>
          <w:rFonts w:ascii="Arial" w:eastAsia="Arial" w:hAnsi="Arial" w:cs="Arial"/>
          <w:color w:val="FF0000"/>
          <w:sz w:val="22"/>
          <w:szCs w:val="22"/>
          <w:highlight w:val="yellow"/>
        </w:rPr>
      </w:pPr>
    </w:p>
    <w:p w14:paraId="0380EC73" w14:textId="05D87D67" w:rsidR="001C4FF0" w:rsidRPr="004A02EA" w:rsidRDefault="001C4FF0" w:rsidP="00D76EAD">
      <w:pPr>
        <w:spacing w:line="276" w:lineRule="auto"/>
        <w:jc w:val="left"/>
        <w:rPr>
          <w:rFonts w:ascii="Arial" w:eastAsia="Arial" w:hAnsi="Arial" w:cs="Arial"/>
          <w:color w:val="FF0000"/>
          <w:sz w:val="22"/>
          <w:szCs w:val="22"/>
        </w:rPr>
      </w:pPr>
      <w:r w:rsidRPr="00A32138">
        <w:rPr>
          <w:rFonts w:ascii="Arial" w:eastAsia="Arial" w:hAnsi="Arial" w:cs="Arial"/>
          <w:b/>
          <w:color w:val="FF0000"/>
          <w:sz w:val="22"/>
          <w:szCs w:val="22"/>
          <w:highlight w:val="yellow"/>
        </w:rPr>
        <w:t>Supplementary Figure 13.</w:t>
      </w:r>
      <w:r w:rsidRPr="00A32138">
        <w:rPr>
          <w:rFonts w:ascii="Arial" w:eastAsia="Arial" w:hAnsi="Arial" w:cs="Arial"/>
          <w:color w:val="FF0000"/>
          <w:sz w:val="22"/>
          <w:szCs w:val="22"/>
          <w:highlight w:val="yellow"/>
        </w:rPr>
        <w:t xml:space="preserve"> </w:t>
      </w:r>
      <w:r w:rsidR="004D6E29" w:rsidRPr="00A32138">
        <w:rPr>
          <w:rFonts w:ascii="Arial" w:eastAsia="Arial" w:hAnsi="Arial" w:cs="Arial"/>
          <w:color w:val="FF0000"/>
          <w:sz w:val="22"/>
          <w:szCs w:val="22"/>
          <w:highlight w:val="yellow"/>
        </w:rPr>
        <w:t xml:space="preserve"> </w:t>
      </w:r>
      <w:r w:rsidR="00544008" w:rsidRPr="00A32138">
        <w:rPr>
          <w:rFonts w:ascii="Arial" w:eastAsia="Arial" w:hAnsi="Arial" w:cs="Arial"/>
          <w:color w:val="FF0000"/>
          <w:sz w:val="22"/>
          <w:szCs w:val="22"/>
          <w:highlight w:val="yellow"/>
        </w:rPr>
        <w:t>Prediction performance to each of the 11 references</w:t>
      </w:r>
      <w:r w:rsidR="00952371" w:rsidRPr="00A32138">
        <w:rPr>
          <w:rFonts w:ascii="Arial" w:eastAsia="Arial" w:hAnsi="Arial" w:cs="Arial"/>
          <w:color w:val="FF0000"/>
          <w:sz w:val="22"/>
          <w:szCs w:val="22"/>
          <w:highlight w:val="yellow"/>
        </w:rPr>
        <w:t xml:space="preserve">, and to cancer </w:t>
      </w:r>
      <w:r w:rsidR="00952371" w:rsidRPr="00A32138">
        <w:rPr>
          <w:rFonts w:ascii="Arial" w:eastAsia="Arial" w:hAnsi="Arial" w:cs="Arial"/>
          <w:color w:val="FF0000"/>
          <w:sz w:val="22"/>
          <w:szCs w:val="22"/>
          <w:highlight w:val="yellow"/>
        </w:rPr>
        <w:lastRenderedPageBreak/>
        <w:t>plus the tissues-of-origin</w:t>
      </w:r>
      <w:r w:rsidR="004D6E29" w:rsidRPr="00A32138">
        <w:rPr>
          <w:rFonts w:ascii="Arial" w:eastAsia="Arial" w:hAnsi="Arial" w:cs="Arial"/>
          <w:color w:val="FF0000"/>
          <w:sz w:val="22"/>
          <w:szCs w:val="22"/>
          <w:highlight w:val="yellow"/>
        </w:rPr>
        <w:t xml:space="preserve">. (a) </w:t>
      </w:r>
      <w:r w:rsidR="00952371" w:rsidRPr="00A32138">
        <w:rPr>
          <w:rFonts w:ascii="Arial" w:eastAsia="Arial" w:hAnsi="Arial" w:cs="Arial"/>
          <w:color w:val="FF0000"/>
          <w:sz w:val="22"/>
          <w:szCs w:val="22"/>
          <w:highlight w:val="yellow"/>
        </w:rPr>
        <w:t xml:space="preserve">ROC curves for </w:t>
      </w:r>
      <w:r w:rsidR="004D6E29" w:rsidRPr="00A32138">
        <w:rPr>
          <w:rFonts w:ascii="Arial" w:eastAsia="Arial" w:hAnsi="Arial" w:cs="Arial"/>
          <w:color w:val="FF0000"/>
          <w:sz w:val="22"/>
          <w:szCs w:val="22"/>
          <w:highlight w:val="yellow"/>
        </w:rPr>
        <w:t>colon cancer plasma</w:t>
      </w:r>
      <w:r w:rsidR="00952371" w:rsidRPr="00A32138">
        <w:rPr>
          <w:rFonts w:ascii="Arial" w:eastAsia="Arial" w:hAnsi="Arial" w:cs="Arial"/>
          <w:color w:val="FF0000"/>
          <w:sz w:val="22"/>
          <w:szCs w:val="22"/>
          <w:highlight w:val="yellow"/>
        </w:rPr>
        <w:t>.</w:t>
      </w:r>
      <w:r w:rsidR="004D6E29" w:rsidRPr="00A32138">
        <w:rPr>
          <w:rFonts w:ascii="Arial" w:eastAsia="Arial" w:hAnsi="Arial" w:cs="Arial"/>
          <w:color w:val="FF0000"/>
          <w:sz w:val="22"/>
          <w:szCs w:val="22"/>
          <w:highlight w:val="yellow"/>
        </w:rPr>
        <w:t xml:space="preserve"> (b) </w:t>
      </w:r>
      <w:r w:rsidR="00952371" w:rsidRPr="00A32138">
        <w:rPr>
          <w:rFonts w:ascii="Arial" w:eastAsia="Arial" w:hAnsi="Arial" w:cs="Arial"/>
          <w:color w:val="FF0000"/>
          <w:sz w:val="22"/>
          <w:szCs w:val="22"/>
          <w:highlight w:val="yellow"/>
        </w:rPr>
        <w:t xml:space="preserve">ROC curves for </w:t>
      </w:r>
      <w:r w:rsidR="004D6E29" w:rsidRPr="00A32138">
        <w:rPr>
          <w:rFonts w:ascii="Arial" w:eastAsia="Arial" w:hAnsi="Arial" w:cs="Arial"/>
          <w:color w:val="FF0000"/>
          <w:sz w:val="22"/>
          <w:szCs w:val="22"/>
          <w:highlight w:val="yellow"/>
        </w:rPr>
        <w:t xml:space="preserve">lung cancer plasma. </w:t>
      </w:r>
      <w:r w:rsidR="00952371" w:rsidRPr="00A32138">
        <w:rPr>
          <w:rFonts w:ascii="Arial" w:eastAsia="Arial" w:hAnsi="Arial" w:cs="Arial"/>
          <w:color w:val="FF0000"/>
          <w:sz w:val="22"/>
          <w:szCs w:val="22"/>
          <w:highlight w:val="yellow"/>
        </w:rPr>
        <w:t>(c,d) AUC</w:t>
      </w:r>
      <w:r w:rsidR="004019CF" w:rsidRPr="00A32138">
        <w:rPr>
          <w:rFonts w:ascii="Arial" w:eastAsia="Arial" w:hAnsi="Arial" w:cs="Arial"/>
          <w:color w:val="FF0000"/>
          <w:sz w:val="22"/>
          <w:szCs w:val="22"/>
          <w:highlight w:val="yellow"/>
        </w:rPr>
        <w:t xml:space="preserve"> </w:t>
      </w:r>
      <w:r w:rsidR="00952371" w:rsidRPr="00A32138">
        <w:rPr>
          <w:rFonts w:ascii="Arial" w:eastAsia="Arial" w:hAnsi="Arial" w:cs="Arial"/>
          <w:color w:val="FF0000"/>
          <w:sz w:val="22"/>
          <w:szCs w:val="22"/>
          <w:highlight w:val="yellow"/>
        </w:rPr>
        <w:t>values for</w:t>
      </w:r>
      <w:r w:rsidR="004019CF" w:rsidRPr="00A32138">
        <w:rPr>
          <w:rFonts w:ascii="Arial" w:eastAsia="Arial" w:hAnsi="Arial" w:cs="Arial"/>
          <w:color w:val="FF0000"/>
          <w:sz w:val="22"/>
          <w:szCs w:val="22"/>
          <w:highlight w:val="yellow"/>
        </w:rPr>
        <w:t xml:space="preserve"> </w:t>
      </w:r>
      <w:r w:rsidR="00952371" w:rsidRPr="00A32138">
        <w:rPr>
          <w:rFonts w:ascii="Arial" w:eastAsia="Arial" w:hAnsi="Arial" w:cs="Arial"/>
          <w:color w:val="FF0000"/>
          <w:sz w:val="22"/>
          <w:szCs w:val="22"/>
          <w:highlight w:val="yellow"/>
        </w:rPr>
        <w:t>colon cancer and lung cancer</w:t>
      </w:r>
      <w:r w:rsidR="004019CF" w:rsidRPr="00A32138">
        <w:rPr>
          <w:rFonts w:ascii="Arial" w:eastAsia="Arial" w:hAnsi="Arial" w:cs="Arial"/>
          <w:color w:val="FF0000"/>
          <w:sz w:val="22"/>
          <w:szCs w:val="22"/>
          <w:highlight w:val="yellow"/>
        </w:rPr>
        <w:t xml:space="preserve"> plasma samples.</w:t>
      </w:r>
      <w:r w:rsidR="004019CF">
        <w:rPr>
          <w:rFonts w:ascii="Arial" w:eastAsia="Arial" w:hAnsi="Arial" w:cs="Arial"/>
          <w:color w:val="FF0000"/>
          <w:sz w:val="22"/>
          <w:szCs w:val="22"/>
        </w:rPr>
        <w:t xml:space="preserve"> </w:t>
      </w:r>
    </w:p>
    <w:p w14:paraId="1C4A0604" w14:textId="77777777" w:rsidR="00E4721F" w:rsidRDefault="00E4721F" w:rsidP="00D76EAD">
      <w:pPr>
        <w:spacing w:line="276" w:lineRule="auto"/>
        <w:jc w:val="left"/>
        <w:rPr>
          <w:rFonts w:ascii="Arial" w:eastAsia="Arial" w:hAnsi="Arial" w:cs="Arial"/>
          <w:color w:val="auto"/>
          <w:sz w:val="22"/>
          <w:szCs w:val="22"/>
        </w:rPr>
      </w:pPr>
    </w:p>
    <w:p w14:paraId="6E00F487" w14:textId="2722F4C4" w:rsidR="001C23EF" w:rsidRPr="00530512" w:rsidRDefault="001C23EF" w:rsidP="000B5869">
      <w:pPr>
        <w:pStyle w:val="Heading2"/>
        <w:spacing w:line="276" w:lineRule="auto"/>
        <w:jc w:val="left"/>
        <w:rPr>
          <w:rFonts w:ascii="Arial" w:eastAsia="Arial" w:hAnsi="Arial" w:cs="Arial"/>
          <w:color w:val="auto"/>
          <w:sz w:val="22"/>
          <w:szCs w:val="22"/>
        </w:rPr>
      </w:pPr>
      <w:r w:rsidRPr="00530512">
        <w:rPr>
          <w:rFonts w:ascii="Arial" w:eastAsia="Arial" w:hAnsi="Arial" w:cs="Arial"/>
          <w:color w:val="auto"/>
          <w:sz w:val="22"/>
          <w:szCs w:val="22"/>
        </w:rPr>
        <w:t xml:space="preserve">Supplementary Tables: </w:t>
      </w:r>
    </w:p>
    <w:p w14:paraId="22CC8046" w14:textId="7E8035DE" w:rsidR="008E4EA4" w:rsidRPr="00530512"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A15180" w:rsidRPr="00530512">
        <w:rPr>
          <w:rFonts w:ascii="Arial" w:eastAsia="Arial" w:hAnsi="Arial" w:cs="Arial"/>
          <w:b/>
          <w:color w:val="auto"/>
          <w:sz w:val="22"/>
          <w:szCs w:val="22"/>
        </w:rPr>
        <w:t xml:space="preserve"> Table 1.</w:t>
      </w:r>
      <w:r w:rsidR="00A15180" w:rsidRPr="00530512">
        <w:rPr>
          <w:rFonts w:ascii="Arial" w:eastAsia="Arial" w:hAnsi="Arial" w:cs="Arial"/>
          <w:color w:val="auto"/>
          <w:sz w:val="22"/>
          <w:szCs w:val="22"/>
        </w:rPr>
        <w:t xml:space="preserve"> </w:t>
      </w:r>
      <w:r w:rsidR="00C9411C" w:rsidRPr="00530512">
        <w:rPr>
          <w:rFonts w:ascii="Arial" w:eastAsia="Arial" w:hAnsi="Arial" w:cs="Arial" w:hint="eastAsia"/>
          <w:color w:val="auto"/>
          <w:sz w:val="22"/>
          <w:szCs w:val="22"/>
        </w:rPr>
        <w:t>Genome</w:t>
      </w:r>
      <w:r w:rsidR="00C9411C" w:rsidRPr="00530512">
        <w:rPr>
          <w:rFonts w:ascii="Arial" w:eastAsia="Arial" w:hAnsi="Arial" w:cs="Arial"/>
          <w:color w:val="auto"/>
          <w:sz w:val="22"/>
          <w:szCs w:val="22"/>
        </w:rPr>
        <w:t xml:space="preserve">-wide MHBs </w:t>
      </w:r>
      <w:r w:rsidR="000C039E">
        <w:rPr>
          <w:rFonts w:ascii="Arial" w:eastAsia="Arial" w:hAnsi="Arial" w:cs="Arial"/>
          <w:color w:val="auto"/>
          <w:sz w:val="22"/>
          <w:szCs w:val="22"/>
        </w:rPr>
        <w:t xml:space="preserve">identified from </w:t>
      </w:r>
      <w:r w:rsidR="00C9411C" w:rsidRPr="00530512">
        <w:rPr>
          <w:rFonts w:ascii="Arial" w:eastAsia="Arial" w:hAnsi="Arial" w:cs="Arial"/>
          <w:color w:val="auto"/>
          <w:sz w:val="22"/>
          <w:szCs w:val="22"/>
        </w:rPr>
        <w:t>65</w:t>
      </w:r>
      <w:r w:rsidR="000C039E">
        <w:rPr>
          <w:rFonts w:ascii="Arial" w:eastAsia="Arial" w:hAnsi="Arial" w:cs="Arial"/>
          <w:color w:val="auto"/>
          <w:sz w:val="22"/>
          <w:szCs w:val="22"/>
        </w:rPr>
        <w:t xml:space="preserve"> sets of</w:t>
      </w:r>
      <w:r w:rsidR="00C9411C" w:rsidRPr="00530512">
        <w:rPr>
          <w:rFonts w:ascii="Arial" w:eastAsia="Arial" w:hAnsi="Arial" w:cs="Arial"/>
          <w:color w:val="auto"/>
          <w:sz w:val="22"/>
          <w:szCs w:val="22"/>
        </w:rPr>
        <w:t xml:space="preserve"> WGB</w:t>
      </w:r>
      <w:r w:rsidR="000C039E">
        <w:rPr>
          <w:rFonts w:ascii="Arial" w:eastAsia="Arial" w:hAnsi="Arial" w:cs="Arial"/>
          <w:color w:val="auto"/>
          <w:sz w:val="22"/>
          <w:szCs w:val="22"/>
        </w:rPr>
        <w:t>S data</w:t>
      </w:r>
      <w:r w:rsidR="00CF445C" w:rsidRPr="00530512">
        <w:rPr>
          <w:rFonts w:asciiTheme="minorEastAsia" w:eastAsiaTheme="minorEastAsia" w:hAnsiTheme="minorEastAsia" w:cs="Arial" w:hint="eastAsia"/>
          <w:color w:val="auto"/>
          <w:sz w:val="22"/>
          <w:szCs w:val="22"/>
        </w:rPr>
        <w:t xml:space="preserve">. </w:t>
      </w:r>
    </w:p>
    <w:p w14:paraId="392CF37C" w14:textId="1E2124D6" w:rsidR="008E4EA4" w:rsidRPr="00530512"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8E4EA4" w:rsidRPr="00530512">
        <w:rPr>
          <w:rFonts w:ascii="Arial" w:eastAsia="Arial" w:hAnsi="Arial" w:cs="Arial"/>
          <w:b/>
          <w:color w:val="auto"/>
          <w:sz w:val="22"/>
          <w:szCs w:val="22"/>
        </w:rPr>
        <w:t xml:space="preserve"> Table </w:t>
      </w:r>
      <w:r w:rsidR="00EE7B4F" w:rsidRPr="00530512">
        <w:rPr>
          <w:rFonts w:ascii="Arial" w:eastAsia="Arial" w:hAnsi="Arial" w:cs="Arial"/>
          <w:b/>
          <w:color w:val="auto"/>
          <w:sz w:val="22"/>
          <w:szCs w:val="22"/>
        </w:rPr>
        <w:t>2</w:t>
      </w:r>
      <w:r w:rsidR="00CF445C" w:rsidRPr="00530512">
        <w:rPr>
          <w:rFonts w:ascii="Arial" w:eastAsia="Arial" w:hAnsi="Arial" w:cs="Arial"/>
          <w:b/>
          <w:color w:val="auto"/>
          <w:sz w:val="22"/>
          <w:szCs w:val="22"/>
        </w:rPr>
        <w:t>.</w:t>
      </w:r>
      <w:r w:rsidR="000C039E">
        <w:rPr>
          <w:rFonts w:ascii="Arial" w:eastAsia="Arial" w:hAnsi="Arial" w:cs="Arial"/>
          <w:color w:val="auto"/>
          <w:sz w:val="22"/>
          <w:szCs w:val="22"/>
        </w:rPr>
        <w:t xml:space="preserve"> Tissue specific MHBs identified based on</w:t>
      </w:r>
      <w:r w:rsidR="00CF445C" w:rsidRPr="00530512">
        <w:rPr>
          <w:rFonts w:ascii="Arial" w:eastAsia="Arial" w:hAnsi="Arial" w:cs="Arial"/>
          <w:color w:val="auto"/>
          <w:sz w:val="22"/>
          <w:szCs w:val="22"/>
        </w:rPr>
        <w:t xml:space="preserve"> </w:t>
      </w:r>
      <w:r w:rsidR="00A05C0F" w:rsidRPr="00530512">
        <w:rPr>
          <w:rFonts w:ascii="Arial" w:eastAsia="Arial" w:hAnsi="Arial" w:cs="Arial"/>
          <w:color w:val="auto"/>
          <w:sz w:val="22"/>
          <w:szCs w:val="22"/>
        </w:rPr>
        <w:t>tissue</w:t>
      </w:r>
      <w:r w:rsidR="00CF445C" w:rsidRPr="00530512">
        <w:rPr>
          <w:rFonts w:ascii="Arial" w:eastAsia="Arial" w:hAnsi="Arial" w:cs="Arial"/>
          <w:color w:val="auto"/>
          <w:sz w:val="22"/>
          <w:szCs w:val="22"/>
        </w:rPr>
        <w:t xml:space="preserve"> specificity index. </w:t>
      </w:r>
    </w:p>
    <w:p w14:paraId="6A6A6B66" w14:textId="2723021C" w:rsidR="008E4EA4" w:rsidRPr="00530512"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8E4EA4" w:rsidRPr="00530512">
        <w:rPr>
          <w:rFonts w:ascii="Arial" w:eastAsia="Arial" w:hAnsi="Arial" w:cs="Arial"/>
          <w:b/>
          <w:color w:val="auto"/>
          <w:sz w:val="22"/>
          <w:szCs w:val="22"/>
        </w:rPr>
        <w:t xml:space="preserve"> T</w:t>
      </w:r>
      <w:r w:rsidR="00EE7B4F" w:rsidRPr="00530512">
        <w:rPr>
          <w:rFonts w:ascii="Arial" w:eastAsia="Arial" w:hAnsi="Arial" w:cs="Arial"/>
          <w:b/>
          <w:color w:val="auto"/>
          <w:sz w:val="22"/>
          <w:szCs w:val="22"/>
        </w:rPr>
        <w:t>able 3</w:t>
      </w:r>
      <w:r w:rsidR="008E4EA4" w:rsidRPr="00530512">
        <w:rPr>
          <w:rFonts w:ascii="Arial" w:eastAsia="Arial" w:hAnsi="Arial" w:cs="Arial"/>
          <w:b/>
          <w:color w:val="auto"/>
          <w:sz w:val="22"/>
          <w:szCs w:val="22"/>
        </w:rPr>
        <w:t>.</w:t>
      </w:r>
      <w:r w:rsidR="008E4EA4" w:rsidRPr="00530512">
        <w:rPr>
          <w:rFonts w:ascii="Arial" w:eastAsia="Arial" w:hAnsi="Arial" w:cs="Arial"/>
          <w:color w:val="auto"/>
          <w:sz w:val="22"/>
          <w:szCs w:val="22"/>
        </w:rPr>
        <w:t xml:space="preserve"> </w:t>
      </w:r>
      <w:r w:rsidR="00814280">
        <w:rPr>
          <w:rFonts w:ascii="Arial" w:eastAsia="Arial" w:hAnsi="Arial" w:cs="Arial"/>
          <w:color w:val="auto"/>
          <w:sz w:val="22"/>
          <w:szCs w:val="22"/>
        </w:rPr>
        <w:t>Germ-l</w:t>
      </w:r>
      <w:r w:rsidR="00A05C0F" w:rsidRPr="00530512">
        <w:rPr>
          <w:rFonts w:ascii="Arial" w:eastAsia="Arial" w:hAnsi="Arial" w:cs="Arial"/>
          <w:color w:val="auto"/>
          <w:sz w:val="22"/>
          <w:szCs w:val="22"/>
        </w:rPr>
        <w:t>ayer specific MHB</w:t>
      </w:r>
      <w:r w:rsidR="000C039E">
        <w:rPr>
          <w:rFonts w:ascii="Arial" w:eastAsia="Arial" w:hAnsi="Arial" w:cs="Arial"/>
          <w:color w:val="auto"/>
          <w:sz w:val="22"/>
          <w:szCs w:val="22"/>
        </w:rPr>
        <w:t>s</w:t>
      </w:r>
      <w:r w:rsidR="00A05C0F" w:rsidRPr="00530512">
        <w:rPr>
          <w:rFonts w:ascii="Arial" w:eastAsia="Arial" w:hAnsi="Arial" w:cs="Arial"/>
          <w:color w:val="auto"/>
          <w:sz w:val="22"/>
          <w:szCs w:val="22"/>
        </w:rPr>
        <w:t xml:space="preserve"> identified </w:t>
      </w:r>
      <w:r w:rsidR="000C039E">
        <w:rPr>
          <w:rFonts w:ascii="Arial" w:eastAsia="Arial" w:hAnsi="Arial" w:cs="Arial"/>
          <w:color w:val="auto"/>
          <w:sz w:val="22"/>
          <w:szCs w:val="22"/>
        </w:rPr>
        <w:t xml:space="preserve">based on </w:t>
      </w:r>
      <w:r w:rsidR="00A05C0F" w:rsidRPr="00530512">
        <w:rPr>
          <w:rFonts w:ascii="Arial" w:eastAsia="Arial" w:hAnsi="Arial" w:cs="Arial"/>
          <w:color w:val="auto"/>
          <w:sz w:val="22"/>
          <w:szCs w:val="22"/>
        </w:rPr>
        <w:t>layer specificity index.</w:t>
      </w:r>
    </w:p>
    <w:p w14:paraId="665B7DC8" w14:textId="23CB190E" w:rsidR="008E4EA4" w:rsidRPr="00530512"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8E4EA4" w:rsidRPr="00530512">
        <w:rPr>
          <w:rFonts w:ascii="Arial" w:eastAsia="Arial" w:hAnsi="Arial" w:cs="Arial"/>
          <w:b/>
          <w:color w:val="auto"/>
          <w:sz w:val="22"/>
          <w:szCs w:val="22"/>
        </w:rPr>
        <w:t xml:space="preserve"> T</w:t>
      </w:r>
      <w:r w:rsidR="00EE7B4F" w:rsidRPr="00530512">
        <w:rPr>
          <w:rFonts w:ascii="Arial" w:eastAsia="Arial" w:hAnsi="Arial" w:cs="Arial"/>
          <w:b/>
          <w:color w:val="auto"/>
          <w:sz w:val="22"/>
          <w:szCs w:val="22"/>
        </w:rPr>
        <w:t>able 4</w:t>
      </w:r>
      <w:r w:rsidR="000970F6" w:rsidRPr="00530512">
        <w:rPr>
          <w:rFonts w:ascii="Arial" w:eastAsia="Arial" w:hAnsi="Arial" w:cs="Arial"/>
          <w:b/>
          <w:color w:val="auto"/>
          <w:sz w:val="22"/>
          <w:szCs w:val="22"/>
        </w:rPr>
        <w:t>.</w:t>
      </w:r>
      <w:r w:rsidR="000970F6" w:rsidRPr="00530512">
        <w:rPr>
          <w:rFonts w:ascii="Arial" w:eastAsia="Arial" w:hAnsi="Arial" w:cs="Arial"/>
          <w:color w:val="auto"/>
          <w:sz w:val="22"/>
          <w:szCs w:val="22"/>
        </w:rPr>
        <w:t xml:space="preserve"> </w:t>
      </w:r>
      <w:r w:rsidR="00140517">
        <w:rPr>
          <w:rFonts w:ascii="Arial" w:eastAsia="Arial" w:hAnsi="Arial" w:cs="Arial"/>
          <w:color w:val="auto"/>
          <w:sz w:val="22"/>
          <w:szCs w:val="22"/>
        </w:rPr>
        <w:t>Complete list of</w:t>
      </w:r>
      <w:r w:rsidR="00A05C0F" w:rsidRPr="00530512">
        <w:rPr>
          <w:rFonts w:ascii="Arial" w:eastAsia="Arial" w:hAnsi="Arial" w:cs="Arial"/>
          <w:color w:val="auto"/>
          <w:sz w:val="22"/>
          <w:szCs w:val="22"/>
        </w:rPr>
        <w:t xml:space="preserve"> high</w:t>
      </w:r>
      <w:r w:rsidR="000C039E">
        <w:rPr>
          <w:rFonts w:ascii="Arial" w:eastAsia="Arial" w:hAnsi="Arial" w:cs="Arial"/>
          <w:color w:val="auto"/>
          <w:sz w:val="22"/>
          <w:szCs w:val="22"/>
        </w:rPr>
        <w:t xml:space="preserve">ly </w:t>
      </w:r>
      <w:r w:rsidR="00A05C0F" w:rsidRPr="00530512">
        <w:rPr>
          <w:rFonts w:ascii="Arial" w:eastAsia="Arial" w:hAnsi="Arial" w:cs="Arial"/>
          <w:color w:val="auto"/>
          <w:sz w:val="22"/>
          <w:szCs w:val="22"/>
        </w:rPr>
        <w:t>methylat</w:t>
      </w:r>
      <w:r w:rsidR="000C039E">
        <w:rPr>
          <w:rFonts w:ascii="Arial" w:eastAsia="Arial" w:hAnsi="Arial" w:cs="Arial"/>
          <w:color w:val="auto"/>
          <w:sz w:val="22"/>
          <w:szCs w:val="22"/>
        </w:rPr>
        <w:t>ed</w:t>
      </w:r>
      <w:r w:rsidR="00A05C0F" w:rsidRPr="00530512">
        <w:rPr>
          <w:rFonts w:ascii="Arial" w:eastAsia="Arial" w:hAnsi="Arial" w:cs="Arial"/>
          <w:color w:val="auto"/>
          <w:sz w:val="22"/>
          <w:szCs w:val="22"/>
        </w:rPr>
        <w:t xml:space="preserve"> haplotype sh</w:t>
      </w:r>
      <w:r w:rsidR="00140517">
        <w:rPr>
          <w:rFonts w:ascii="Arial" w:eastAsia="Arial" w:hAnsi="Arial" w:cs="Arial"/>
          <w:color w:val="auto"/>
          <w:sz w:val="22"/>
          <w:szCs w:val="22"/>
        </w:rPr>
        <w:t>ared between</w:t>
      </w:r>
      <w:r w:rsidR="00A05C0F" w:rsidRPr="00530512">
        <w:rPr>
          <w:rFonts w:ascii="Arial" w:eastAsia="Arial" w:hAnsi="Arial" w:cs="Arial"/>
          <w:color w:val="auto"/>
          <w:sz w:val="22"/>
          <w:szCs w:val="22"/>
        </w:rPr>
        <w:t xml:space="preserve"> primary cancer</w:t>
      </w:r>
      <w:r w:rsidR="00796CF0" w:rsidRPr="00530512">
        <w:rPr>
          <w:rFonts w:ascii="Arial" w:eastAsia="Arial" w:hAnsi="Arial" w:cs="Arial"/>
          <w:color w:val="auto"/>
          <w:sz w:val="22"/>
          <w:szCs w:val="22"/>
        </w:rPr>
        <w:t xml:space="preserve"> </w:t>
      </w:r>
      <w:r w:rsidR="00A05C0F" w:rsidRPr="00530512">
        <w:rPr>
          <w:rFonts w:ascii="Arial" w:eastAsia="Arial" w:hAnsi="Arial" w:cs="Arial"/>
          <w:color w:val="auto"/>
          <w:sz w:val="22"/>
          <w:szCs w:val="22"/>
        </w:rPr>
        <w:t xml:space="preserve">tissue and matched plasma </w:t>
      </w:r>
      <w:r w:rsidR="000C039E">
        <w:rPr>
          <w:rFonts w:ascii="Arial" w:eastAsia="Arial" w:hAnsi="Arial" w:cs="Arial"/>
          <w:color w:val="auto"/>
          <w:sz w:val="22"/>
          <w:szCs w:val="22"/>
        </w:rPr>
        <w:t>for</w:t>
      </w:r>
      <w:r w:rsidR="00A05C0F" w:rsidRPr="00530512">
        <w:rPr>
          <w:rFonts w:ascii="Arial" w:eastAsia="Arial" w:hAnsi="Arial" w:cs="Arial"/>
          <w:color w:val="auto"/>
          <w:sz w:val="22"/>
          <w:szCs w:val="22"/>
        </w:rPr>
        <w:t xml:space="preserve"> CRC and lung cancer </w:t>
      </w:r>
      <w:r w:rsidR="000C039E">
        <w:rPr>
          <w:rFonts w:ascii="Arial" w:eastAsia="Arial" w:hAnsi="Arial" w:cs="Arial"/>
          <w:color w:val="auto"/>
          <w:sz w:val="22"/>
          <w:szCs w:val="22"/>
        </w:rPr>
        <w:t>patients</w:t>
      </w:r>
      <w:r w:rsidR="00A05C0F" w:rsidRPr="00530512">
        <w:rPr>
          <w:rFonts w:ascii="Arial" w:eastAsia="Arial" w:hAnsi="Arial" w:cs="Arial"/>
          <w:color w:val="auto"/>
          <w:sz w:val="22"/>
          <w:szCs w:val="22"/>
        </w:rPr>
        <w:t xml:space="preserve">. </w:t>
      </w:r>
    </w:p>
    <w:p w14:paraId="08340C4A" w14:textId="2CFEC8EB" w:rsidR="008E4EA4" w:rsidRPr="00530512"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8E4EA4" w:rsidRPr="00530512">
        <w:rPr>
          <w:rFonts w:ascii="Arial" w:eastAsia="Arial" w:hAnsi="Arial" w:cs="Arial"/>
          <w:b/>
          <w:color w:val="auto"/>
          <w:sz w:val="22"/>
          <w:szCs w:val="22"/>
        </w:rPr>
        <w:t xml:space="preserve"> T</w:t>
      </w:r>
      <w:r w:rsidR="00EE7B4F" w:rsidRPr="00530512">
        <w:rPr>
          <w:rFonts w:ascii="Arial" w:eastAsia="Arial" w:hAnsi="Arial" w:cs="Arial"/>
          <w:b/>
          <w:color w:val="auto"/>
          <w:sz w:val="22"/>
          <w:szCs w:val="22"/>
        </w:rPr>
        <w:t>able 5</w:t>
      </w:r>
      <w:r w:rsidR="008E4EA4" w:rsidRPr="00530512">
        <w:rPr>
          <w:rFonts w:ascii="Arial" w:eastAsia="Arial" w:hAnsi="Arial" w:cs="Arial"/>
          <w:b/>
          <w:color w:val="auto"/>
          <w:sz w:val="22"/>
          <w:szCs w:val="22"/>
        </w:rPr>
        <w:t>.</w:t>
      </w:r>
      <w:r w:rsidR="008E4EA4" w:rsidRPr="00530512">
        <w:rPr>
          <w:rFonts w:ascii="Arial" w:eastAsia="Arial" w:hAnsi="Arial" w:cs="Arial"/>
          <w:color w:val="auto"/>
          <w:sz w:val="22"/>
          <w:szCs w:val="22"/>
        </w:rPr>
        <w:t xml:space="preserve"> </w:t>
      </w:r>
      <w:r w:rsidR="00796CF0" w:rsidRPr="00530512">
        <w:rPr>
          <w:rFonts w:ascii="Arial" w:eastAsia="Arial" w:hAnsi="Arial" w:cs="Arial"/>
          <w:color w:val="auto"/>
          <w:sz w:val="22"/>
          <w:szCs w:val="22"/>
        </w:rPr>
        <w:t>Component deconvolution of cancer plasma from WB, normal tissue and primary cancer tissues based on high</w:t>
      </w:r>
      <w:r w:rsidR="00EF5EB0">
        <w:rPr>
          <w:rFonts w:ascii="Arial" w:eastAsia="Arial" w:hAnsi="Arial" w:cs="Arial"/>
          <w:color w:val="auto"/>
          <w:sz w:val="22"/>
          <w:szCs w:val="22"/>
        </w:rPr>
        <w:t xml:space="preserve"> </w:t>
      </w:r>
      <w:r w:rsidR="00796CF0" w:rsidRPr="00530512">
        <w:rPr>
          <w:rFonts w:ascii="Arial" w:eastAsia="Arial" w:hAnsi="Arial" w:cs="Arial"/>
          <w:color w:val="auto"/>
          <w:sz w:val="22"/>
          <w:szCs w:val="22"/>
        </w:rPr>
        <w:t>methylat</w:t>
      </w:r>
      <w:r w:rsidR="00140517">
        <w:rPr>
          <w:rFonts w:ascii="Arial" w:eastAsia="Arial" w:hAnsi="Arial" w:cs="Arial"/>
          <w:color w:val="auto"/>
          <w:sz w:val="22"/>
          <w:szCs w:val="22"/>
        </w:rPr>
        <w:t>ion</w:t>
      </w:r>
      <w:r w:rsidR="00EF5EB0">
        <w:rPr>
          <w:rFonts w:ascii="Arial" w:eastAsia="Arial" w:hAnsi="Arial" w:cs="Arial"/>
          <w:color w:val="auto"/>
          <w:sz w:val="22"/>
          <w:szCs w:val="22"/>
        </w:rPr>
        <w:t xml:space="preserve"> </w:t>
      </w:r>
      <w:r w:rsidR="00796CF0" w:rsidRPr="00530512">
        <w:rPr>
          <w:rFonts w:ascii="Arial" w:eastAsia="Arial" w:hAnsi="Arial" w:cs="Arial"/>
          <w:color w:val="auto"/>
          <w:sz w:val="22"/>
          <w:szCs w:val="22"/>
        </w:rPr>
        <w:t>haplotype</w:t>
      </w:r>
      <w:r w:rsidR="00140517">
        <w:rPr>
          <w:rFonts w:ascii="Arial" w:eastAsia="Arial" w:hAnsi="Arial" w:cs="Arial"/>
          <w:color w:val="auto"/>
          <w:sz w:val="22"/>
          <w:szCs w:val="22"/>
        </w:rPr>
        <w:t>s</w:t>
      </w:r>
      <w:r w:rsidR="00796CF0" w:rsidRPr="00530512">
        <w:rPr>
          <w:rFonts w:ascii="Arial" w:eastAsia="Arial" w:hAnsi="Arial" w:cs="Arial"/>
          <w:color w:val="auto"/>
          <w:sz w:val="22"/>
          <w:szCs w:val="22"/>
        </w:rPr>
        <w:t xml:space="preserve">. </w:t>
      </w:r>
    </w:p>
    <w:p w14:paraId="4FC82B61" w14:textId="5B50EE66" w:rsidR="008E4EA4" w:rsidRPr="00530512"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8E4EA4" w:rsidRPr="00530512">
        <w:rPr>
          <w:rFonts w:ascii="Arial" w:eastAsia="Arial" w:hAnsi="Arial" w:cs="Arial"/>
          <w:b/>
          <w:color w:val="auto"/>
          <w:sz w:val="22"/>
          <w:szCs w:val="22"/>
        </w:rPr>
        <w:t xml:space="preserve"> T</w:t>
      </w:r>
      <w:r w:rsidR="00EE7B4F" w:rsidRPr="00530512">
        <w:rPr>
          <w:rFonts w:ascii="Arial" w:eastAsia="Arial" w:hAnsi="Arial" w:cs="Arial"/>
          <w:b/>
          <w:color w:val="auto"/>
          <w:sz w:val="22"/>
          <w:szCs w:val="22"/>
        </w:rPr>
        <w:t>able 6</w:t>
      </w:r>
      <w:r w:rsidR="008E4EA4" w:rsidRPr="00530512">
        <w:rPr>
          <w:rFonts w:ascii="Arial" w:eastAsia="Arial" w:hAnsi="Arial" w:cs="Arial"/>
          <w:b/>
          <w:color w:val="auto"/>
          <w:sz w:val="22"/>
          <w:szCs w:val="22"/>
        </w:rPr>
        <w:t>.</w:t>
      </w:r>
      <w:r w:rsidR="005B7C9F" w:rsidRPr="00530512">
        <w:rPr>
          <w:rFonts w:ascii="Arial" w:eastAsia="Arial" w:hAnsi="Arial" w:cs="Arial"/>
          <w:color w:val="auto"/>
          <w:sz w:val="22"/>
          <w:szCs w:val="22"/>
        </w:rPr>
        <w:t xml:space="preserve"> Deconvolution </w:t>
      </w:r>
      <w:r w:rsidR="00AF2DA8">
        <w:rPr>
          <w:rFonts w:ascii="Arial" w:eastAsia="Arial" w:hAnsi="Arial" w:cs="Arial"/>
          <w:color w:val="auto"/>
          <w:sz w:val="22"/>
          <w:szCs w:val="22"/>
        </w:rPr>
        <w:t>of</w:t>
      </w:r>
      <w:r w:rsidR="005B7C9F" w:rsidRPr="00530512">
        <w:rPr>
          <w:rFonts w:ascii="Arial" w:eastAsia="Arial" w:hAnsi="Arial" w:cs="Arial"/>
          <w:color w:val="auto"/>
          <w:sz w:val="22"/>
          <w:szCs w:val="22"/>
        </w:rPr>
        <w:t xml:space="preserve"> </w:t>
      </w:r>
      <w:r w:rsidR="003611C6" w:rsidRPr="00530512">
        <w:rPr>
          <w:rFonts w:ascii="Arial" w:eastAsia="Arial" w:hAnsi="Arial" w:cs="Arial"/>
          <w:color w:val="auto"/>
          <w:sz w:val="22"/>
          <w:szCs w:val="22"/>
        </w:rPr>
        <w:t xml:space="preserve">CRC, LC and normal </w:t>
      </w:r>
      <w:r w:rsidR="005B7C9F" w:rsidRPr="00530512">
        <w:rPr>
          <w:rFonts w:ascii="Arial" w:eastAsia="Arial" w:hAnsi="Arial" w:cs="Arial"/>
          <w:color w:val="auto"/>
          <w:sz w:val="22"/>
          <w:szCs w:val="22"/>
        </w:rPr>
        <w:t>plasma samples by 10 normal tissues and LCT, CCT</w:t>
      </w:r>
    </w:p>
    <w:p w14:paraId="3F60FD4D" w14:textId="3E5069D2" w:rsidR="009A7B06"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8E4EA4" w:rsidRPr="00530512">
        <w:rPr>
          <w:rFonts w:ascii="Arial" w:eastAsia="Arial" w:hAnsi="Arial" w:cs="Arial"/>
          <w:b/>
          <w:color w:val="auto"/>
          <w:sz w:val="22"/>
          <w:szCs w:val="22"/>
        </w:rPr>
        <w:t xml:space="preserve"> T</w:t>
      </w:r>
      <w:r w:rsidR="00EE7B4F" w:rsidRPr="00530512">
        <w:rPr>
          <w:rFonts w:ascii="Arial" w:eastAsia="Arial" w:hAnsi="Arial" w:cs="Arial"/>
          <w:b/>
          <w:color w:val="auto"/>
          <w:sz w:val="22"/>
          <w:szCs w:val="22"/>
        </w:rPr>
        <w:t>able 7</w:t>
      </w:r>
      <w:r w:rsidR="008E4EA4" w:rsidRPr="00530512">
        <w:rPr>
          <w:rFonts w:ascii="Arial" w:eastAsia="Arial" w:hAnsi="Arial" w:cs="Arial"/>
          <w:b/>
          <w:color w:val="auto"/>
          <w:sz w:val="22"/>
          <w:szCs w:val="22"/>
        </w:rPr>
        <w:t>.</w:t>
      </w:r>
      <w:r w:rsidR="008E4EA4" w:rsidRPr="00530512">
        <w:rPr>
          <w:rFonts w:ascii="Arial" w:eastAsia="Arial" w:hAnsi="Arial" w:cs="Arial"/>
          <w:color w:val="auto"/>
          <w:sz w:val="22"/>
          <w:szCs w:val="22"/>
        </w:rPr>
        <w:t xml:space="preserve"> </w:t>
      </w:r>
      <w:r w:rsidR="00494CA5" w:rsidRPr="00530512">
        <w:rPr>
          <w:rFonts w:ascii="Arial" w:eastAsia="Arial" w:hAnsi="Arial" w:cs="Arial"/>
          <w:color w:val="auto"/>
          <w:sz w:val="22"/>
          <w:szCs w:val="22"/>
        </w:rPr>
        <w:t>Significant</w:t>
      </w:r>
      <w:r w:rsidR="00140517">
        <w:rPr>
          <w:rFonts w:ascii="Arial" w:eastAsia="Arial" w:hAnsi="Arial" w:cs="Arial"/>
          <w:color w:val="auto"/>
          <w:sz w:val="22"/>
          <w:szCs w:val="22"/>
        </w:rPr>
        <w:t>ly</w:t>
      </w:r>
      <w:r w:rsidR="00494CA5" w:rsidRPr="00530512">
        <w:rPr>
          <w:rFonts w:ascii="Arial" w:eastAsia="Arial" w:hAnsi="Arial" w:cs="Arial"/>
          <w:color w:val="auto"/>
          <w:sz w:val="22"/>
          <w:szCs w:val="22"/>
        </w:rPr>
        <w:t xml:space="preserve"> differential</w:t>
      </w:r>
      <w:r w:rsidR="009A7B06">
        <w:rPr>
          <w:rFonts w:ascii="Arial" w:eastAsia="Arial" w:hAnsi="Arial" w:cs="Arial"/>
          <w:color w:val="auto"/>
          <w:sz w:val="22"/>
          <w:szCs w:val="22"/>
        </w:rPr>
        <w:t xml:space="preserve"> MHB regions between cancer and </w:t>
      </w:r>
      <w:r w:rsidR="00494CA5" w:rsidRPr="00530512">
        <w:rPr>
          <w:rFonts w:ascii="Arial" w:eastAsia="Arial" w:hAnsi="Arial" w:cs="Arial"/>
          <w:color w:val="auto"/>
          <w:sz w:val="22"/>
          <w:szCs w:val="22"/>
        </w:rPr>
        <w:t xml:space="preserve">normal plasma. </w:t>
      </w:r>
    </w:p>
    <w:p w14:paraId="39095E2A" w14:textId="016D274F" w:rsidR="00D279E8" w:rsidRPr="00530512"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9A7B06">
        <w:rPr>
          <w:rFonts w:ascii="Arial" w:eastAsia="Arial" w:hAnsi="Arial" w:cs="Arial"/>
          <w:b/>
          <w:color w:val="auto"/>
          <w:sz w:val="22"/>
          <w:szCs w:val="22"/>
        </w:rPr>
        <w:t xml:space="preserve"> Table 8</w:t>
      </w:r>
      <w:r w:rsidR="00D279E8" w:rsidRPr="00530512">
        <w:rPr>
          <w:rFonts w:ascii="Arial" w:eastAsia="Arial" w:hAnsi="Arial" w:cs="Arial"/>
          <w:b/>
          <w:color w:val="auto"/>
          <w:sz w:val="22"/>
          <w:szCs w:val="22"/>
        </w:rPr>
        <w:t>.</w:t>
      </w:r>
      <w:r w:rsidR="00D279E8" w:rsidRPr="00530512">
        <w:rPr>
          <w:rFonts w:ascii="Arial" w:eastAsia="Arial" w:hAnsi="Arial" w:cs="Arial"/>
          <w:color w:val="auto"/>
          <w:sz w:val="22"/>
          <w:szCs w:val="22"/>
        </w:rPr>
        <w:t xml:space="preserve"> </w:t>
      </w:r>
      <w:r w:rsidR="00140517">
        <w:rPr>
          <w:rFonts w:ascii="Arial" w:eastAsia="Arial" w:hAnsi="Arial" w:cs="Arial"/>
          <w:color w:val="auto"/>
          <w:sz w:val="22"/>
          <w:szCs w:val="22"/>
        </w:rPr>
        <w:t>Comparison of</w:t>
      </w:r>
      <w:r w:rsidR="00D279E8" w:rsidRPr="00530512">
        <w:rPr>
          <w:rFonts w:ascii="Arial" w:eastAsia="Arial" w:hAnsi="Arial" w:cs="Arial"/>
          <w:color w:val="auto"/>
          <w:sz w:val="22"/>
          <w:szCs w:val="22"/>
        </w:rPr>
        <w:t xml:space="preserve"> MHL </w:t>
      </w:r>
      <w:r w:rsidR="00140517">
        <w:rPr>
          <w:rFonts w:ascii="Arial" w:eastAsia="Arial" w:hAnsi="Arial" w:cs="Arial"/>
          <w:color w:val="auto"/>
          <w:sz w:val="22"/>
          <w:szCs w:val="22"/>
        </w:rPr>
        <w:t>and</w:t>
      </w:r>
      <w:r w:rsidR="00D279E8" w:rsidRPr="00530512">
        <w:rPr>
          <w:rFonts w:ascii="Arial" w:eastAsia="Arial" w:hAnsi="Arial" w:cs="Arial"/>
          <w:color w:val="auto"/>
          <w:sz w:val="22"/>
          <w:szCs w:val="22"/>
        </w:rPr>
        <w:t xml:space="preserve"> average 5mC </w:t>
      </w:r>
      <w:r w:rsidR="00140517">
        <w:rPr>
          <w:rFonts w:ascii="Arial" w:eastAsia="Arial" w:hAnsi="Arial" w:cs="Arial"/>
          <w:color w:val="auto"/>
          <w:sz w:val="22"/>
          <w:szCs w:val="22"/>
        </w:rPr>
        <w:t>based on computational mixtures of</w:t>
      </w:r>
      <w:r w:rsidR="00D279E8" w:rsidRPr="00530512">
        <w:rPr>
          <w:rFonts w:ascii="Arial" w:eastAsia="Arial" w:hAnsi="Arial" w:cs="Arial"/>
          <w:color w:val="auto"/>
          <w:sz w:val="22"/>
          <w:szCs w:val="22"/>
        </w:rPr>
        <w:t xml:space="preserve"> cancer </w:t>
      </w:r>
      <w:r w:rsidR="00140517">
        <w:rPr>
          <w:rFonts w:ascii="Arial" w:eastAsia="Arial" w:hAnsi="Arial" w:cs="Arial"/>
          <w:color w:val="auto"/>
          <w:sz w:val="22"/>
          <w:szCs w:val="22"/>
        </w:rPr>
        <w:t>and blood DNA</w:t>
      </w:r>
      <w:r w:rsidR="00D279E8" w:rsidRPr="00530512">
        <w:rPr>
          <w:rFonts w:ascii="Arial" w:eastAsia="Arial" w:hAnsi="Arial" w:cs="Arial"/>
          <w:color w:val="auto"/>
          <w:sz w:val="22"/>
          <w:szCs w:val="22"/>
        </w:rPr>
        <w:t xml:space="preserve">. </w:t>
      </w:r>
    </w:p>
    <w:p w14:paraId="01D653AA" w14:textId="54268555" w:rsidR="00D279E8" w:rsidRPr="00530512"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9A7B06">
        <w:rPr>
          <w:rFonts w:ascii="Arial" w:eastAsia="Arial" w:hAnsi="Arial" w:cs="Arial"/>
          <w:b/>
          <w:color w:val="auto"/>
          <w:sz w:val="22"/>
          <w:szCs w:val="22"/>
        </w:rPr>
        <w:t xml:space="preserve"> Table 9</w:t>
      </w:r>
      <w:r w:rsidR="00D279E8" w:rsidRPr="00530512">
        <w:rPr>
          <w:rFonts w:ascii="Arial" w:eastAsia="Arial" w:hAnsi="Arial" w:cs="Arial"/>
          <w:b/>
          <w:color w:val="auto"/>
          <w:sz w:val="22"/>
          <w:szCs w:val="22"/>
        </w:rPr>
        <w:t>.</w:t>
      </w:r>
      <w:r w:rsidR="00D279E8" w:rsidRPr="00530512">
        <w:rPr>
          <w:rFonts w:ascii="Arial" w:eastAsia="Arial" w:hAnsi="Arial" w:cs="Arial"/>
          <w:color w:val="auto"/>
          <w:sz w:val="22"/>
          <w:szCs w:val="22"/>
        </w:rPr>
        <w:t xml:space="preserve"> </w:t>
      </w:r>
      <w:r w:rsidR="00140517">
        <w:rPr>
          <w:rFonts w:ascii="Arial" w:eastAsia="Arial" w:hAnsi="Arial" w:cs="Arial"/>
          <w:color w:val="auto"/>
          <w:sz w:val="22"/>
          <w:szCs w:val="22"/>
        </w:rPr>
        <w:t>C</w:t>
      </w:r>
      <w:r w:rsidR="009545C1" w:rsidRPr="00530512">
        <w:rPr>
          <w:rFonts w:ascii="Arial" w:eastAsia="Arial" w:hAnsi="Arial" w:cs="Arial"/>
          <w:color w:val="auto"/>
          <w:sz w:val="22"/>
          <w:szCs w:val="22"/>
        </w:rPr>
        <w:t xml:space="preserve">orrelation between estimated cancer DNA fraction </w:t>
      </w:r>
      <w:r w:rsidR="00140517">
        <w:rPr>
          <w:rFonts w:ascii="Arial" w:eastAsia="Arial" w:hAnsi="Arial" w:cs="Arial"/>
          <w:color w:val="auto"/>
          <w:sz w:val="22"/>
          <w:szCs w:val="22"/>
        </w:rPr>
        <w:t>and</w:t>
      </w:r>
      <w:r w:rsidR="009545C1" w:rsidRPr="00530512">
        <w:rPr>
          <w:rFonts w:ascii="Arial" w:eastAsia="Arial" w:hAnsi="Arial" w:cs="Arial"/>
          <w:color w:val="auto"/>
          <w:sz w:val="22"/>
          <w:szCs w:val="22"/>
        </w:rPr>
        <w:t xml:space="preserve"> </w:t>
      </w:r>
      <w:r w:rsidR="00140517">
        <w:rPr>
          <w:rFonts w:ascii="Arial" w:eastAsia="Arial" w:hAnsi="Arial" w:cs="Arial"/>
          <w:color w:val="auto"/>
          <w:sz w:val="22"/>
          <w:szCs w:val="22"/>
        </w:rPr>
        <w:t xml:space="preserve">normalized </w:t>
      </w:r>
      <w:r w:rsidR="009545C1" w:rsidRPr="00530512">
        <w:rPr>
          <w:rFonts w:ascii="Arial" w:eastAsia="Arial" w:hAnsi="Arial" w:cs="Arial"/>
          <w:color w:val="auto"/>
          <w:sz w:val="22"/>
          <w:szCs w:val="22"/>
        </w:rPr>
        <w:t xml:space="preserve">cell-free DNA yield. </w:t>
      </w:r>
    </w:p>
    <w:p w14:paraId="4451E9E3" w14:textId="0B5F269F" w:rsidR="00D279E8" w:rsidRPr="00530512"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D279E8" w:rsidRPr="00530512">
        <w:rPr>
          <w:rFonts w:ascii="Arial" w:eastAsia="Arial" w:hAnsi="Arial" w:cs="Arial"/>
          <w:b/>
          <w:color w:val="auto"/>
          <w:sz w:val="22"/>
          <w:szCs w:val="22"/>
        </w:rPr>
        <w:t xml:space="preserve"> Tabl</w:t>
      </w:r>
      <w:r w:rsidR="009A7B06">
        <w:rPr>
          <w:rFonts w:ascii="Arial" w:eastAsia="Arial" w:hAnsi="Arial" w:cs="Arial"/>
          <w:b/>
          <w:color w:val="auto"/>
          <w:sz w:val="22"/>
          <w:szCs w:val="22"/>
        </w:rPr>
        <w:t>e 10</w:t>
      </w:r>
      <w:r w:rsidR="00D279E8" w:rsidRPr="00530512">
        <w:rPr>
          <w:rFonts w:ascii="Arial" w:eastAsia="Arial" w:hAnsi="Arial" w:cs="Arial"/>
          <w:b/>
          <w:color w:val="auto"/>
          <w:sz w:val="22"/>
          <w:szCs w:val="22"/>
        </w:rPr>
        <w:t>.</w:t>
      </w:r>
      <w:r w:rsidR="00D279E8" w:rsidRPr="00530512">
        <w:rPr>
          <w:rFonts w:ascii="Arial" w:eastAsia="Arial" w:hAnsi="Arial" w:cs="Arial"/>
          <w:color w:val="auto"/>
          <w:sz w:val="22"/>
          <w:szCs w:val="22"/>
        </w:rPr>
        <w:t xml:space="preserve"> </w:t>
      </w:r>
      <w:r w:rsidR="00140517">
        <w:rPr>
          <w:rFonts w:ascii="Arial" w:eastAsia="Arial" w:hAnsi="Arial" w:cs="Arial"/>
          <w:color w:val="auto"/>
          <w:sz w:val="22"/>
          <w:szCs w:val="22"/>
        </w:rPr>
        <w:t>Marker regions used</w:t>
      </w:r>
      <w:r w:rsidR="009545C1" w:rsidRPr="00530512">
        <w:rPr>
          <w:rFonts w:ascii="Arial" w:eastAsia="Arial" w:hAnsi="Arial" w:cs="Arial"/>
          <w:color w:val="auto"/>
          <w:sz w:val="22"/>
          <w:szCs w:val="22"/>
        </w:rPr>
        <w:t xml:space="preserve"> </w:t>
      </w:r>
      <w:r w:rsidR="00140517">
        <w:rPr>
          <w:rFonts w:ascii="Arial" w:eastAsia="Arial" w:hAnsi="Arial" w:cs="Arial"/>
          <w:color w:val="auto"/>
          <w:sz w:val="22"/>
          <w:szCs w:val="22"/>
        </w:rPr>
        <w:t xml:space="preserve">in the </w:t>
      </w:r>
      <w:r w:rsidR="00F70A85" w:rsidRPr="00530512">
        <w:rPr>
          <w:rFonts w:ascii="Arial" w:eastAsia="Arial" w:hAnsi="Arial" w:cs="Arial"/>
          <w:color w:val="auto"/>
          <w:sz w:val="22"/>
          <w:szCs w:val="22"/>
        </w:rPr>
        <w:t xml:space="preserve">prediction </w:t>
      </w:r>
      <w:r w:rsidR="00140517">
        <w:rPr>
          <w:rFonts w:ascii="Arial" w:eastAsia="Arial" w:hAnsi="Arial" w:cs="Arial"/>
          <w:color w:val="auto"/>
          <w:sz w:val="22"/>
          <w:szCs w:val="22"/>
        </w:rPr>
        <w:t>models for</w:t>
      </w:r>
      <w:r w:rsidR="009545C1" w:rsidRPr="00530512">
        <w:rPr>
          <w:rFonts w:ascii="Arial" w:eastAsia="Arial" w:hAnsi="Arial" w:cs="Arial"/>
          <w:color w:val="auto"/>
          <w:sz w:val="22"/>
          <w:szCs w:val="22"/>
        </w:rPr>
        <w:t xml:space="preserve"> CRC, LC and normal plasma. </w:t>
      </w:r>
    </w:p>
    <w:p w14:paraId="433B10E0" w14:textId="07EA56BF" w:rsidR="00EA7220" w:rsidRPr="00530512" w:rsidRDefault="00EA7220" w:rsidP="00EA7220">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 Tabl</w:t>
      </w:r>
      <w:r>
        <w:rPr>
          <w:rFonts w:ascii="Arial" w:eastAsia="Arial" w:hAnsi="Arial" w:cs="Arial"/>
          <w:b/>
          <w:color w:val="auto"/>
          <w:sz w:val="22"/>
          <w:szCs w:val="22"/>
        </w:rPr>
        <w:t>e 1</w:t>
      </w:r>
      <w:r w:rsidR="00130096">
        <w:rPr>
          <w:rFonts w:ascii="Arial" w:eastAsia="Arial" w:hAnsi="Arial" w:cs="Arial"/>
          <w:b/>
          <w:color w:val="auto"/>
          <w:sz w:val="22"/>
          <w:szCs w:val="22"/>
        </w:rPr>
        <w:t>1</w:t>
      </w:r>
      <w:r w:rsidRPr="00530512">
        <w:rPr>
          <w:rFonts w:ascii="Arial" w:eastAsia="Arial" w:hAnsi="Arial" w:cs="Arial"/>
          <w:b/>
          <w:color w:val="auto"/>
          <w:sz w:val="22"/>
          <w:szCs w:val="22"/>
        </w:rPr>
        <w:t>.</w:t>
      </w:r>
      <w:r w:rsidRPr="00530512">
        <w:rPr>
          <w:rFonts w:ascii="Arial" w:eastAsia="Arial" w:hAnsi="Arial" w:cs="Arial"/>
          <w:color w:val="auto"/>
          <w:sz w:val="22"/>
          <w:szCs w:val="22"/>
        </w:rPr>
        <w:t xml:space="preserve"> </w:t>
      </w:r>
      <w:r w:rsidR="009A7B06">
        <w:rPr>
          <w:rFonts w:ascii="Arial" w:eastAsia="Arial" w:hAnsi="Arial" w:cs="Arial"/>
          <w:color w:val="auto"/>
          <w:sz w:val="22"/>
          <w:szCs w:val="22"/>
        </w:rPr>
        <w:t xml:space="preserve">Prediction </w:t>
      </w:r>
      <w:r w:rsidR="00140517">
        <w:rPr>
          <w:rFonts w:ascii="Arial" w:eastAsia="Arial" w:hAnsi="Arial" w:cs="Arial"/>
          <w:color w:val="auto"/>
          <w:sz w:val="22"/>
          <w:szCs w:val="22"/>
        </w:rPr>
        <w:t>accuracy based on</w:t>
      </w:r>
      <w:r w:rsidR="009A7B06">
        <w:rPr>
          <w:rFonts w:ascii="Arial" w:eastAsia="Arial" w:hAnsi="Arial" w:cs="Arial"/>
          <w:color w:val="auto"/>
          <w:sz w:val="22"/>
          <w:szCs w:val="22"/>
        </w:rPr>
        <w:t xml:space="preserve"> t</w:t>
      </w:r>
      <w:r w:rsidR="00620B1C">
        <w:rPr>
          <w:rFonts w:ascii="Arial" w:eastAsia="Arial" w:hAnsi="Arial" w:cs="Arial"/>
          <w:color w:val="auto"/>
          <w:sz w:val="22"/>
          <w:szCs w:val="22"/>
        </w:rPr>
        <w:t xml:space="preserve">issue-specific </w:t>
      </w:r>
      <w:r w:rsidR="00620B1C" w:rsidRPr="00530512">
        <w:rPr>
          <w:rFonts w:ascii="Arial" w:eastAsia="Arial" w:hAnsi="Arial" w:cs="Arial"/>
          <w:color w:val="auto"/>
          <w:sz w:val="22"/>
          <w:szCs w:val="22"/>
        </w:rPr>
        <w:t>MHBs</w:t>
      </w:r>
      <w:r w:rsidR="00620B1C">
        <w:rPr>
          <w:rFonts w:ascii="Arial" w:eastAsia="Arial" w:hAnsi="Arial" w:cs="Arial"/>
          <w:color w:val="auto"/>
          <w:sz w:val="22"/>
          <w:szCs w:val="22"/>
        </w:rPr>
        <w:t xml:space="preserve"> counting with 5-fold cross-validation</w:t>
      </w:r>
      <w:r w:rsidR="009A7B06">
        <w:rPr>
          <w:rFonts w:ascii="Arial" w:eastAsia="Arial" w:hAnsi="Arial" w:cs="Arial"/>
          <w:color w:val="auto"/>
          <w:sz w:val="22"/>
          <w:szCs w:val="22"/>
        </w:rPr>
        <w:t xml:space="preserve">. </w:t>
      </w:r>
    </w:p>
    <w:p w14:paraId="356CA34F" w14:textId="71C71D07" w:rsidR="00AB3CEA" w:rsidRDefault="00AB3CEA" w:rsidP="00AB3CEA">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 Tabl</w:t>
      </w:r>
      <w:r>
        <w:rPr>
          <w:rFonts w:ascii="Arial" w:eastAsia="Arial" w:hAnsi="Arial" w:cs="Arial"/>
          <w:b/>
          <w:color w:val="auto"/>
          <w:sz w:val="22"/>
          <w:szCs w:val="22"/>
        </w:rPr>
        <w:t>e 1</w:t>
      </w:r>
      <w:r w:rsidR="001914C3">
        <w:rPr>
          <w:rFonts w:ascii="Arial" w:eastAsia="Arial" w:hAnsi="Arial" w:cs="Arial"/>
          <w:b/>
          <w:color w:val="auto"/>
          <w:sz w:val="22"/>
          <w:szCs w:val="22"/>
        </w:rPr>
        <w:t>2</w:t>
      </w:r>
      <w:r w:rsidRPr="00530512">
        <w:rPr>
          <w:rFonts w:ascii="Arial" w:eastAsia="Arial" w:hAnsi="Arial" w:cs="Arial"/>
          <w:b/>
          <w:color w:val="auto"/>
          <w:sz w:val="22"/>
          <w:szCs w:val="22"/>
        </w:rPr>
        <w:t>.</w:t>
      </w:r>
      <w:r w:rsidRPr="00530512">
        <w:rPr>
          <w:rFonts w:ascii="Arial" w:eastAsia="Arial" w:hAnsi="Arial" w:cs="Arial"/>
          <w:color w:val="auto"/>
          <w:sz w:val="22"/>
          <w:szCs w:val="22"/>
        </w:rPr>
        <w:t xml:space="preserve"> </w:t>
      </w:r>
      <w:r w:rsidR="00486F06">
        <w:rPr>
          <w:rFonts w:ascii="Arial" w:eastAsia="Arial" w:hAnsi="Arial" w:cs="Arial"/>
          <w:color w:val="auto"/>
          <w:sz w:val="22"/>
          <w:szCs w:val="22"/>
        </w:rPr>
        <w:t>Information of all samples used in this study.</w:t>
      </w:r>
      <w:r>
        <w:rPr>
          <w:rFonts w:ascii="Arial" w:eastAsia="Arial" w:hAnsi="Arial" w:cs="Arial"/>
          <w:color w:val="auto"/>
          <w:sz w:val="22"/>
          <w:szCs w:val="22"/>
        </w:rPr>
        <w:t xml:space="preserve"> </w:t>
      </w:r>
    </w:p>
    <w:p w14:paraId="5FD1BA53" w14:textId="128BE9EB" w:rsidR="008E4EA4" w:rsidRPr="00530512" w:rsidRDefault="008E4EA4">
      <w:pPr>
        <w:spacing w:line="276" w:lineRule="auto"/>
        <w:rPr>
          <w:rFonts w:ascii="Arial" w:eastAsia="Arial" w:hAnsi="Arial" w:cs="Arial"/>
          <w:color w:val="auto"/>
          <w:sz w:val="22"/>
          <w:szCs w:val="22"/>
        </w:rPr>
      </w:pPr>
    </w:p>
    <w:p w14:paraId="00D30EDA" w14:textId="4085FE71" w:rsidR="00F52DF1" w:rsidRPr="00530512" w:rsidRDefault="008A3879" w:rsidP="003D0BA6">
      <w:pPr>
        <w:pStyle w:val="Heading2"/>
        <w:spacing w:line="276" w:lineRule="auto"/>
        <w:rPr>
          <w:rFonts w:ascii="Arial" w:hAnsi="Arial" w:cs="Arial"/>
          <w:color w:val="auto"/>
          <w:sz w:val="22"/>
          <w:szCs w:val="22"/>
        </w:rPr>
      </w:pPr>
      <w:r w:rsidRPr="00530512">
        <w:rPr>
          <w:rFonts w:ascii="Arial" w:eastAsia="Arial" w:hAnsi="Arial" w:cs="Arial"/>
          <w:color w:val="auto"/>
          <w:sz w:val="22"/>
          <w:szCs w:val="22"/>
        </w:rPr>
        <w:t>Reference</w:t>
      </w:r>
    </w:p>
    <w:p w14:paraId="712D5E08" w14:textId="77777777" w:rsidR="004952E2" w:rsidRPr="004952E2" w:rsidRDefault="00F52DF1" w:rsidP="004952E2">
      <w:pPr>
        <w:pStyle w:val="EndNoteBibliography"/>
        <w:ind w:left="720" w:hanging="720"/>
      </w:pPr>
      <w:r w:rsidRPr="00530512">
        <w:rPr>
          <w:rFonts w:ascii="Arial" w:hAnsi="Arial" w:cs="Arial"/>
          <w:color w:val="auto"/>
          <w:sz w:val="22"/>
          <w:szCs w:val="22"/>
        </w:rPr>
        <w:fldChar w:fldCharType="begin"/>
      </w:r>
      <w:r w:rsidRPr="00530512">
        <w:rPr>
          <w:rFonts w:ascii="Arial" w:hAnsi="Arial" w:cs="Arial"/>
          <w:color w:val="auto"/>
          <w:sz w:val="22"/>
          <w:szCs w:val="22"/>
        </w:rPr>
        <w:instrText xml:space="preserve"> ADDIN EN.REFLIST </w:instrText>
      </w:r>
      <w:r w:rsidRPr="00530512">
        <w:rPr>
          <w:rFonts w:ascii="Arial" w:hAnsi="Arial" w:cs="Arial"/>
          <w:color w:val="auto"/>
          <w:sz w:val="22"/>
          <w:szCs w:val="22"/>
        </w:rPr>
        <w:fldChar w:fldCharType="separate"/>
      </w:r>
      <w:bookmarkStart w:id="15" w:name="_ENREF_1"/>
      <w:r w:rsidR="004952E2" w:rsidRPr="004952E2">
        <w:t>1.</w:t>
      </w:r>
      <w:r w:rsidR="004952E2" w:rsidRPr="004952E2">
        <w:tab/>
        <w:t xml:space="preserve">Wigler, M., Levy, D. &amp; Perucho, M. The somatic replication of DNA methylation. </w:t>
      </w:r>
      <w:r w:rsidR="004952E2" w:rsidRPr="004952E2">
        <w:rPr>
          <w:i/>
        </w:rPr>
        <w:t>Cell</w:t>
      </w:r>
      <w:r w:rsidR="004952E2" w:rsidRPr="004952E2">
        <w:t xml:space="preserve"> </w:t>
      </w:r>
      <w:r w:rsidR="004952E2" w:rsidRPr="004952E2">
        <w:rPr>
          <w:b/>
        </w:rPr>
        <w:t>24</w:t>
      </w:r>
      <w:r w:rsidR="004952E2" w:rsidRPr="004952E2">
        <w:t>, 33-40 (1981).</w:t>
      </w:r>
      <w:bookmarkEnd w:id="15"/>
    </w:p>
    <w:p w14:paraId="04FA899D" w14:textId="77777777" w:rsidR="004952E2" w:rsidRPr="004952E2" w:rsidRDefault="004952E2" w:rsidP="004952E2">
      <w:pPr>
        <w:pStyle w:val="EndNoteBibliography"/>
        <w:ind w:left="720" w:hanging="720"/>
      </w:pPr>
      <w:bookmarkStart w:id="16" w:name="_ENREF_2"/>
      <w:r w:rsidRPr="004952E2">
        <w:t>2.</w:t>
      </w:r>
      <w:r w:rsidRPr="004952E2">
        <w:tab/>
        <w:t xml:space="preserve">Slatkin, M. Linkage disequilibrium--understanding the evolutionary past and mapping the medical future. </w:t>
      </w:r>
      <w:r w:rsidRPr="004952E2">
        <w:rPr>
          <w:i/>
        </w:rPr>
        <w:t>Nat Rev Genet</w:t>
      </w:r>
      <w:r w:rsidRPr="004952E2">
        <w:t xml:space="preserve"> </w:t>
      </w:r>
      <w:r w:rsidRPr="004952E2">
        <w:rPr>
          <w:b/>
        </w:rPr>
        <w:t>9</w:t>
      </w:r>
      <w:r w:rsidRPr="004952E2">
        <w:t>, 477-85 (2008).</w:t>
      </w:r>
      <w:bookmarkEnd w:id="16"/>
    </w:p>
    <w:p w14:paraId="2498C815" w14:textId="77777777" w:rsidR="004952E2" w:rsidRPr="004952E2" w:rsidRDefault="004952E2" w:rsidP="004952E2">
      <w:pPr>
        <w:pStyle w:val="EndNoteBibliography"/>
        <w:ind w:left="720" w:hanging="720"/>
      </w:pPr>
      <w:bookmarkStart w:id="17" w:name="_ENREF_3"/>
      <w:r w:rsidRPr="004952E2">
        <w:t>3.</w:t>
      </w:r>
      <w:r w:rsidRPr="004952E2">
        <w:tab/>
        <w:t>Bernstein, B.E.</w:t>
      </w:r>
      <w:r w:rsidRPr="004952E2">
        <w:rPr>
          <w:i/>
        </w:rPr>
        <w:t xml:space="preserve"> et al.</w:t>
      </w:r>
      <w:r w:rsidRPr="004952E2">
        <w:t xml:space="preserve"> The NIH Roadmap Epigenomics Mapping Consortium. </w:t>
      </w:r>
      <w:r w:rsidRPr="004952E2">
        <w:rPr>
          <w:i/>
        </w:rPr>
        <w:t>Nat Biotechnol</w:t>
      </w:r>
      <w:r w:rsidRPr="004952E2">
        <w:t xml:space="preserve"> </w:t>
      </w:r>
      <w:r w:rsidRPr="004952E2">
        <w:rPr>
          <w:b/>
        </w:rPr>
        <w:t>28</w:t>
      </w:r>
      <w:r w:rsidRPr="004952E2">
        <w:t>, 1045-8 (2010).</w:t>
      </w:r>
      <w:bookmarkEnd w:id="17"/>
    </w:p>
    <w:p w14:paraId="0D491095" w14:textId="77777777" w:rsidR="004952E2" w:rsidRPr="004952E2" w:rsidRDefault="004952E2" w:rsidP="004952E2">
      <w:pPr>
        <w:pStyle w:val="EndNoteBibliography"/>
        <w:ind w:left="720" w:hanging="720"/>
      </w:pPr>
      <w:bookmarkStart w:id="18" w:name="_ENREF_4"/>
      <w:r w:rsidRPr="004952E2">
        <w:t>4.</w:t>
      </w:r>
      <w:r w:rsidRPr="004952E2">
        <w:tab/>
        <w:t xml:space="preserve">Jones, P.A. &amp; Martienssen, R. A blueprint for a Human Epigenome Project: the AACR Human Epigenome Workshop. </w:t>
      </w:r>
      <w:r w:rsidRPr="004952E2">
        <w:rPr>
          <w:i/>
        </w:rPr>
        <w:t>Cancer Res</w:t>
      </w:r>
      <w:r w:rsidRPr="004952E2">
        <w:t xml:space="preserve"> </w:t>
      </w:r>
      <w:r w:rsidRPr="004952E2">
        <w:rPr>
          <w:b/>
        </w:rPr>
        <w:t>65</w:t>
      </w:r>
      <w:r w:rsidRPr="004952E2">
        <w:t>, 11241-6 (2005).</w:t>
      </w:r>
      <w:bookmarkEnd w:id="18"/>
    </w:p>
    <w:p w14:paraId="3960264C" w14:textId="77777777" w:rsidR="004952E2" w:rsidRPr="004952E2" w:rsidRDefault="004952E2" w:rsidP="004952E2">
      <w:pPr>
        <w:pStyle w:val="EndNoteBibliography"/>
        <w:ind w:left="720" w:hanging="720"/>
      </w:pPr>
      <w:bookmarkStart w:id="19" w:name="_ENREF_5"/>
      <w:r w:rsidRPr="004952E2">
        <w:t>5.</w:t>
      </w:r>
      <w:r w:rsidRPr="004952E2">
        <w:tab/>
        <w:t>Houseman, E.A.</w:t>
      </w:r>
      <w:r w:rsidRPr="004952E2">
        <w:rPr>
          <w:i/>
        </w:rPr>
        <w:t xml:space="preserve"> et al.</w:t>
      </w:r>
      <w:r w:rsidRPr="004952E2">
        <w:t xml:space="preserve"> Reference-free deconvolution of DNA methylation data and mediation by cell composition effects. </w:t>
      </w:r>
      <w:r w:rsidRPr="004952E2">
        <w:rPr>
          <w:i/>
        </w:rPr>
        <w:t>BMC Bioinformatics</w:t>
      </w:r>
      <w:r w:rsidRPr="004952E2">
        <w:t xml:space="preserve"> </w:t>
      </w:r>
      <w:r w:rsidRPr="004952E2">
        <w:rPr>
          <w:b/>
        </w:rPr>
        <w:t>17</w:t>
      </w:r>
      <w:r w:rsidRPr="004952E2">
        <w:t>, 259 (2016).</w:t>
      </w:r>
      <w:bookmarkEnd w:id="19"/>
    </w:p>
    <w:p w14:paraId="39AF5E99" w14:textId="77777777" w:rsidR="004952E2" w:rsidRPr="004952E2" w:rsidRDefault="004952E2" w:rsidP="004952E2">
      <w:pPr>
        <w:pStyle w:val="EndNoteBibliography"/>
        <w:ind w:left="720" w:hanging="720"/>
      </w:pPr>
      <w:bookmarkStart w:id="20" w:name="_ENREF_6"/>
      <w:r w:rsidRPr="004952E2">
        <w:t>6.</w:t>
      </w:r>
      <w:r w:rsidRPr="004952E2">
        <w:tab/>
        <w:t>Sun, K.</w:t>
      </w:r>
      <w:r w:rsidRPr="004952E2">
        <w:rPr>
          <w:i/>
        </w:rPr>
        <w:t xml:space="preserve"> et al.</w:t>
      </w:r>
      <w:r w:rsidRPr="004952E2">
        <w:t xml:space="preserve"> Plasma DNA tissue mapping by genome-wide methylation sequencing for noninvasive prenatal, cancer, and transplantation assessments. </w:t>
      </w:r>
      <w:r w:rsidRPr="004952E2">
        <w:rPr>
          <w:i/>
        </w:rPr>
        <w:t>Proc Natl Acad Sci U S A</w:t>
      </w:r>
      <w:r w:rsidRPr="004952E2">
        <w:t xml:space="preserve"> </w:t>
      </w:r>
      <w:r w:rsidRPr="004952E2">
        <w:rPr>
          <w:b/>
        </w:rPr>
        <w:t>112</w:t>
      </w:r>
      <w:r w:rsidRPr="004952E2">
        <w:t>, E5503-12 (2015).</w:t>
      </w:r>
      <w:bookmarkEnd w:id="20"/>
    </w:p>
    <w:p w14:paraId="2A80E822" w14:textId="77777777" w:rsidR="004952E2" w:rsidRPr="004952E2" w:rsidRDefault="004952E2" w:rsidP="004952E2">
      <w:pPr>
        <w:pStyle w:val="EndNoteBibliography"/>
        <w:ind w:left="720" w:hanging="720"/>
      </w:pPr>
      <w:bookmarkStart w:id="21" w:name="_ENREF_7"/>
      <w:r w:rsidRPr="004952E2">
        <w:t>7.</w:t>
      </w:r>
      <w:r w:rsidRPr="004952E2">
        <w:tab/>
        <w:t>Lehmann-Werman, R.</w:t>
      </w:r>
      <w:r w:rsidRPr="004952E2">
        <w:rPr>
          <w:i/>
        </w:rPr>
        <w:t xml:space="preserve"> et al.</w:t>
      </w:r>
      <w:r w:rsidRPr="004952E2">
        <w:t xml:space="preserve"> Identification of tissue-specific cell death using methylation patterns of circulating DNA. </w:t>
      </w:r>
      <w:r w:rsidRPr="004952E2">
        <w:rPr>
          <w:i/>
        </w:rPr>
        <w:t>Proc Natl Acad Sci U S A</w:t>
      </w:r>
      <w:r w:rsidRPr="004952E2">
        <w:t xml:space="preserve"> </w:t>
      </w:r>
      <w:r w:rsidRPr="004952E2">
        <w:rPr>
          <w:b/>
        </w:rPr>
        <w:t>113</w:t>
      </w:r>
      <w:r w:rsidRPr="004952E2">
        <w:t>, E1826-34 (2016).</w:t>
      </w:r>
      <w:bookmarkEnd w:id="21"/>
    </w:p>
    <w:p w14:paraId="2C8C0D48" w14:textId="77777777" w:rsidR="004952E2" w:rsidRPr="004952E2" w:rsidRDefault="004952E2" w:rsidP="004952E2">
      <w:pPr>
        <w:pStyle w:val="EndNoteBibliography"/>
        <w:ind w:left="720" w:hanging="720"/>
      </w:pPr>
      <w:bookmarkStart w:id="22" w:name="_ENREF_8"/>
      <w:r w:rsidRPr="004952E2">
        <w:t>8.</w:t>
      </w:r>
      <w:r w:rsidRPr="004952E2">
        <w:tab/>
        <w:t xml:space="preserve">Shoemaker, R., Deng, J., Wang, W. &amp; Zhang, K. Allele-specific methylation is prevalent and is contributed by CpG-SNPs in the human genome. </w:t>
      </w:r>
      <w:r w:rsidRPr="004952E2">
        <w:rPr>
          <w:i/>
        </w:rPr>
        <w:t>Genome Res</w:t>
      </w:r>
      <w:r w:rsidRPr="004952E2">
        <w:t xml:space="preserve"> </w:t>
      </w:r>
      <w:r w:rsidRPr="004952E2">
        <w:rPr>
          <w:b/>
        </w:rPr>
        <w:t>20</w:t>
      </w:r>
      <w:r w:rsidRPr="004952E2">
        <w:t>, 883-9 (2010).</w:t>
      </w:r>
      <w:bookmarkEnd w:id="22"/>
    </w:p>
    <w:p w14:paraId="4C47ADB9" w14:textId="77777777" w:rsidR="004952E2" w:rsidRPr="004952E2" w:rsidRDefault="004952E2" w:rsidP="004952E2">
      <w:pPr>
        <w:pStyle w:val="EndNoteBibliography"/>
        <w:ind w:left="720" w:hanging="720"/>
      </w:pPr>
      <w:bookmarkStart w:id="23" w:name="_ENREF_9"/>
      <w:r w:rsidRPr="004952E2">
        <w:t>9.</w:t>
      </w:r>
      <w:r w:rsidRPr="004952E2">
        <w:tab/>
        <w:t>Schultz, M.D.</w:t>
      </w:r>
      <w:r w:rsidRPr="004952E2">
        <w:rPr>
          <w:i/>
        </w:rPr>
        <w:t xml:space="preserve"> et al.</w:t>
      </w:r>
      <w:r w:rsidRPr="004952E2">
        <w:t xml:space="preserve"> Human body epigenome maps reveal noncanonical DNA methylation variation. </w:t>
      </w:r>
      <w:r w:rsidRPr="004952E2">
        <w:rPr>
          <w:i/>
        </w:rPr>
        <w:t>Nature</w:t>
      </w:r>
      <w:r w:rsidRPr="004952E2">
        <w:t xml:space="preserve"> </w:t>
      </w:r>
      <w:r w:rsidRPr="004952E2">
        <w:rPr>
          <w:b/>
        </w:rPr>
        <w:t>523</w:t>
      </w:r>
      <w:r w:rsidRPr="004952E2">
        <w:t>, 212-6 (2015).</w:t>
      </w:r>
      <w:bookmarkEnd w:id="23"/>
    </w:p>
    <w:p w14:paraId="6258861D" w14:textId="77777777" w:rsidR="004952E2" w:rsidRPr="004952E2" w:rsidRDefault="004952E2" w:rsidP="004952E2">
      <w:pPr>
        <w:pStyle w:val="EndNoteBibliography"/>
        <w:ind w:left="720" w:hanging="720"/>
      </w:pPr>
      <w:bookmarkStart w:id="24" w:name="_ENREF_10"/>
      <w:r w:rsidRPr="004952E2">
        <w:t>10.</w:t>
      </w:r>
      <w:r w:rsidRPr="004952E2">
        <w:tab/>
        <w:t>Heyn, H.</w:t>
      </w:r>
      <w:r w:rsidRPr="004952E2">
        <w:rPr>
          <w:i/>
        </w:rPr>
        <w:t xml:space="preserve"> et al.</w:t>
      </w:r>
      <w:r w:rsidRPr="004952E2">
        <w:t xml:space="preserve"> Distinct DNA methylomes of newborns and centenarians. </w:t>
      </w:r>
      <w:r w:rsidRPr="004952E2">
        <w:rPr>
          <w:i/>
        </w:rPr>
        <w:t>Proc Natl Acad Sci U S A</w:t>
      </w:r>
      <w:r w:rsidRPr="004952E2">
        <w:t xml:space="preserve"> </w:t>
      </w:r>
      <w:r w:rsidRPr="004952E2">
        <w:rPr>
          <w:b/>
        </w:rPr>
        <w:t>109</w:t>
      </w:r>
      <w:r w:rsidRPr="004952E2">
        <w:t>, 10522-7 (2012).</w:t>
      </w:r>
      <w:bookmarkEnd w:id="24"/>
    </w:p>
    <w:p w14:paraId="7B46E777" w14:textId="77777777" w:rsidR="004952E2" w:rsidRPr="004952E2" w:rsidRDefault="004952E2" w:rsidP="004952E2">
      <w:pPr>
        <w:pStyle w:val="EndNoteBibliography"/>
        <w:ind w:left="720" w:hanging="720"/>
      </w:pPr>
      <w:bookmarkStart w:id="25" w:name="_ENREF_11"/>
      <w:r w:rsidRPr="004952E2">
        <w:t>11.</w:t>
      </w:r>
      <w:r w:rsidRPr="004952E2">
        <w:tab/>
        <w:t>Xie, W.</w:t>
      </w:r>
      <w:r w:rsidRPr="004952E2">
        <w:rPr>
          <w:i/>
        </w:rPr>
        <w:t xml:space="preserve"> et al.</w:t>
      </w:r>
      <w:r w:rsidRPr="004952E2">
        <w:t xml:space="preserve"> Epigenomic analysis of multilineage differentiation of human embryonic stem cells. </w:t>
      </w:r>
      <w:r w:rsidRPr="004952E2">
        <w:rPr>
          <w:i/>
        </w:rPr>
        <w:t>Cell</w:t>
      </w:r>
      <w:r w:rsidRPr="004952E2">
        <w:t xml:space="preserve"> </w:t>
      </w:r>
      <w:r w:rsidRPr="004952E2">
        <w:rPr>
          <w:b/>
        </w:rPr>
        <w:t>153</w:t>
      </w:r>
      <w:r w:rsidRPr="004952E2">
        <w:t>, 1134-48 (2013).</w:t>
      </w:r>
      <w:bookmarkEnd w:id="25"/>
    </w:p>
    <w:p w14:paraId="06CBC124" w14:textId="77777777" w:rsidR="004952E2" w:rsidRPr="004952E2" w:rsidRDefault="004952E2" w:rsidP="004952E2">
      <w:pPr>
        <w:pStyle w:val="EndNoteBibliography"/>
        <w:ind w:left="720" w:hanging="720"/>
      </w:pPr>
      <w:bookmarkStart w:id="26" w:name="_ENREF_12"/>
      <w:r w:rsidRPr="004952E2">
        <w:t>12.</w:t>
      </w:r>
      <w:r w:rsidRPr="004952E2">
        <w:tab/>
        <w:t>Blattler, A.</w:t>
      </w:r>
      <w:r w:rsidRPr="004952E2">
        <w:rPr>
          <w:i/>
        </w:rPr>
        <w:t xml:space="preserve"> et al.</w:t>
      </w:r>
      <w:r w:rsidRPr="004952E2">
        <w:t xml:space="preserve"> Global loss of DNA methylation uncovers intronic enhancers in genes showing expression changes. </w:t>
      </w:r>
      <w:r w:rsidRPr="004952E2">
        <w:rPr>
          <w:i/>
        </w:rPr>
        <w:t>Genome Biol</w:t>
      </w:r>
      <w:r w:rsidRPr="004952E2">
        <w:t xml:space="preserve"> </w:t>
      </w:r>
      <w:r w:rsidRPr="004952E2">
        <w:rPr>
          <w:b/>
        </w:rPr>
        <w:t>15</w:t>
      </w:r>
      <w:r w:rsidRPr="004952E2">
        <w:t>, 469 (2014).</w:t>
      </w:r>
      <w:bookmarkEnd w:id="26"/>
    </w:p>
    <w:p w14:paraId="02FC5DF9" w14:textId="77777777" w:rsidR="004952E2" w:rsidRPr="004952E2" w:rsidRDefault="004952E2" w:rsidP="004952E2">
      <w:pPr>
        <w:pStyle w:val="EndNoteBibliography"/>
        <w:ind w:left="720" w:hanging="720"/>
      </w:pPr>
      <w:bookmarkStart w:id="27" w:name="_ENREF_13"/>
      <w:r w:rsidRPr="004952E2">
        <w:lastRenderedPageBreak/>
        <w:t>13.</w:t>
      </w:r>
      <w:r w:rsidRPr="004952E2">
        <w:tab/>
        <w:t>Heyn, H.</w:t>
      </w:r>
      <w:r w:rsidRPr="004952E2">
        <w:rPr>
          <w:i/>
        </w:rPr>
        <w:t xml:space="preserve"> et al.</w:t>
      </w:r>
      <w:r w:rsidRPr="004952E2">
        <w:t xml:space="preserve"> Epigenomic analysis detects aberrant super-enhancer DNA methylation in human cancer. </w:t>
      </w:r>
      <w:r w:rsidRPr="004952E2">
        <w:rPr>
          <w:i/>
        </w:rPr>
        <w:t>Genome Biol</w:t>
      </w:r>
      <w:r w:rsidRPr="004952E2">
        <w:t xml:space="preserve"> </w:t>
      </w:r>
      <w:r w:rsidRPr="004952E2">
        <w:rPr>
          <w:b/>
        </w:rPr>
        <w:t>17</w:t>
      </w:r>
      <w:r w:rsidRPr="004952E2">
        <w:t>, 11 (2016).</w:t>
      </w:r>
      <w:bookmarkEnd w:id="27"/>
    </w:p>
    <w:p w14:paraId="71BBDF9A" w14:textId="77777777" w:rsidR="004952E2" w:rsidRPr="004952E2" w:rsidRDefault="004952E2" w:rsidP="004952E2">
      <w:pPr>
        <w:pStyle w:val="EndNoteBibliography"/>
        <w:ind w:left="720" w:hanging="720"/>
      </w:pPr>
      <w:bookmarkStart w:id="28" w:name="_ENREF_14"/>
      <w:r w:rsidRPr="004952E2">
        <w:t>14.</w:t>
      </w:r>
      <w:r w:rsidRPr="004952E2">
        <w:tab/>
        <w:t>Chen, K.</w:t>
      </w:r>
      <w:r w:rsidRPr="004952E2">
        <w:rPr>
          <w:i/>
        </w:rPr>
        <w:t xml:space="preserve"> et al.</w:t>
      </w:r>
      <w:r w:rsidRPr="004952E2">
        <w:t xml:space="preserve"> Loss of 5-hydroxymethylcytosine is linked to gene body hypermethylation in kidney cancer. </w:t>
      </w:r>
      <w:r w:rsidRPr="004952E2">
        <w:rPr>
          <w:i/>
        </w:rPr>
        <w:t>Cell Res</w:t>
      </w:r>
      <w:r w:rsidRPr="004952E2">
        <w:t xml:space="preserve"> </w:t>
      </w:r>
      <w:r w:rsidRPr="004952E2">
        <w:rPr>
          <w:b/>
        </w:rPr>
        <w:t>26</w:t>
      </w:r>
      <w:r w:rsidRPr="004952E2">
        <w:t>, 103-18 (2016).</w:t>
      </w:r>
      <w:bookmarkEnd w:id="28"/>
    </w:p>
    <w:p w14:paraId="3CA664CA" w14:textId="77777777" w:rsidR="004952E2" w:rsidRPr="004952E2" w:rsidRDefault="004952E2" w:rsidP="004952E2">
      <w:pPr>
        <w:pStyle w:val="EndNoteBibliography"/>
        <w:ind w:left="720" w:hanging="720"/>
      </w:pPr>
      <w:bookmarkStart w:id="29" w:name="_ENREF_15"/>
      <w:r w:rsidRPr="004952E2">
        <w:t>15.</w:t>
      </w:r>
      <w:r w:rsidRPr="004952E2">
        <w:tab/>
        <w:t xml:space="preserve">Shao, X., Zhang, C., Sun, M.A., Lu, X. &amp; Xie, H. Deciphering the heterogeneity in DNA methylation patterns during stem cell differentiation and reprogramming. </w:t>
      </w:r>
      <w:r w:rsidRPr="004952E2">
        <w:rPr>
          <w:i/>
        </w:rPr>
        <w:t>BMC Genomics</w:t>
      </w:r>
      <w:r w:rsidRPr="004952E2">
        <w:t xml:space="preserve"> </w:t>
      </w:r>
      <w:r w:rsidRPr="004952E2">
        <w:rPr>
          <w:b/>
        </w:rPr>
        <w:t>15</w:t>
      </w:r>
      <w:r w:rsidRPr="004952E2">
        <w:t>, 978 (2014).</w:t>
      </w:r>
      <w:bookmarkEnd w:id="29"/>
    </w:p>
    <w:p w14:paraId="29E50DFA" w14:textId="77777777" w:rsidR="004952E2" w:rsidRPr="004952E2" w:rsidRDefault="004952E2" w:rsidP="004952E2">
      <w:pPr>
        <w:pStyle w:val="EndNoteBibliography"/>
        <w:ind w:left="720" w:hanging="720"/>
      </w:pPr>
      <w:bookmarkStart w:id="30" w:name="_ENREF_16"/>
      <w:r w:rsidRPr="004952E2">
        <w:t>16.</w:t>
      </w:r>
      <w:r w:rsidRPr="004952E2">
        <w:tab/>
        <w:t>Landau, D.A.</w:t>
      </w:r>
      <w:r w:rsidRPr="004952E2">
        <w:rPr>
          <w:i/>
        </w:rPr>
        <w:t xml:space="preserve"> et al.</w:t>
      </w:r>
      <w:r w:rsidRPr="004952E2">
        <w:t xml:space="preserve"> Locally disordered methylation forms the basis of intratumor methylome variation in chronic lymphocytic leukemia. </w:t>
      </w:r>
      <w:r w:rsidRPr="004952E2">
        <w:rPr>
          <w:i/>
        </w:rPr>
        <w:t>Cancer Cell</w:t>
      </w:r>
      <w:r w:rsidRPr="004952E2">
        <w:t xml:space="preserve"> </w:t>
      </w:r>
      <w:r w:rsidRPr="004952E2">
        <w:rPr>
          <w:b/>
        </w:rPr>
        <w:t>26</w:t>
      </w:r>
      <w:r w:rsidRPr="004952E2">
        <w:t>, 813-25 (2014).</w:t>
      </w:r>
      <w:bookmarkEnd w:id="30"/>
    </w:p>
    <w:p w14:paraId="233112EF" w14:textId="77777777" w:rsidR="004952E2" w:rsidRPr="004952E2" w:rsidRDefault="004952E2" w:rsidP="004952E2">
      <w:pPr>
        <w:pStyle w:val="EndNoteBibliography"/>
        <w:ind w:left="720" w:hanging="720"/>
      </w:pPr>
      <w:bookmarkStart w:id="31" w:name="_ENREF_17"/>
      <w:r w:rsidRPr="004952E2">
        <w:t>17.</w:t>
      </w:r>
      <w:r w:rsidRPr="004952E2">
        <w:tab/>
        <w:t>Hansen, K.D.</w:t>
      </w:r>
      <w:r w:rsidRPr="004952E2">
        <w:rPr>
          <w:i/>
        </w:rPr>
        <w:t xml:space="preserve"> et al.</w:t>
      </w:r>
      <w:r w:rsidRPr="004952E2">
        <w:t xml:space="preserve"> Increased methylation variation in epigenetic domains across cancer types. </w:t>
      </w:r>
      <w:r w:rsidRPr="004952E2">
        <w:rPr>
          <w:i/>
        </w:rPr>
        <w:t>Nat Genet</w:t>
      </w:r>
      <w:r w:rsidRPr="004952E2">
        <w:t xml:space="preserve"> </w:t>
      </w:r>
      <w:r w:rsidRPr="004952E2">
        <w:rPr>
          <w:b/>
        </w:rPr>
        <w:t>43</w:t>
      </w:r>
      <w:r w:rsidRPr="004952E2">
        <w:t>, 768-75 (2011).</w:t>
      </w:r>
      <w:bookmarkEnd w:id="31"/>
    </w:p>
    <w:p w14:paraId="7A8B5811" w14:textId="77777777" w:rsidR="004952E2" w:rsidRPr="004952E2" w:rsidRDefault="004952E2" w:rsidP="004952E2">
      <w:pPr>
        <w:pStyle w:val="EndNoteBibliography"/>
        <w:ind w:left="720" w:hanging="720"/>
      </w:pPr>
      <w:bookmarkStart w:id="32" w:name="_ENREF_18"/>
      <w:r w:rsidRPr="004952E2">
        <w:t>18.</w:t>
      </w:r>
      <w:r w:rsidRPr="004952E2">
        <w:tab/>
        <w:t>Guelen, L.</w:t>
      </w:r>
      <w:r w:rsidRPr="004952E2">
        <w:rPr>
          <w:i/>
        </w:rPr>
        <w:t xml:space="preserve"> et al.</w:t>
      </w:r>
      <w:r w:rsidRPr="004952E2">
        <w:t xml:space="preserve"> Domain organization of human chromosomes revealed by mapping of nuclear lamina interactions. </w:t>
      </w:r>
      <w:r w:rsidRPr="004952E2">
        <w:rPr>
          <w:i/>
        </w:rPr>
        <w:t>Nature</w:t>
      </w:r>
      <w:r w:rsidRPr="004952E2">
        <w:t xml:space="preserve"> </w:t>
      </w:r>
      <w:r w:rsidRPr="004952E2">
        <w:rPr>
          <w:b/>
        </w:rPr>
        <w:t>453</w:t>
      </w:r>
      <w:r w:rsidRPr="004952E2">
        <w:t>, 948-51 (2008).</w:t>
      </w:r>
      <w:bookmarkEnd w:id="32"/>
    </w:p>
    <w:p w14:paraId="6969F554" w14:textId="77777777" w:rsidR="004952E2" w:rsidRPr="004952E2" w:rsidRDefault="004952E2" w:rsidP="004952E2">
      <w:pPr>
        <w:pStyle w:val="EndNoteBibliography"/>
        <w:ind w:left="720" w:hanging="720"/>
      </w:pPr>
      <w:bookmarkStart w:id="33" w:name="_ENREF_19"/>
      <w:r w:rsidRPr="004952E2">
        <w:t>19.</w:t>
      </w:r>
      <w:r w:rsidRPr="004952E2">
        <w:tab/>
        <w:t xml:space="preserve">Wen, B., Wu, H., Shinkai, Y., Irizarry, R.A. &amp; Feinberg, A.P. Large histone H3 lysine 9 dimethylated chromatin blocks distinguish differentiated from embryonic stem cells. </w:t>
      </w:r>
      <w:r w:rsidRPr="004952E2">
        <w:rPr>
          <w:i/>
        </w:rPr>
        <w:t>Nat Genet</w:t>
      </w:r>
      <w:r w:rsidRPr="004952E2">
        <w:t xml:space="preserve"> </w:t>
      </w:r>
      <w:r w:rsidRPr="004952E2">
        <w:rPr>
          <w:b/>
        </w:rPr>
        <w:t>41</w:t>
      </w:r>
      <w:r w:rsidRPr="004952E2">
        <w:t>, 246-50 (2009).</w:t>
      </w:r>
      <w:bookmarkEnd w:id="33"/>
    </w:p>
    <w:p w14:paraId="0582E548" w14:textId="77777777" w:rsidR="004952E2" w:rsidRPr="004952E2" w:rsidRDefault="004952E2" w:rsidP="004952E2">
      <w:pPr>
        <w:pStyle w:val="EndNoteBibliography"/>
        <w:ind w:left="720" w:hanging="720"/>
      </w:pPr>
      <w:bookmarkStart w:id="34" w:name="_ENREF_20"/>
      <w:r w:rsidRPr="004952E2">
        <w:t>20.</w:t>
      </w:r>
      <w:r w:rsidRPr="004952E2">
        <w:tab/>
        <w:t>Dixon, J.R.</w:t>
      </w:r>
      <w:r w:rsidRPr="004952E2">
        <w:rPr>
          <w:i/>
        </w:rPr>
        <w:t xml:space="preserve"> et al.</w:t>
      </w:r>
      <w:r w:rsidRPr="004952E2">
        <w:t xml:space="preserve"> Topological domains in mammalian genomes identified by analysis of chromatin interactions. </w:t>
      </w:r>
      <w:r w:rsidRPr="004952E2">
        <w:rPr>
          <w:i/>
        </w:rPr>
        <w:t>Nature</w:t>
      </w:r>
      <w:r w:rsidRPr="004952E2">
        <w:t xml:space="preserve"> </w:t>
      </w:r>
      <w:r w:rsidRPr="004952E2">
        <w:rPr>
          <w:b/>
        </w:rPr>
        <w:t>485</w:t>
      </w:r>
      <w:r w:rsidRPr="004952E2">
        <w:t>, 376-80 (2012).</w:t>
      </w:r>
      <w:bookmarkEnd w:id="34"/>
    </w:p>
    <w:p w14:paraId="5C6A8C2B" w14:textId="77777777" w:rsidR="004952E2" w:rsidRPr="004952E2" w:rsidRDefault="004952E2" w:rsidP="004952E2">
      <w:pPr>
        <w:pStyle w:val="EndNoteBibliography"/>
        <w:ind w:left="720" w:hanging="720"/>
      </w:pPr>
      <w:bookmarkStart w:id="35" w:name="_ENREF_21"/>
      <w:r w:rsidRPr="004952E2">
        <w:t>21.</w:t>
      </w:r>
      <w:r w:rsidRPr="004952E2">
        <w:tab/>
        <w:t xml:space="preserve">Pujadas, E. &amp; Feinberg, A.P. Regulated noise in the epigenetic landscape of development and disease. </w:t>
      </w:r>
      <w:r w:rsidRPr="004952E2">
        <w:rPr>
          <w:i/>
        </w:rPr>
        <w:t>Cell</w:t>
      </w:r>
      <w:r w:rsidRPr="004952E2">
        <w:t xml:space="preserve"> </w:t>
      </w:r>
      <w:r w:rsidRPr="004952E2">
        <w:rPr>
          <w:b/>
        </w:rPr>
        <w:t>148</w:t>
      </w:r>
      <w:r w:rsidRPr="004952E2">
        <w:t>, 1123-31 (2012).</w:t>
      </w:r>
      <w:bookmarkEnd w:id="35"/>
    </w:p>
    <w:p w14:paraId="7E012C1C" w14:textId="77777777" w:rsidR="004952E2" w:rsidRPr="004952E2" w:rsidRDefault="004952E2" w:rsidP="004952E2">
      <w:pPr>
        <w:pStyle w:val="EndNoteBibliography"/>
        <w:ind w:left="720" w:hanging="720"/>
      </w:pPr>
      <w:bookmarkStart w:id="36" w:name="_ENREF_22"/>
      <w:r w:rsidRPr="004952E2">
        <w:t>22.</w:t>
      </w:r>
      <w:r w:rsidRPr="004952E2">
        <w:tab/>
        <w:t>Irizarry, R.A.</w:t>
      </w:r>
      <w:r w:rsidRPr="004952E2">
        <w:rPr>
          <w:i/>
        </w:rPr>
        <w:t xml:space="preserve"> et al.</w:t>
      </w:r>
      <w:r w:rsidRPr="004952E2">
        <w:t xml:space="preserve"> The human colon cancer methylome shows similar hypo- and hypermethylation at conserved tissue-specific CpG island shores. </w:t>
      </w:r>
      <w:r w:rsidRPr="004952E2">
        <w:rPr>
          <w:i/>
        </w:rPr>
        <w:t>Nat Genet</w:t>
      </w:r>
      <w:r w:rsidRPr="004952E2">
        <w:t xml:space="preserve"> </w:t>
      </w:r>
      <w:r w:rsidRPr="004952E2">
        <w:rPr>
          <w:b/>
        </w:rPr>
        <w:t>41</w:t>
      </w:r>
      <w:r w:rsidRPr="004952E2">
        <w:t>, 178-86 (2009).</w:t>
      </w:r>
      <w:bookmarkEnd w:id="36"/>
    </w:p>
    <w:p w14:paraId="669AB876" w14:textId="77777777" w:rsidR="004952E2" w:rsidRPr="004952E2" w:rsidRDefault="004952E2" w:rsidP="004952E2">
      <w:pPr>
        <w:pStyle w:val="EndNoteBibliography"/>
        <w:ind w:left="720" w:hanging="720"/>
      </w:pPr>
      <w:bookmarkStart w:id="37" w:name="_ENREF_23"/>
      <w:r w:rsidRPr="004952E2">
        <w:t>23.</w:t>
      </w:r>
      <w:r w:rsidRPr="004952E2">
        <w:tab/>
        <w:t>Ziller, M.J.</w:t>
      </w:r>
      <w:r w:rsidRPr="004952E2">
        <w:rPr>
          <w:i/>
        </w:rPr>
        <w:t xml:space="preserve"> et al.</w:t>
      </w:r>
      <w:r w:rsidRPr="004952E2">
        <w:t xml:space="preserve"> Charting a dynamic DNA methylation landscape of the human genome. </w:t>
      </w:r>
      <w:r w:rsidRPr="004952E2">
        <w:rPr>
          <w:i/>
        </w:rPr>
        <w:t>Nature</w:t>
      </w:r>
      <w:r w:rsidRPr="004952E2">
        <w:t xml:space="preserve"> </w:t>
      </w:r>
      <w:r w:rsidRPr="004952E2">
        <w:rPr>
          <w:b/>
        </w:rPr>
        <w:t>500</w:t>
      </w:r>
      <w:r w:rsidRPr="004952E2">
        <w:t>, 477-81 (2013).</w:t>
      </w:r>
      <w:bookmarkEnd w:id="37"/>
    </w:p>
    <w:p w14:paraId="0EE44FE1" w14:textId="77777777" w:rsidR="004952E2" w:rsidRPr="004952E2" w:rsidRDefault="004952E2" w:rsidP="004952E2">
      <w:pPr>
        <w:pStyle w:val="EndNoteBibliography"/>
        <w:ind w:left="720" w:hanging="720"/>
      </w:pPr>
      <w:bookmarkStart w:id="38" w:name="_ENREF_24"/>
      <w:r w:rsidRPr="004952E2">
        <w:t>24.</w:t>
      </w:r>
      <w:r w:rsidRPr="004952E2">
        <w:tab/>
        <w:t>Leung, D.</w:t>
      </w:r>
      <w:r w:rsidRPr="004952E2">
        <w:rPr>
          <w:i/>
        </w:rPr>
        <w:t xml:space="preserve"> et al.</w:t>
      </w:r>
      <w:r w:rsidRPr="004952E2">
        <w:t xml:space="preserve"> Integrative analysis of haplotype-resolved epigenomes across human tissues. </w:t>
      </w:r>
      <w:r w:rsidRPr="004952E2">
        <w:rPr>
          <w:i/>
        </w:rPr>
        <w:t>Nature</w:t>
      </w:r>
      <w:r w:rsidRPr="004952E2">
        <w:t xml:space="preserve"> </w:t>
      </w:r>
      <w:r w:rsidRPr="004952E2">
        <w:rPr>
          <w:b/>
        </w:rPr>
        <w:t>518</w:t>
      </w:r>
      <w:r w:rsidRPr="004952E2">
        <w:t>, 350-4 (2015).</w:t>
      </w:r>
      <w:bookmarkEnd w:id="38"/>
    </w:p>
    <w:p w14:paraId="72492DE4" w14:textId="77777777" w:rsidR="004952E2" w:rsidRPr="004952E2" w:rsidRDefault="004952E2" w:rsidP="004952E2">
      <w:pPr>
        <w:pStyle w:val="EndNoteBibliography"/>
        <w:ind w:left="720" w:hanging="720"/>
      </w:pPr>
      <w:bookmarkStart w:id="39" w:name="_ENREF_25"/>
      <w:r w:rsidRPr="004952E2">
        <w:t>25.</w:t>
      </w:r>
      <w:r w:rsidRPr="004952E2">
        <w:tab/>
        <w:t>Heyn, H.</w:t>
      </w:r>
      <w:r w:rsidRPr="004952E2">
        <w:rPr>
          <w:i/>
        </w:rPr>
        <w:t xml:space="preserve"> et al.</w:t>
      </w:r>
      <w:r w:rsidRPr="004952E2">
        <w:t xml:space="preserve"> Epigenomic analysis detects aberrant super-enhancer DNA methylation in human cancer. </w:t>
      </w:r>
      <w:r w:rsidRPr="004952E2">
        <w:rPr>
          <w:i/>
        </w:rPr>
        <w:t>Genome Biol</w:t>
      </w:r>
      <w:r w:rsidRPr="004952E2">
        <w:t xml:space="preserve"> </w:t>
      </w:r>
      <w:r w:rsidRPr="004952E2">
        <w:rPr>
          <w:b/>
        </w:rPr>
        <w:t>17</w:t>
      </w:r>
      <w:r w:rsidRPr="004952E2">
        <w:t>, 11 (2016).</w:t>
      </w:r>
      <w:bookmarkEnd w:id="39"/>
    </w:p>
    <w:p w14:paraId="515C8BED" w14:textId="77777777" w:rsidR="004952E2" w:rsidRPr="004952E2" w:rsidRDefault="004952E2" w:rsidP="004952E2">
      <w:pPr>
        <w:pStyle w:val="EndNoteBibliography"/>
        <w:ind w:left="720" w:hanging="720"/>
      </w:pPr>
      <w:bookmarkStart w:id="40" w:name="_ENREF_26"/>
      <w:r w:rsidRPr="004952E2">
        <w:t>26.</w:t>
      </w:r>
      <w:r w:rsidRPr="004952E2">
        <w:tab/>
        <w:t xml:space="preserve">An integrated encyclopedia of DNA elements in the human genome. </w:t>
      </w:r>
      <w:r w:rsidRPr="004952E2">
        <w:rPr>
          <w:i/>
        </w:rPr>
        <w:t>Nature</w:t>
      </w:r>
      <w:r w:rsidRPr="004952E2">
        <w:t xml:space="preserve"> </w:t>
      </w:r>
      <w:r w:rsidRPr="004952E2">
        <w:rPr>
          <w:b/>
        </w:rPr>
        <w:t>489</w:t>
      </w:r>
      <w:r w:rsidRPr="004952E2">
        <w:t>, 57-74 (2012).</w:t>
      </w:r>
      <w:bookmarkEnd w:id="40"/>
    </w:p>
    <w:p w14:paraId="1703A50F" w14:textId="77777777" w:rsidR="004952E2" w:rsidRPr="004952E2" w:rsidRDefault="004952E2" w:rsidP="004952E2">
      <w:pPr>
        <w:pStyle w:val="EndNoteBibliography"/>
        <w:ind w:left="720" w:hanging="720"/>
      </w:pPr>
      <w:bookmarkStart w:id="41" w:name="_ENREF_27"/>
      <w:r w:rsidRPr="004952E2">
        <w:t>27.</w:t>
      </w:r>
      <w:r w:rsidRPr="004952E2">
        <w:tab/>
        <w:t>Mitsui, K.</w:t>
      </w:r>
      <w:r w:rsidRPr="004952E2">
        <w:rPr>
          <w:i/>
        </w:rPr>
        <w:t xml:space="preserve"> et al.</w:t>
      </w:r>
      <w:r w:rsidRPr="004952E2">
        <w:t xml:space="preserve"> The homeoprotein Nanog is required for maintenance of pluripotency in mouse epiblast and ES cells. </w:t>
      </w:r>
      <w:r w:rsidRPr="004952E2">
        <w:rPr>
          <w:i/>
        </w:rPr>
        <w:t>Cell</w:t>
      </w:r>
      <w:r w:rsidRPr="004952E2">
        <w:t xml:space="preserve"> </w:t>
      </w:r>
      <w:r w:rsidRPr="004952E2">
        <w:rPr>
          <w:b/>
        </w:rPr>
        <w:t>113</w:t>
      </w:r>
      <w:r w:rsidRPr="004952E2">
        <w:t>, 631-42 (2003).</w:t>
      </w:r>
      <w:bookmarkEnd w:id="41"/>
    </w:p>
    <w:p w14:paraId="06E41981" w14:textId="77777777" w:rsidR="004952E2" w:rsidRPr="004952E2" w:rsidRDefault="004952E2" w:rsidP="004952E2">
      <w:pPr>
        <w:pStyle w:val="EndNoteBibliography"/>
        <w:ind w:left="720" w:hanging="720"/>
      </w:pPr>
      <w:bookmarkStart w:id="42" w:name="_ENREF_28"/>
      <w:r w:rsidRPr="004952E2">
        <w:t>28.</w:t>
      </w:r>
      <w:r w:rsidRPr="004952E2">
        <w:tab/>
        <w:t>Shu, J.</w:t>
      </w:r>
      <w:r w:rsidRPr="004952E2">
        <w:rPr>
          <w:i/>
        </w:rPr>
        <w:t xml:space="preserve"> et al.</w:t>
      </w:r>
      <w:r w:rsidRPr="004952E2">
        <w:t xml:space="preserve"> Induction of pluripotency in mouse somatic cells with lineage specifiers. </w:t>
      </w:r>
      <w:r w:rsidRPr="004952E2">
        <w:rPr>
          <w:i/>
        </w:rPr>
        <w:t>Cell</w:t>
      </w:r>
      <w:r w:rsidRPr="004952E2">
        <w:t xml:space="preserve"> </w:t>
      </w:r>
      <w:r w:rsidRPr="004952E2">
        <w:rPr>
          <w:b/>
        </w:rPr>
        <w:t>153</w:t>
      </w:r>
      <w:r w:rsidRPr="004952E2">
        <w:t>, 963-75 (2013).</w:t>
      </w:r>
      <w:bookmarkEnd w:id="42"/>
    </w:p>
    <w:p w14:paraId="4801349A" w14:textId="77777777" w:rsidR="004952E2" w:rsidRPr="004952E2" w:rsidRDefault="004952E2" w:rsidP="004952E2">
      <w:pPr>
        <w:pStyle w:val="EndNoteBibliography"/>
        <w:ind w:left="720" w:hanging="720"/>
      </w:pPr>
      <w:bookmarkStart w:id="43" w:name="_ENREF_29"/>
      <w:r w:rsidRPr="004952E2">
        <w:t>29.</w:t>
      </w:r>
      <w:r w:rsidRPr="004952E2">
        <w:tab/>
        <w:t>Guo, H.</w:t>
      </w:r>
      <w:r w:rsidRPr="004952E2">
        <w:rPr>
          <w:i/>
        </w:rPr>
        <w:t xml:space="preserve"> et al.</w:t>
      </w:r>
      <w:r w:rsidRPr="004952E2">
        <w:t xml:space="preserve"> Single-cell methylome landscapes of mouse embryonic stem cells and early embryos analyzed using reduced representation bisulfite sequencing. </w:t>
      </w:r>
      <w:r w:rsidRPr="004952E2">
        <w:rPr>
          <w:i/>
        </w:rPr>
        <w:t>Genome Res</w:t>
      </w:r>
      <w:r w:rsidRPr="004952E2">
        <w:t xml:space="preserve"> </w:t>
      </w:r>
      <w:r w:rsidRPr="004952E2">
        <w:rPr>
          <w:b/>
        </w:rPr>
        <w:t>23</w:t>
      </w:r>
      <w:r w:rsidRPr="004952E2">
        <w:t>, 2126-35 (2013).</w:t>
      </w:r>
      <w:bookmarkEnd w:id="43"/>
    </w:p>
    <w:p w14:paraId="5BADD627" w14:textId="77777777" w:rsidR="004952E2" w:rsidRPr="004952E2" w:rsidRDefault="004952E2" w:rsidP="004952E2">
      <w:pPr>
        <w:pStyle w:val="EndNoteBibliography"/>
        <w:ind w:left="720" w:hanging="720"/>
      </w:pPr>
      <w:bookmarkStart w:id="44" w:name="_ENREF_30"/>
      <w:r w:rsidRPr="004952E2">
        <w:t>30.</w:t>
      </w:r>
      <w:r w:rsidRPr="004952E2">
        <w:tab/>
        <w:t xml:space="preserve">Snyder, M.W., Kircher, M., Hill, A.J., Daza, R.M. &amp; Shendure, J. Cell-free DNA Comprises an In Vivo Nucleosome Footprint that Informs Its Tissues-Of-Origin. </w:t>
      </w:r>
      <w:r w:rsidRPr="004952E2">
        <w:rPr>
          <w:i/>
        </w:rPr>
        <w:t>Cell</w:t>
      </w:r>
      <w:r w:rsidRPr="004952E2">
        <w:t xml:space="preserve"> </w:t>
      </w:r>
      <w:r w:rsidRPr="004952E2">
        <w:rPr>
          <w:b/>
        </w:rPr>
        <w:t>164</w:t>
      </w:r>
      <w:r w:rsidRPr="004952E2">
        <w:t>, 57-68 (2016).</w:t>
      </w:r>
      <w:bookmarkEnd w:id="44"/>
    </w:p>
    <w:p w14:paraId="370EC840" w14:textId="77777777" w:rsidR="004952E2" w:rsidRPr="004952E2" w:rsidRDefault="004952E2" w:rsidP="004952E2">
      <w:pPr>
        <w:pStyle w:val="EndNoteBibliography"/>
        <w:ind w:left="720" w:hanging="720"/>
      </w:pPr>
      <w:bookmarkStart w:id="45" w:name="_ENREF_31"/>
      <w:r w:rsidRPr="004952E2">
        <w:t>31.</w:t>
      </w:r>
      <w:r w:rsidRPr="004952E2">
        <w:tab/>
        <w:t>Williams, K.</w:t>
      </w:r>
      <w:r w:rsidRPr="004952E2">
        <w:rPr>
          <w:i/>
        </w:rPr>
        <w:t xml:space="preserve"> et al.</w:t>
      </w:r>
      <w:r w:rsidRPr="004952E2">
        <w:t xml:space="preserve"> TET1 and hydroxymethylcytosine in transcription and DNA methylation fidelity. </w:t>
      </w:r>
      <w:r w:rsidRPr="004952E2">
        <w:rPr>
          <w:i/>
        </w:rPr>
        <w:t>Nature</w:t>
      </w:r>
      <w:r w:rsidRPr="004952E2">
        <w:t xml:space="preserve"> </w:t>
      </w:r>
      <w:r w:rsidRPr="004952E2">
        <w:rPr>
          <w:b/>
        </w:rPr>
        <w:t>473</w:t>
      </w:r>
      <w:r w:rsidRPr="004952E2">
        <w:t>, 343-8 (2011).</w:t>
      </w:r>
      <w:bookmarkEnd w:id="45"/>
    </w:p>
    <w:p w14:paraId="51E5BC2F" w14:textId="77777777" w:rsidR="004952E2" w:rsidRPr="004952E2" w:rsidRDefault="004952E2" w:rsidP="004952E2">
      <w:pPr>
        <w:pStyle w:val="EndNoteBibliography"/>
        <w:ind w:left="720" w:hanging="720"/>
      </w:pPr>
      <w:bookmarkStart w:id="46" w:name="_ENREF_32"/>
      <w:r w:rsidRPr="004952E2">
        <w:t>32.</w:t>
      </w:r>
      <w:r w:rsidRPr="004952E2">
        <w:tab/>
        <w:t xml:space="preserve">Saito, D. &amp; Suyama, M. Linkage disequilibrium analysis of allelic heterogeneity in DNA methylation. </w:t>
      </w:r>
      <w:r w:rsidRPr="004952E2">
        <w:rPr>
          <w:i/>
        </w:rPr>
        <w:t>Epigenetics</w:t>
      </w:r>
      <w:r w:rsidRPr="004952E2">
        <w:t xml:space="preserve"> </w:t>
      </w:r>
      <w:r w:rsidRPr="004952E2">
        <w:rPr>
          <w:b/>
        </w:rPr>
        <w:t>10</w:t>
      </w:r>
      <w:r w:rsidRPr="004952E2">
        <w:t>, 1093-8 (2015).</w:t>
      </w:r>
      <w:bookmarkEnd w:id="46"/>
    </w:p>
    <w:p w14:paraId="13880602" w14:textId="77777777" w:rsidR="004952E2" w:rsidRPr="004952E2" w:rsidRDefault="004952E2" w:rsidP="004952E2">
      <w:pPr>
        <w:pStyle w:val="EndNoteBibliography"/>
        <w:ind w:left="720" w:hanging="720"/>
      </w:pPr>
      <w:bookmarkStart w:id="47" w:name="_ENREF_33"/>
      <w:r w:rsidRPr="004952E2">
        <w:t>33.</w:t>
      </w:r>
      <w:r w:rsidRPr="004952E2">
        <w:tab/>
        <w:t xml:space="preserve">Takai, D. &amp; Jones, P.A. Comprehensive analysis of CpG islands in human chromosomes 21 and 22. </w:t>
      </w:r>
      <w:r w:rsidRPr="004952E2">
        <w:rPr>
          <w:i/>
        </w:rPr>
        <w:t>Proc Natl Acad Sci U S A</w:t>
      </w:r>
      <w:r w:rsidRPr="004952E2">
        <w:t xml:space="preserve"> </w:t>
      </w:r>
      <w:r w:rsidRPr="004952E2">
        <w:rPr>
          <w:b/>
        </w:rPr>
        <w:t>99</w:t>
      </w:r>
      <w:r w:rsidRPr="004952E2">
        <w:t>, 3740-5 (2002).</w:t>
      </w:r>
      <w:bookmarkEnd w:id="47"/>
    </w:p>
    <w:p w14:paraId="183DD5E7" w14:textId="77777777" w:rsidR="004952E2" w:rsidRPr="004952E2" w:rsidRDefault="004952E2" w:rsidP="004952E2">
      <w:pPr>
        <w:pStyle w:val="EndNoteBibliography"/>
        <w:ind w:left="720" w:hanging="720"/>
      </w:pPr>
      <w:bookmarkStart w:id="48" w:name="_ENREF_34"/>
      <w:r w:rsidRPr="004952E2">
        <w:t>34.</w:t>
      </w:r>
      <w:r w:rsidRPr="004952E2">
        <w:tab/>
        <w:t xml:space="preserve">Johnson, W.E., Li, C. &amp; Rabinovic, A. Adjusting batch effects in microarray expression data using empirical Bayes methods. </w:t>
      </w:r>
      <w:r w:rsidRPr="004952E2">
        <w:rPr>
          <w:i/>
        </w:rPr>
        <w:t>Biostatistics</w:t>
      </w:r>
      <w:r w:rsidRPr="004952E2">
        <w:t xml:space="preserve"> </w:t>
      </w:r>
      <w:r w:rsidRPr="004952E2">
        <w:rPr>
          <w:b/>
        </w:rPr>
        <w:t>8</w:t>
      </w:r>
      <w:r w:rsidRPr="004952E2">
        <w:t>, 118-27 (2007).</w:t>
      </w:r>
      <w:bookmarkEnd w:id="48"/>
    </w:p>
    <w:p w14:paraId="1B227E3D" w14:textId="77777777" w:rsidR="004952E2" w:rsidRPr="004952E2" w:rsidRDefault="004952E2" w:rsidP="004952E2">
      <w:pPr>
        <w:pStyle w:val="EndNoteBibliography"/>
        <w:ind w:left="720" w:hanging="720"/>
      </w:pPr>
      <w:bookmarkStart w:id="49" w:name="_ENREF_35"/>
      <w:r w:rsidRPr="004952E2">
        <w:t>35.</w:t>
      </w:r>
      <w:r w:rsidRPr="004952E2">
        <w:tab/>
        <w:t>Houseman, E.A.</w:t>
      </w:r>
      <w:r w:rsidRPr="004952E2">
        <w:rPr>
          <w:i/>
        </w:rPr>
        <w:t xml:space="preserve"> et al.</w:t>
      </w:r>
      <w:r w:rsidRPr="004952E2">
        <w:t xml:space="preserve"> DNA methylation arrays as surrogate measures of cell mixture distribution. </w:t>
      </w:r>
      <w:r w:rsidRPr="004952E2">
        <w:rPr>
          <w:i/>
        </w:rPr>
        <w:t>BMC Bioinformatics</w:t>
      </w:r>
      <w:r w:rsidRPr="004952E2">
        <w:t xml:space="preserve"> </w:t>
      </w:r>
      <w:r w:rsidRPr="004952E2">
        <w:rPr>
          <w:b/>
        </w:rPr>
        <w:t>13</w:t>
      </w:r>
      <w:r w:rsidRPr="004952E2">
        <w:t>, 86 (2012).</w:t>
      </w:r>
      <w:bookmarkEnd w:id="49"/>
    </w:p>
    <w:p w14:paraId="59206D86" w14:textId="77777777" w:rsidR="004952E2" w:rsidRPr="004952E2" w:rsidRDefault="004952E2" w:rsidP="004952E2">
      <w:pPr>
        <w:pStyle w:val="EndNoteBibliography"/>
        <w:ind w:left="720" w:hanging="720"/>
      </w:pPr>
      <w:bookmarkStart w:id="50" w:name="_ENREF_36"/>
      <w:r w:rsidRPr="004952E2">
        <w:t>36.</w:t>
      </w:r>
      <w:r w:rsidRPr="004952E2">
        <w:tab/>
        <w:t xml:space="preserve">Gong, T. &amp; Szustakowski, J.D. DeconRNASeq: a statistical framework for deconvolution of heterogeneous tissue samples based on mRNA-Seq data. </w:t>
      </w:r>
      <w:r w:rsidRPr="004952E2">
        <w:rPr>
          <w:i/>
        </w:rPr>
        <w:t>Bioinformatics</w:t>
      </w:r>
      <w:r w:rsidRPr="004952E2">
        <w:t xml:space="preserve"> </w:t>
      </w:r>
      <w:r w:rsidRPr="004952E2">
        <w:rPr>
          <w:b/>
        </w:rPr>
        <w:t>29</w:t>
      </w:r>
      <w:r w:rsidRPr="004952E2">
        <w:t>, 1083-5 (2013).</w:t>
      </w:r>
      <w:bookmarkEnd w:id="50"/>
    </w:p>
    <w:p w14:paraId="5597C719" w14:textId="77881213" w:rsidR="00AF1A75" w:rsidRPr="00D22F70" w:rsidRDefault="00F52DF1">
      <w:pPr>
        <w:spacing w:line="276" w:lineRule="auto"/>
        <w:rPr>
          <w:rFonts w:ascii="Arial" w:hAnsi="Arial" w:cs="Arial"/>
          <w:color w:val="auto"/>
          <w:sz w:val="22"/>
          <w:szCs w:val="22"/>
        </w:rPr>
      </w:pPr>
      <w:r w:rsidRPr="00530512">
        <w:rPr>
          <w:rFonts w:ascii="Arial" w:hAnsi="Arial" w:cs="Arial"/>
          <w:color w:val="auto"/>
          <w:sz w:val="22"/>
          <w:szCs w:val="22"/>
        </w:rPr>
        <w:fldChar w:fldCharType="end"/>
      </w:r>
      <w:r w:rsidR="005A440B">
        <w:rPr>
          <w:rFonts w:ascii="Arial" w:hAnsi="Arial" w:cs="Arial"/>
          <w:color w:val="auto"/>
          <w:sz w:val="22"/>
          <w:szCs w:val="22"/>
        </w:rPr>
        <w:fldChar w:fldCharType="begin"/>
      </w:r>
      <w:r w:rsidR="005A440B">
        <w:rPr>
          <w:rFonts w:ascii="Arial" w:hAnsi="Arial" w:cs="Arial"/>
          <w:color w:val="auto"/>
          <w:sz w:val="22"/>
          <w:szCs w:val="22"/>
        </w:rPr>
        <w:instrText xml:space="preserve"> ADDIN </w:instrText>
      </w:r>
      <w:r w:rsidR="005A440B">
        <w:rPr>
          <w:rFonts w:ascii="Arial" w:hAnsi="Arial" w:cs="Arial"/>
          <w:color w:val="auto"/>
          <w:sz w:val="22"/>
          <w:szCs w:val="22"/>
        </w:rPr>
        <w:fldChar w:fldCharType="end"/>
      </w:r>
      <w:r w:rsidR="00D83CBA">
        <w:rPr>
          <w:rFonts w:ascii="Arial" w:hAnsi="Arial" w:cs="Arial"/>
          <w:color w:val="auto"/>
          <w:sz w:val="22"/>
          <w:szCs w:val="22"/>
        </w:rPr>
        <w:fldChar w:fldCharType="begin"/>
      </w:r>
      <w:r w:rsidR="00D83CBA">
        <w:rPr>
          <w:rFonts w:ascii="Arial" w:hAnsi="Arial" w:cs="Arial"/>
          <w:color w:val="auto"/>
          <w:sz w:val="22"/>
          <w:szCs w:val="22"/>
        </w:rPr>
        <w:instrText xml:space="preserve"> ADDIN </w:instrText>
      </w:r>
      <w:r w:rsidR="00D83CBA">
        <w:rPr>
          <w:rFonts w:ascii="Arial" w:hAnsi="Arial" w:cs="Arial"/>
          <w:color w:val="auto"/>
          <w:sz w:val="22"/>
          <w:szCs w:val="22"/>
        </w:rPr>
        <w:fldChar w:fldCharType="end"/>
      </w:r>
    </w:p>
    <w:sectPr w:rsidR="00AF1A75" w:rsidRPr="00D22F70" w:rsidSect="00BB6367">
      <w:footerReference w:type="default" r:id="rId15"/>
      <w:pgSz w:w="11906" w:h="16838"/>
      <w:pgMar w:top="1440" w:right="1080" w:bottom="1440" w:left="1080" w:header="720" w:footer="720" w:gutter="0"/>
      <w:lnNumType w:countBy="1" w:restart="continuous"/>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CBD83A" w14:textId="77777777" w:rsidR="00A37D8D" w:rsidRDefault="00A37D8D" w:rsidP="00F01D5B">
      <w:r>
        <w:separator/>
      </w:r>
    </w:p>
  </w:endnote>
  <w:endnote w:type="continuationSeparator" w:id="0">
    <w:p w14:paraId="17711F6E" w14:textId="77777777" w:rsidR="00A37D8D" w:rsidRDefault="00A37D8D" w:rsidP="00F01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iberation Sans">
    <w:altName w:val="Yu Gothic"/>
    <w:charset w:val="80"/>
    <w:family w:val="swiss"/>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inion Pro">
    <w:altName w:val="宋体"/>
    <w:panose1 w:val="00000000000000000000"/>
    <w:charset w:val="86"/>
    <w:family w:val="roman"/>
    <w:notTrueType/>
    <w:pitch w:val="default"/>
    <w:sig w:usb0="00000001" w:usb1="080E0000" w:usb2="00000010" w:usb3="00000000" w:csb0="00040000" w:csb1="00000000"/>
  </w:font>
  <w:font w:name="Trade Gothic LT Std">
    <w:altName w:val="Trade Gothic LT Std"/>
    <w:panose1 w:val="00000000000000000000"/>
    <w:charset w:val="86"/>
    <w:family w:val="swiss"/>
    <w:notTrueType/>
    <w:pitch w:val="default"/>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ArialMT">
    <w:altName w:val="Times New Roman"/>
    <w:charset w:val="00"/>
    <w:family w:val="auto"/>
    <w:pitch w:val="variable"/>
    <w:sig w:usb0="00000000"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7810286"/>
      <w:docPartObj>
        <w:docPartGallery w:val="Page Numbers (Bottom of Page)"/>
        <w:docPartUnique/>
      </w:docPartObj>
    </w:sdtPr>
    <w:sdtEndPr>
      <w:rPr>
        <w:noProof/>
      </w:rPr>
    </w:sdtEndPr>
    <w:sdtContent>
      <w:p w14:paraId="27AA8C89" w14:textId="620ABF21" w:rsidR="007A00D5" w:rsidRDefault="007A00D5">
        <w:pPr>
          <w:pStyle w:val="Footer"/>
          <w:jc w:val="right"/>
        </w:pPr>
        <w:r>
          <w:fldChar w:fldCharType="begin"/>
        </w:r>
        <w:r>
          <w:instrText xml:space="preserve"> PAGE   \* MERGEFORMAT </w:instrText>
        </w:r>
        <w:r>
          <w:fldChar w:fldCharType="separate"/>
        </w:r>
        <w:r w:rsidR="00191526">
          <w:rPr>
            <w:noProof/>
          </w:rPr>
          <w:t>1</w:t>
        </w:r>
        <w:r>
          <w:rPr>
            <w:noProof/>
          </w:rPr>
          <w:fldChar w:fldCharType="end"/>
        </w:r>
      </w:p>
    </w:sdtContent>
  </w:sdt>
  <w:p w14:paraId="3F060DF5" w14:textId="77777777" w:rsidR="007A00D5" w:rsidRDefault="007A00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90D479" w14:textId="77777777" w:rsidR="00A37D8D" w:rsidRDefault="00A37D8D" w:rsidP="00F01D5B">
      <w:r>
        <w:separator/>
      </w:r>
    </w:p>
  </w:footnote>
  <w:footnote w:type="continuationSeparator" w:id="0">
    <w:p w14:paraId="2152DF78" w14:textId="77777777" w:rsidR="00A37D8D" w:rsidRDefault="00A37D8D" w:rsidP="00F01D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230F94"/>
    <w:multiLevelType w:val="hybridMultilevel"/>
    <w:tmpl w:val="DF00B958"/>
    <w:lvl w:ilvl="0" w:tplc="F55C59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43623E"/>
    <w:multiLevelType w:val="hybridMultilevel"/>
    <w:tmpl w:val="520E6D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83372E"/>
    <w:multiLevelType w:val="hybridMultilevel"/>
    <w:tmpl w:val="F0E880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123493"/>
    <w:multiLevelType w:val="hybridMultilevel"/>
    <w:tmpl w:val="4B4C2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A417F8"/>
    <w:multiLevelType w:val="hybridMultilevel"/>
    <w:tmpl w:val="B7EC9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3B173B"/>
    <w:multiLevelType w:val="hybridMultilevel"/>
    <w:tmpl w:val="C8A4F0F0"/>
    <w:lvl w:ilvl="0" w:tplc="0A9A13D8">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 Genetics&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r90zawdbvspr8ezaeap29rs0tvpsxrz22v9&quot;&gt;KPMP_UG3UH3_proposal&lt;record-ids&gt;&lt;item&gt;25&lt;/item&gt;&lt;/record-ids&gt;&lt;/item&gt;&lt;/Libraries&gt;"/>
  </w:docVars>
  <w:rsids>
    <w:rsidRoot w:val="00AF1A75"/>
    <w:rsid w:val="00002048"/>
    <w:rsid w:val="000030C7"/>
    <w:rsid w:val="000032FD"/>
    <w:rsid w:val="000036FE"/>
    <w:rsid w:val="000039B0"/>
    <w:rsid w:val="00003C47"/>
    <w:rsid w:val="00004A86"/>
    <w:rsid w:val="00006D0F"/>
    <w:rsid w:val="00007B12"/>
    <w:rsid w:val="0001099B"/>
    <w:rsid w:val="00010A96"/>
    <w:rsid w:val="00010BE3"/>
    <w:rsid w:val="00010D24"/>
    <w:rsid w:val="000120A3"/>
    <w:rsid w:val="000131F7"/>
    <w:rsid w:val="00014D4C"/>
    <w:rsid w:val="00016330"/>
    <w:rsid w:val="0001721A"/>
    <w:rsid w:val="000174A2"/>
    <w:rsid w:val="00020B14"/>
    <w:rsid w:val="00021EB7"/>
    <w:rsid w:val="00022405"/>
    <w:rsid w:val="00022FF8"/>
    <w:rsid w:val="00023F76"/>
    <w:rsid w:val="00024676"/>
    <w:rsid w:val="000255C9"/>
    <w:rsid w:val="0002668B"/>
    <w:rsid w:val="00026C52"/>
    <w:rsid w:val="00030B1A"/>
    <w:rsid w:val="00031133"/>
    <w:rsid w:val="000318F7"/>
    <w:rsid w:val="00031F2F"/>
    <w:rsid w:val="0003392E"/>
    <w:rsid w:val="00033BFB"/>
    <w:rsid w:val="000341FC"/>
    <w:rsid w:val="0003439F"/>
    <w:rsid w:val="000353A2"/>
    <w:rsid w:val="00035BF9"/>
    <w:rsid w:val="00035E76"/>
    <w:rsid w:val="0004077C"/>
    <w:rsid w:val="00041732"/>
    <w:rsid w:val="00041CC6"/>
    <w:rsid w:val="00044330"/>
    <w:rsid w:val="000453FD"/>
    <w:rsid w:val="000466A1"/>
    <w:rsid w:val="00047DA0"/>
    <w:rsid w:val="00050391"/>
    <w:rsid w:val="00050C23"/>
    <w:rsid w:val="00050F81"/>
    <w:rsid w:val="000601F4"/>
    <w:rsid w:val="00060205"/>
    <w:rsid w:val="00061191"/>
    <w:rsid w:val="000616AE"/>
    <w:rsid w:val="0006236F"/>
    <w:rsid w:val="000640B3"/>
    <w:rsid w:val="000665D3"/>
    <w:rsid w:val="0006666B"/>
    <w:rsid w:val="00073918"/>
    <w:rsid w:val="00073EEC"/>
    <w:rsid w:val="000746B6"/>
    <w:rsid w:val="0008030A"/>
    <w:rsid w:val="00083485"/>
    <w:rsid w:val="00083910"/>
    <w:rsid w:val="000840FB"/>
    <w:rsid w:val="00085C4A"/>
    <w:rsid w:val="000863AC"/>
    <w:rsid w:val="00086A2A"/>
    <w:rsid w:val="00087884"/>
    <w:rsid w:val="00091167"/>
    <w:rsid w:val="00092864"/>
    <w:rsid w:val="00094785"/>
    <w:rsid w:val="00095D9A"/>
    <w:rsid w:val="00095DE8"/>
    <w:rsid w:val="00096932"/>
    <w:rsid w:val="000970F6"/>
    <w:rsid w:val="00097A71"/>
    <w:rsid w:val="000A2756"/>
    <w:rsid w:val="000A605B"/>
    <w:rsid w:val="000A63F7"/>
    <w:rsid w:val="000A771A"/>
    <w:rsid w:val="000A7769"/>
    <w:rsid w:val="000B20F9"/>
    <w:rsid w:val="000B2CAE"/>
    <w:rsid w:val="000B3D31"/>
    <w:rsid w:val="000B4D16"/>
    <w:rsid w:val="000B5371"/>
    <w:rsid w:val="000B5869"/>
    <w:rsid w:val="000B5D5B"/>
    <w:rsid w:val="000B7048"/>
    <w:rsid w:val="000C00E5"/>
    <w:rsid w:val="000C039E"/>
    <w:rsid w:val="000C1AFE"/>
    <w:rsid w:val="000C5936"/>
    <w:rsid w:val="000C6921"/>
    <w:rsid w:val="000C6FC3"/>
    <w:rsid w:val="000C759D"/>
    <w:rsid w:val="000C7785"/>
    <w:rsid w:val="000C7DFE"/>
    <w:rsid w:val="000D04B3"/>
    <w:rsid w:val="000D0576"/>
    <w:rsid w:val="000D0E94"/>
    <w:rsid w:val="000D2BB7"/>
    <w:rsid w:val="000D5830"/>
    <w:rsid w:val="000D746F"/>
    <w:rsid w:val="000E0412"/>
    <w:rsid w:val="000E0566"/>
    <w:rsid w:val="000E0B8A"/>
    <w:rsid w:val="000E12CE"/>
    <w:rsid w:val="000E1387"/>
    <w:rsid w:val="000E1B50"/>
    <w:rsid w:val="000E2626"/>
    <w:rsid w:val="000E2728"/>
    <w:rsid w:val="000E2942"/>
    <w:rsid w:val="000E2A0E"/>
    <w:rsid w:val="000E2FFF"/>
    <w:rsid w:val="000E3665"/>
    <w:rsid w:val="000E65DE"/>
    <w:rsid w:val="000F1E68"/>
    <w:rsid w:val="000F266E"/>
    <w:rsid w:val="000F2996"/>
    <w:rsid w:val="000F344C"/>
    <w:rsid w:val="000F5BFA"/>
    <w:rsid w:val="000F5CD1"/>
    <w:rsid w:val="000F5DFE"/>
    <w:rsid w:val="000F6F54"/>
    <w:rsid w:val="00100D51"/>
    <w:rsid w:val="00101E48"/>
    <w:rsid w:val="00102B6F"/>
    <w:rsid w:val="00103816"/>
    <w:rsid w:val="00105845"/>
    <w:rsid w:val="001058B9"/>
    <w:rsid w:val="00106460"/>
    <w:rsid w:val="001073D5"/>
    <w:rsid w:val="001104FB"/>
    <w:rsid w:val="00112BE6"/>
    <w:rsid w:val="00113EE5"/>
    <w:rsid w:val="001204CE"/>
    <w:rsid w:val="00120E03"/>
    <w:rsid w:val="00122CA3"/>
    <w:rsid w:val="00123F3C"/>
    <w:rsid w:val="00125B19"/>
    <w:rsid w:val="00126688"/>
    <w:rsid w:val="00130096"/>
    <w:rsid w:val="00133757"/>
    <w:rsid w:val="0013375D"/>
    <w:rsid w:val="001339DC"/>
    <w:rsid w:val="00133D4E"/>
    <w:rsid w:val="0013443C"/>
    <w:rsid w:val="00134667"/>
    <w:rsid w:val="0013581D"/>
    <w:rsid w:val="00136CAE"/>
    <w:rsid w:val="00140517"/>
    <w:rsid w:val="0014201E"/>
    <w:rsid w:val="00142421"/>
    <w:rsid w:val="00143D91"/>
    <w:rsid w:val="00144980"/>
    <w:rsid w:val="00145AFC"/>
    <w:rsid w:val="001476EC"/>
    <w:rsid w:val="00152079"/>
    <w:rsid w:val="00155D07"/>
    <w:rsid w:val="00157A94"/>
    <w:rsid w:val="00162B1D"/>
    <w:rsid w:val="0016329B"/>
    <w:rsid w:val="00166B90"/>
    <w:rsid w:val="001704B4"/>
    <w:rsid w:val="001718FC"/>
    <w:rsid w:val="00174106"/>
    <w:rsid w:val="00174551"/>
    <w:rsid w:val="001749F9"/>
    <w:rsid w:val="0017753C"/>
    <w:rsid w:val="00180913"/>
    <w:rsid w:val="00180B0E"/>
    <w:rsid w:val="00181C60"/>
    <w:rsid w:val="00181FCE"/>
    <w:rsid w:val="001822B2"/>
    <w:rsid w:val="00183AF1"/>
    <w:rsid w:val="0019023D"/>
    <w:rsid w:val="001903D8"/>
    <w:rsid w:val="00190D03"/>
    <w:rsid w:val="00190D57"/>
    <w:rsid w:val="001914C3"/>
    <w:rsid w:val="00191526"/>
    <w:rsid w:val="00192E23"/>
    <w:rsid w:val="00195364"/>
    <w:rsid w:val="00195561"/>
    <w:rsid w:val="00196686"/>
    <w:rsid w:val="001A16A9"/>
    <w:rsid w:val="001A17AB"/>
    <w:rsid w:val="001A28B8"/>
    <w:rsid w:val="001A3050"/>
    <w:rsid w:val="001A344C"/>
    <w:rsid w:val="001A3D97"/>
    <w:rsid w:val="001A452A"/>
    <w:rsid w:val="001A4EDD"/>
    <w:rsid w:val="001A6A14"/>
    <w:rsid w:val="001B10CD"/>
    <w:rsid w:val="001B32D6"/>
    <w:rsid w:val="001B415C"/>
    <w:rsid w:val="001B54C0"/>
    <w:rsid w:val="001C0A0A"/>
    <w:rsid w:val="001C1DDA"/>
    <w:rsid w:val="001C2242"/>
    <w:rsid w:val="001C23EF"/>
    <w:rsid w:val="001C360E"/>
    <w:rsid w:val="001C4FF0"/>
    <w:rsid w:val="001C551C"/>
    <w:rsid w:val="001C6635"/>
    <w:rsid w:val="001D0FE7"/>
    <w:rsid w:val="001D2F54"/>
    <w:rsid w:val="001D46D0"/>
    <w:rsid w:val="001E4198"/>
    <w:rsid w:val="001E48E5"/>
    <w:rsid w:val="001E4BD8"/>
    <w:rsid w:val="001E63B2"/>
    <w:rsid w:val="001E7552"/>
    <w:rsid w:val="001F010A"/>
    <w:rsid w:val="001F1670"/>
    <w:rsid w:val="001F189F"/>
    <w:rsid w:val="001F31DD"/>
    <w:rsid w:val="001F529D"/>
    <w:rsid w:val="001F7903"/>
    <w:rsid w:val="001F7EC7"/>
    <w:rsid w:val="001F7FD4"/>
    <w:rsid w:val="0020104C"/>
    <w:rsid w:val="002015AE"/>
    <w:rsid w:val="002053C7"/>
    <w:rsid w:val="00206CEB"/>
    <w:rsid w:val="00207A8C"/>
    <w:rsid w:val="00210269"/>
    <w:rsid w:val="00210695"/>
    <w:rsid w:val="00210A57"/>
    <w:rsid w:val="002117AD"/>
    <w:rsid w:val="00211D7E"/>
    <w:rsid w:val="002120C9"/>
    <w:rsid w:val="00212556"/>
    <w:rsid w:val="00213A76"/>
    <w:rsid w:val="0021491A"/>
    <w:rsid w:val="00215A9C"/>
    <w:rsid w:val="00215B9F"/>
    <w:rsid w:val="00220CF8"/>
    <w:rsid w:val="0022315F"/>
    <w:rsid w:val="00224521"/>
    <w:rsid w:val="002249AC"/>
    <w:rsid w:val="00224D80"/>
    <w:rsid w:val="002270E0"/>
    <w:rsid w:val="00230972"/>
    <w:rsid w:val="002325F4"/>
    <w:rsid w:val="00232660"/>
    <w:rsid w:val="00233990"/>
    <w:rsid w:val="00233AC4"/>
    <w:rsid w:val="00234854"/>
    <w:rsid w:val="00234EE7"/>
    <w:rsid w:val="002408CE"/>
    <w:rsid w:val="00240ACA"/>
    <w:rsid w:val="00242F64"/>
    <w:rsid w:val="002432C6"/>
    <w:rsid w:val="00243B37"/>
    <w:rsid w:val="002446B4"/>
    <w:rsid w:val="002452AE"/>
    <w:rsid w:val="00245567"/>
    <w:rsid w:val="00245EFC"/>
    <w:rsid w:val="00247A53"/>
    <w:rsid w:val="00247DE4"/>
    <w:rsid w:val="00253A7E"/>
    <w:rsid w:val="00253DAF"/>
    <w:rsid w:val="00257659"/>
    <w:rsid w:val="002577E5"/>
    <w:rsid w:val="00257B31"/>
    <w:rsid w:val="00260CFC"/>
    <w:rsid w:val="0026180D"/>
    <w:rsid w:val="0026544A"/>
    <w:rsid w:val="0026549C"/>
    <w:rsid w:val="00265685"/>
    <w:rsid w:val="00266824"/>
    <w:rsid w:val="0027001E"/>
    <w:rsid w:val="00270A3B"/>
    <w:rsid w:val="00271FC7"/>
    <w:rsid w:val="0027329A"/>
    <w:rsid w:val="00273D54"/>
    <w:rsid w:val="00274CCD"/>
    <w:rsid w:val="002776FF"/>
    <w:rsid w:val="0028188E"/>
    <w:rsid w:val="00281E74"/>
    <w:rsid w:val="00285B0A"/>
    <w:rsid w:val="00286FF8"/>
    <w:rsid w:val="002876FA"/>
    <w:rsid w:val="00290573"/>
    <w:rsid w:val="00291262"/>
    <w:rsid w:val="0029390C"/>
    <w:rsid w:val="00294D79"/>
    <w:rsid w:val="00297141"/>
    <w:rsid w:val="002A14B9"/>
    <w:rsid w:val="002A5F85"/>
    <w:rsid w:val="002A6317"/>
    <w:rsid w:val="002B0567"/>
    <w:rsid w:val="002B1AA2"/>
    <w:rsid w:val="002B1B0B"/>
    <w:rsid w:val="002B1C63"/>
    <w:rsid w:val="002B3E28"/>
    <w:rsid w:val="002B6237"/>
    <w:rsid w:val="002B76DC"/>
    <w:rsid w:val="002C199A"/>
    <w:rsid w:val="002C1BFD"/>
    <w:rsid w:val="002C255E"/>
    <w:rsid w:val="002C3CD9"/>
    <w:rsid w:val="002C3EF7"/>
    <w:rsid w:val="002C3F24"/>
    <w:rsid w:val="002C68D5"/>
    <w:rsid w:val="002C6C02"/>
    <w:rsid w:val="002C6C11"/>
    <w:rsid w:val="002D065B"/>
    <w:rsid w:val="002D0CC5"/>
    <w:rsid w:val="002D2EC4"/>
    <w:rsid w:val="002D324E"/>
    <w:rsid w:val="002D3936"/>
    <w:rsid w:val="002D4AE3"/>
    <w:rsid w:val="002D53E3"/>
    <w:rsid w:val="002D6AED"/>
    <w:rsid w:val="002D7167"/>
    <w:rsid w:val="002D72C6"/>
    <w:rsid w:val="002E1A13"/>
    <w:rsid w:val="002E6C2F"/>
    <w:rsid w:val="002F0E05"/>
    <w:rsid w:val="002F0F41"/>
    <w:rsid w:val="002F3811"/>
    <w:rsid w:val="002F5FA0"/>
    <w:rsid w:val="00300236"/>
    <w:rsid w:val="00300605"/>
    <w:rsid w:val="00300C70"/>
    <w:rsid w:val="003024B0"/>
    <w:rsid w:val="00303625"/>
    <w:rsid w:val="003036FF"/>
    <w:rsid w:val="003046A3"/>
    <w:rsid w:val="003047EB"/>
    <w:rsid w:val="00304B1F"/>
    <w:rsid w:val="00305169"/>
    <w:rsid w:val="00306C79"/>
    <w:rsid w:val="003124E6"/>
    <w:rsid w:val="00313762"/>
    <w:rsid w:val="00313E0F"/>
    <w:rsid w:val="003152D2"/>
    <w:rsid w:val="003153A1"/>
    <w:rsid w:val="00317E51"/>
    <w:rsid w:val="00317FAA"/>
    <w:rsid w:val="00320860"/>
    <w:rsid w:val="0032173E"/>
    <w:rsid w:val="00321D16"/>
    <w:rsid w:val="00322654"/>
    <w:rsid w:val="003231C3"/>
    <w:rsid w:val="00324A0D"/>
    <w:rsid w:val="00326DF0"/>
    <w:rsid w:val="00330227"/>
    <w:rsid w:val="003306DC"/>
    <w:rsid w:val="00330D50"/>
    <w:rsid w:val="00331025"/>
    <w:rsid w:val="00332605"/>
    <w:rsid w:val="00332D7B"/>
    <w:rsid w:val="00332FC8"/>
    <w:rsid w:val="00334511"/>
    <w:rsid w:val="00334F3D"/>
    <w:rsid w:val="003373E2"/>
    <w:rsid w:val="00340D39"/>
    <w:rsid w:val="0034146C"/>
    <w:rsid w:val="00342835"/>
    <w:rsid w:val="00345C90"/>
    <w:rsid w:val="003519CC"/>
    <w:rsid w:val="0035207F"/>
    <w:rsid w:val="00354758"/>
    <w:rsid w:val="0035630D"/>
    <w:rsid w:val="00356BB5"/>
    <w:rsid w:val="00356D48"/>
    <w:rsid w:val="0036017D"/>
    <w:rsid w:val="00360D6B"/>
    <w:rsid w:val="0036115F"/>
    <w:rsid w:val="003611C6"/>
    <w:rsid w:val="00361C1C"/>
    <w:rsid w:val="0036277B"/>
    <w:rsid w:val="003627B3"/>
    <w:rsid w:val="00365344"/>
    <w:rsid w:val="003658CD"/>
    <w:rsid w:val="00366C8F"/>
    <w:rsid w:val="003675F1"/>
    <w:rsid w:val="003679F7"/>
    <w:rsid w:val="003702F3"/>
    <w:rsid w:val="00370E98"/>
    <w:rsid w:val="00370E99"/>
    <w:rsid w:val="003723F6"/>
    <w:rsid w:val="003724C8"/>
    <w:rsid w:val="0037259D"/>
    <w:rsid w:val="00372EFB"/>
    <w:rsid w:val="0037627E"/>
    <w:rsid w:val="00377DBE"/>
    <w:rsid w:val="0038089A"/>
    <w:rsid w:val="00381663"/>
    <w:rsid w:val="0038207B"/>
    <w:rsid w:val="00382806"/>
    <w:rsid w:val="00382E2B"/>
    <w:rsid w:val="00383E57"/>
    <w:rsid w:val="00383EC1"/>
    <w:rsid w:val="0038463F"/>
    <w:rsid w:val="00384F31"/>
    <w:rsid w:val="003900B4"/>
    <w:rsid w:val="003920BC"/>
    <w:rsid w:val="00392495"/>
    <w:rsid w:val="00392979"/>
    <w:rsid w:val="00392F3B"/>
    <w:rsid w:val="00392FA3"/>
    <w:rsid w:val="00394741"/>
    <w:rsid w:val="00397E11"/>
    <w:rsid w:val="003A05B1"/>
    <w:rsid w:val="003A1FD2"/>
    <w:rsid w:val="003A21B7"/>
    <w:rsid w:val="003A4CC2"/>
    <w:rsid w:val="003A5521"/>
    <w:rsid w:val="003A7C19"/>
    <w:rsid w:val="003B12D4"/>
    <w:rsid w:val="003B371B"/>
    <w:rsid w:val="003B3B44"/>
    <w:rsid w:val="003B5AA0"/>
    <w:rsid w:val="003B63D9"/>
    <w:rsid w:val="003B6FD5"/>
    <w:rsid w:val="003B71E2"/>
    <w:rsid w:val="003C1994"/>
    <w:rsid w:val="003C484B"/>
    <w:rsid w:val="003C63B8"/>
    <w:rsid w:val="003C79C0"/>
    <w:rsid w:val="003D0BA6"/>
    <w:rsid w:val="003D31E2"/>
    <w:rsid w:val="003D33E8"/>
    <w:rsid w:val="003D34EB"/>
    <w:rsid w:val="003D3DF1"/>
    <w:rsid w:val="003E2C12"/>
    <w:rsid w:val="003E3B76"/>
    <w:rsid w:val="003E4044"/>
    <w:rsid w:val="003E7CB6"/>
    <w:rsid w:val="003E7F4C"/>
    <w:rsid w:val="003F0E46"/>
    <w:rsid w:val="003F1B5D"/>
    <w:rsid w:val="003F34BE"/>
    <w:rsid w:val="003F54F3"/>
    <w:rsid w:val="003F65D4"/>
    <w:rsid w:val="003F6822"/>
    <w:rsid w:val="003F6A6F"/>
    <w:rsid w:val="003F6F2C"/>
    <w:rsid w:val="00400D29"/>
    <w:rsid w:val="0040139C"/>
    <w:rsid w:val="004017FC"/>
    <w:rsid w:val="004019CF"/>
    <w:rsid w:val="00402453"/>
    <w:rsid w:val="0040291C"/>
    <w:rsid w:val="00403913"/>
    <w:rsid w:val="004044E6"/>
    <w:rsid w:val="00407005"/>
    <w:rsid w:val="004074E8"/>
    <w:rsid w:val="00407D1F"/>
    <w:rsid w:val="0041167D"/>
    <w:rsid w:val="00411C9A"/>
    <w:rsid w:val="0041308D"/>
    <w:rsid w:val="004138A1"/>
    <w:rsid w:val="00415095"/>
    <w:rsid w:val="00415D52"/>
    <w:rsid w:val="0042036E"/>
    <w:rsid w:val="0042077D"/>
    <w:rsid w:val="004244F2"/>
    <w:rsid w:val="004265FC"/>
    <w:rsid w:val="00427A3E"/>
    <w:rsid w:val="00431F02"/>
    <w:rsid w:val="00435268"/>
    <w:rsid w:val="00435C6D"/>
    <w:rsid w:val="00436FD5"/>
    <w:rsid w:val="00441052"/>
    <w:rsid w:val="00441B55"/>
    <w:rsid w:val="00444D93"/>
    <w:rsid w:val="00445509"/>
    <w:rsid w:val="0044556A"/>
    <w:rsid w:val="00445C78"/>
    <w:rsid w:val="004461BB"/>
    <w:rsid w:val="00447743"/>
    <w:rsid w:val="004531BD"/>
    <w:rsid w:val="00453556"/>
    <w:rsid w:val="00454D8E"/>
    <w:rsid w:val="0045541D"/>
    <w:rsid w:val="00457CBE"/>
    <w:rsid w:val="00460088"/>
    <w:rsid w:val="004622D8"/>
    <w:rsid w:val="00462F84"/>
    <w:rsid w:val="00465683"/>
    <w:rsid w:val="00465DA8"/>
    <w:rsid w:val="004663CD"/>
    <w:rsid w:val="00471BFE"/>
    <w:rsid w:val="0047217F"/>
    <w:rsid w:val="00473237"/>
    <w:rsid w:val="00475D04"/>
    <w:rsid w:val="004767FB"/>
    <w:rsid w:val="004777C8"/>
    <w:rsid w:val="004808C4"/>
    <w:rsid w:val="00480E89"/>
    <w:rsid w:val="00481F6F"/>
    <w:rsid w:val="00483741"/>
    <w:rsid w:val="00484975"/>
    <w:rsid w:val="0048535A"/>
    <w:rsid w:val="00486F06"/>
    <w:rsid w:val="00491574"/>
    <w:rsid w:val="00492BA0"/>
    <w:rsid w:val="00494CA5"/>
    <w:rsid w:val="004952E2"/>
    <w:rsid w:val="004968E2"/>
    <w:rsid w:val="00496DBC"/>
    <w:rsid w:val="00497B4B"/>
    <w:rsid w:val="00497C37"/>
    <w:rsid w:val="004A02EA"/>
    <w:rsid w:val="004A1177"/>
    <w:rsid w:val="004A154B"/>
    <w:rsid w:val="004A1579"/>
    <w:rsid w:val="004A2EA1"/>
    <w:rsid w:val="004A3622"/>
    <w:rsid w:val="004A48B5"/>
    <w:rsid w:val="004A49B2"/>
    <w:rsid w:val="004A63EC"/>
    <w:rsid w:val="004A6ED0"/>
    <w:rsid w:val="004A6FFE"/>
    <w:rsid w:val="004B3621"/>
    <w:rsid w:val="004B4356"/>
    <w:rsid w:val="004B51B1"/>
    <w:rsid w:val="004B54C5"/>
    <w:rsid w:val="004B7CA2"/>
    <w:rsid w:val="004C0600"/>
    <w:rsid w:val="004C291A"/>
    <w:rsid w:val="004C4E0E"/>
    <w:rsid w:val="004C64FA"/>
    <w:rsid w:val="004D3B0C"/>
    <w:rsid w:val="004D3E6E"/>
    <w:rsid w:val="004D51DA"/>
    <w:rsid w:val="004D577C"/>
    <w:rsid w:val="004D57AE"/>
    <w:rsid w:val="004D5C92"/>
    <w:rsid w:val="004D63E2"/>
    <w:rsid w:val="004D6E29"/>
    <w:rsid w:val="004E0232"/>
    <w:rsid w:val="004E20D4"/>
    <w:rsid w:val="004E24F8"/>
    <w:rsid w:val="004E3688"/>
    <w:rsid w:val="004E4124"/>
    <w:rsid w:val="004E5A10"/>
    <w:rsid w:val="004E5EA6"/>
    <w:rsid w:val="004E6C32"/>
    <w:rsid w:val="004E753E"/>
    <w:rsid w:val="004F178E"/>
    <w:rsid w:val="004F1F06"/>
    <w:rsid w:val="004F47F5"/>
    <w:rsid w:val="004F4A1C"/>
    <w:rsid w:val="004F4AE9"/>
    <w:rsid w:val="004F506B"/>
    <w:rsid w:val="004F5A59"/>
    <w:rsid w:val="004F5CF0"/>
    <w:rsid w:val="004F6C3F"/>
    <w:rsid w:val="00500180"/>
    <w:rsid w:val="005005E8"/>
    <w:rsid w:val="0050258E"/>
    <w:rsid w:val="00503D4F"/>
    <w:rsid w:val="00503E06"/>
    <w:rsid w:val="005045EE"/>
    <w:rsid w:val="00506CE5"/>
    <w:rsid w:val="00510E5E"/>
    <w:rsid w:val="0051240B"/>
    <w:rsid w:val="005134AD"/>
    <w:rsid w:val="00513707"/>
    <w:rsid w:val="005146DC"/>
    <w:rsid w:val="00514E91"/>
    <w:rsid w:val="00516437"/>
    <w:rsid w:val="00516DF3"/>
    <w:rsid w:val="00521CC1"/>
    <w:rsid w:val="00526554"/>
    <w:rsid w:val="005269D9"/>
    <w:rsid w:val="00526B60"/>
    <w:rsid w:val="00526BE3"/>
    <w:rsid w:val="00527B24"/>
    <w:rsid w:val="00527D70"/>
    <w:rsid w:val="005302BF"/>
    <w:rsid w:val="00530512"/>
    <w:rsid w:val="0053217E"/>
    <w:rsid w:val="00532DE5"/>
    <w:rsid w:val="00533360"/>
    <w:rsid w:val="005339E4"/>
    <w:rsid w:val="00533F11"/>
    <w:rsid w:val="005346B9"/>
    <w:rsid w:val="00534F7F"/>
    <w:rsid w:val="005400B5"/>
    <w:rsid w:val="00540BA3"/>
    <w:rsid w:val="00544008"/>
    <w:rsid w:val="00546818"/>
    <w:rsid w:val="00546BDE"/>
    <w:rsid w:val="00551A6E"/>
    <w:rsid w:val="005530CA"/>
    <w:rsid w:val="00554292"/>
    <w:rsid w:val="0055744F"/>
    <w:rsid w:val="0055759F"/>
    <w:rsid w:val="005579C0"/>
    <w:rsid w:val="00560211"/>
    <w:rsid w:val="00560726"/>
    <w:rsid w:val="00560F66"/>
    <w:rsid w:val="00561795"/>
    <w:rsid w:val="005621D0"/>
    <w:rsid w:val="00564A7F"/>
    <w:rsid w:val="005665BB"/>
    <w:rsid w:val="0056720E"/>
    <w:rsid w:val="005676CA"/>
    <w:rsid w:val="00572170"/>
    <w:rsid w:val="00572A01"/>
    <w:rsid w:val="00572E1A"/>
    <w:rsid w:val="0057564D"/>
    <w:rsid w:val="00575CA3"/>
    <w:rsid w:val="00582653"/>
    <w:rsid w:val="00582C6D"/>
    <w:rsid w:val="0058340C"/>
    <w:rsid w:val="00584543"/>
    <w:rsid w:val="00584668"/>
    <w:rsid w:val="00584FA7"/>
    <w:rsid w:val="00585DDE"/>
    <w:rsid w:val="00590279"/>
    <w:rsid w:val="005906D3"/>
    <w:rsid w:val="005920AF"/>
    <w:rsid w:val="00592A56"/>
    <w:rsid w:val="00592B15"/>
    <w:rsid w:val="00593040"/>
    <w:rsid w:val="00596B3F"/>
    <w:rsid w:val="00597205"/>
    <w:rsid w:val="00597AFF"/>
    <w:rsid w:val="005A0105"/>
    <w:rsid w:val="005A02DA"/>
    <w:rsid w:val="005A0EA2"/>
    <w:rsid w:val="005A15CC"/>
    <w:rsid w:val="005A31BA"/>
    <w:rsid w:val="005A3426"/>
    <w:rsid w:val="005A3805"/>
    <w:rsid w:val="005A440B"/>
    <w:rsid w:val="005A504D"/>
    <w:rsid w:val="005A59DF"/>
    <w:rsid w:val="005A6124"/>
    <w:rsid w:val="005A7C80"/>
    <w:rsid w:val="005A7FCC"/>
    <w:rsid w:val="005B0680"/>
    <w:rsid w:val="005B1BBC"/>
    <w:rsid w:val="005B24C1"/>
    <w:rsid w:val="005B3E17"/>
    <w:rsid w:val="005B7C9F"/>
    <w:rsid w:val="005B7DE1"/>
    <w:rsid w:val="005C0289"/>
    <w:rsid w:val="005C0830"/>
    <w:rsid w:val="005C0B1B"/>
    <w:rsid w:val="005C2BDA"/>
    <w:rsid w:val="005C2CB8"/>
    <w:rsid w:val="005C2EB9"/>
    <w:rsid w:val="005C5526"/>
    <w:rsid w:val="005C55D8"/>
    <w:rsid w:val="005D1D11"/>
    <w:rsid w:val="005D322C"/>
    <w:rsid w:val="005D779C"/>
    <w:rsid w:val="005D7B64"/>
    <w:rsid w:val="005D7C76"/>
    <w:rsid w:val="005D7C96"/>
    <w:rsid w:val="005D7CAD"/>
    <w:rsid w:val="005D7E5C"/>
    <w:rsid w:val="005E1D99"/>
    <w:rsid w:val="005E41B9"/>
    <w:rsid w:val="005E48BD"/>
    <w:rsid w:val="005E4A7E"/>
    <w:rsid w:val="005E63C9"/>
    <w:rsid w:val="005E69E3"/>
    <w:rsid w:val="005E6A45"/>
    <w:rsid w:val="005F0820"/>
    <w:rsid w:val="005F0A0A"/>
    <w:rsid w:val="005F1694"/>
    <w:rsid w:val="005F58DB"/>
    <w:rsid w:val="005F702B"/>
    <w:rsid w:val="006008E5"/>
    <w:rsid w:val="00601C0F"/>
    <w:rsid w:val="00605E5F"/>
    <w:rsid w:val="00611D77"/>
    <w:rsid w:val="00611DBF"/>
    <w:rsid w:val="006121BB"/>
    <w:rsid w:val="00613C6A"/>
    <w:rsid w:val="00620B1C"/>
    <w:rsid w:val="00621187"/>
    <w:rsid w:val="0062134E"/>
    <w:rsid w:val="00621DDD"/>
    <w:rsid w:val="0062459E"/>
    <w:rsid w:val="0062571F"/>
    <w:rsid w:val="00625CDB"/>
    <w:rsid w:val="006268CE"/>
    <w:rsid w:val="0062704A"/>
    <w:rsid w:val="00627EC5"/>
    <w:rsid w:val="006309EA"/>
    <w:rsid w:val="00631D8A"/>
    <w:rsid w:val="00632075"/>
    <w:rsid w:val="00633068"/>
    <w:rsid w:val="006349E4"/>
    <w:rsid w:val="00635F26"/>
    <w:rsid w:val="00636103"/>
    <w:rsid w:val="006412AC"/>
    <w:rsid w:val="00641794"/>
    <w:rsid w:val="00643D9E"/>
    <w:rsid w:val="00644473"/>
    <w:rsid w:val="00644E86"/>
    <w:rsid w:val="0064629F"/>
    <w:rsid w:val="00647553"/>
    <w:rsid w:val="00650E7A"/>
    <w:rsid w:val="00651694"/>
    <w:rsid w:val="006527E0"/>
    <w:rsid w:val="00663696"/>
    <w:rsid w:val="00664767"/>
    <w:rsid w:val="00665404"/>
    <w:rsid w:val="00665487"/>
    <w:rsid w:val="006658D9"/>
    <w:rsid w:val="00665FBE"/>
    <w:rsid w:val="00672FB0"/>
    <w:rsid w:val="00681E26"/>
    <w:rsid w:val="00682930"/>
    <w:rsid w:val="00682D9F"/>
    <w:rsid w:val="00683625"/>
    <w:rsid w:val="006839B9"/>
    <w:rsid w:val="00685152"/>
    <w:rsid w:val="006856E3"/>
    <w:rsid w:val="00685825"/>
    <w:rsid w:val="00685FEF"/>
    <w:rsid w:val="006864F6"/>
    <w:rsid w:val="006929EB"/>
    <w:rsid w:val="00693A5A"/>
    <w:rsid w:val="00693E0C"/>
    <w:rsid w:val="00693E48"/>
    <w:rsid w:val="00695206"/>
    <w:rsid w:val="00696B73"/>
    <w:rsid w:val="006A01FB"/>
    <w:rsid w:val="006A255E"/>
    <w:rsid w:val="006A3734"/>
    <w:rsid w:val="006A757E"/>
    <w:rsid w:val="006A7EE1"/>
    <w:rsid w:val="006B0D79"/>
    <w:rsid w:val="006B0E2F"/>
    <w:rsid w:val="006B1703"/>
    <w:rsid w:val="006B6354"/>
    <w:rsid w:val="006B65E9"/>
    <w:rsid w:val="006B6E6C"/>
    <w:rsid w:val="006B7C7A"/>
    <w:rsid w:val="006C0020"/>
    <w:rsid w:val="006C0358"/>
    <w:rsid w:val="006C21B8"/>
    <w:rsid w:val="006C2A69"/>
    <w:rsid w:val="006C2D7B"/>
    <w:rsid w:val="006C3AC6"/>
    <w:rsid w:val="006C56F9"/>
    <w:rsid w:val="006D048A"/>
    <w:rsid w:val="006D22B7"/>
    <w:rsid w:val="006D2E5D"/>
    <w:rsid w:val="006D312D"/>
    <w:rsid w:val="006D5629"/>
    <w:rsid w:val="006D623D"/>
    <w:rsid w:val="006D66BD"/>
    <w:rsid w:val="006D69F1"/>
    <w:rsid w:val="006E2C76"/>
    <w:rsid w:val="006E30BA"/>
    <w:rsid w:val="006E39E8"/>
    <w:rsid w:val="006E6D17"/>
    <w:rsid w:val="006E72C4"/>
    <w:rsid w:val="006E75C2"/>
    <w:rsid w:val="006F0615"/>
    <w:rsid w:val="006F1BFA"/>
    <w:rsid w:val="006F2A1B"/>
    <w:rsid w:val="006F3228"/>
    <w:rsid w:val="006F5E1E"/>
    <w:rsid w:val="006F71BF"/>
    <w:rsid w:val="006F723C"/>
    <w:rsid w:val="00700D41"/>
    <w:rsid w:val="00704710"/>
    <w:rsid w:val="0070508E"/>
    <w:rsid w:val="00705993"/>
    <w:rsid w:val="00705F0A"/>
    <w:rsid w:val="0070656E"/>
    <w:rsid w:val="00707FAE"/>
    <w:rsid w:val="00713743"/>
    <w:rsid w:val="00713748"/>
    <w:rsid w:val="00715BBF"/>
    <w:rsid w:val="00715EB9"/>
    <w:rsid w:val="007160A9"/>
    <w:rsid w:val="00716BDC"/>
    <w:rsid w:val="007206AD"/>
    <w:rsid w:val="00720EBF"/>
    <w:rsid w:val="00721363"/>
    <w:rsid w:val="00723A20"/>
    <w:rsid w:val="00723EDE"/>
    <w:rsid w:val="0072475B"/>
    <w:rsid w:val="007247D1"/>
    <w:rsid w:val="00724C36"/>
    <w:rsid w:val="00725289"/>
    <w:rsid w:val="007258DE"/>
    <w:rsid w:val="00725B19"/>
    <w:rsid w:val="00727C90"/>
    <w:rsid w:val="0073140C"/>
    <w:rsid w:val="00734255"/>
    <w:rsid w:val="007351DE"/>
    <w:rsid w:val="00735B87"/>
    <w:rsid w:val="00736917"/>
    <w:rsid w:val="007422B3"/>
    <w:rsid w:val="007444DC"/>
    <w:rsid w:val="00744D65"/>
    <w:rsid w:val="00745346"/>
    <w:rsid w:val="00745672"/>
    <w:rsid w:val="00745740"/>
    <w:rsid w:val="00746BCE"/>
    <w:rsid w:val="007472C1"/>
    <w:rsid w:val="00747695"/>
    <w:rsid w:val="007516C4"/>
    <w:rsid w:val="0075170A"/>
    <w:rsid w:val="00751E95"/>
    <w:rsid w:val="00752866"/>
    <w:rsid w:val="00754673"/>
    <w:rsid w:val="00755880"/>
    <w:rsid w:val="00755E88"/>
    <w:rsid w:val="007568C0"/>
    <w:rsid w:val="00756C91"/>
    <w:rsid w:val="00757705"/>
    <w:rsid w:val="0076044F"/>
    <w:rsid w:val="00760696"/>
    <w:rsid w:val="00760891"/>
    <w:rsid w:val="00762A0D"/>
    <w:rsid w:val="00762A46"/>
    <w:rsid w:val="0076575A"/>
    <w:rsid w:val="00765960"/>
    <w:rsid w:val="00765DAB"/>
    <w:rsid w:val="00766B62"/>
    <w:rsid w:val="00767190"/>
    <w:rsid w:val="0077057E"/>
    <w:rsid w:val="007706FA"/>
    <w:rsid w:val="007708C1"/>
    <w:rsid w:val="0077283B"/>
    <w:rsid w:val="00772C8E"/>
    <w:rsid w:val="00773E70"/>
    <w:rsid w:val="00773E9F"/>
    <w:rsid w:val="00774BA3"/>
    <w:rsid w:val="007759E3"/>
    <w:rsid w:val="007765E8"/>
    <w:rsid w:val="00776823"/>
    <w:rsid w:val="00776B56"/>
    <w:rsid w:val="00777D93"/>
    <w:rsid w:val="0078126C"/>
    <w:rsid w:val="007823AE"/>
    <w:rsid w:val="007858D8"/>
    <w:rsid w:val="00785AB1"/>
    <w:rsid w:val="007864C6"/>
    <w:rsid w:val="00786EA7"/>
    <w:rsid w:val="00791CE5"/>
    <w:rsid w:val="007920D6"/>
    <w:rsid w:val="00792959"/>
    <w:rsid w:val="00792CB9"/>
    <w:rsid w:val="00793C30"/>
    <w:rsid w:val="00793E7F"/>
    <w:rsid w:val="00795074"/>
    <w:rsid w:val="00796CF0"/>
    <w:rsid w:val="007A00D5"/>
    <w:rsid w:val="007A0977"/>
    <w:rsid w:val="007A2004"/>
    <w:rsid w:val="007A2DC8"/>
    <w:rsid w:val="007A4070"/>
    <w:rsid w:val="007A5E10"/>
    <w:rsid w:val="007A6921"/>
    <w:rsid w:val="007A6BF5"/>
    <w:rsid w:val="007A7890"/>
    <w:rsid w:val="007B05C9"/>
    <w:rsid w:val="007B10D7"/>
    <w:rsid w:val="007B24FC"/>
    <w:rsid w:val="007B41F0"/>
    <w:rsid w:val="007B5892"/>
    <w:rsid w:val="007C00C5"/>
    <w:rsid w:val="007C0DF3"/>
    <w:rsid w:val="007C18DB"/>
    <w:rsid w:val="007C1DA5"/>
    <w:rsid w:val="007C32EA"/>
    <w:rsid w:val="007C3D7E"/>
    <w:rsid w:val="007C7B97"/>
    <w:rsid w:val="007D11C1"/>
    <w:rsid w:val="007D359E"/>
    <w:rsid w:val="007D5F13"/>
    <w:rsid w:val="007D5F3D"/>
    <w:rsid w:val="007D6071"/>
    <w:rsid w:val="007D7BE7"/>
    <w:rsid w:val="007E6694"/>
    <w:rsid w:val="007E6D71"/>
    <w:rsid w:val="007F0A20"/>
    <w:rsid w:val="007F1015"/>
    <w:rsid w:val="007F64CD"/>
    <w:rsid w:val="007F7966"/>
    <w:rsid w:val="0080181D"/>
    <w:rsid w:val="00801BEA"/>
    <w:rsid w:val="0080364C"/>
    <w:rsid w:val="008039AE"/>
    <w:rsid w:val="00807D0F"/>
    <w:rsid w:val="00812132"/>
    <w:rsid w:val="00813073"/>
    <w:rsid w:val="00814280"/>
    <w:rsid w:val="00815227"/>
    <w:rsid w:val="00815612"/>
    <w:rsid w:val="00817B90"/>
    <w:rsid w:val="008234E2"/>
    <w:rsid w:val="0082354E"/>
    <w:rsid w:val="008236BD"/>
    <w:rsid w:val="008268A0"/>
    <w:rsid w:val="0082783C"/>
    <w:rsid w:val="00827DED"/>
    <w:rsid w:val="008319FA"/>
    <w:rsid w:val="00831F6A"/>
    <w:rsid w:val="008347E1"/>
    <w:rsid w:val="00835101"/>
    <w:rsid w:val="00835F8E"/>
    <w:rsid w:val="0084013E"/>
    <w:rsid w:val="00840C99"/>
    <w:rsid w:val="0084120C"/>
    <w:rsid w:val="008415CB"/>
    <w:rsid w:val="00844CDB"/>
    <w:rsid w:val="00845E0D"/>
    <w:rsid w:val="008469CB"/>
    <w:rsid w:val="008518FD"/>
    <w:rsid w:val="00852D31"/>
    <w:rsid w:val="00853819"/>
    <w:rsid w:val="00856233"/>
    <w:rsid w:val="00857F39"/>
    <w:rsid w:val="008602D3"/>
    <w:rsid w:val="0086087E"/>
    <w:rsid w:val="008608ED"/>
    <w:rsid w:val="00860B8A"/>
    <w:rsid w:val="00860C0C"/>
    <w:rsid w:val="0086136A"/>
    <w:rsid w:val="0086146C"/>
    <w:rsid w:val="00863E0E"/>
    <w:rsid w:val="008655A4"/>
    <w:rsid w:val="00867931"/>
    <w:rsid w:val="00867C86"/>
    <w:rsid w:val="0087147B"/>
    <w:rsid w:val="0087241E"/>
    <w:rsid w:val="00872631"/>
    <w:rsid w:val="00873F39"/>
    <w:rsid w:val="00874C8C"/>
    <w:rsid w:val="00874CB6"/>
    <w:rsid w:val="00876901"/>
    <w:rsid w:val="00880555"/>
    <w:rsid w:val="00880B2E"/>
    <w:rsid w:val="00880C55"/>
    <w:rsid w:val="00882519"/>
    <w:rsid w:val="00885B01"/>
    <w:rsid w:val="00885FA3"/>
    <w:rsid w:val="008863AD"/>
    <w:rsid w:val="00886F06"/>
    <w:rsid w:val="00887203"/>
    <w:rsid w:val="00887449"/>
    <w:rsid w:val="0089460D"/>
    <w:rsid w:val="00894EE5"/>
    <w:rsid w:val="008A0616"/>
    <w:rsid w:val="008A114B"/>
    <w:rsid w:val="008A12F7"/>
    <w:rsid w:val="008A3879"/>
    <w:rsid w:val="008A4F47"/>
    <w:rsid w:val="008A53E0"/>
    <w:rsid w:val="008B01EF"/>
    <w:rsid w:val="008B139D"/>
    <w:rsid w:val="008B1A07"/>
    <w:rsid w:val="008B3606"/>
    <w:rsid w:val="008B43A6"/>
    <w:rsid w:val="008B50BE"/>
    <w:rsid w:val="008B5E95"/>
    <w:rsid w:val="008C01E6"/>
    <w:rsid w:val="008C053B"/>
    <w:rsid w:val="008C2096"/>
    <w:rsid w:val="008C2CFA"/>
    <w:rsid w:val="008C592B"/>
    <w:rsid w:val="008C7493"/>
    <w:rsid w:val="008D11E8"/>
    <w:rsid w:val="008D1851"/>
    <w:rsid w:val="008D510B"/>
    <w:rsid w:val="008D53FE"/>
    <w:rsid w:val="008D7F6F"/>
    <w:rsid w:val="008E098C"/>
    <w:rsid w:val="008E4EA4"/>
    <w:rsid w:val="008E6069"/>
    <w:rsid w:val="008E6B95"/>
    <w:rsid w:val="008F0BA1"/>
    <w:rsid w:val="008F2C43"/>
    <w:rsid w:val="008F6B51"/>
    <w:rsid w:val="0090071D"/>
    <w:rsid w:val="00900D29"/>
    <w:rsid w:val="00903DCC"/>
    <w:rsid w:val="00907BB3"/>
    <w:rsid w:val="0091122C"/>
    <w:rsid w:val="00912478"/>
    <w:rsid w:val="00914147"/>
    <w:rsid w:val="009147A8"/>
    <w:rsid w:val="009154BC"/>
    <w:rsid w:val="0091670F"/>
    <w:rsid w:val="00916C9E"/>
    <w:rsid w:val="0091751A"/>
    <w:rsid w:val="00917942"/>
    <w:rsid w:val="00917CEF"/>
    <w:rsid w:val="00920AB3"/>
    <w:rsid w:val="009212FA"/>
    <w:rsid w:val="00921FDC"/>
    <w:rsid w:val="00922EC1"/>
    <w:rsid w:val="009233B3"/>
    <w:rsid w:val="009246FC"/>
    <w:rsid w:val="009248CC"/>
    <w:rsid w:val="00925121"/>
    <w:rsid w:val="009260DD"/>
    <w:rsid w:val="009261B7"/>
    <w:rsid w:val="009273F0"/>
    <w:rsid w:val="009325D6"/>
    <w:rsid w:val="00932600"/>
    <w:rsid w:val="00932BCD"/>
    <w:rsid w:val="009336E9"/>
    <w:rsid w:val="00933FBF"/>
    <w:rsid w:val="009356AC"/>
    <w:rsid w:val="00936444"/>
    <w:rsid w:val="0093682D"/>
    <w:rsid w:val="00936CAA"/>
    <w:rsid w:val="009374DA"/>
    <w:rsid w:val="00937DFB"/>
    <w:rsid w:val="00941BD0"/>
    <w:rsid w:val="009423A8"/>
    <w:rsid w:val="00942481"/>
    <w:rsid w:val="00944AF3"/>
    <w:rsid w:val="00947E34"/>
    <w:rsid w:val="00947FE9"/>
    <w:rsid w:val="00950728"/>
    <w:rsid w:val="00951D61"/>
    <w:rsid w:val="00952371"/>
    <w:rsid w:val="009545C1"/>
    <w:rsid w:val="00954BD9"/>
    <w:rsid w:val="00957B43"/>
    <w:rsid w:val="0096047C"/>
    <w:rsid w:val="00961F3A"/>
    <w:rsid w:val="009637D3"/>
    <w:rsid w:val="00964FF4"/>
    <w:rsid w:val="00965413"/>
    <w:rsid w:val="00967124"/>
    <w:rsid w:val="009708CC"/>
    <w:rsid w:val="00973B73"/>
    <w:rsid w:val="00973EAB"/>
    <w:rsid w:val="00975506"/>
    <w:rsid w:val="00975B85"/>
    <w:rsid w:val="00977A38"/>
    <w:rsid w:val="009815E5"/>
    <w:rsid w:val="009819AE"/>
    <w:rsid w:val="00982498"/>
    <w:rsid w:val="00983D43"/>
    <w:rsid w:val="00984020"/>
    <w:rsid w:val="0098452F"/>
    <w:rsid w:val="009863FA"/>
    <w:rsid w:val="0098645A"/>
    <w:rsid w:val="0098692C"/>
    <w:rsid w:val="0098725B"/>
    <w:rsid w:val="00990ABD"/>
    <w:rsid w:val="009916F1"/>
    <w:rsid w:val="00991AEA"/>
    <w:rsid w:val="009937F1"/>
    <w:rsid w:val="00993EEF"/>
    <w:rsid w:val="00994EB6"/>
    <w:rsid w:val="00997B26"/>
    <w:rsid w:val="009A055C"/>
    <w:rsid w:val="009A16A0"/>
    <w:rsid w:val="009A1ED9"/>
    <w:rsid w:val="009A218C"/>
    <w:rsid w:val="009A46A0"/>
    <w:rsid w:val="009A4738"/>
    <w:rsid w:val="009A6F0A"/>
    <w:rsid w:val="009A7B06"/>
    <w:rsid w:val="009B0258"/>
    <w:rsid w:val="009B04FE"/>
    <w:rsid w:val="009B3E7B"/>
    <w:rsid w:val="009B6164"/>
    <w:rsid w:val="009B7A20"/>
    <w:rsid w:val="009B7EAB"/>
    <w:rsid w:val="009C1269"/>
    <w:rsid w:val="009C3040"/>
    <w:rsid w:val="009C3E9C"/>
    <w:rsid w:val="009C47DC"/>
    <w:rsid w:val="009C676D"/>
    <w:rsid w:val="009C6AAB"/>
    <w:rsid w:val="009C6C8A"/>
    <w:rsid w:val="009D03D5"/>
    <w:rsid w:val="009D03EC"/>
    <w:rsid w:val="009D1401"/>
    <w:rsid w:val="009D14FF"/>
    <w:rsid w:val="009D1C58"/>
    <w:rsid w:val="009D31B9"/>
    <w:rsid w:val="009D4022"/>
    <w:rsid w:val="009D4975"/>
    <w:rsid w:val="009D5E33"/>
    <w:rsid w:val="009D6310"/>
    <w:rsid w:val="009D7A10"/>
    <w:rsid w:val="009D7B12"/>
    <w:rsid w:val="009E0626"/>
    <w:rsid w:val="009E0995"/>
    <w:rsid w:val="009E372D"/>
    <w:rsid w:val="009E49F3"/>
    <w:rsid w:val="009E4A36"/>
    <w:rsid w:val="009E4C62"/>
    <w:rsid w:val="009E4DA8"/>
    <w:rsid w:val="009E6BE5"/>
    <w:rsid w:val="009E7078"/>
    <w:rsid w:val="009E7090"/>
    <w:rsid w:val="009E70B7"/>
    <w:rsid w:val="009E72AD"/>
    <w:rsid w:val="009F1689"/>
    <w:rsid w:val="009F206F"/>
    <w:rsid w:val="009F2A4B"/>
    <w:rsid w:val="009F3102"/>
    <w:rsid w:val="009F33FF"/>
    <w:rsid w:val="009F4093"/>
    <w:rsid w:val="009F4F0A"/>
    <w:rsid w:val="009F4FC7"/>
    <w:rsid w:val="009F5910"/>
    <w:rsid w:val="009F5E34"/>
    <w:rsid w:val="009F6221"/>
    <w:rsid w:val="009F6D02"/>
    <w:rsid w:val="009F6D6C"/>
    <w:rsid w:val="009F75B8"/>
    <w:rsid w:val="00A00840"/>
    <w:rsid w:val="00A00AF3"/>
    <w:rsid w:val="00A02860"/>
    <w:rsid w:val="00A02E5E"/>
    <w:rsid w:val="00A03038"/>
    <w:rsid w:val="00A044E1"/>
    <w:rsid w:val="00A05C0F"/>
    <w:rsid w:val="00A05FB4"/>
    <w:rsid w:val="00A07373"/>
    <w:rsid w:val="00A07CFE"/>
    <w:rsid w:val="00A10780"/>
    <w:rsid w:val="00A11F87"/>
    <w:rsid w:val="00A131C4"/>
    <w:rsid w:val="00A13B91"/>
    <w:rsid w:val="00A14FAA"/>
    <w:rsid w:val="00A15180"/>
    <w:rsid w:val="00A15686"/>
    <w:rsid w:val="00A16821"/>
    <w:rsid w:val="00A1729C"/>
    <w:rsid w:val="00A214EE"/>
    <w:rsid w:val="00A228B9"/>
    <w:rsid w:val="00A23ABE"/>
    <w:rsid w:val="00A26F5F"/>
    <w:rsid w:val="00A27121"/>
    <w:rsid w:val="00A27E6F"/>
    <w:rsid w:val="00A30B5E"/>
    <w:rsid w:val="00A31EB1"/>
    <w:rsid w:val="00A31EF0"/>
    <w:rsid w:val="00A32138"/>
    <w:rsid w:val="00A32219"/>
    <w:rsid w:val="00A34A61"/>
    <w:rsid w:val="00A35445"/>
    <w:rsid w:val="00A36AF4"/>
    <w:rsid w:val="00A37D8D"/>
    <w:rsid w:val="00A40AA2"/>
    <w:rsid w:val="00A412E7"/>
    <w:rsid w:val="00A42CBF"/>
    <w:rsid w:val="00A43348"/>
    <w:rsid w:val="00A44FA6"/>
    <w:rsid w:val="00A46838"/>
    <w:rsid w:val="00A46BFE"/>
    <w:rsid w:val="00A47DBB"/>
    <w:rsid w:val="00A50B07"/>
    <w:rsid w:val="00A50D03"/>
    <w:rsid w:val="00A50DE3"/>
    <w:rsid w:val="00A51C04"/>
    <w:rsid w:val="00A5378C"/>
    <w:rsid w:val="00A54D9A"/>
    <w:rsid w:val="00A5541B"/>
    <w:rsid w:val="00A60F6C"/>
    <w:rsid w:val="00A620E9"/>
    <w:rsid w:val="00A62B16"/>
    <w:rsid w:val="00A63101"/>
    <w:rsid w:val="00A63667"/>
    <w:rsid w:val="00A63B11"/>
    <w:rsid w:val="00A64C9E"/>
    <w:rsid w:val="00A73D74"/>
    <w:rsid w:val="00A73F27"/>
    <w:rsid w:val="00A742B1"/>
    <w:rsid w:val="00A75184"/>
    <w:rsid w:val="00A75E6E"/>
    <w:rsid w:val="00A76DEC"/>
    <w:rsid w:val="00A800C3"/>
    <w:rsid w:val="00A8206F"/>
    <w:rsid w:val="00A82197"/>
    <w:rsid w:val="00A838AD"/>
    <w:rsid w:val="00A8511C"/>
    <w:rsid w:val="00A851E5"/>
    <w:rsid w:val="00A87032"/>
    <w:rsid w:val="00A9116C"/>
    <w:rsid w:val="00A91FCC"/>
    <w:rsid w:val="00A922FA"/>
    <w:rsid w:val="00A935F4"/>
    <w:rsid w:val="00A9494F"/>
    <w:rsid w:val="00A95979"/>
    <w:rsid w:val="00A95F35"/>
    <w:rsid w:val="00A977BE"/>
    <w:rsid w:val="00AA05E8"/>
    <w:rsid w:val="00AA06C4"/>
    <w:rsid w:val="00AA079B"/>
    <w:rsid w:val="00AA311A"/>
    <w:rsid w:val="00AB09ED"/>
    <w:rsid w:val="00AB134C"/>
    <w:rsid w:val="00AB13B7"/>
    <w:rsid w:val="00AB157A"/>
    <w:rsid w:val="00AB3254"/>
    <w:rsid w:val="00AB3CEA"/>
    <w:rsid w:val="00AB4A15"/>
    <w:rsid w:val="00AB6689"/>
    <w:rsid w:val="00AB789A"/>
    <w:rsid w:val="00AC0A08"/>
    <w:rsid w:val="00AC2555"/>
    <w:rsid w:val="00AC334C"/>
    <w:rsid w:val="00AC7B86"/>
    <w:rsid w:val="00AD1C0B"/>
    <w:rsid w:val="00AD1EA1"/>
    <w:rsid w:val="00AD2173"/>
    <w:rsid w:val="00AD278C"/>
    <w:rsid w:val="00AD2B67"/>
    <w:rsid w:val="00AD40BF"/>
    <w:rsid w:val="00AD630F"/>
    <w:rsid w:val="00AD670F"/>
    <w:rsid w:val="00AE087D"/>
    <w:rsid w:val="00AE0905"/>
    <w:rsid w:val="00AE3B36"/>
    <w:rsid w:val="00AE4692"/>
    <w:rsid w:val="00AE5813"/>
    <w:rsid w:val="00AE592D"/>
    <w:rsid w:val="00AF1A75"/>
    <w:rsid w:val="00AF21D6"/>
    <w:rsid w:val="00AF2DA8"/>
    <w:rsid w:val="00AF771D"/>
    <w:rsid w:val="00B015E7"/>
    <w:rsid w:val="00B033BD"/>
    <w:rsid w:val="00B0358F"/>
    <w:rsid w:val="00B049F8"/>
    <w:rsid w:val="00B04C35"/>
    <w:rsid w:val="00B05336"/>
    <w:rsid w:val="00B05D58"/>
    <w:rsid w:val="00B07611"/>
    <w:rsid w:val="00B1032E"/>
    <w:rsid w:val="00B1131E"/>
    <w:rsid w:val="00B113BF"/>
    <w:rsid w:val="00B122C1"/>
    <w:rsid w:val="00B13524"/>
    <w:rsid w:val="00B14A52"/>
    <w:rsid w:val="00B150CB"/>
    <w:rsid w:val="00B16DC1"/>
    <w:rsid w:val="00B20563"/>
    <w:rsid w:val="00B22FD7"/>
    <w:rsid w:val="00B23FBA"/>
    <w:rsid w:val="00B24466"/>
    <w:rsid w:val="00B248DE"/>
    <w:rsid w:val="00B24A17"/>
    <w:rsid w:val="00B30273"/>
    <w:rsid w:val="00B30779"/>
    <w:rsid w:val="00B310DA"/>
    <w:rsid w:val="00B3135E"/>
    <w:rsid w:val="00B368AC"/>
    <w:rsid w:val="00B36F82"/>
    <w:rsid w:val="00B404A9"/>
    <w:rsid w:val="00B40584"/>
    <w:rsid w:val="00B40AA4"/>
    <w:rsid w:val="00B4407A"/>
    <w:rsid w:val="00B44BB2"/>
    <w:rsid w:val="00B44BB3"/>
    <w:rsid w:val="00B45074"/>
    <w:rsid w:val="00B46F83"/>
    <w:rsid w:val="00B46FBE"/>
    <w:rsid w:val="00B51A14"/>
    <w:rsid w:val="00B51EA8"/>
    <w:rsid w:val="00B52128"/>
    <w:rsid w:val="00B526E8"/>
    <w:rsid w:val="00B527DF"/>
    <w:rsid w:val="00B536FA"/>
    <w:rsid w:val="00B5428B"/>
    <w:rsid w:val="00B54D35"/>
    <w:rsid w:val="00B568F5"/>
    <w:rsid w:val="00B6045A"/>
    <w:rsid w:val="00B60DBE"/>
    <w:rsid w:val="00B60FD4"/>
    <w:rsid w:val="00B61496"/>
    <w:rsid w:val="00B61938"/>
    <w:rsid w:val="00B6226F"/>
    <w:rsid w:val="00B62B6F"/>
    <w:rsid w:val="00B657CA"/>
    <w:rsid w:val="00B66A26"/>
    <w:rsid w:val="00B670F2"/>
    <w:rsid w:val="00B70751"/>
    <w:rsid w:val="00B718BA"/>
    <w:rsid w:val="00B73883"/>
    <w:rsid w:val="00B73EC8"/>
    <w:rsid w:val="00B745D3"/>
    <w:rsid w:val="00B75A9B"/>
    <w:rsid w:val="00B76BD0"/>
    <w:rsid w:val="00B77ACE"/>
    <w:rsid w:val="00B77C94"/>
    <w:rsid w:val="00B8163B"/>
    <w:rsid w:val="00B81D69"/>
    <w:rsid w:val="00B82DE0"/>
    <w:rsid w:val="00B83744"/>
    <w:rsid w:val="00B84CF8"/>
    <w:rsid w:val="00B87BFF"/>
    <w:rsid w:val="00B901D1"/>
    <w:rsid w:val="00B9069A"/>
    <w:rsid w:val="00B91BC5"/>
    <w:rsid w:val="00B92670"/>
    <w:rsid w:val="00B92B21"/>
    <w:rsid w:val="00B92FB0"/>
    <w:rsid w:val="00B93AF1"/>
    <w:rsid w:val="00B95416"/>
    <w:rsid w:val="00B95995"/>
    <w:rsid w:val="00BA0EA5"/>
    <w:rsid w:val="00BA2DC7"/>
    <w:rsid w:val="00BA40A7"/>
    <w:rsid w:val="00BA51BA"/>
    <w:rsid w:val="00BA544B"/>
    <w:rsid w:val="00BA5C18"/>
    <w:rsid w:val="00BA69BA"/>
    <w:rsid w:val="00BA76F1"/>
    <w:rsid w:val="00BB187F"/>
    <w:rsid w:val="00BB22A0"/>
    <w:rsid w:val="00BB2CC4"/>
    <w:rsid w:val="00BB6367"/>
    <w:rsid w:val="00BB6430"/>
    <w:rsid w:val="00BC14C0"/>
    <w:rsid w:val="00BC1936"/>
    <w:rsid w:val="00BC1BE2"/>
    <w:rsid w:val="00BC2D78"/>
    <w:rsid w:val="00BC495F"/>
    <w:rsid w:val="00BC5D8C"/>
    <w:rsid w:val="00BC6A84"/>
    <w:rsid w:val="00BC6B96"/>
    <w:rsid w:val="00BC6BB8"/>
    <w:rsid w:val="00BC6F1F"/>
    <w:rsid w:val="00BD1C7C"/>
    <w:rsid w:val="00BD2202"/>
    <w:rsid w:val="00BD348A"/>
    <w:rsid w:val="00BD37DF"/>
    <w:rsid w:val="00BD69AE"/>
    <w:rsid w:val="00BD6A30"/>
    <w:rsid w:val="00BD6E08"/>
    <w:rsid w:val="00BE035B"/>
    <w:rsid w:val="00BE0626"/>
    <w:rsid w:val="00BE0C61"/>
    <w:rsid w:val="00BE0CB4"/>
    <w:rsid w:val="00BE29DF"/>
    <w:rsid w:val="00BE3BE8"/>
    <w:rsid w:val="00BE69F4"/>
    <w:rsid w:val="00BE7B6E"/>
    <w:rsid w:val="00BE7F0D"/>
    <w:rsid w:val="00BF1762"/>
    <w:rsid w:val="00BF1886"/>
    <w:rsid w:val="00BF323D"/>
    <w:rsid w:val="00BF526E"/>
    <w:rsid w:val="00C00D56"/>
    <w:rsid w:val="00C012B2"/>
    <w:rsid w:val="00C02640"/>
    <w:rsid w:val="00C02DF6"/>
    <w:rsid w:val="00C056B0"/>
    <w:rsid w:val="00C07D35"/>
    <w:rsid w:val="00C07DF2"/>
    <w:rsid w:val="00C10496"/>
    <w:rsid w:val="00C10D0F"/>
    <w:rsid w:val="00C124A6"/>
    <w:rsid w:val="00C12759"/>
    <w:rsid w:val="00C12910"/>
    <w:rsid w:val="00C13516"/>
    <w:rsid w:val="00C139E4"/>
    <w:rsid w:val="00C16292"/>
    <w:rsid w:val="00C1644F"/>
    <w:rsid w:val="00C211F4"/>
    <w:rsid w:val="00C2193C"/>
    <w:rsid w:val="00C2250F"/>
    <w:rsid w:val="00C22AA4"/>
    <w:rsid w:val="00C231ED"/>
    <w:rsid w:val="00C24311"/>
    <w:rsid w:val="00C24EEE"/>
    <w:rsid w:val="00C2561A"/>
    <w:rsid w:val="00C25717"/>
    <w:rsid w:val="00C2710C"/>
    <w:rsid w:val="00C2731C"/>
    <w:rsid w:val="00C2775D"/>
    <w:rsid w:val="00C30B8F"/>
    <w:rsid w:val="00C30CDC"/>
    <w:rsid w:val="00C3360E"/>
    <w:rsid w:val="00C33BB6"/>
    <w:rsid w:val="00C344D7"/>
    <w:rsid w:val="00C35305"/>
    <w:rsid w:val="00C35F18"/>
    <w:rsid w:val="00C406C9"/>
    <w:rsid w:val="00C4164D"/>
    <w:rsid w:val="00C41F27"/>
    <w:rsid w:val="00C423DD"/>
    <w:rsid w:val="00C43317"/>
    <w:rsid w:val="00C44E2D"/>
    <w:rsid w:val="00C47A3C"/>
    <w:rsid w:val="00C55789"/>
    <w:rsid w:val="00C55AFE"/>
    <w:rsid w:val="00C60563"/>
    <w:rsid w:val="00C60862"/>
    <w:rsid w:val="00C62371"/>
    <w:rsid w:val="00C6570F"/>
    <w:rsid w:val="00C66798"/>
    <w:rsid w:val="00C66C68"/>
    <w:rsid w:val="00C701F2"/>
    <w:rsid w:val="00C7060D"/>
    <w:rsid w:val="00C70A39"/>
    <w:rsid w:val="00C71B67"/>
    <w:rsid w:val="00C73DB8"/>
    <w:rsid w:val="00C74967"/>
    <w:rsid w:val="00C752F4"/>
    <w:rsid w:val="00C76D07"/>
    <w:rsid w:val="00C80F5A"/>
    <w:rsid w:val="00C8147B"/>
    <w:rsid w:val="00C83141"/>
    <w:rsid w:val="00C836EB"/>
    <w:rsid w:val="00C84414"/>
    <w:rsid w:val="00C84879"/>
    <w:rsid w:val="00C8759C"/>
    <w:rsid w:val="00C907F4"/>
    <w:rsid w:val="00C90C6C"/>
    <w:rsid w:val="00C91814"/>
    <w:rsid w:val="00C92B19"/>
    <w:rsid w:val="00C92C4C"/>
    <w:rsid w:val="00C92E6D"/>
    <w:rsid w:val="00C9310D"/>
    <w:rsid w:val="00C93DAB"/>
    <w:rsid w:val="00C9411C"/>
    <w:rsid w:val="00C95ACB"/>
    <w:rsid w:val="00C95EE3"/>
    <w:rsid w:val="00C96AD6"/>
    <w:rsid w:val="00C97433"/>
    <w:rsid w:val="00CA03CC"/>
    <w:rsid w:val="00CA0508"/>
    <w:rsid w:val="00CA0599"/>
    <w:rsid w:val="00CA1875"/>
    <w:rsid w:val="00CA1881"/>
    <w:rsid w:val="00CA24C6"/>
    <w:rsid w:val="00CA3231"/>
    <w:rsid w:val="00CA3D23"/>
    <w:rsid w:val="00CA4523"/>
    <w:rsid w:val="00CA5583"/>
    <w:rsid w:val="00CA67D5"/>
    <w:rsid w:val="00CB3EB2"/>
    <w:rsid w:val="00CB3EB4"/>
    <w:rsid w:val="00CB5B8C"/>
    <w:rsid w:val="00CC0D4C"/>
    <w:rsid w:val="00CC54CE"/>
    <w:rsid w:val="00CC551E"/>
    <w:rsid w:val="00CC5F7E"/>
    <w:rsid w:val="00CC642B"/>
    <w:rsid w:val="00CD257B"/>
    <w:rsid w:val="00CD2B6D"/>
    <w:rsid w:val="00CD31B6"/>
    <w:rsid w:val="00CD4F4E"/>
    <w:rsid w:val="00CD4FE2"/>
    <w:rsid w:val="00CD7C7C"/>
    <w:rsid w:val="00CD7EFF"/>
    <w:rsid w:val="00CE1666"/>
    <w:rsid w:val="00CE194A"/>
    <w:rsid w:val="00CE32F4"/>
    <w:rsid w:val="00CE42FA"/>
    <w:rsid w:val="00CE43A6"/>
    <w:rsid w:val="00CE590D"/>
    <w:rsid w:val="00CE766C"/>
    <w:rsid w:val="00CF0936"/>
    <w:rsid w:val="00CF1B16"/>
    <w:rsid w:val="00CF1BB9"/>
    <w:rsid w:val="00CF2672"/>
    <w:rsid w:val="00CF28EA"/>
    <w:rsid w:val="00CF2AAA"/>
    <w:rsid w:val="00CF33E4"/>
    <w:rsid w:val="00CF3A18"/>
    <w:rsid w:val="00CF445C"/>
    <w:rsid w:val="00CF50FB"/>
    <w:rsid w:val="00CF65CA"/>
    <w:rsid w:val="00D00AB2"/>
    <w:rsid w:val="00D039CE"/>
    <w:rsid w:val="00D03AB9"/>
    <w:rsid w:val="00D0536F"/>
    <w:rsid w:val="00D10B1C"/>
    <w:rsid w:val="00D10CE4"/>
    <w:rsid w:val="00D1391A"/>
    <w:rsid w:val="00D1637C"/>
    <w:rsid w:val="00D165A1"/>
    <w:rsid w:val="00D20368"/>
    <w:rsid w:val="00D21635"/>
    <w:rsid w:val="00D2213C"/>
    <w:rsid w:val="00D22404"/>
    <w:rsid w:val="00D22F70"/>
    <w:rsid w:val="00D25E45"/>
    <w:rsid w:val="00D279E8"/>
    <w:rsid w:val="00D300F2"/>
    <w:rsid w:val="00D321F9"/>
    <w:rsid w:val="00D32346"/>
    <w:rsid w:val="00D3282F"/>
    <w:rsid w:val="00D33DBC"/>
    <w:rsid w:val="00D35388"/>
    <w:rsid w:val="00D354E7"/>
    <w:rsid w:val="00D366D5"/>
    <w:rsid w:val="00D40083"/>
    <w:rsid w:val="00D41E4C"/>
    <w:rsid w:val="00D44B79"/>
    <w:rsid w:val="00D4543F"/>
    <w:rsid w:val="00D45C9B"/>
    <w:rsid w:val="00D468CB"/>
    <w:rsid w:val="00D473B5"/>
    <w:rsid w:val="00D47C87"/>
    <w:rsid w:val="00D5013D"/>
    <w:rsid w:val="00D5105A"/>
    <w:rsid w:val="00D533B9"/>
    <w:rsid w:val="00D539E6"/>
    <w:rsid w:val="00D5581E"/>
    <w:rsid w:val="00D55A97"/>
    <w:rsid w:val="00D57F7F"/>
    <w:rsid w:val="00D60ECA"/>
    <w:rsid w:val="00D617DD"/>
    <w:rsid w:val="00D64C19"/>
    <w:rsid w:val="00D65E6D"/>
    <w:rsid w:val="00D66B93"/>
    <w:rsid w:val="00D66D17"/>
    <w:rsid w:val="00D67A4C"/>
    <w:rsid w:val="00D737D6"/>
    <w:rsid w:val="00D738AE"/>
    <w:rsid w:val="00D73F3D"/>
    <w:rsid w:val="00D74A88"/>
    <w:rsid w:val="00D75349"/>
    <w:rsid w:val="00D754C7"/>
    <w:rsid w:val="00D75601"/>
    <w:rsid w:val="00D7560D"/>
    <w:rsid w:val="00D76C88"/>
    <w:rsid w:val="00D76EAD"/>
    <w:rsid w:val="00D8205F"/>
    <w:rsid w:val="00D835DA"/>
    <w:rsid w:val="00D83C91"/>
    <w:rsid w:val="00D83CBA"/>
    <w:rsid w:val="00D85E92"/>
    <w:rsid w:val="00D8632F"/>
    <w:rsid w:val="00D8691E"/>
    <w:rsid w:val="00D87A7A"/>
    <w:rsid w:val="00D90EFC"/>
    <w:rsid w:val="00D91CBA"/>
    <w:rsid w:val="00D91CF4"/>
    <w:rsid w:val="00D92248"/>
    <w:rsid w:val="00D9399A"/>
    <w:rsid w:val="00D94E8A"/>
    <w:rsid w:val="00D9544D"/>
    <w:rsid w:val="00D97701"/>
    <w:rsid w:val="00DA04CF"/>
    <w:rsid w:val="00DA555E"/>
    <w:rsid w:val="00DA5FAE"/>
    <w:rsid w:val="00DA6019"/>
    <w:rsid w:val="00DA6D38"/>
    <w:rsid w:val="00DB0A55"/>
    <w:rsid w:val="00DB0B4F"/>
    <w:rsid w:val="00DB3D74"/>
    <w:rsid w:val="00DB3E8A"/>
    <w:rsid w:val="00DB4DA0"/>
    <w:rsid w:val="00DB59FE"/>
    <w:rsid w:val="00DB7A6F"/>
    <w:rsid w:val="00DB7BF3"/>
    <w:rsid w:val="00DC052E"/>
    <w:rsid w:val="00DC1A3C"/>
    <w:rsid w:val="00DC24FA"/>
    <w:rsid w:val="00DC48E8"/>
    <w:rsid w:val="00DC7036"/>
    <w:rsid w:val="00DC7C19"/>
    <w:rsid w:val="00DD1287"/>
    <w:rsid w:val="00DD3280"/>
    <w:rsid w:val="00DD349B"/>
    <w:rsid w:val="00DD3E5A"/>
    <w:rsid w:val="00DD4675"/>
    <w:rsid w:val="00DD54A1"/>
    <w:rsid w:val="00DD7283"/>
    <w:rsid w:val="00DD763B"/>
    <w:rsid w:val="00DD7BA7"/>
    <w:rsid w:val="00DE011A"/>
    <w:rsid w:val="00DE0E5A"/>
    <w:rsid w:val="00DE1761"/>
    <w:rsid w:val="00DE1CB3"/>
    <w:rsid w:val="00DE2243"/>
    <w:rsid w:val="00DE2D36"/>
    <w:rsid w:val="00DE345D"/>
    <w:rsid w:val="00DE3550"/>
    <w:rsid w:val="00DE4A71"/>
    <w:rsid w:val="00DE640F"/>
    <w:rsid w:val="00DF2030"/>
    <w:rsid w:val="00DF3864"/>
    <w:rsid w:val="00DF41CF"/>
    <w:rsid w:val="00DF58F5"/>
    <w:rsid w:val="00DF5AD7"/>
    <w:rsid w:val="00E02309"/>
    <w:rsid w:val="00E02593"/>
    <w:rsid w:val="00E0291F"/>
    <w:rsid w:val="00E02D01"/>
    <w:rsid w:val="00E03006"/>
    <w:rsid w:val="00E035BB"/>
    <w:rsid w:val="00E03932"/>
    <w:rsid w:val="00E04BED"/>
    <w:rsid w:val="00E04D7E"/>
    <w:rsid w:val="00E04F52"/>
    <w:rsid w:val="00E05848"/>
    <w:rsid w:val="00E05971"/>
    <w:rsid w:val="00E070B0"/>
    <w:rsid w:val="00E113E2"/>
    <w:rsid w:val="00E13F25"/>
    <w:rsid w:val="00E15B48"/>
    <w:rsid w:val="00E17F6E"/>
    <w:rsid w:val="00E23D86"/>
    <w:rsid w:val="00E25D33"/>
    <w:rsid w:val="00E260D9"/>
    <w:rsid w:val="00E268B5"/>
    <w:rsid w:val="00E278B0"/>
    <w:rsid w:val="00E27D1B"/>
    <w:rsid w:val="00E314F0"/>
    <w:rsid w:val="00E31E07"/>
    <w:rsid w:val="00E329A3"/>
    <w:rsid w:val="00E357C1"/>
    <w:rsid w:val="00E36621"/>
    <w:rsid w:val="00E36A67"/>
    <w:rsid w:val="00E40E78"/>
    <w:rsid w:val="00E45CFB"/>
    <w:rsid w:val="00E46218"/>
    <w:rsid w:val="00E4721F"/>
    <w:rsid w:val="00E5123C"/>
    <w:rsid w:val="00E51263"/>
    <w:rsid w:val="00E52A4D"/>
    <w:rsid w:val="00E52D3E"/>
    <w:rsid w:val="00E530BB"/>
    <w:rsid w:val="00E53DBE"/>
    <w:rsid w:val="00E5606B"/>
    <w:rsid w:val="00E56F73"/>
    <w:rsid w:val="00E61954"/>
    <w:rsid w:val="00E61EAA"/>
    <w:rsid w:val="00E61EBE"/>
    <w:rsid w:val="00E630A1"/>
    <w:rsid w:val="00E646C0"/>
    <w:rsid w:val="00E6620A"/>
    <w:rsid w:val="00E70523"/>
    <w:rsid w:val="00E70C81"/>
    <w:rsid w:val="00E72DE6"/>
    <w:rsid w:val="00E758D3"/>
    <w:rsid w:val="00E80DB7"/>
    <w:rsid w:val="00E81786"/>
    <w:rsid w:val="00E81A6A"/>
    <w:rsid w:val="00E834DA"/>
    <w:rsid w:val="00E846F6"/>
    <w:rsid w:val="00E858C4"/>
    <w:rsid w:val="00E859C9"/>
    <w:rsid w:val="00E860F7"/>
    <w:rsid w:val="00E86C45"/>
    <w:rsid w:val="00E94997"/>
    <w:rsid w:val="00E95E5F"/>
    <w:rsid w:val="00E960A6"/>
    <w:rsid w:val="00E966FB"/>
    <w:rsid w:val="00E96F48"/>
    <w:rsid w:val="00E97A0E"/>
    <w:rsid w:val="00EA1BED"/>
    <w:rsid w:val="00EA232F"/>
    <w:rsid w:val="00EA25B2"/>
    <w:rsid w:val="00EA4D59"/>
    <w:rsid w:val="00EA53A2"/>
    <w:rsid w:val="00EA60D5"/>
    <w:rsid w:val="00EA7220"/>
    <w:rsid w:val="00EB0459"/>
    <w:rsid w:val="00EB068C"/>
    <w:rsid w:val="00EB1138"/>
    <w:rsid w:val="00EB24F4"/>
    <w:rsid w:val="00EB2CA2"/>
    <w:rsid w:val="00EB370C"/>
    <w:rsid w:val="00EB54ED"/>
    <w:rsid w:val="00EB74E8"/>
    <w:rsid w:val="00EB796C"/>
    <w:rsid w:val="00EC0079"/>
    <w:rsid w:val="00EC04B4"/>
    <w:rsid w:val="00EC04E9"/>
    <w:rsid w:val="00EC0A7E"/>
    <w:rsid w:val="00EC1A66"/>
    <w:rsid w:val="00EC2927"/>
    <w:rsid w:val="00EC3380"/>
    <w:rsid w:val="00EC437B"/>
    <w:rsid w:val="00EC4A59"/>
    <w:rsid w:val="00EC5B42"/>
    <w:rsid w:val="00EC6490"/>
    <w:rsid w:val="00EC64AE"/>
    <w:rsid w:val="00EC70E9"/>
    <w:rsid w:val="00ED016A"/>
    <w:rsid w:val="00ED088F"/>
    <w:rsid w:val="00ED0FBF"/>
    <w:rsid w:val="00ED16B4"/>
    <w:rsid w:val="00ED2CDC"/>
    <w:rsid w:val="00ED3F00"/>
    <w:rsid w:val="00ED43AC"/>
    <w:rsid w:val="00ED4E99"/>
    <w:rsid w:val="00ED4F4E"/>
    <w:rsid w:val="00ED5378"/>
    <w:rsid w:val="00ED6C3D"/>
    <w:rsid w:val="00ED7043"/>
    <w:rsid w:val="00EE061C"/>
    <w:rsid w:val="00EE0AA3"/>
    <w:rsid w:val="00EE0F9B"/>
    <w:rsid w:val="00EE1BA2"/>
    <w:rsid w:val="00EE3E2F"/>
    <w:rsid w:val="00EE41D2"/>
    <w:rsid w:val="00EE4613"/>
    <w:rsid w:val="00EE7B4F"/>
    <w:rsid w:val="00EF0155"/>
    <w:rsid w:val="00EF148D"/>
    <w:rsid w:val="00EF263F"/>
    <w:rsid w:val="00EF33ED"/>
    <w:rsid w:val="00EF5B4A"/>
    <w:rsid w:val="00EF5EB0"/>
    <w:rsid w:val="00EF7B52"/>
    <w:rsid w:val="00F003E4"/>
    <w:rsid w:val="00F01A5A"/>
    <w:rsid w:val="00F01D5B"/>
    <w:rsid w:val="00F04384"/>
    <w:rsid w:val="00F0590C"/>
    <w:rsid w:val="00F1026F"/>
    <w:rsid w:val="00F11798"/>
    <w:rsid w:val="00F12C8C"/>
    <w:rsid w:val="00F1304C"/>
    <w:rsid w:val="00F13C7A"/>
    <w:rsid w:val="00F16A56"/>
    <w:rsid w:val="00F21126"/>
    <w:rsid w:val="00F234A9"/>
    <w:rsid w:val="00F23E6C"/>
    <w:rsid w:val="00F248A3"/>
    <w:rsid w:val="00F24CD3"/>
    <w:rsid w:val="00F25C8A"/>
    <w:rsid w:val="00F26C73"/>
    <w:rsid w:val="00F26F9B"/>
    <w:rsid w:val="00F30106"/>
    <w:rsid w:val="00F327FF"/>
    <w:rsid w:val="00F328FE"/>
    <w:rsid w:val="00F34B17"/>
    <w:rsid w:val="00F35E02"/>
    <w:rsid w:val="00F37809"/>
    <w:rsid w:val="00F37E05"/>
    <w:rsid w:val="00F4014C"/>
    <w:rsid w:val="00F409DE"/>
    <w:rsid w:val="00F410C0"/>
    <w:rsid w:val="00F417CF"/>
    <w:rsid w:val="00F44948"/>
    <w:rsid w:val="00F459AD"/>
    <w:rsid w:val="00F462EF"/>
    <w:rsid w:val="00F46883"/>
    <w:rsid w:val="00F51861"/>
    <w:rsid w:val="00F52DF1"/>
    <w:rsid w:val="00F5494E"/>
    <w:rsid w:val="00F54EE2"/>
    <w:rsid w:val="00F56535"/>
    <w:rsid w:val="00F56C1C"/>
    <w:rsid w:val="00F573C8"/>
    <w:rsid w:val="00F615C6"/>
    <w:rsid w:val="00F622B7"/>
    <w:rsid w:val="00F62A4C"/>
    <w:rsid w:val="00F65A53"/>
    <w:rsid w:val="00F66CB9"/>
    <w:rsid w:val="00F67EEC"/>
    <w:rsid w:val="00F67F04"/>
    <w:rsid w:val="00F70A85"/>
    <w:rsid w:val="00F71965"/>
    <w:rsid w:val="00F730F8"/>
    <w:rsid w:val="00F7367B"/>
    <w:rsid w:val="00F7554C"/>
    <w:rsid w:val="00F76083"/>
    <w:rsid w:val="00F76139"/>
    <w:rsid w:val="00F76EC4"/>
    <w:rsid w:val="00F77048"/>
    <w:rsid w:val="00F77C53"/>
    <w:rsid w:val="00F805D0"/>
    <w:rsid w:val="00F82262"/>
    <w:rsid w:val="00F823FA"/>
    <w:rsid w:val="00F8387A"/>
    <w:rsid w:val="00F84F62"/>
    <w:rsid w:val="00F85B27"/>
    <w:rsid w:val="00F90054"/>
    <w:rsid w:val="00F922EC"/>
    <w:rsid w:val="00F92CCA"/>
    <w:rsid w:val="00F941FE"/>
    <w:rsid w:val="00F94B5B"/>
    <w:rsid w:val="00F95EDC"/>
    <w:rsid w:val="00FA0491"/>
    <w:rsid w:val="00FA1719"/>
    <w:rsid w:val="00FA2B47"/>
    <w:rsid w:val="00FA4EE8"/>
    <w:rsid w:val="00FA5F2B"/>
    <w:rsid w:val="00FA7BDD"/>
    <w:rsid w:val="00FB4262"/>
    <w:rsid w:val="00FB6D3C"/>
    <w:rsid w:val="00FB7EE4"/>
    <w:rsid w:val="00FC01FB"/>
    <w:rsid w:val="00FC2E22"/>
    <w:rsid w:val="00FC514A"/>
    <w:rsid w:val="00FC5405"/>
    <w:rsid w:val="00FC7E9F"/>
    <w:rsid w:val="00FD01F5"/>
    <w:rsid w:val="00FD2D9D"/>
    <w:rsid w:val="00FD3BB1"/>
    <w:rsid w:val="00FD3F20"/>
    <w:rsid w:val="00FD4AE5"/>
    <w:rsid w:val="00FD586D"/>
    <w:rsid w:val="00FD7674"/>
    <w:rsid w:val="00FE0A7A"/>
    <w:rsid w:val="00FE28FD"/>
    <w:rsid w:val="00FE2CCA"/>
    <w:rsid w:val="00FE4480"/>
    <w:rsid w:val="00FE50A6"/>
    <w:rsid w:val="00FE55A6"/>
    <w:rsid w:val="00FE5C23"/>
    <w:rsid w:val="00FE5D6A"/>
    <w:rsid w:val="00FE6F2D"/>
    <w:rsid w:val="00FF095F"/>
    <w:rsid w:val="00FF2B5B"/>
    <w:rsid w:val="00FF2BE8"/>
    <w:rsid w:val="00FF483E"/>
    <w:rsid w:val="00FF4D50"/>
    <w:rsid w:val="00FF5995"/>
    <w:rsid w:val="00FF6279"/>
    <w:rsid w:val="00FF6DC4"/>
    <w:rsid w:val="00FF7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D65A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color w:val="00000A"/>
        <w:sz w:val="21"/>
        <w:szCs w:val="21"/>
        <w:lang w:val="en-US" w:eastAsia="zh-CN" w:bidi="ar-SA"/>
      </w:rPr>
    </w:rPrDefault>
    <w:pPrDefault>
      <w:pPr>
        <w:widowControl w:val="0"/>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link w:val="Heading1Char"/>
    <w:uiPriority w:val="9"/>
    <w:qFormat/>
    <w:pPr>
      <w:keepNext/>
      <w:keepLines/>
      <w:spacing w:line="720" w:lineRule="auto"/>
      <w:outlineLvl w:val="0"/>
    </w:pPr>
    <w:rPr>
      <w:b/>
      <w:sz w:val="44"/>
      <w:szCs w:val="44"/>
    </w:rPr>
  </w:style>
  <w:style w:type="paragraph" w:styleId="Heading2">
    <w:name w:val="heading 2"/>
    <w:basedOn w:val="Normal"/>
    <w:next w:val="Normal"/>
    <w:pPr>
      <w:keepNext/>
      <w:keepLines/>
      <w:spacing w:before="260" w:after="260" w:line="415" w:lineRule="auto"/>
      <w:outlineLvl w:val="1"/>
    </w:pPr>
    <w:rPr>
      <w:rFonts w:ascii="Cambria" w:eastAsia="Cambria" w:hAnsi="Cambria" w:cs="Cambria"/>
      <w:b/>
      <w:sz w:val="32"/>
      <w:szCs w:val="32"/>
    </w:rPr>
  </w:style>
  <w:style w:type="paragraph" w:styleId="Heading3">
    <w:name w:val="heading 3"/>
    <w:basedOn w:val="Normal"/>
    <w:next w:val="Normal"/>
    <w:pPr>
      <w:keepNext/>
      <w:keepLines/>
      <w:spacing w:before="240" w:after="120"/>
      <w:outlineLvl w:val="2"/>
    </w:pPr>
    <w:rPr>
      <w:rFonts w:ascii="Liberation Sans" w:eastAsia="Liberation Sans" w:hAnsi="Liberation Sans" w:cs="Liberation Sans"/>
      <w:sz w:val="28"/>
      <w:szCs w:val="28"/>
    </w:rPr>
  </w:style>
  <w:style w:type="paragraph" w:styleId="Heading4">
    <w:name w:val="heading 4"/>
    <w:basedOn w:val="Normal"/>
    <w:next w:val="Normal"/>
    <w:pPr>
      <w:keepNext/>
      <w:keepLines/>
      <w:spacing w:before="40"/>
      <w:jc w:val="left"/>
      <w:outlineLvl w:val="3"/>
    </w:pPr>
    <w:rPr>
      <w:rFonts w:ascii="Cambria" w:eastAsia="Cambria" w:hAnsi="Cambria" w:cs="Cambria"/>
      <w:i/>
      <w:color w:val="366091"/>
    </w:rPr>
  </w:style>
  <w:style w:type="paragraph" w:styleId="Heading5">
    <w:name w:val="heading 5"/>
    <w:basedOn w:val="Normal"/>
    <w:next w:val="Normal"/>
    <w:pPr>
      <w:keepNext/>
      <w:keepLines/>
      <w:spacing w:before="40"/>
      <w:outlineLvl w:val="4"/>
    </w:pPr>
    <w:rPr>
      <w:rFonts w:ascii="Cambria" w:eastAsia="Cambria" w:hAnsi="Cambria" w:cs="Cambria"/>
      <w:color w:val="36609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C4A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4A5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00605"/>
    <w:rPr>
      <w:b/>
      <w:bCs/>
    </w:rPr>
  </w:style>
  <w:style w:type="character" w:customStyle="1" w:styleId="CommentSubjectChar">
    <w:name w:val="Comment Subject Char"/>
    <w:basedOn w:val="CommentTextChar"/>
    <w:link w:val="CommentSubject"/>
    <w:uiPriority w:val="99"/>
    <w:semiHidden/>
    <w:rsid w:val="00300605"/>
    <w:rPr>
      <w:b/>
      <w:bCs/>
      <w:sz w:val="20"/>
      <w:szCs w:val="20"/>
    </w:rPr>
  </w:style>
  <w:style w:type="character" w:styleId="LineNumber">
    <w:name w:val="line number"/>
    <w:basedOn w:val="DefaultParagraphFont"/>
    <w:uiPriority w:val="99"/>
    <w:semiHidden/>
    <w:unhideWhenUsed/>
    <w:rsid w:val="001E4BD8"/>
  </w:style>
  <w:style w:type="paragraph" w:styleId="Header">
    <w:name w:val="header"/>
    <w:basedOn w:val="Normal"/>
    <w:link w:val="HeaderChar"/>
    <w:uiPriority w:val="99"/>
    <w:unhideWhenUsed/>
    <w:rsid w:val="00F01D5B"/>
    <w:pPr>
      <w:tabs>
        <w:tab w:val="center" w:pos="4680"/>
        <w:tab w:val="right" w:pos="9360"/>
      </w:tabs>
    </w:pPr>
  </w:style>
  <w:style w:type="character" w:customStyle="1" w:styleId="HeaderChar">
    <w:name w:val="Header Char"/>
    <w:basedOn w:val="DefaultParagraphFont"/>
    <w:link w:val="Header"/>
    <w:uiPriority w:val="99"/>
    <w:rsid w:val="00F01D5B"/>
  </w:style>
  <w:style w:type="paragraph" w:styleId="Footer">
    <w:name w:val="footer"/>
    <w:basedOn w:val="Normal"/>
    <w:link w:val="FooterChar"/>
    <w:uiPriority w:val="99"/>
    <w:unhideWhenUsed/>
    <w:rsid w:val="00F01D5B"/>
    <w:pPr>
      <w:tabs>
        <w:tab w:val="center" w:pos="4680"/>
        <w:tab w:val="right" w:pos="9360"/>
      </w:tabs>
    </w:pPr>
  </w:style>
  <w:style w:type="character" w:customStyle="1" w:styleId="FooterChar">
    <w:name w:val="Footer Char"/>
    <w:basedOn w:val="DefaultParagraphFont"/>
    <w:link w:val="Footer"/>
    <w:uiPriority w:val="99"/>
    <w:rsid w:val="00F01D5B"/>
  </w:style>
  <w:style w:type="character" w:styleId="Hyperlink">
    <w:name w:val="Hyperlink"/>
    <w:basedOn w:val="DefaultParagraphFont"/>
    <w:uiPriority w:val="99"/>
    <w:unhideWhenUsed/>
    <w:rsid w:val="00F52DF1"/>
    <w:rPr>
      <w:color w:val="0563C1" w:themeColor="hyperlink"/>
      <w:u w:val="single"/>
    </w:rPr>
  </w:style>
  <w:style w:type="character" w:customStyle="1" w:styleId="apple-converted-space">
    <w:name w:val="apple-converted-space"/>
    <w:basedOn w:val="DefaultParagraphFont"/>
    <w:rsid w:val="008E6B95"/>
  </w:style>
  <w:style w:type="paragraph" w:styleId="Revision">
    <w:name w:val="Revision"/>
    <w:hidden/>
    <w:uiPriority w:val="99"/>
    <w:semiHidden/>
    <w:rsid w:val="00B77ACE"/>
    <w:pPr>
      <w:widowControl/>
      <w:jc w:val="left"/>
    </w:pPr>
  </w:style>
  <w:style w:type="character" w:styleId="Emphasis">
    <w:name w:val="Emphasis"/>
    <w:basedOn w:val="DefaultParagraphFont"/>
    <w:uiPriority w:val="20"/>
    <w:qFormat/>
    <w:rsid w:val="00EA25B2"/>
    <w:rPr>
      <w:i/>
      <w:iCs/>
    </w:rPr>
  </w:style>
  <w:style w:type="paragraph" w:customStyle="1" w:styleId="EndNoteBibliographyTitle">
    <w:name w:val="EndNote Bibliography Title"/>
    <w:basedOn w:val="Normal"/>
    <w:link w:val="EndNoteBibliographyTitleChar"/>
    <w:rsid w:val="000B2CAE"/>
    <w:pPr>
      <w:jc w:val="center"/>
    </w:pPr>
    <w:rPr>
      <w:noProof/>
      <w:sz w:val="20"/>
    </w:rPr>
  </w:style>
  <w:style w:type="character" w:customStyle="1" w:styleId="EndNoteBibliographyTitleChar">
    <w:name w:val="EndNote Bibliography Title Char"/>
    <w:basedOn w:val="DefaultParagraphFont"/>
    <w:link w:val="EndNoteBibliographyTitle"/>
    <w:rsid w:val="000B2CAE"/>
    <w:rPr>
      <w:noProof/>
      <w:sz w:val="20"/>
    </w:rPr>
  </w:style>
  <w:style w:type="paragraph" w:customStyle="1" w:styleId="EndNoteBibliography">
    <w:name w:val="EndNote Bibliography"/>
    <w:basedOn w:val="Normal"/>
    <w:link w:val="EndNoteBibliographyChar"/>
    <w:rsid w:val="000B2CAE"/>
    <w:pPr>
      <w:jc w:val="left"/>
    </w:pPr>
    <w:rPr>
      <w:noProof/>
      <w:sz w:val="20"/>
    </w:rPr>
  </w:style>
  <w:style w:type="character" w:customStyle="1" w:styleId="EndNoteBibliographyChar">
    <w:name w:val="EndNote Bibliography Char"/>
    <w:basedOn w:val="DefaultParagraphFont"/>
    <w:link w:val="EndNoteBibliography"/>
    <w:rsid w:val="000B2CAE"/>
    <w:rPr>
      <w:noProof/>
      <w:sz w:val="20"/>
    </w:rPr>
  </w:style>
  <w:style w:type="paragraph" w:styleId="ListParagraph">
    <w:name w:val="List Paragraph"/>
    <w:basedOn w:val="Normal"/>
    <w:uiPriority w:val="34"/>
    <w:qFormat/>
    <w:rsid w:val="00266824"/>
    <w:pPr>
      <w:ind w:left="720"/>
      <w:contextualSpacing/>
    </w:pPr>
  </w:style>
  <w:style w:type="paragraph" w:styleId="HTMLPreformatted">
    <w:name w:val="HTML Preformatted"/>
    <w:basedOn w:val="Normal"/>
    <w:link w:val="HTMLPreformattedChar"/>
    <w:uiPriority w:val="99"/>
    <w:unhideWhenUsed/>
    <w:rsid w:val="00D94E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D94E8A"/>
    <w:rPr>
      <w:rFonts w:ascii="Courier New" w:eastAsia="Times New Roman" w:hAnsi="Courier New" w:cs="Courier New"/>
      <w:color w:val="auto"/>
      <w:sz w:val="20"/>
      <w:szCs w:val="20"/>
    </w:rPr>
  </w:style>
  <w:style w:type="paragraph" w:customStyle="1" w:styleId="Default">
    <w:name w:val="Default"/>
    <w:rsid w:val="00A27E6F"/>
    <w:pPr>
      <w:widowControl/>
      <w:autoSpaceDE w:val="0"/>
      <w:autoSpaceDN w:val="0"/>
      <w:adjustRightInd w:val="0"/>
      <w:jc w:val="left"/>
    </w:pPr>
    <w:rPr>
      <w:rFonts w:ascii="Minion Pro" w:eastAsia="Minion Pro" w:cs="Minion Pro"/>
      <w:color w:val="000000"/>
      <w:sz w:val="24"/>
      <w:szCs w:val="24"/>
    </w:rPr>
  </w:style>
  <w:style w:type="character" w:customStyle="1" w:styleId="Heading1Char">
    <w:name w:val="Heading 1 Char"/>
    <w:basedOn w:val="DefaultParagraphFont"/>
    <w:link w:val="Heading1"/>
    <w:uiPriority w:val="9"/>
    <w:rsid w:val="006268CE"/>
    <w:rPr>
      <w:b/>
      <w:sz w:val="44"/>
      <w:szCs w:val="44"/>
    </w:rPr>
  </w:style>
  <w:style w:type="character" w:customStyle="1" w:styleId="highlight">
    <w:name w:val="highlight"/>
    <w:basedOn w:val="DefaultParagraphFont"/>
    <w:rsid w:val="009147A8"/>
  </w:style>
  <w:style w:type="character" w:customStyle="1" w:styleId="A10">
    <w:name w:val="A10"/>
    <w:uiPriority w:val="99"/>
    <w:rsid w:val="00734255"/>
    <w:rPr>
      <w:rFonts w:cs="Trade Gothic LT Std"/>
      <w:color w:val="000000"/>
      <w:sz w:val="11"/>
      <w:szCs w:val="1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831960">
      <w:bodyDiv w:val="1"/>
      <w:marLeft w:val="0"/>
      <w:marRight w:val="0"/>
      <w:marTop w:val="0"/>
      <w:marBottom w:val="0"/>
      <w:divBdr>
        <w:top w:val="none" w:sz="0" w:space="0" w:color="auto"/>
        <w:left w:val="none" w:sz="0" w:space="0" w:color="auto"/>
        <w:bottom w:val="none" w:sz="0" w:space="0" w:color="auto"/>
        <w:right w:val="none" w:sz="0" w:space="0" w:color="auto"/>
      </w:divBdr>
    </w:div>
    <w:div w:id="315762793">
      <w:bodyDiv w:val="1"/>
      <w:marLeft w:val="0"/>
      <w:marRight w:val="0"/>
      <w:marTop w:val="0"/>
      <w:marBottom w:val="0"/>
      <w:divBdr>
        <w:top w:val="none" w:sz="0" w:space="0" w:color="auto"/>
        <w:left w:val="none" w:sz="0" w:space="0" w:color="auto"/>
        <w:bottom w:val="none" w:sz="0" w:space="0" w:color="auto"/>
        <w:right w:val="none" w:sz="0" w:space="0" w:color="auto"/>
      </w:divBdr>
    </w:div>
    <w:div w:id="499082201">
      <w:bodyDiv w:val="1"/>
      <w:marLeft w:val="0"/>
      <w:marRight w:val="0"/>
      <w:marTop w:val="0"/>
      <w:marBottom w:val="0"/>
      <w:divBdr>
        <w:top w:val="none" w:sz="0" w:space="0" w:color="auto"/>
        <w:left w:val="none" w:sz="0" w:space="0" w:color="auto"/>
        <w:bottom w:val="none" w:sz="0" w:space="0" w:color="auto"/>
        <w:right w:val="none" w:sz="0" w:space="0" w:color="auto"/>
      </w:divBdr>
    </w:div>
    <w:div w:id="617299902">
      <w:bodyDiv w:val="1"/>
      <w:marLeft w:val="0"/>
      <w:marRight w:val="0"/>
      <w:marTop w:val="0"/>
      <w:marBottom w:val="0"/>
      <w:divBdr>
        <w:top w:val="none" w:sz="0" w:space="0" w:color="auto"/>
        <w:left w:val="none" w:sz="0" w:space="0" w:color="auto"/>
        <w:bottom w:val="none" w:sz="0" w:space="0" w:color="auto"/>
        <w:right w:val="none" w:sz="0" w:space="0" w:color="auto"/>
      </w:divBdr>
    </w:div>
    <w:div w:id="789010998">
      <w:bodyDiv w:val="1"/>
      <w:marLeft w:val="0"/>
      <w:marRight w:val="0"/>
      <w:marTop w:val="0"/>
      <w:marBottom w:val="0"/>
      <w:divBdr>
        <w:top w:val="none" w:sz="0" w:space="0" w:color="auto"/>
        <w:left w:val="none" w:sz="0" w:space="0" w:color="auto"/>
        <w:bottom w:val="none" w:sz="0" w:space="0" w:color="auto"/>
        <w:right w:val="none" w:sz="0" w:space="0" w:color="auto"/>
      </w:divBdr>
    </w:div>
    <w:div w:id="899171692">
      <w:bodyDiv w:val="1"/>
      <w:marLeft w:val="0"/>
      <w:marRight w:val="0"/>
      <w:marTop w:val="0"/>
      <w:marBottom w:val="0"/>
      <w:divBdr>
        <w:top w:val="none" w:sz="0" w:space="0" w:color="auto"/>
        <w:left w:val="none" w:sz="0" w:space="0" w:color="auto"/>
        <w:bottom w:val="none" w:sz="0" w:space="0" w:color="auto"/>
        <w:right w:val="none" w:sz="0" w:space="0" w:color="auto"/>
      </w:divBdr>
    </w:div>
    <w:div w:id="1201935844">
      <w:bodyDiv w:val="1"/>
      <w:marLeft w:val="0"/>
      <w:marRight w:val="0"/>
      <w:marTop w:val="0"/>
      <w:marBottom w:val="0"/>
      <w:divBdr>
        <w:top w:val="none" w:sz="0" w:space="0" w:color="auto"/>
        <w:left w:val="none" w:sz="0" w:space="0" w:color="auto"/>
        <w:bottom w:val="none" w:sz="0" w:space="0" w:color="auto"/>
        <w:right w:val="none" w:sz="0" w:space="0" w:color="auto"/>
      </w:divBdr>
    </w:div>
    <w:div w:id="1324628326">
      <w:bodyDiv w:val="1"/>
      <w:marLeft w:val="0"/>
      <w:marRight w:val="0"/>
      <w:marTop w:val="0"/>
      <w:marBottom w:val="0"/>
      <w:divBdr>
        <w:top w:val="none" w:sz="0" w:space="0" w:color="auto"/>
        <w:left w:val="none" w:sz="0" w:space="0" w:color="auto"/>
        <w:bottom w:val="none" w:sz="0" w:space="0" w:color="auto"/>
        <w:right w:val="none" w:sz="0" w:space="0" w:color="auto"/>
      </w:divBdr>
    </w:div>
    <w:div w:id="1477064256">
      <w:bodyDiv w:val="1"/>
      <w:marLeft w:val="0"/>
      <w:marRight w:val="0"/>
      <w:marTop w:val="0"/>
      <w:marBottom w:val="0"/>
      <w:divBdr>
        <w:top w:val="none" w:sz="0" w:space="0" w:color="auto"/>
        <w:left w:val="none" w:sz="0" w:space="0" w:color="auto"/>
        <w:bottom w:val="none" w:sz="0" w:space="0" w:color="auto"/>
        <w:right w:val="none" w:sz="0" w:space="0" w:color="auto"/>
      </w:divBdr>
    </w:div>
    <w:div w:id="1478834775">
      <w:bodyDiv w:val="1"/>
      <w:marLeft w:val="0"/>
      <w:marRight w:val="0"/>
      <w:marTop w:val="0"/>
      <w:marBottom w:val="0"/>
      <w:divBdr>
        <w:top w:val="none" w:sz="0" w:space="0" w:color="auto"/>
        <w:left w:val="none" w:sz="0" w:space="0" w:color="auto"/>
        <w:bottom w:val="none" w:sz="0" w:space="0" w:color="auto"/>
        <w:right w:val="none" w:sz="0" w:space="0" w:color="auto"/>
      </w:divBdr>
    </w:div>
    <w:div w:id="1540168841">
      <w:bodyDiv w:val="1"/>
      <w:marLeft w:val="0"/>
      <w:marRight w:val="0"/>
      <w:marTop w:val="0"/>
      <w:marBottom w:val="0"/>
      <w:divBdr>
        <w:top w:val="none" w:sz="0" w:space="0" w:color="auto"/>
        <w:left w:val="none" w:sz="0" w:space="0" w:color="auto"/>
        <w:bottom w:val="none" w:sz="0" w:space="0" w:color="auto"/>
        <w:right w:val="none" w:sz="0" w:space="0" w:color="auto"/>
      </w:divBdr>
    </w:div>
    <w:div w:id="1565792499">
      <w:bodyDiv w:val="1"/>
      <w:marLeft w:val="0"/>
      <w:marRight w:val="0"/>
      <w:marTop w:val="0"/>
      <w:marBottom w:val="0"/>
      <w:divBdr>
        <w:top w:val="none" w:sz="0" w:space="0" w:color="auto"/>
        <w:left w:val="none" w:sz="0" w:space="0" w:color="auto"/>
        <w:bottom w:val="none" w:sz="0" w:space="0" w:color="auto"/>
        <w:right w:val="none" w:sz="0" w:space="0" w:color="auto"/>
      </w:divBdr>
    </w:div>
    <w:div w:id="1651791242">
      <w:bodyDiv w:val="1"/>
      <w:marLeft w:val="0"/>
      <w:marRight w:val="0"/>
      <w:marTop w:val="0"/>
      <w:marBottom w:val="0"/>
      <w:divBdr>
        <w:top w:val="none" w:sz="0" w:space="0" w:color="auto"/>
        <w:left w:val="none" w:sz="0" w:space="0" w:color="auto"/>
        <w:bottom w:val="none" w:sz="0" w:space="0" w:color="auto"/>
        <w:right w:val="none" w:sz="0" w:space="0" w:color="auto"/>
      </w:divBdr>
    </w:div>
    <w:div w:id="1691174892">
      <w:bodyDiv w:val="1"/>
      <w:marLeft w:val="0"/>
      <w:marRight w:val="0"/>
      <w:marTop w:val="0"/>
      <w:marBottom w:val="0"/>
      <w:divBdr>
        <w:top w:val="none" w:sz="0" w:space="0" w:color="auto"/>
        <w:left w:val="none" w:sz="0" w:space="0" w:color="auto"/>
        <w:bottom w:val="none" w:sz="0" w:space="0" w:color="auto"/>
        <w:right w:val="none" w:sz="0" w:space="0" w:color="auto"/>
      </w:divBdr>
    </w:div>
    <w:div w:id="1699234607">
      <w:bodyDiv w:val="1"/>
      <w:marLeft w:val="0"/>
      <w:marRight w:val="0"/>
      <w:marTop w:val="0"/>
      <w:marBottom w:val="0"/>
      <w:divBdr>
        <w:top w:val="none" w:sz="0" w:space="0" w:color="auto"/>
        <w:left w:val="none" w:sz="0" w:space="0" w:color="auto"/>
        <w:bottom w:val="none" w:sz="0" w:space="0" w:color="auto"/>
        <w:right w:val="none" w:sz="0" w:space="0" w:color="auto"/>
      </w:divBdr>
    </w:div>
    <w:div w:id="1944847932">
      <w:bodyDiv w:val="1"/>
      <w:marLeft w:val="0"/>
      <w:marRight w:val="0"/>
      <w:marTop w:val="0"/>
      <w:marBottom w:val="0"/>
      <w:divBdr>
        <w:top w:val="none" w:sz="0" w:space="0" w:color="auto"/>
        <w:left w:val="none" w:sz="0" w:space="0" w:color="auto"/>
        <w:bottom w:val="none" w:sz="0" w:space="0" w:color="auto"/>
        <w:right w:val="none" w:sz="0" w:space="0" w:color="auto"/>
      </w:divBdr>
    </w:div>
    <w:div w:id="2064868658">
      <w:bodyDiv w:val="1"/>
      <w:marLeft w:val="0"/>
      <w:marRight w:val="0"/>
      <w:marTop w:val="0"/>
      <w:marBottom w:val="0"/>
      <w:divBdr>
        <w:top w:val="none" w:sz="0" w:space="0" w:color="auto"/>
        <w:left w:val="none" w:sz="0" w:space="0" w:color="auto"/>
        <w:bottom w:val="none" w:sz="0" w:space="0" w:color="auto"/>
        <w:right w:val="none" w:sz="0" w:space="0" w:color="auto"/>
      </w:divBdr>
      <w:divsChild>
        <w:div w:id="9752624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 TargetMode="External"/><Relationship Id="rId13" Type="http://schemas.openxmlformats.org/officeDocument/2006/relationships/hyperlink" Target="https://en.wikipedia.org/wiki/Colorectal_canc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h"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rainder.org/2011/09/05/fdr-corrected-fdr-adjusted-p-value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irb.ucsd.edu/" TargetMode="External"/><Relationship Id="rId4" Type="http://schemas.openxmlformats.org/officeDocument/2006/relationships/settings" Target="settings.xml"/><Relationship Id="rId9" Type="http://schemas.openxmlformats.org/officeDocument/2006/relationships/hyperlink" Target="https://en.wikipedia.org/wiki/Colorectal_cancer" TargetMode="External"/><Relationship Id="rId14" Type="http://schemas.openxmlformats.org/officeDocument/2006/relationships/hyperlink" Target="https://www.ncbi.nlm.nih.gov/geo/query/acc.cgi?acc=GSE631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B5C71-5815-405F-A7D4-1582402AB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16</Pages>
  <Words>10805</Words>
  <Characters>61589</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dc:creator>
  <cp:keywords/>
  <dc:description/>
  <cp:lastModifiedBy>Shicheng Guo</cp:lastModifiedBy>
  <cp:revision>44</cp:revision>
  <cp:lastPrinted>2016-08-22T17:17:00Z</cp:lastPrinted>
  <dcterms:created xsi:type="dcterms:W3CDTF">2016-12-15T19:22:00Z</dcterms:created>
  <dcterms:modified xsi:type="dcterms:W3CDTF">2016-12-29T03:13:00Z</dcterms:modified>
</cp:coreProperties>
</file>