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8AF6" w14:textId="5D26994C" w:rsidR="00866277" w:rsidRPr="00427F0F" w:rsidRDefault="001C4025" w:rsidP="006B3D2B">
      <w:pPr>
        <w:pStyle w:val="IOP-CS-Title"/>
        <w:rPr>
          <w:sz w:val="32"/>
          <w:szCs w:val="32"/>
        </w:rPr>
      </w:pPr>
      <w:r w:rsidRPr="00427F0F">
        <w:rPr>
          <w:sz w:val="32"/>
          <w:szCs w:val="32"/>
        </w:rPr>
        <w:t>Praktikum</w:t>
      </w:r>
      <w:r w:rsidR="009B3D4D" w:rsidRPr="00427F0F">
        <w:rPr>
          <w:sz w:val="32"/>
          <w:szCs w:val="32"/>
        </w:rPr>
        <w:t xml:space="preserve"> </w:t>
      </w:r>
      <w:r w:rsidR="003267FF">
        <w:rPr>
          <w:sz w:val="32"/>
          <w:szCs w:val="32"/>
        </w:rPr>
        <w:t>10</w:t>
      </w:r>
      <w:r w:rsidR="009B3D4D" w:rsidRPr="00427F0F">
        <w:rPr>
          <w:sz w:val="32"/>
          <w:szCs w:val="32"/>
        </w:rPr>
        <w:t xml:space="preserve">: </w:t>
      </w:r>
      <w:r w:rsidRPr="00427F0F">
        <w:rPr>
          <w:sz w:val="32"/>
          <w:szCs w:val="32"/>
        </w:rPr>
        <w:t>Machine Learning</w:t>
      </w:r>
      <w:r w:rsidR="009B3D4D" w:rsidRPr="00427F0F">
        <w:rPr>
          <w:sz w:val="32"/>
          <w:szCs w:val="32"/>
        </w:rPr>
        <w:t xml:space="preserve"> </w:t>
      </w:r>
      <w:r w:rsidRPr="00427F0F">
        <w:rPr>
          <w:sz w:val="32"/>
          <w:szCs w:val="32"/>
        </w:rPr>
        <w:t>–</w:t>
      </w:r>
      <w:r w:rsidR="009B3D4D" w:rsidRPr="00427F0F">
        <w:rPr>
          <w:sz w:val="32"/>
          <w:szCs w:val="32"/>
        </w:rPr>
        <w:t xml:space="preserve"> </w:t>
      </w:r>
      <w:r w:rsidR="003267FF" w:rsidRPr="003267FF">
        <w:rPr>
          <w:color w:val="FF0000"/>
          <w:sz w:val="32"/>
          <w:szCs w:val="32"/>
        </w:rPr>
        <w:t>K-Nearest Neighbors</w:t>
      </w:r>
    </w:p>
    <w:p w14:paraId="5058E18F" w14:textId="77777777" w:rsidR="001C4025" w:rsidRDefault="001C4025" w:rsidP="001C4025">
      <w:pPr>
        <w:spacing w:after="240"/>
        <w:ind w:left="1418"/>
        <w:rPr>
          <w:rFonts w:ascii="Cambria" w:hAnsi="Cambria"/>
          <w:b/>
          <w:bCs/>
        </w:rPr>
      </w:pPr>
      <w:r w:rsidRPr="000F1497">
        <w:rPr>
          <w:rFonts w:ascii="Cambria" w:hAnsi="Cambria"/>
          <w:b/>
          <w:bCs/>
        </w:rPr>
        <w:t>Muhammad Shiddiq</w:t>
      </w:r>
      <w:r>
        <w:rPr>
          <w:rFonts w:ascii="Cambria" w:hAnsi="Cambria"/>
          <w:b/>
          <w:bCs/>
        </w:rPr>
        <w:t xml:space="preserve"> 1 - 0110222199 </w:t>
      </w:r>
      <w:r>
        <w:rPr>
          <w:rFonts w:ascii="Cambria" w:hAnsi="Cambria"/>
          <w:b/>
          <w:bCs/>
          <w:vertAlign w:val="superscript"/>
        </w:rPr>
        <w:t>1</w:t>
      </w:r>
    </w:p>
    <w:p w14:paraId="7CD21831" w14:textId="77777777" w:rsidR="001C4025" w:rsidRPr="00890A2C" w:rsidRDefault="001C4025" w:rsidP="001C4025">
      <w:pPr>
        <w:pStyle w:val="IOP-CS-Affiliation"/>
      </w:pPr>
      <w:r w:rsidRPr="00890A2C">
        <w:rPr>
          <w:vertAlign w:val="superscript"/>
        </w:rPr>
        <w:t xml:space="preserve">1 </w:t>
      </w:r>
      <w:r>
        <w:t>Teknik Informatika, STT Terpadu Nurul Fikri, Depok</w:t>
      </w:r>
    </w:p>
    <w:p w14:paraId="22F70990" w14:textId="77777777" w:rsidR="001C4025" w:rsidRPr="00890A2C" w:rsidRDefault="001C4025" w:rsidP="001C4025">
      <w:pPr>
        <w:pStyle w:val="IOP-CS-Affiliation"/>
      </w:pPr>
    </w:p>
    <w:p w14:paraId="7A36933B" w14:textId="77777777" w:rsidR="001C4025" w:rsidRPr="00246E64" w:rsidRDefault="001C4025" w:rsidP="001C4025">
      <w:pPr>
        <w:pStyle w:val="IOP-CS-Affiliation"/>
        <w:rPr>
          <w:b/>
          <w:bCs/>
          <w:color w:val="FF0000"/>
          <w:sz w:val="22"/>
          <w:szCs w:val="22"/>
        </w:rPr>
      </w:pPr>
      <w:r w:rsidRPr="00890A2C">
        <w:t xml:space="preserve">E-mail: </w:t>
      </w:r>
      <w:r>
        <w:t>muhammadshiddiq785@gmail.com</w:t>
      </w:r>
      <w:r>
        <w:rPr>
          <w:b/>
          <w:bCs/>
          <w:color w:val="FF0000"/>
          <w:sz w:val="22"/>
          <w:szCs w:val="22"/>
        </w:rPr>
        <w:t xml:space="preserve"> </w:t>
      </w:r>
      <w:r w:rsidRPr="00246E64">
        <w:rPr>
          <w:b/>
          <w:bCs/>
          <w:color w:val="FF0000"/>
          <w:sz w:val="22"/>
          <w:szCs w:val="22"/>
        </w:rPr>
        <w:t xml:space="preserve"> </w:t>
      </w:r>
    </w:p>
    <w:p w14:paraId="4A2DDE22" w14:textId="77777777" w:rsidR="005D53A8" w:rsidRDefault="005D53A8" w:rsidP="000B2CE3">
      <w:pPr>
        <w:pStyle w:val="IOP-CS-Affiliation"/>
      </w:pPr>
    </w:p>
    <w:p w14:paraId="4890631F" w14:textId="087AFFC8" w:rsidR="003267FF" w:rsidRPr="003267FF" w:rsidRDefault="005D53A8" w:rsidP="003267FF">
      <w:pPr>
        <w:pStyle w:val="IOP-CS-Affiliation"/>
        <w:spacing w:after="360"/>
        <w:jc w:val="both"/>
        <w:rPr>
          <w:sz w:val="22"/>
          <w:szCs w:val="22"/>
        </w:rPr>
      </w:pPr>
      <w:r>
        <w:rPr>
          <w:b/>
          <w:bCs/>
          <w:sz w:val="22"/>
          <w:szCs w:val="22"/>
        </w:rPr>
        <w:t xml:space="preserve">Abstract. </w:t>
      </w:r>
      <w:r w:rsidR="003267FF" w:rsidRPr="003267FF">
        <w:rPr>
          <w:sz w:val="22"/>
          <w:szCs w:val="22"/>
        </w:rPr>
        <w:t>K-Nearest Neighbors (K-NN) adalah algoritma machine learning non-parametrik yang paling sederhana dan fundamental, digunakan terutama untuk tugas klasifikasi dan regresi. Algoritma ini dikategorikan sebagai lazy learning karena ia tidak melakukan proses pelatihan eksplisit atau membangun model saat data pelatihan diberikan; sebaliknya, ia hanya menyimpan data pelatihan dan menunda semua komputasi hingga proses prediksi dimulai. K-NN bekerja berdasarkan prinsip jarak, di mana klasifikasi data uji baru ditentukan oleh mayoritas kelas dari $K$ titik data terdekat di dalam ruang fitur. Untuk menentukan $K$ tetangga terdekat tersebut, K-NN menggunakan perhitungan Jarak Euclidean (atau metrik jarak lainnya) antara titik data uji dengan semua titik data latih. Keunggulan utama K-NN adalah kemudahannya dalam implementasi dan efektivitasnya untuk data yang batas keputusannya tidak teratur. Namun, model ini dapat menjadi sangat lambat dan intensif secara komputasi (memori) pada dataset besar, dan sensitif terhadap fitur yang tidak relevan (berisik) serta skala data, sehingga memerlukan normalisasi atau standarisasi fitur sebelum digunakan.</w:t>
      </w:r>
    </w:p>
    <w:p w14:paraId="1EC2A6DA" w14:textId="2FC686FD" w:rsidR="00F4731B" w:rsidRDefault="00F4731B" w:rsidP="003267FF">
      <w:pPr>
        <w:pStyle w:val="IOP-CS-SectionHead"/>
        <w:numPr>
          <w:ilvl w:val="0"/>
          <w:numId w:val="3"/>
        </w:numPr>
        <w:rPr>
          <w:color w:val="FF0000"/>
        </w:rPr>
      </w:pPr>
      <w:r>
        <w:t>Prakt</w:t>
      </w:r>
      <w:r w:rsidR="00C505CE">
        <w:t xml:space="preserve">ikum </w:t>
      </w:r>
      <w:r w:rsidR="00667E0F">
        <w:t>Mandiri</w:t>
      </w:r>
      <w:r>
        <w:t xml:space="preserve"> </w:t>
      </w:r>
      <w:r w:rsidRPr="00D222C3">
        <w:rPr>
          <w:color w:val="FF0000"/>
        </w:rPr>
        <w:t xml:space="preserve">– </w:t>
      </w:r>
      <w:r w:rsidR="00723BDC">
        <w:rPr>
          <w:color w:val="FF0000"/>
        </w:rPr>
        <w:t>Me</w:t>
      </w:r>
      <w:r w:rsidR="003267FF">
        <w:rPr>
          <w:color w:val="FF0000"/>
        </w:rPr>
        <w:t>lakukan beberapa latihan</w:t>
      </w:r>
    </w:p>
    <w:p w14:paraId="7BF637C5" w14:textId="77777777" w:rsidR="003267FF" w:rsidRDefault="003267FF" w:rsidP="003267FF">
      <w:pPr>
        <w:pStyle w:val="IOP-CS-BodyNoIndent"/>
      </w:pPr>
    </w:p>
    <w:p w14:paraId="685305FC" w14:textId="04CF04D9" w:rsidR="003267FF" w:rsidRDefault="003267FF" w:rsidP="003267FF">
      <w:pPr>
        <w:pStyle w:val="IOP-CS-BodyText"/>
        <w:numPr>
          <w:ilvl w:val="0"/>
          <w:numId w:val="6"/>
        </w:numPr>
        <w:rPr>
          <w:b/>
          <w:bCs/>
          <w:color w:val="EE0000"/>
        </w:rPr>
      </w:pPr>
      <w:r w:rsidRPr="003267FF">
        <w:rPr>
          <w:b/>
          <w:bCs/>
        </w:rPr>
        <w:t>Latihan 1</w:t>
      </w:r>
      <w:r>
        <w:rPr>
          <w:b/>
          <w:bCs/>
        </w:rPr>
        <w:t xml:space="preserve"> </w:t>
      </w:r>
      <w:r w:rsidR="00135BCA">
        <w:rPr>
          <w:b/>
          <w:bCs/>
        </w:rPr>
        <w:t>–</w:t>
      </w:r>
      <w:r>
        <w:rPr>
          <w:b/>
          <w:bCs/>
        </w:rPr>
        <w:t xml:space="preserve"> </w:t>
      </w:r>
      <w:r w:rsidR="00135BCA" w:rsidRPr="00135BCA">
        <w:rPr>
          <w:b/>
          <w:bCs/>
          <w:color w:val="EE0000"/>
        </w:rPr>
        <w:t>Mengklasifikasi suhu udara</w:t>
      </w:r>
    </w:p>
    <w:p w14:paraId="3F923709" w14:textId="11E02DA7" w:rsidR="00135BCA" w:rsidRDefault="00135BCA" w:rsidP="00135BCA">
      <w:pPr>
        <w:pStyle w:val="IOP-CS-BodyText"/>
        <w:numPr>
          <w:ilvl w:val="0"/>
          <w:numId w:val="7"/>
        </w:numPr>
        <w:rPr>
          <w:b/>
          <w:bCs/>
        </w:rPr>
      </w:pPr>
      <w:r w:rsidRPr="00135BCA">
        <w:rPr>
          <w:b/>
          <w:bCs/>
        </w:rPr>
        <w:t>File Excel</w:t>
      </w:r>
    </w:p>
    <w:p w14:paraId="389526F1" w14:textId="77450CFE" w:rsidR="00135BCA" w:rsidRDefault="00135BCA" w:rsidP="00135BCA">
      <w:pPr>
        <w:pStyle w:val="IOP-CS-BodyText"/>
        <w:ind w:left="1505" w:firstLine="0"/>
        <w:rPr>
          <w:b/>
          <w:bCs/>
        </w:rPr>
      </w:pPr>
      <w:r w:rsidRPr="00135BCA">
        <w:rPr>
          <w:b/>
          <w:bCs/>
        </w:rPr>
        <w:drawing>
          <wp:inline distT="0" distB="0" distL="0" distR="0" wp14:anchorId="5F852258" wp14:editId="5070E6C5">
            <wp:extent cx="5073793" cy="2023110"/>
            <wp:effectExtent l="19050" t="19050" r="12700" b="15240"/>
            <wp:docPr id="6212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4078" name=""/>
                    <pic:cNvPicPr/>
                  </pic:nvPicPr>
                  <pic:blipFill>
                    <a:blip r:embed="rId9"/>
                    <a:stretch>
                      <a:fillRect/>
                    </a:stretch>
                  </pic:blipFill>
                  <pic:spPr>
                    <a:xfrm>
                      <a:off x="0" y="0"/>
                      <a:ext cx="5130609" cy="2045764"/>
                    </a:xfrm>
                    <a:prstGeom prst="rect">
                      <a:avLst/>
                    </a:prstGeom>
                    <a:ln>
                      <a:solidFill>
                        <a:schemeClr val="accent1"/>
                      </a:solidFill>
                    </a:ln>
                  </pic:spPr>
                </pic:pic>
              </a:graphicData>
            </a:graphic>
          </wp:inline>
        </w:drawing>
      </w:r>
    </w:p>
    <w:p w14:paraId="2F10747F" w14:textId="77777777" w:rsidR="00135BCA" w:rsidRDefault="00135BCA">
      <w:pPr>
        <w:rPr>
          <w:rFonts w:ascii="Cambria" w:hAnsi="Cambria"/>
          <w:b/>
          <w:bCs/>
        </w:rPr>
      </w:pPr>
      <w:r>
        <w:rPr>
          <w:b/>
          <w:bCs/>
        </w:rPr>
        <w:br w:type="page"/>
      </w:r>
    </w:p>
    <w:p w14:paraId="2F2C1DC7" w14:textId="50BFE675" w:rsidR="00135BCA" w:rsidRDefault="00135BCA" w:rsidP="00135BCA">
      <w:pPr>
        <w:pStyle w:val="IOP-CS-BodyText"/>
        <w:numPr>
          <w:ilvl w:val="0"/>
          <w:numId w:val="7"/>
        </w:numPr>
        <w:rPr>
          <w:b/>
          <w:bCs/>
        </w:rPr>
      </w:pPr>
      <w:r>
        <w:rPr>
          <w:b/>
          <w:bCs/>
        </w:rPr>
        <w:lastRenderedPageBreak/>
        <w:t>Program Python</w:t>
      </w:r>
    </w:p>
    <w:p w14:paraId="08B079D3" w14:textId="218DE1EE" w:rsidR="00135BCA" w:rsidRDefault="00135BCA" w:rsidP="00135BCA">
      <w:pPr>
        <w:pStyle w:val="IOP-CS-BodyText"/>
        <w:ind w:left="1505" w:firstLine="0"/>
        <w:rPr>
          <w:b/>
          <w:bCs/>
        </w:rPr>
      </w:pPr>
      <w:r w:rsidRPr="00135BCA">
        <w:rPr>
          <w:b/>
          <w:bCs/>
        </w:rPr>
        <w:drawing>
          <wp:inline distT="0" distB="0" distL="0" distR="0" wp14:anchorId="5B2139CE" wp14:editId="020EE42C">
            <wp:extent cx="4367530" cy="3706546"/>
            <wp:effectExtent l="19050" t="19050" r="13970" b="27305"/>
            <wp:docPr id="10698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0969" name=""/>
                    <pic:cNvPicPr/>
                  </pic:nvPicPr>
                  <pic:blipFill>
                    <a:blip r:embed="rId10"/>
                    <a:stretch>
                      <a:fillRect/>
                    </a:stretch>
                  </pic:blipFill>
                  <pic:spPr>
                    <a:xfrm>
                      <a:off x="0" y="0"/>
                      <a:ext cx="4382973" cy="3719652"/>
                    </a:xfrm>
                    <a:prstGeom prst="rect">
                      <a:avLst/>
                    </a:prstGeom>
                    <a:ln>
                      <a:solidFill>
                        <a:schemeClr val="accent1"/>
                      </a:solidFill>
                    </a:ln>
                  </pic:spPr>
                </pic:pic>
              </a:graphicData>
            </a:graphic>
          </wp:inline>
        </w:drawing>
      </w:r>
    </w:p>
    <w:p w14:paraId="0EF8E526" w14:textId="0962EF6A" w:rsidR="00135BCA" w:rsidRDefault="00135BCA" w:rsidP="00135BCA">
      <w:pPr>
        <w:pStyle w:val="IOP-CS-BodyText"/>
        <w:numPr>
          <w:ilvl w:val="0"/>
          <w:numId w:val="7"/>
        </w:numPr>
        <w:rPr>
          <w:b/>
          <w:bCs/>
        </w:rPr>
      </w:pPr>
      <w:r>
        <w:rPr>
          <w:b/>
          <w:bCs/>
        </w:rPr>
        <w:t>Ouput</w:t>
      </w:r>
    </w:p>
    <w:p w14:paraId="03ACE18D" w14:textId="21F01ED2" w:rsidR="00135BCA" w:rsidRDefault="00135BCA" w:rsidP="00135BCA">
      <w:pPr>
        <w:pStyle w:val="IOP-CS-BodyText"/>
        <w:ind w:left="1505" w:firstLine="0"/>
        <w:rPr>
          <w:b/>
          <w:bCs/>
        </w:rPr>
      </w:pPr>
      <w:r w:rsidRPr="00135BCA">
        <w:rPr>
          <w:b/>
          <w:bCs/>
        </w:rPr>
        <w:drawing>
          <wp:inline distT="0" distB="0" distL="0" distR="0" wp14:anchorId="13DB25A0" wp14:editId="0F194F90">
            <wp:extent cx="4672330" cy="1710323"/>
            <wp:effectExtent l="19050" t="19050" r="13970" b="23495"/>
            <wp:docPr id="9752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3581" name=""/>
                    <pic:cNvPicPr/>
                  </pic:nvPicPr>
                  <pic:blipFill>
                    <a:blip r:embed="rId11"/>
                    <a:stretch>
                      <a:fillRect/>
                    </a:stretch>
                  </pic:blipFill>
                  <pic:spPr>
                    <a:xfrm>
                      <a:off x="0" y="0"/>
                      <a:ext cx="4684494" cy="1714776"/>
                    </a:xfrm>
                    <a:prstGeom prst="rect">
                      <a:avLst/>
                    </a:prstGeom>
                    <a:ln>
                      <a:solidFill>
                        <a:schemeClr val="accent1"/>
                      </a:solidFill>
                    </a:ln>
                  </pic:spPr>
                </pic:pic>
              </a:graphicData>
            </a:graphic>
          </wp:inline>
        </w:drawing>
      </w:r>
    </w:p>
    <w:p w14:paraId="6AE7D355" w14:textId="609FF105" w:rsidR="00135BCA" w:rsidRDefault="00135BCA" w:rsidP="00135BCA">
      <w:pPr>
        <w:pStyle w:val="IOP-CS-BodyText"/>
        <w:numPr>
          <w:ilvl w:val="0"/>
          <w:numId w:val="7"/>
        </w:numPr>
        <w:rPr>
          <w:b/>
          <w:bCs/>
        </w:rPr>
      </w:pPr>
      <w:r>
        <w:rPr>
          <w:b/>
          <w:bCs/>
        </w:rPr>
        <w:t>Penjelasan</w:t>
      </w:r>
    </w:p>
    <w:p w14:paraId="4A60D536" w14:textId="77777777" w:rsidR="00135BCA" w:rsidRDefault="00135BCA" w:rsidP="00135BCA">
      <w:pPr>
        <w:pStyle w:val="IOP-CS-BodyText"/>
        <w:ind w:left="1505" w:firstLine="0"/>
        <w:rPr>
          <w:b/>
          <w:bCs/>
        </w:rPr>
      </w:pPr>
    </w:p>
    <w:p w14:paraId="41085DC3" w14:textId="77777777" w:rsidR="00135BCA" w:rsidRPr="00135BCA" w:rsidRDefault="00135BCA" w:rsidP="00135BCA">
      <w:pPr>
        <w:pStyle w:val="IOP-CS-BodyText"/>
        <w:ind w:left="1505"/>
        <w:rPr>
          <w:lang w:val="en-ID"/>
        </w:rPr>
      </w:pPr>
      <w:r w:rsidRPr="00135BCA">
        <w:rPr>
          <w:lang w:val="en-ID"/>
        </w:rPr>
        <w:t xml:space="preserve">Studi kasus ini mengimplementasikan algoritma K-Nearest Neighbors (K-NN) dengan nilai $K=4$ untuk memprediksi kelas data uji (Suhu=16, Angin=3) berdasarkan delapan titik data pelatihan. Proses dimulai dengan menghitung jarak, yang dalam kasus ini menggunakan Jarak Euclidean untuk mengukur seberapa dekat setiap titik pelatihan dengan data uji. Perhitungan ini melibatkan dua tahap: pertama, menghitung kuadrat selisih antara nilai Suhu data pelatihan dan Suhu data uji $(B4-\$B\$15)^2$, serta kuadrat selisih nilai Angin $(C4-\$C\$15)^2$. Kedua, kedua kuadrat selisih tersebut dijumlahkan, kemudian diakarkan $(\sqrt{E4+F4})$ untuk mendapatkan nilai Jarak. Setelah semua jarak dihitung, data diurutkan dari jarak terkecil. Karena $K=4$, algoritma kemudian hanya memilih empat data teratas yang memiliki jarak paling kecil. Dari empat </w:t>
      </w:r>
      <w:r w:rsidRPr="00135BCA">
        <w:rPr>
          <w:lang w:val="en-ID"/>
        </w:rPr>
        <w:lastRenderedPageBreak/>
        <w:t xml:space="preserve">tetangga terdekat tersebut (data ke-3, ke-4, ke-5, dan ke-7), terjadi hasil </w:t>
      </w:r>
      <w:r w:rsidRPr="00135BCA">
        <w:rPr>
          <w:i/>
          <w:iCs/>
          <w:lang w:val="en-ID"/>
        </w:rPr>
        <w:t>voting</w:t>
      </w:r>
      <w:r w:rsidRPr="00135BCA">
        <w:rPr>
          <w:lang w:val="en-ID"/>
        </w:rPr>
        <w:t xml:space="preserve"> yang seri (dua memilih 'Dingin' dan dua memilih 'Panas'). Dalam kasus seri dengan $K$ genap, seringkali algoritma mengutamakan kelas yang memiliki jarak total terpendek atau yang muncul pertama setelah diurutkan. Berdasarkan hasil di gambar, kelas yang diprediksi adalah 'Dingin', yang menunjukkan bahwa kelas Dingin dipertimbangkan sebagai mayoritas atau pemenang </w:t>
      </w:r>
      <w:r w:rsidRPr="00135BCA">
        <w:rPr>
          <w:i/>
          <w:iCs/>
          <w:lang w:val="en-ID"/>
        </w:rPr>
        <w:t>tie-breaker</w:t>
      </w:r>
      <w:r w:rsidRPr="00135BCA">
        <w:rPr>
          <w:lang w:val="en-ID"/>
        </w:rPr>
        <w:t>.</w:t>
      </w:r>
    </w:p>
    <w:p w14:paraId="5249CCB4" w14:textId="77777777" w:rsidR="00135BCA" w:rsidRPr="00135BCA" w:rsidRDefault="00135BCA" w:rsidP="00135BCA">
      <w:pPr>
        <w:pStyle w:val="IOP-CS-BodyText"/>
        <w:ind w:left="1505" w:firstLine="0"/>
        <w:rPr>
          <w:b/>
          <w:bCs/>
        </w:rPr>
      </w:pPr>
    </w:p>
    <w:p w14:paraId="43CD8099" w14:textId="1D37788A" w:rsidR="003267FF" w:rsidRDefault="003267FF" w:rsidP="003267FF">
      <w:pPr>
        <w:pStyle w:val="IOP-CS-BodyText"/>
        <w:numPr>
          <w:ilvl w:val="0"/>
          <w:numId w:val="6"/>
        </w:numPr>
        <w:rPr>
          <w:b/>
          <w:bCs/>
          <w:color w:val="EE0000"/>
        </w:rPr>
      </w:pPr>
      <w:r w:rsidRPr="003267FF">
        <w:rPr>
          <w:b/>
          <w:bCs/>
        </w:rPr>
        <w:t>Latihan 2</w:t>
      </w:r>
      <w:r w:rsidR="002B6813">
        <w:rPr>
          <w:b/>
          <w:bCs/>
        </w:rPr>
        <w:t xml:space="preserve"> – </w:t>
      </w:r>
      <w:r w:rsidR="002B6813" w:rsidRPr="002B6813">
        <w:rPr>
          <w:b/>
          <w:bCs/>
          <w:color w:val="EE0000"/>
        </w:rPr>
        <w:t>Memprediksi mata kuliah menggunakan confusion matrix</w:t>
      </w:r>
    </w:p>
    <w:p w14:paraId="61C8C1D2" w14:textId="77777777" w:rsidR="002B6813" w:rsidRPr="002B6813" w:rsidRDefault="002B6813" w:rsidP="002B6813">
      <w:pPr>
        <w:pStyle w:val="IOP-CS-BodyText"/>
        <w:ind w:left="785" w:firstLine="0"/>
        <w:rPr>
          <w:b/>
          <w:bCs/>
          <w:color w:val="EE0000"/>
        </w:rPr>
      </w:pPr>
    </w:p>
    <w:p w14:paraId="59723F13" w14:textId="11C0970B" w:rsidR="00135BCA" w:rsidRDefault="00135BCA" w:rsidP="00135BCA">
      <w:pPr>
        <w:pStyle w:val="IOP-CS-BodyText"/>
        <w:numPr>
          <w:ilvl w:val="0"/>
          <w:numId w:val="7"/>
        </w:numPr>
        <w:rPr>
          <w:b/>
          <w:bCs/>
        </w:rPr>
      </w:pPr>
      <w:r>
        <w:rPr>
          <w:b/>
          <w:bCs/>
        </w:rPr>
        <w:t>Program python</w:t>
      </w:r>
    </w:p>
    <w:p w14:paraId="16243B71" w14:textId="54401909" w:rsidR="002B6813" w:rsidRDefault="002B6813" w:rsidP="002B6813">
      <w:pPr>
        <w:pStyle w:val="IOP-CS-BodyText"/>
        <w:ind w:left="1505" w:firstLine="0"/>
        <w:rPr>
          <w:b/>
          <w:bCs/>
        </w:rPr>
      </w:pPr>
      <w:r w:rsidRPr="002B6813">
        <w:rPr>
          <w:b/>
          <w:bCs/>
        </w:rPr>
        <w:drawing>
          <wp:inline distT="0" distB="0" distL="0" distR="0" wp14:anchorId="3A0D63AF" wp14:editId="23F1F41D">
            <wp:extent cx="4574721" cy="3658864"/>
            <wp:effectExtent l="19050" t="19050" r="16510" b="18415"/>
            <wp:docPr id="181804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47657" name=""/>
                    <pic:cNvPicPr/>
                  </pic:nvPicPr>
                  <pic:blipFill>
                    <a:blip r:embed="rId12"/>
                    <a:stretch>
                      <a:fillRect/>
                    </a:stretch>
                  </pic:blipFill>
                  <pic:spPr>
                    <a:xfrm>
                      <a:off x="0" y="0"/>
                      <a:ext cx="4588153" cy="3669607"/>
                    </a:xfrm>
                    <a:prstGeom prst="rect">
                      <a:avLst/>
                    </a:prstGeom>
                    <a:ln>
                      <a:solidFill>
                        <a:schemeClr val="accent1"/>
                      </a:solidFill>
                    </a:ln>
                  </pic:spPr>
                </pic:pic>
              </a:graphicData>
            </a:graphic>
          </wp:inline>
        </w:drawing>
      </w:r>
    </w:p>
    <w:p w14:paraId="05D82879" w14:textId="0C1F3569" w:rsidR="002B6813" w:rsidRDefault="00135BCA" w:rsidP="002B6813">
      <w:pPr>
        <w:pStyle w:val="IOP-CS-BodyText"/>
        <w:numPr>
          <w:ilvl w:val="0"/>
          <w:numId w:val="7"/>
        </w:numPr>
        <w:rPr>
          <w:b/>
          <w:bCs/>
        </w:rPr>
      </w:pPr>
      <w:r>
        <w:rPr>
          <w:b/>
          <w:bCs/>
        </w:rPr>
        <w:t xml:space="preserve">Output </w:t>
      </w:r>
    </w:p>
    <w:p w14:paraId="1AD46AC2" w14:textId="48629B26" w:rsidR="002B6813" w:rsidRDefault="002B6813" w:rsidP="002B6813">
      <w:pPr>
        <w:pStyle w:val="IOP-CS-BodyText"/>
        <w:ind w:left="1505" w:firstLine="0"/>
        <w:rPr>
          <w:b/>
          <w:bCs/>
        </w:rPr>
      </w:pPr>
      <w:r w:rsidRPr="002B6813">
        <w:rPr>
          <w:b/>
          <w:bCs/>
        </w:rPr>
        <w:lastRenderedPageBreak/>
        <w:drawing>
          <wp:inline distT="0" distB="0" distL="0" distR="0" wp14:anchorId="09E6EA15" wp14:editId="379C27AC">
            <wp:extent cx="4444093" cy="3990624"/>
            <wp:effectExtent l="19050" t="19050" r="13970" b="10160"/>
            <wp:docPr id="44842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22668" name=""/>
                    <pic:cNvPicPr/>
                  </pic:nvPicPr>
                  <pic:blipFill>
                    <a:blip r:embed="rId13"/>
                    <a:stretch>
                      <a:fillRect/>
                    </a:stretch>
                  </pic:blipFill>
                  <pic:spPr>
                    <a:xfrm>
                      <a:off x="0" y="0"/>
                      <a:ext cx="4457956" cy="4003073"/>
                    </a:xfrm>
                    <a:prstGeom prst="rect">
                      <a:avLst/>
                    </a:prstGeom>
                    <a:ln>
                      <a:solidFill>
                        <a:schemeClr val="accent1"/>
                      </a:solidFill>
                    </a:ln>
                  </pic:spPr>
                </pic:pic>
              </a:graphicData>
            </a:graphic>
          </wp:inline>
        </w:drawing>
      </w:r>
    </w:p>
    <w:p w14:paraId="48D93B4F" w14:textId="79178A1B" w:rsidR="002B6813" w:rsidRPr="002B6813" w:rsidRDefault="002B6813" w:rsidP="002B6813">
      <w:pPr>
        <w:pStyle w:val="IOP-CS-BodyText"/>
        <w:rPr>
          <w:b/>
          <w:bCs/>
        </w:rPr>
      </w:pPr>
    </w:p>
    <w:p w14:paraId="7E1FE85E" w14:textId="04B99DF6" w:rsidR="003267FF" w:rsidRPr="002B6813" w:rsidRDefault="003267FF" w:rsidP="003267FF">
      <w:pPr>
        <w:pStyle w:val="IOP-CS-BodyText"/>
        <w:numPr>
          <w:ilvl w:val="0"/>
          <w:numId w:val="6"/>
        </w:numPr>
        <w:rPr>
          <w:b/>
          <w:bCs/>
          <w:color w:val="EE0000"/>
        </w:rPr>
      </w:pPr>
      <w:r w:rsidRPr="003267FF">
        <w:rPr>
          <w:b/>
          <w:bCs/>
        </w:rPr>
        <w:t>Latihan 3</w:t>
      </w:r>
      <w:r w:rsidR="002B6813">
        <w:rPr>
          <w:b/>
          <w:bCs/>
        </w:rPr>
        <w:t xml:space="preserve"> – </w:t>
      </w:r>
      <w:r w:rsidR="002B6813" w:rsidRPr="002B6813">
        <w:rPr>
          <w:b/>
          <w:bCs/>
          <w:color w:val="EE0000"/>
        </w:rPr>
        <w:t>Memprediksi cuaca menggunakan KNN</w:t>
      </w:r>
    </w:p>
    <w:p w14:paraId="0A48F89B" w14:textId="62792BD8" w:rsidR="002B6813" w:rsidRDefault="002B6813" w:rsidP="002B6813">
      <w:pPr>
        <w:pStyle w:val="IOP-CS-BodyText"/>
        <w:numPr>
          <w:ilvl w:val="0"/>
          <w:numId w:val="7"/>
        </w:numPr>
        <w:rPr>
          <w:b/>
          <w:bCs/>
        </w:rPr>
      </w:pPr>
      <w:r>
        <w:rPr>
          <w:b/>
          <w:bCs/>
        </w:rPr>
        <w:t>Program Python</w:t>
      </w:r>
    </w:p>
    <w:p w14:paraId="3A92755D" w14:textId="2CD7D72E" w:rsidR="002B6813" w:rsidRDefault="002B6813" w:rsidP="002B6813">
      <w:pPr>
        <w:pStyle w:val="IOP-CS-BodyText"/>
        <w:ind w:left="1505" w:firstLine="0"/>
        <w:rPr>
          <w:b/>
          <w:bCs/>
        </w:rPr>
      </w:pPr>
      <w:r w:rsidRPr="002B6813">
        <w:rPr>
          <w:b/>
          <w:bCs/>
        </w:rPr>
        <w:drawing>
          <wp:inline distT="0" distB="0" distL="0" distR="0" wp14:anchorId="6F66D846" wp14:editId="72709E73">
            <wp:extent cx="3986893" cy="3664886"/>
            <wp:effectExtent l="19050" t="19050" r="13970" b="12065"/>
            <wp:docPr id="119277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79438" name=""/>
                    <pic:cNvPicPr/>
                  </pic:nvPicPr>
                  <pic:blipFill>
                    <a:blip r:embed="rId14"/>
                    <a:stretch>
                      <a:fillRect/>
                    </a:stretch>
                  </pic:blipFill>
                  <pic:spPr>
                    <a:xfrm>
                      <a:off x="0" y="0"/>
                      <a:ext cx="4001108" cy="3677953"/>
                    </a:xfrm>
                    <a:prstGeom prst="rect">
                      <a:avLst/>
                    </a:prstGeom>
                    <a:ln>
                      <a:solidFill>
                        <a:schemeClr val="accent1"/>
                      </a:solidFill>
                    </a:ln>
                  </pic:spPr>
                </pic:pic>
              </a:graphicData>
            </a:graphic>
          </wp:inline>
        </w:drawing>
      </w:r>
    </w:p>
    <w:p w14:paraId="0E35E6AA" w14:textId="56B2FBC1" w:rsidR="002B6813" w:rsidRDefault="002B6813" w:rsidP="002B6813">
      <w:pPr>
        <w:pStyle w:val="IOP-CS-BodyText"/>
        <w:numPr>
          <w:ilvl w:val="0"/>
          <w:numId w:val="7"/>
        </w:numPr>
        <w:rPr>
          <w:b/>
          <w:bCs/>
        </w:rPr>
      </w:pPr>
      <w:r>
        <w:rPr>
          <w:b/>
          <w:bCs/>
        </w:rPr>
        <w:lastRenderedPageBreak/>
        <w:t>Output</w:t>
      </w:r>
    </w:p>
    <w:p w14:paraId="75E19699" w14:textId="6313FBDB" w:rsidR="00A95704" w:rsidRPr="002B6813" w:rsidRDefault="002B6813" w:rsidP="002B6813">
      <w:pPr>
        <w:pStyle w:val="IOP-CS-BodyText"/>
        <w:ind w:left="1505" w:firstLine="0"/>
        <w:rPr>
          <w:b/>
          <w:bCs/>
        </w:rPr>
      </w:pPr>
      <w:r w:rsidRPr="002B6813">
        <w:rPr>
          <w:b/>
          <w:bCs/>
        </w:rPr>
        <w:drawing>
          <wp:inline distT="0" distB="0" distL="0" distR="0" wp14:anchorId="50CE776F" wp14:editId="7BA92A2F">
            <wp:extent cx="4215493" cy="3861945"/>
            <wp:effectExtent l="19050" t="19050" r="13970" b="24765"/>
            <wp:docPr id="68899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90552" name=""/>
                    <pic:cNvPicPr/>
                  </pic:nvPicPr>
                  <pic:blipFill>
                    <a:blip r:embed="rId15"/>
                    <a:stretch>
                      <a:fillRect/>
                    </a:stretch>
                  </pic:blipFill>
                  <pic:spPr>
                    <a:xfrm>
                      <a:off x="0" y="0"/>
                      <a:ext cx="4227980" cy="3873385"/>
                    </a:xfrm>
                    <a:prstGeom prst="rect">
                      <a:avLst/>
                    </a:prstGeom>
                    <a:ln>
                      <a:solidFill>
                        <a:schemeClr val="accent1"/>
                      </a:solidFill>
                    </a:ln>
                  </pic:spPr>
                </pic:pic>
              </a:graphicData>
            </a:graphic>
          </wp:inline>
        </w:drawing>
      </w:r>
    </w:p>
    <w:p w14:paraId="4615B77B" w14:textId="77777777" w:rsidR="006B4DE8" w:rsidRPr="006B4DE8" w:rsidRDefault="006B4DE8" w:rsidP="00CF59EF">
      <w:pPr>
        <w:pStyle w:val="IOP-CS-CaptionText"/>
        <w:jc w:val="both"/>
        <w:rPr>
          <w:b/>
          <w:bCs/>
        </w:rPr>
      </w:pPr>
    </w:p>
    <w:p w14:paraId="696CB2EF" w14:textId="77777777" w:rsidR="009002DA" w:rsidRDefault="009002DA" w:rsidP="00853BA9">
      <w:pPr>
        <w:pStyle w:val="IOP-CS-BodyText"/>
        <w:ind w:firstLine="720"/>
        <w:rPr>
          <w:b/>
          <w:bCs/>
          <w:i/>
          <w:iCs/>
        </w:rPr>
      </w:pPr>
    </w:p>
    <w:p w14:paraId="2BF6A796" w14:textId="163BDCE1" w:rsidR="00971ADF" w:rsidRPr="002B6813" w:rsidRDefault="00DE5709" w:rsidP="00DE5709">
      <w:pPr>
        <w:pStyle w:val="IOP-CS-BodyText"/>
        <w:ind w:firstLine="0"/>
      </w:pPr>
      <w:r>
        <w:rPr>
          <w:b/>
          <w:bCs/>
          <w:i/>
          <w:iCs/>
        </w:rPr>
        <w:t xml:space="preserve">Link Github : </w:t>
      </w:r>
      <w:hyperlink r:id="rId16" w:history="1">
        <w:r w:rsidRPr="00D72DFD">
          <w:rPr>
            <w:rStyle w:val="Hyperlink"/>
            <w:b/>
            <w:bCs/>
            <w:i/>
            <w:iCs/>
          </w:rPr>
          <w:t>https://github.com/Shid2iq/Machine-Learning</w:t>
        </w:r>
      </w:hyperlink>
    </w:p>
    <w:p w14:paraId="54A6B54F" w14:textId="571BB4A6" w:rsidR="004B7F0C" w:rsidRDefault="00C23B8D" w:rsidP="00CF5879">
      <w:pPr>
        <w:pStyle w:val="IOP-CS-SectionHead"/>
      </w:pPr>
      <w:r>
        <w:t>Refere</w:t>
      </w:r>
      <w:r w:rsidR="00F72B1F">
        <w:t>nsi:</w:t>
      </w:r>
    </w:p>
    <w:p w14:paraId="4842A19C" w14:textId="6FFDC5B1" w:rsidR="002E45CA" w:rsidRPr="002E45CA" w:rsidRDefault="002E45CA" w:rsidP="002E45CA">
      <w:pPr>
        <w:widowControl w:val="0"/>
        <w:autoSpaceDE w:val="0"/>
        <w:autoSpaceDN w:val="0"/>
        <w:adjustRightInd w:val="0"/>
        <w:spacing w:after="0" w:line="240" w:lineRule="auto"/>
        <w:ind w:left="480" w:hanging="480"/>
        <w:rPr>
          <w:rFonts w:ascii="Cambria" w:hAnsi="Cambria" w:cs="Times New Roman"/>
          <w:noProof/>
          <w:sz w:val="18"/>
          <w:szCs w:val="24"/>
        </w:rPr>
      </w:pPr>
      <w:r>
        <w:fldChar w:fldCharType="begin" w:fldLock="1"/>
      </w:r>
      <w:r>
        <w:instrText xml:space="preserve">ADDIN Mendeley Bibliography CSL_BIBLIOGRAPHY </w:instrText>
      </w:r>
      <w:r>
        <w:fldChar w:fldCharType="separate"/>
      </w:r>
      <w:r w:rsidRPr="002E45CA">
        <w:rPr>
          <w:rFonts w:ascii="Cambria" w:hAnsi="Cambria" w:cs="Times New Roman"/>
          <w:noProof/>
          <w:sz w:val="18"/>
          <w:szCs w:val="24"/>
        </w:rPr>
        <w:t xml:space="preserve">Munir, S., Seminar, K. B., Sudradjat, Sukoco, H., &amp; Buono, A. (2022). The Use of Random Forest Regression for Estimating Leaf Nitrogen Content of Oil Palm Based on Sentinel 1-A Imagery. </w:t>
      </w:r>
      <w:r w:rsidRPr="002E45CA">
        <w:rPr>
          <w:rFonts w:ascii="Cambria" w:hAnsi="Cambria" w:cs="Times New Roman"/>
          <w:i/>
          <w:iCs/>
          <w:noProof/>
          <w:sz w:val="18"/>
          <w:szCs w:val="24"/>
        </w:rPr>
        <w:t>Information</w:t>
      </w:r>
      <w:r w:rsidRPr="002E45CA">
        <w:rPr>
          <w:rFonts w:ascii="Cambria" w:hAnsi="Cambria" w:cs="Times New Roman"/>
          <w:noProof/>
          <w:sz w:val="18"/>
          <w:szCs w:val="24"/>
        </w:rPr>
        <w:t xml:space="preserve">, </w:t>
      </w:r>
      <w:r w:rsidRPr="002E45CA">
        <w:rPr>
          <w:rFonts w:ascii="Cambria" w:hAnsi="Cambria" w:cs="Times New Roman"/>
          <w:i/>
          <w:iCs/>
          <w:noProof/>
          <w:sz w:val="18"/>
          <w:szCs w:val="24"/>
        </w:rPr>
        <w:t>14</w:t>
      </w:r>
      <w:r w:rsidRPr="002E45CA">
        <w:rPr>
          <w:rFonts w:ascii="Cambria" w:hAnsi="Cambria" w:cs="Times New Roman"/>
          <w:noProof/>
          <w:sz w:val="18"/>
          <w:szCs w:val="24"/>
        </w:rPr>
        <w:t>(1), 10. https://doi.org/10.3390/info14010010</w:t>
      </w:r>
    </w:p>
    <w:p w14:paraId="3F3EBD35" w14:textId="35E9904D" w:rsidR="002E45CA" w:rsidRPr="002E45CA" w:rsidRDefault="002E45CA" w:rsidP="002E45CA">
      <w:pPr>
        <w:widowControl w:val="0"/>
        <w:autoSpaceDE w:val="0"/>
        <w:autoSpaceDN w:val="0"/>
        <w:adjustRightInd w:val="0"/>
        <w:spacing w:after="0" w:line="240" w:lineRule="auto"/>
        <w:ind w:left="480" w:hanging="480"/>
        <w:rPr>
          <w:rFonts w:ascii="Cambria" w:hAnsi="Cambria"/>
          <w:noProof/>
          <w:sz w:val="18"/>
        </w:rPr>
      </w:pPr>
      <w:r w:rsidRPr="002E45CA">
        <w:rPr>
          <w:rFonts w:ascii="Cambria" w:hAnsi="Cambria" w:cs="Times New Roman"/>
          <w:noProof/>
          <w:sz w:val="18"/>
          <w:szCs w:val="24"/>
        </w:rPr>
        <w:t xml:space="preserve">Seminar, K. B., Imantho, H., Sudradjat, Yahya, S., Munir, S., Kaliana, I., Mei Haryadi, F., Noor Baroroh, A., Supriyanto, Handoyo, G. C., Kurnia Wijayanto, A., Ijang Wahyudin, C., Liyantono, Budiman, R., Bakir Pasaman, A., Rusiawan, D., &amp; Sulastri. (2024). PreciPalm: An Intelligent System for Calculating Macronutrient Status and Fertilizer Recommendations for Oil Palm on Mineral Soils Based on a Precision Agriculture Approach. </w:t>
      </w:r>
      <w:r w:rsidRPr="002E45CA">
        <w:rPr>
          <w:rFonts w:ascii="Cambria" w:hAnsi="Cambria" w:cs="Times New Roman"/>
          <w:i/>
          <w:iCs/>
          <w:noProof/>
          <w:sz w:val="18"/>
          <w:szCs w:val="24"/>
        </w:rPr>
        <w:t>Scientific World Journal</w:t>
      </w:r>
      <w:r w:rsidRPr="002E45CA">
        <w:rPr>
          <w:rFonts w:ascii="Cambria" w:hAnsi="Cambria" w:cs="Times New Roman"/>
          <w:noProof/>
          <w:sz w:val="18"/>
          <w:szCs w:val="24"/>
        </w:rPr>
        <w:t xml:space="preserve">, </w:t>
      </w:r>
      <w:r w:rsidRPr="002E45CA">
        <w:rPr>
          <w:rFonts w:ascii="Cambria" w:hAnsi="Cambria" w:cs="Times New Roman"/>
          <w:i/>
          <w:iCs/>
          <w:noProof/>
          <w:sz w:val="18"/>
          <w:szCs w:val="24"/>
        </w:rPr>
        <w:t>2024</w:t>
      </w:r>
      <w:r w:rsidRPr="002E45CA">
        <w:rPr>
          <w:rFonts w:ascii="Cambria" w:hAnsi="Cambria" w:cs="Times New Roman"/>
          <w:noProof/>
          <w:sz w:val="18"/>
          <w:szCs w:val="24"/>
        </w:rPr>
        <w:t>(1). https://doi.org/10.1155/2024/1788726</w:t>
      </w:r>
    </w:p>
    <w:p w14:paraId="4D536FB7" w14:textId="7165F891" w:rsidR="00507689" w:rsidRPr="00C23B8D" w:rsidRDefault="002E45CA" w:rsidP="00C23B8D">
      <w:pPr>
        <w:pStyle w:val="IOP-CS-ReferenceText"/>
      </w:pPr>
      <w:r>
        <w:fldChar w:fldCharType="end"/>
      </w:r>
      <w:r w:rsidR="00D81510">
        <w:t xml:space="preserve"> </w:t>
      </w:r>
    </w:p>
    <w:sectPr w:rsidR="00507689" w:rsidRPr="00C23B8D"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F1556"/>
    <w:multiLevelType w:val="hybridMultilevel"/>
    <w:tmpl w:val="6DD26A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93D31B3"/>
    <w:multiLevelType w:val="hybridMultilevel"/>
    <w:tmpl w:val="B8004C5C"/>
    <w:lvl w:ilvl="0" w:tplc="FEC8F51E">
      <w:start w:val="1"/>
      <w:numFmt w:val="decimal"/>
      <w:lvlText w:val="%1."/>
      <w:lvlJc w:val="left"/>
      <w:pPr>
        <w:ind w:left="785" w:hanging="360"/>
      </w:pPr>
      <w:rPr>
        <w:rFonts w:hint="default"/>
        <w:color w:val="auto"/>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2" w15:restartNumberingAfterBreak="0">
    <w:nsid w:val="354022A6"/>
    <w:multiLevelType w:val="hybridMultilevel"/>
    <w:tmpl w:val="59545D56"/>
    <w:lvl w:ilvl="0" w:tplc="A558AA8E">
      <w:start w:val="1"/>
      <w:numFmt w:val="bullet"/>
      <w:lvlText w:val=""/>
      <w:lvlJc w:val="left"/>
      <w:pPr>
        <w:ind w:left="1505" w:hanging="360"/>
      </w:pPr>
      <w:rPr>
        <w:rFonts w:ascii="Symbol" w:hAnsi="Symbol" w:hint="default"/>
        <w:color w:val="auto"/>
      </w:rPr>
    </w:lvl>
    <w:lvl w:ilvl="1" w:tplc="38090003" w:tentative="1">
      <w:start w:val="1"/>
      <w:numFmt w:val="bullet"/>
      <w:lvlText w:val="o"/>
      <w:lvlJc w:val="left"/>
      <w:pPr>
        <w:ind w:left="2225" w:hanging="360"/>
      </w:pPr>
      <w:rPr>
        <w:rFonts w:ascii="Courier New" w:hAnsi="Courier New" w:cs="Courier New" w:hint="default"/>
      </w:rPr>
    </w:lvl>
    <w:lvl w:ilvl="2" w:tplc="38090005" w:tentative="1">
      <w:start w:val="1"/>
      <w:numFmt w:val="bullet"/>
      <w:lvlText w:val=""/>
      <w:lvlJc w:val="left"/>
      <w:pPr>
        <w:ind w:left="2945" w:hanging="360"/>
      </w:pPr>
      <w:rPr>
        <w:rFonts w:ascii="Wingdings" w:hAnsi="Wingdings" w:hint="default"/>
      </w:rPr>
    </w:lvl>
    <w:lvl w:ilvl="3" w:tplc="38090001" w:tentative="1">
      <w:start w:val="1"/>
      <w:numFmt w:val="bullet"/>
      <w:lvlText w:val=""/>
      <w:lvlJc w:val="left"/>
      <w:pPr>
        <w:ind w:left="3665" w:hanging="360"/>
      </w:pPr>
      <w:rPr>
        <w:rFonts w:ascii="Symbol" w:hAnsi="Symbol" w:hint="default"/>
      </w:rPr>
    </w:lvl>
    <w:lvl w:ilvl="4" w:tplc="38090003" w:tentative="1">
      <w:start w:val="1"/>
      <w:numFmt w:val="bullet"/>
      <w:lvlText w:val="o"/>
      <w:lvlJc w:val="left"/>
      <w:pPr>
        <w:ind w:left="4385" w:hanging="360"/>
      </w:pPr>
      <w:rPr>
        <w:rFonts w:ascii="Courier New" w:hAnsi="Courier New" w:cs="Courier New" w:hint="default"/>
      </w:rPr>
    </w:lvl>
    <w:lvl w:ilvl="5" w:tplc="38090005" w:tentative="1">
      <w:start w:val="1"/>
      <w:numFmt w:val="bullet"/>
      <w:lvlText w:val=""/>
      <w:lvlJc w:val="left"/>
      <w:pPr>
        <w:ind w:left="5105" w:hanging="360"/>
      </w:pPr>
      <w:rPr>
        <w:rFonts w:ascii="Wingdings" w:hAnsi="Wingdings" w:hint="default"/>
      </w:rPr>
    </w:lvl>
    <w:lvl w:ilvl="6" w:tplc="38090001" w:tentative="1">
      <w:start w:val="1"/>
      <w:numFmt w:val="bullet"/>
      <w:lvlText w:val=""/>
      <w:lvlJc w:val="left"/>
      <w:pPr>
        <w:ind w:left="5825" w:hanging="360"/>
      </w:pPr>
      <w:rPr>
        <w:rFonts w:ascii="Symbol" w:hAnsi="Symbol" w:hint="default"/>
      </w:rPr>
    </w:lvl>
    <w:lvl w:ilvl="7" w:tplc="38090003" w:tentative="1">
      <w:start w:val="1"/>
      <w:numFmt w:val="bullet"/>
      <w:lvlText w:val="o"/>
      <w:lvlJc w:val="left"/>
      <w:pPr>
        <w:ind w:left="6545" w:hanging="360"/>
      </w:pPr>
      <w:rPr>
        <w:rFonts w:ascii="Courier New" w:hAnsi="Courier New" w:cs="Courier New" w:hint="default"/>
      </w:rPr>
    </w:lvl>
    <w:lvl w:ilvl="8" w:tplc="38090005" w:tentative="1">
      <w:start w:val="1"/>
      <w:numFmt w:val="bullet"/>
      <w:lvlText w:val=""/>
      <w:lvlJc w:val="left"/>
      <w:pPr>
        <w:ind w:left="7265" w:hanging="360"/>
      </w:pPr>
      <w:rPr>
        <w:rFonts w:ascii="Wingdings" w:hAnsi="Wingdings" w:hint="default"/>
      </w:rPr>
    </w:lvl>
  </w:abstractNum>
  <w:abstractNum w:abstractNumId="3"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8D004E"/>
    <w:multiLevelType w:val="hybridMultilevel"/>
    <w:tmpl w:val="22DA7644"/>
    <w:lvl w:ilvl="0" w:tplc="3809000F">
      <w:start w:val="1"/>
      <w:numFmt w:val="decimal"/>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83A01CD"/>
    <w:multiLevelType w:val="hybridMultilevel"/>
    <w:tmpl w:val="FD7C3DA4"/>
    <w:lvl w:ilvl="0" w:tplc="BAEC7D0E">
      <w:start w:val="1"/>
      <w:numFmt w:val="decimal"/>
      <w:lvlText w:val="%1."/>
      <w:lvlJc w:val="left"/>
      <w:pPr>
        <w:ind w:left="785" w:hanging="360"/>
      </w:pPr>
      <w:rPr>
        <w:rFonts w:hint="default"/>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6" w15:restartNumberingAfterBreak="0">
    <w:nsid w:val="5D0F5335"/>
    <w:multiLevelType w:val="hybridMultilevel"/>
    <w:tmpl w:val="F58EE278"/>
    <w:lvl w:ilvl="0" w:tplc="4F9EFA96">
      <w:start w:val="1"/>
      <w:numFmt w:val="lowerLetter"/>
      <w:lvlText w:val="%1."/>
      <w:lvlJc w:val="left"/>
      <w:pPr>
        <w:ind w:left="785" w:hanging="360"/>
      </w:pPr>
      <w:rPr>
        <w:rFonts w:hint="default"/>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num w:numId="1" w16cid:durableId="1102605225">
    <w:abstractNumId w:val="3"/>
  </w:num>
  <w:num w:numId="2" w16cid:durableId="10691762">
    <w:abstractNumId w:val="0"/>
  </w:num>
  <w:num w:numId="3" w16cid:durableId="517816037">
    <w:abstractNumId w:val="4"/>
  </w:num>
  <w:num w:numId="4" w16cid:durableId="1411544719">
    <w:abstractNumId w:val="6"/>
  </w:num>
  <w:num w:numId="5" w16cid:durableId="713849169">
    <w:abstractNumId w:val="5"/>
  </w:num>
  <w:num w:numId="6" w16cid:durableId="1704399336">
    <w:abstractNumId w:val="1"/>
  </w:num>
  <w:num w:numId="7" w16cid:durableId="923302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5266"/>
    <w:rsid w:val="00097D6B"/>
    <w:rsid w:val="000A2E4D"/>
    <w:rsid w:val="000A686A"/>
    <w:rsid w:val="000B2CE3"/>
    <w:rsid w:val="000D2B45"/>
    <w:rsid w:val="000E2EF5"/>
    <w:rsid w:val="000F2B4D"/>
    <w:rsid w:val="000F3204"/>
    <w:rsid w:val="000F5271"/>
    <w:rsid w:val="0011107A"/>
    <w:rsid w:val="0011132F"/>
    <w:rsid w:val="001177A1"/>
    <w:rsid w:val="00135BCA"/>
    <w:rsid w:val="00145E91"/>
    <w:rsid w:val="001A2DA8"/>
    <w:rsid w:val="001A4ADF"/>
    <w:rsid w:val="001C0B6C"/>
    <w:rsid w:val="001C4025"/>
    <w:rsid w:val="001F1038"/>
    <w:rsid w:val="00203EA9"/>
    <w:rsid w:val="002057E0"/>
    <w:rsid w:val="00207B84"/>
    <w:rsid w:val="00212E66"/>
    <w:rsid w:val="00215490"/>
    <w:rsid w:val="002164AD"/>
    <w:rsid w:val="00216EB7"/>
    <w:rsid w:val="0022201B"/>
    <w:rsid w:val="0023723A"/>
    <w:rsid w:val="00246E64"/>
    <w:rsid w:val="00260F64"/>
    <w:rsid w:val="00282A80"/>
    <w:rsid w:val="0028596A"/>
    <w:rsid w:val="002B5E39"/>
    <w:rsid w:val="002B6813"/>
    <w:rsid w:val="002D0B1A"/>
    <w:rsid w:val="002D1705"/>
    <w:rsid w:val="002D43E3"/>
    <w:rsid w:val="002E119C"/>
    <w:rsid w:val="002E45CA"/>
    <w:rsid w:val="002E5544"/>
    <w:rsid w:val="003267FF"/>
    <w:rsid w:val="003610B7"/>
    <w:rsid w:val="003647B5"/>
    <w:rsid w:val="00366CCE"/>
    <w:rsid w:val="003779CC"/>
    <w:rsid w:val="00380785"/>
    <w:rsid w:val="003823EB"/>
    <w:rsid w:val="00397DEF"/>
    <w:rsid w:val="003B0331"/>
    <w:rsid w:val="003C0152"/>
    <w:rsid w:val="003C7B9D"/>
    <w:rsid w:val="003E0897"/>
    <w:rsid w:val="003E11B0"/>
    <w:rsid w:val="003E153B"/>
    <w:rsid w:val="003E707E"/>
    <w:rsid w:val="00427F0F"/>
    <w:rsid w:val="00434CFA"/>
    <w:rsid w:val="004431CF"/>
    <w:rsid w:val="00450C7F"/>
    <w:rsid w:val="0046685F"/>
    <w:rsid w:val="00480D6D"/>
    <w:rsid w:val="00485675"/>
    <w:rsid w:val="004860AF"/>
    <w:rsid w:val="004A2048"/>
    <w:rsid w:val="004A7341"/>
    <w:rsid w:val="004B12DD"/>
    <w:rsid w:val="004B2068"/>
    <w:rsid w:val="004B7651"/>
    <w:rsid w:val="004B7F0C"/>
    <w:rsid w:val="004C276D"/>
    <w:rsid w:val="004D2D12"/>
    <w:rsid w:val="004D5A2D"/>
    <w:rsid w:val="004E065C"/>
    <w:rsid w:val="004E18C1"/>
    <w:rsid w:val="004F5443"/>
    <w:rsid w:val="004F764B"/>
    <w:rsid w:val="00507689"/>
    <w:rsid w:val="00510A4D"/>
    <w:rsid w:val="0053678D"/>
    <w:rsid w:val="005451D6"/>
    <w:rsid w:val="0055379B"/>
    <w:rsid w:val="0056508A"/>
    <w:rsid w:val="005756C0"/>
    <w:rsid w:val="00584FE5"/>
    <w:rsid w:val="0058710B"/>
    <w:rsid w:val="0059110E"/>
    <w:rsid w:val="00594B5D"/>
    <w:rsid w:val="005A1E35"/>
    <w:rsid w:val="005A3B36"/>
    <w:rsid w:val="005B27F5"/>
    <w:rsid w:val="005C75D8"/>
    <w:rsid w:val="005D2DA9"/>
    <w:rsid w:val="005D48B5"/>
    <w:rsid w:val="005D5130"/>
    <w:rsid w:val="005D53A8"/>
    <w:rsid w:val="005D6AE2"/>
    <w:rsid w:val="005E6843"/>
    <w:rsid w:val="0060651D"/>
    <w:rsid w:val="00613806"/>
    <w:rsid w:val="00616691"/>
    <w:rsid w:val="006246DF"/>
    <w:rsid w:val="00625342"/>
    <w:rsid w:val="00626EFA"/>
    <w:rsid w:val="0063332C"/>
    <w:rsid w:val="00646B36"/>
    <w:rsid w:val="00650807"/>
    <w:rsid w:val="00653066"/>
    <w:rsid w:val="00657F67"/>
    <w:rsid w:val="00665585"/>
    <w:rsid w:val="0066754C"/>
    <w:rsid w:val="00667E0F"/>
    <w:rsid w:val="00672C4B"/>
    <w:rsid w:val="00685572"/>
    <w:rsid w:val="00693D29"/>
    <w:rsid w:val="006B3D2B"/>
    <w:rsid w:val="006B4DE8"/>
    <w:rsid w:val="006B63A5"/>
    <w:rsid w:val="006E4AFF"/>
    <w:rsid w:val="007045B5"/>
    <w:rsid w:val="00723BDC"/>
    <w:rsid w:val="00734E4D"/>
    <w:rsid w:val="00761682"/>
    <w:rsid w:val="00766D3E"/>
    <w:rsid w:val="00783DE2"/>
    <w:rsid w:val="007A09E1"/>
    <w:rsid w:val="007B2757"/>
    <w:rsid w:val="007B56C8"/>
    <w:rsid w:val="007C23FC"/>
    <w:rsid w:val="007D69D9"/>
    <w:rsid w:val="007E773B"/>
    <w:rsid w:val="007F52A8"/>
    <w:rsid w:val="008163F7"/>
    <w:rsid w:val="00823C51"/>
    <w:rsid w:val="00825615"/>
    <w:rsid w:val="00827BB0"/>
    <w:rsid w:val="008323AC"/>
    <w:rsid w:val="00834AD7"/>
    <w:rsid w:val="0084090D"/>
    <w:rsid w:val="00841070"/>
    <w:rsid w:val="008460F3"/>
    <w:rsid w:val="00847151"/>
    <w:rsid w:val="00853BA9"/>
    <w:rsid w:val="0085670B"/>
    <w:rsid w:val="00866277"/>
    <w:rsid w:val="00881E3E"/>
    <w:rsid w:val="00890A2C"/>
    <w:rsid w:val="008C7A1F"/>
    <w:rsid w:val="008D32F7"/>
    <w:rsid w:val="008E0B84"/>
    <w:rsid w:val="008E1FDE"/>
    <w:rsid w:val="008F1E83"/>
    <w:rsid w:val="008F61E7"/>
    <w:rsid w:val="009002DA"/>
    <w:rsid w:val="00901481"/>
    <w:rsid w:val="00923246"/>
    <w:rsid w:val="009371CA"/>
    <w:rsid w:val="00946414"/>
    <w:rsid w:val="00946713"/>
    <w:rsid w:val="00957D9C"/>
    <w:rsid w:val="00971ADF"/>
    <w:rsid w:val="009863B9"/>
    <w:rsid w:val="009B3D4D"/>
    <w:rsid w:val="009B5C9D"/>
    <w:rsid w:val="009B7F9A"/>
    <w:rsid w:val="009C085A"/>
    <w:rsid w:val="009F10EF"/>
    <w:rsid w:val="00A05FF8"/>
    <w:rsid w:val="00A311C2"/>
    <w:rsid w:val="00A50C39"/>
    <w:rsid w:val="00A54F1A"/>
    <w:rsid w:val="00A662B6"/>
    <w:rsid w:val="00A73804"/>
    <w:rsid w:val="00A750F0"/>
    <w:rsid w:val="00A832AA"/>
    <w:rsid w:val="00A85F24"/>
    <w:rsid w:val="00A95704"/>
    <w:rsid w:val="00A96848"/>
    <w:rsid w:val="00AA582A"/>
    <w:rsid w:val="00AB28BA"/>
    <w:rsid w:val="00AD2BE4"/>
    <w:rsid w:val="00AD5404"/>
    <w:rsid w:val="00AD6409"/>
    <w:rsid w:val="00AD74B4"/>
    <w:rsid w:val="00AD7EA7"/>
    <w:rsid w:val="00AE29BA"/>
    <w:rsid w:val="00AF089F"/>
    <w:rsid w:val="00AF0ABE"/>
    <w:rsid w:val="00AF7C63"/>
    <w:rsid w:val="00B37013"/>
    <w:rsid w:val="00B54424"/>
    <w:rsid w:val="00B71D8D"/>
    <w:rsid w:val="00B72131"/>
    <w:rsid w:val="00B914E5"/>
    <w:rsid w:val="00BD0980"/>
    <w:rsid w:val="00BD1559"/>
    <w:rsid w:val="00BF7225"/>
    <w:rsid w:val="00C11184"/>
    <w:rsid w:val="00C11E06"/>
    <w:rsid w:val="00C14DA0"/>
    <w:rsid w:val="00C15FCB"/>
    <w:rsid w:val="00C23B8D"/>
    <w:rsid w:val="00C40768"/>
    <w:rsid w:val="00C41098"/>
    <w:rsid w:val="00C454B8"/>
    <w:rsid w:val="00C4692C"/>
    <w:rsid w:val="00C505CE"/>
    <w:rsid w:val="00C51981"/>
    <w:rsid w:val="00C77059"/>
    <w:rsid w:val="00C86A8C"/>
    <w:rsid w:val="00C86CE2"/>
    <w:rsid w:val="00CA2BEC"/>
    <w:rsid w:val="00CA574D"/>
    <w:rsid w:val="00CB34FC"/>
    <w:rsid w:val="00CB7030"/>
    <w:rsid w:val="00CC6F42"/>
    <w:rsid w:val="00CD704C"/>
    <w:rsid w:val="00CE0629"/>
    <w:rsid w:val="00CF5879"/>
    <w:rsid w:val="00CF59EF"/>
    <w:rsid w:val="00D0613A"/>
    <w:rsid w:val="00D15A33"/>
    <w:rsid w:val="00D1709E"/>
    <w:rsid w:val="00D222C3"/>
    <w:rsid w:val="00D23AA0"/>
    <w:rsid w:val="00D25E3D"/>
    <w:rsid w:val="00D409B3"/>
    <w:rsid w:val="00D4463B"/>
    <w:rsid w:val="00D5082B"/>
    <w:rsid w:val="00D7392A"/>
    <w:rsid w:val="00D741CB"/>
    <w:rsid w:val="00D81510"/>
    <w:rsid w:val="00D87167"/>
    <w:rsid w:val="00DA2190"/>
    <w:rsid w:val="00DA3FCB"/>
    <w:rsid w:val="00DE3F3B"/>
    <w:rsid w:val="00DE5709"/>
    <w:rsid w:val="00E00FE5"/>
    <w:rsid w:val="00E1335B"/>
    <w:rsid w:val="00E13BB8"/>
    <w:rsid w:val="00E13E0E"/>
    <w:rsid w:val="00E3380C"/>
    <w:rsid w:val="00E708EE"/>
    <w:rsid w:val="00E7202A"/>
    <w:rsid w:val="00EA0CF6"/>
    <w:rsid w:val="00EF28FC"/>
    <w:rsid w:val="00EF46FE"/>
    <w:rsid w:val="00F20801"/>
    <w:rsid w:val="00F358F2"/>
    <w:rsid w:val="00F363F6"/>
    <w:rsid w:val="00F40D22"/>
    <w:rsid w:val="00F43CE1"/>
    <w:rsid w:val="00F4731B"/>
    <w:rsid w:val="00F72B1F"/>
    <w:rsid w:val="00F83A80"/>
    <w:rsid w:val="00F945C2"/>
    <w:rsid w:val="00FA56A2"/>
    <w:rsid w:val="00FD2C97"/>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character" w:customStyle="1" w:styleId="hwtze">
    <w:name w:val="hwtze"/>
    <w:basedOn w:val="DefaultParagraphFont"/>
    <w:rsid w:val="003779CC"/>
  </w:style>
  <w:style w:type="character" w:customStyle="1" w:styleId="rynqvb">
    <w:name w:val="rynqvb"/>
    <w:basedOn w:val="DefaultParagraphFont"/>
    <w:rsid w:val="00377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431320">
      <w:bodyDiv w:val="1"/>
      <w:marLeft w:val="0"/>
      <w:marRight w:val="0"/>
      <w:marTop w:val="0"/>
      <w:marBottom w:val="0"/>
      <w:divBdr>
        <w:top w:val="none" w:sz="0" w:space="0" w:color="auto"/>
        <w:left w:val="none" w:sz="0" w:space="0" w:color="auto"/>
        <w:bottom w:val="none" w:sz="0" w:space="0" w:color="auto"/>
        <w:right w:val="none" w:sz="0" w:space="0" w:color="auto"/>
      </w:divBdr>
      <w:divsChild>
        <w:div w:id="18815040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Shid2iq/Machine-Learn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Props1.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BE1332-FFED-42EF-9329-B2D14A929D27}">
  <ds:schemaRefs>
    <ds:schemaRef ds:uri="http://schemas.openxmlformats.org/officeDocument/2006/bibliography"/>
  </ds:schemaRefs>
</ds:datastoreItem>
</file>

<file path=customXml/itemProps3.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4.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docProps/app.xml><?xml version="1.0" encoding="utf-8"?>
<Properties xmlns="http://schemas.openxmlformats.org/officeDocument/2006/extended-properties" xmlns:vt="http://schemas.openxmlformats.org/officeDocument/2006/docPropsVTypes">
  <Template>Normal</Template>
  <TotalTime>2007</TotalTime>
  <Pages>5</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Muhammad Shiddiq</cp:lastModifiedBy>
  <cp:revision>14</cp:revision>
  <dcterms:created xsi:type="dcterms:W3CDTF">2025-10-01T15:10:00Z</dcterms:created>
  <dcterms:modified xsi:type="dcterms:W3CDTF">2025-11-27T16:36:00Z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