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2740" w:rsidRDefault="0099205A">
      <w:pPr>
        <w:rPr>
          <w:rFonts w:ascii="Poppins" w:hAnsi="Poppins" w:cs="Poppins"/>
          <w:b/>
          <w:bCs/>
          <w:sz w:val="32"/>
          <w:szCs w:val="32"/>
        </w:rPr>
      </w:pPr>
      <w:r w:rsidRPr="0099205A">
        <w:rPr>
          <w:rFonts w:ascii="Poppins" w:hAnsi="Poppins" w:cs="Poppins"/>
          <w:b/>
          <w:bCs/>
          <w:sz w:val="32"/>
          <w:szCs w:val="32"/>
        </w:rPr>
        <w:t xml:space="preserve">Unit 2: Data Structures Notes – </w:t>
      </w:r>
      <w:r>
        <w:rPr>
          <w:rFonts w:ascii="Poppins" w:hAnsi="Poppins" w:cs="Poppins"/>
          <w:b/>
          <w:bCs/>
          <w:sz w:val="32"/>
          <w:szCs w:val="32"/>
        </w:rPr>
        <w:t>2</w:t>
      </w:r>
    </w:p>
    <w:p w:rsidR="0099205A" w:rsidRDefault="0099205A">
      <w:pPr>
        <w:rPr>
          <w:rFonts w:ascii="Poppins" w:hAnsi="Poppins" w:cs="Poppins"/>
          <w:sz w:val="24"/>
          <w:szCs w:val="24"/>
        </w:rPr>
      </w:pPr>
      <w:r>
        <w:rPr>
          <w:rFonts w:ascii="Poppins" w:hAnsi="Poppins" w:cs="Poppins"/>
          <w:sz w:val="24"/>
          <w:szCs w:val="24"/>
        </w:rPr>
        <w:t>When dealing with or thinking about the inner workings of a computer, we realise that computer is a machine that was basically built to perform calculations and solve complex equations with ease. Obviously, it does more now but if we think the basic parts of computing an expression for example an arithmetic one, we tend to realise that computers cannot understand the expressions that we write or have learned throughout the years. For us writing complex nested equations can be solved by using parenthesis wherever required but in computers this can be inefficient.</w:t>
      </w:r>
    </w:p>
    <w:p w:rsidR="0099205A" w:rsidRDefault="0099205A">
      <w:pPr>
        <w:rPr>
          <w:rFonts w:ascii="Poppins" w:hAnsi="Poppins" w:cs="Poppins"/>
          <w:sz w:val="24"/>
          <w:szCs w:val="24"/>
        </w:rPr>
      </w:pPr>
      <w:r>
        <w:rPr>
          <w:rFonts w:ascii="Poppins" w:hAnsi="Poppins" w:cs="Poppins"/>
          <w:sz w:val="24"/>
          <w:szCs w:val="24"/>
        </w:rPr>
        <w:t>So, to reduce the computational workload different expressions where introduced. Some of them are:</w:t>
      </w:r>
    </w:p>
    <w:p w:rsidR="0099205A" w:rsidRPr="0099205A" w:rsidRDefault="0099205A">
      <w:pPr>
        <w:rPr>
          <w:rFonts w:ascii="Poppins" w:hAnsi="Poppins" w:cs="Poppins"/>
          <w:i/>
          <w:iCs/>
          <w:sz w:val="24"/>
          <w:szCs w:val="24"/>
        </w:rPr>
      </w:pPr>
      <w:r>
        <w:rPr>
          <w:rFonts w:ascii="Poppins" w:hAnsi="Poppins" w:cs="Poppins"/>
          <w:i/>
          <w:iCs/>
          <w:sz w:val="24"/>
          <w:szCs w:val="24"/>
        </w:rPr>
        <w:t>(The expressions and their meanings remain the same just the way of writing them changes)</w:t>
      </w:r>
    </w:p>
    <w:p w:rsidR="0099205A" w:rsidRDefault="0099205A" w:rsidP="0099205A">
      <w:pPr>
        <w:pStyle w:val="ListParagraph"/>
        <w:numPr>
          <w:ilvl w:val="0"/>
          <w:numId w:val="1"/>
        </w:numPr>
        <w:rPr>
          <w:rFonts w:ascii="Poppins" w:hAnsi="Poppins" w:cs="Poppins"/>
          <w:sz w:val="24"/>
          <w:szCs w:val="24"/>
        </w:rPr>
      </w:pPr>
      <w:r>
        <w:rPr>
          <w:rFonts w:ascii="Poppins" w:hAnsi="Poppins" w:cs="Poppins"/>
          <w:sz w:val="24"/>
          <w:szCs w:val="24"/>
        </w:rPr>
        <w:t>Infix Expressions: This is the usual way we write expressions by hand.</w:t>
      </w:r>
      <w:r w:rsidR="008463A4">
        <w:rPr>
          <w:rFonts w:ascii="Poppins" w:hAnsi="Poppins" w:cs="Poppins"/>
          <w:sz w:val="24"/>
          <w:szCs w:val="24"/>
        </w:rPr>
        <w:t xml:space="preserve"> In these expressions we place the operator between the two operands it operates on.</w:t>
      </w:r>
    </w:p>
    <w:p w:rsidR="008463A4" w:rsidRDefault="008463A4" w:rsidP="008463A4">
      <w:pPr>
        <w:pStyle w:val="ListParagraph"/>
        <w:rPr>
          <w:rFonts w:ascii="Raleway" w:hAnsi="Raleway"/>
          <w:color w:val="000000"/>
          <w:sz w:val="27"/>
          <w:szCs w:val="27"/>
          <w:shd w:val="clear" w:color="auto" w:fill="FFFFFF"/>
        </w:rPr>
      </w:pPr>
      <w:r>
        <w:rPr>
          <w:rFonts w:ascii="Raleway" w:hAnsi="Raleway"/>
          <w:color w:val="000000"/>
          <w:sz w:val="27"/>
          <w:szCs w:val="27"/>
          <w:shd w:val="clear" w:color="auto" w:fill="FFFFFF"/>
        </w:rPr>
        <w:t>I</w:t>
      </w:r>
      <w:r>
        <w:rPr>
          <w:rFonts w:ascii="Raleway" w:hAnsi="Raleway"/>
          <w:color w:val="000000"/>
          <w:sz w:val="27"/>
          <w:szCs w:val="27"/>
          <w:shd w:val="clear" w:color="auto" w:fill="FFFFFF"/>
        </w:rPr>
        <w:t>nfix expressions can also include parentheses to indicate the order of operations. </w:t>
      </w:r>
    </w:p>
    <w:p w:rsidR="00921060" w:rsidRDefault="00921060" w:rsidP="008463A4">
      <w:pPr>
        <w:pStyle w:val="ListParagraph"/>
        <w:rPr>
          <w:rFonts w:ascii="Raleway" w:hAnsi="Raleway"/>
          <w:color w:val="000000"/>
          <w:sz w:val="27"/>
          <w:szCs w:val="27"/>
          <w:shd w:val="clear" w:color="auto" w:fill="FFFFFF"/>
        </w:rPr>
      </w:pPr>
      <w:r>
        <w:rPr>
          <w:rFonts w:ascii="Raleway" w:hAnsi="Raleway"/>
          <w:color w:val="000000"/>
          <w:sz w:val="27"/>
          <w:szCs w:val="27"/>
          <w:shd w:val="clear" w:color="auto" w:fill="FFFFFF"/>
        </w:rPr>
        <w:t xml:space="preserve">For </w:t>
      </w:r>
      <w:proofErr w:type="spellStart"/>
      <w:r>
        <w:rPr>
          <w:rFonts w:ascii="Raleway" w:hAnsi="Raleway"/>
          <w:color w:val="000000"/>
          <w:sz w:val="27"/>
          <w:szCs w:val="27"/>
          <w:shd w:val="clear" w:color="auto" w:fill="FFFFFF"/>
        </w:rPr>
        <w:t>eg</w:t>
      </w:r>
      <w:proofErr w:type="spellEnd"/>
      <w:r>
        <w:rPr>
          <w:rFonts w:ascii="Raleway" w:hAnsi="Raleway"/>
          <w:color w:val="000000"/>
          <w:sz w:val="27"/>
          <w:szCs w:val="27"/>
          <w:shd w:val="clear" w:color="auto" w:fill="FFFFFF"/>
        </w:rPr>
        <w:t>, 5 + 3, a * b etc.</w:t>
      </w:r>
    </w:p>
    <w:p w:rsidR="00872A1D" w:rsidRDefault="00921060" w:rsidP="00872A1D">
      <w:pPr>
        <w:pStyle w:val="ListParagraph"/>
        <w:rPr>
          <w:rFonts w:ascii="Raleway" w:hAnsi="Raleway"/>
          <w:color w:val="000000"/>
          <w:sz w:val="27"/>
          <w:szCs w:val="27"/>
          <w:shd w:val="clear" w:color="auto" w:fill="FFFFFF"/>
        </w:rPr>
      </w:pPr>
      <w:r>
        <w:rPr>
          <w:rFonts w:ascii="Raleway" w:hAnsi="Raleway"/>
          <w:color w:val="000000"/>
          <w:sz w:val="27"/>
          <w:szCs w:val="27"/>
          <w:shd w:val="clear" w:color="auto" w:fill="FFFFFF"/>
        </w:rPr>
        <w:t xml:space="preserve">For evaluating these </w:t>
      </w:r>
      <w:r w:rsidR="00872A1D">
        <w:rPr>
          <w:rFonts w:ascii="Raleway" w:hAnsi="Raleway"/>
          <w:color w:val="000000"/>
          <w:sz w:val="27"/>
          <w:szCs w:val="27"/>
          <w:shd w:val="clear" w:color="auto" w:fill="FFFFFF"/>
        </w:rPr>
        <w:t>expressions,</w:t>
      </w:r>
      <w:r>
        <w:rPr>
          <w:rFonts w:ascii="Raleway" w:hAnsi="Raleway"/>
          <w:color w:val="000000"/>
          <w:sz w:val="27"/>
          <w:szCs w:val="27"/>
          <w:shd w:val="clear" w:color="auto" w:fill="FFFFFF"/>
        </w:rPr>
        <w:t xml:space="preserve"> we have to follow </w:t>
      </w:r>
      <w:r w:rsidR="00872A1D">
        <w:rPr>
          <w:rFonts w:ascii="Raleway" w:hAnsi="Raleway"/>
          <w:color w:val="000000"/>
          <w:sz w:val="27"/>
          <w:szCs w:val="27"/>
          <w:shd w:val="clear" w:color="auto" w:fill="FFFFFF"/>
        </w:rPr>
        <w:t xml:space="preserve">some rules and precedence. The precedence levels (decreasing order) and related associativity are: </w:t>
      </w:r>
    </w:p>
    <w:p w:rsidR="00872A1D" w:rsidRDefault="00872A1D" w:rsidP="00872A1D">
      <w:pPr>
        <w:rPr>
          <w:rFonts w:ascii="Raleway" w:hAnsi="Raleway"/>
          <w:color w:val="000000"/>
          <w:sz w:val="27"/>
          <w:szCs w:val="27"/>
          <w:shd w:val="clear" w:color="auto" w:fill="FFFFFF"/>
        </w:rPr>
      </w:pPr>
      <w:r>
        <w:rPr>
          <w:rFonts w:ascii="Raleway" w:hAnsi="Raleway"/>
          <w:color w:val="000000"/>
          <w:sz w:val="27"/>
          <w:szCs w:val="27"/>
          <w:shd w:val="clear" w:color="auto" w:fill="FFFFFF"/>
        </w:rPr>
        <w:tab/>
      </w:r>
      <w:r w:rsidR="00BD756F">
        <w:rPr>
          <w:rFonts w:ascii="Raleway" w:hAnsi="Raleway"/>
          <w:noProof/>
          <w:color w:val="000000"/>
          <w:sz w:val="27"/>
          <w:szCs w:val="27"/>
          <w:shd w:val="clear" w:color="auto" w:fill="FFFFFF"/>
        </w:rPr>
        <w:drawing>
          <wp:inline distT="0" distB="0" distL="0" distR="0">
            <wp:extent cx="3842801" cy="1143000"/>
            <wp:effectExtent l="0" t="0" r="5715" b="0"/>
            <wp:docPr id="1041160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60566" name="Picture 1041160566"/>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66094" cy="1149928"/>
                    </a:xfrm>
                    <a:prstGeom prst="rect">
                      <a:avLst/>
                    </a:prstGeom>
                  </pic:spPr>
                </pic:pic>
              </a:graphicData>
            </a:graphic>
          </wp:inline>
        </w:drawing>
      </w:r>
    </w:p>
    <w:p w:rsidR="00872A1D" w:rsidRDefault="00872A1D" w:rsidP="00872A1D">
      <w:pPr>
        <w:pStyle w:val="ListParagraph"/>
        <w:numPr>
          <w:ilvl w:val="0"/>
          <w:numId w:val="1"/>
        </w:numPr>
        <w:rPr>
          <w:rFonts w:ascii="Raleway" w:hAnsi="Raleway"/>
          <w:color w:val="000000"/>
          <w:sz w:val="27"/>
          <w:szCs w:val="27"/>
          <w:shd w:val="clear" w:color="auto" w:fill="FFFFFF"/>
        </w:rPr>
      </w:pPr>
      <w:r>
        <w:rPr>
          <w:rFonts w:ascii="Raleway" w:hAnsi="Raleway"/>
          <w:color w:val="000000"/>
          <w:sz w:val="27"/>
          <w:szCs w:val="27"/>
          <w:shd w:val="clear" w:color="auto" w:fill="FFFFFF"/>
        </w:rPr>
        <w:t xml:space="preserve">Prefix Expressions: </w:t>
      </w:r>
      <w:r w:rsidR="0049481C">
        <w:rPr>
          <w:rFonts w:ascii="Raleway" w:hAnsi="Raleway"/>
          <w:color w:val="000000"/>
          <w:sz w:val="27"/>
          <w:szCs w:val="27"/>
          <w:shd w:val="clear" w:color="auto" w:fill="FFFFFF"/>
        </w:rPr>
        <w:t xml:space="preserve">As the name suggests we keep the operator before the operands. </w:t>
      </w:r>
      <w:proofErr w:type="gramStart"/>
      <w:r w:rsidR="0049481C">
        <w:rPr>
          <w:rFonts w:ascii="Raleway" w:hAnsi="Raleway"/>
          <w:color w:val="000000"/>
          <w:sz w:val="27"/>
          <w:szCs w:val="27"/>
          <w:shd w:val="clear" w:color="auto" w:fill="FFFFFF"/>
        </w:rPr>
        <w:t>So</w:t>
      </w:r>
      <w:proofErr w:type="gramEnd"/>
      <w:r w:rsidR="0049481C">
        <w:rPr>
          <w:rFonts w:ascii="Raleway" w:hAnsi="Raleway"/>
          <w:color w:val="000000"/>
          <w:sz w:val="27"/>
          <w:szCs w:val="27"/>
          <w:shd w:val="clear" w:color="auto" w:fill="FFFFFF"/>
        </w:rPr>
        <w:t xml:space="preserve"> A + B would be written as + AB. These expressions are also known as Polish Notation. Not much is mentioned in your syllabus about it so we won’t go at it in depth.</w:t>
      </w:r>
    </w:p>
    <w:p w:rsidR="0049481C" w:rsidRDefault="0049481C" w:rsidP="0049481C">
      <w:pPr>
        <w:pStyle w:val="ListParagraph"/>
        <w:rPr>
          <w:rFonts w:ascii="Raleway" w:hAnsi="Raleway"/>
          <w:color w:val="000000"/>
          <w:sz w:val="27"/>
          <w:szCs w:val="27"/>
          <w:shd w:val="clear" w:color="auto" w:fill="FFFFFF"/>
        </w:rPr>
      </w:pPr>
    </w:p>
    <w:p w:rsidR="0049481C" w:rsidRDefault="0049481C" w:rsidP="0049481C">
      <w:pPr>
        <w:pStyle w:val="ListParagraph"/>
        <w:numPr>
          <w:ilvl w:val="0"/>
          <w:numId w:val="1"/>
        </w:numPr>
        <w:rPr>
          <w:rStyle w:val="Strong"/>
          <w:rFonts w:ascii="Raleway" w:hAnsi="Raleway"/>
          <w:b w:val="0"/>
          <w:bCs w:val="0"/>
          <w:color w:val="000000"/>
          <w:sz w:val="27"/>
          <w:szCs w:val="27"/>
          <w:shd w:val="clear" w:color="auto" w:fill="FFFFFF"/>
        </w:rPr>
      </w:pPr>
      <w:r>
        <w:rPr>
          <w:rFonts w:ascii="Raleway" w:hAnsi="Raleway"/>
          <w:color w:val="000000"/>
          <w:sz w:val="27"/>
          <w:szCs w:val="27"/>
          <w:shd w:val="clear" w:color="auto" w:fill="FFFFFF"/>
        </w:rPr>
        <w:t xml:space="preserve">Postfix Expressions: </w:t>
      </w:r>
      <w:r w:rsidRPr="0049481C">
        <w:rPr>
          <w:rStyle w:val="Strong"/>
          <w:rFonts w:ascii="Raleway" w:hAnsi="Raleway"/>
          <w:b w:val="0"/>
          <w:bCs w:val="0"/>
          <w:color w:val="000000"/>
          <w:sz w:val="27"/>
          <w:szCs w:val="27"/>
          <w:shd w:val="clear" w:color="auto" w:fill="FFFFFF"/>
        </w:rPr>
        <w:t>Postfix expressions, also known as reverse Polish notation, where we place the operator after the operands.</w:t>
      </w:r>
      <w:r>
        <w:rPr>
          <w:rStyle w:val="Strong"/>
          <w:rFonts w:ascii="Raleway" w:hAnsi="Raleway"/>
          <w:b w:val="0"/>
          <w:bCs w:val="0"/>
          <w:color w:val="000000"/>
          <w:sz w:val="27"/>
          <w:szCs w:val="27"/>
          <w:shd w:val="clear" w:color="auto" w:fill="FFFFFF"/>
        </w:rPr>
        <w:t xml:space="preserve"> For </w:t>
      </w:r>
      <w:proofErr w:type="spellStart"/>
      <w:r>
        <w:rPr>
          <w:rStyle w:val="Strong"/>
          <w:rFonts w:ascii="Raleway" w:hAnsi="Raleway"/>
          <w:b w:val="0"/>
          <w:bCs w:val="0"/>
          <w:color w:val="000000"/>
          <w:sz w:val="27"/>
          <w:szCs w:val="27"/>
          <w:shd w:val="clear" w:color="auto" w:fill="FFFFFF"/>
        </w:rPr>
        <w:t>eg</w:t>
      </w:r>
      <w:proofErr w:type="spellEnd"/>
      <w:r>
        <w:rPr>
          <w:rStyle w:val="Strong"/>
          <w:rFonts w:ascii="Raleway" w:hAnsi="Raleway"/>
          <w:b w:val="0"/>
          <w:bCs w:val="0"/>
          <w:color w:val="000000"/>
          <w:sz w:val="27"/>
          <w:szCs w:val="27"/>
          <w:shd w:val="clear" w:color="auto" w:fill="FFFFFF"/>
        </w:rPr>
        <w:t>, if we have A + B we write it as AB+.</w:t>
      </w:r>
    </w:p>
    <w:p w:rsidR="0049481C" w:rsidRDefault="0049481C" w:rsidP="0049481C">
      <w:pPr>
        <w:rPr>
          <w:rFonts w:ascii="Raleway" w:hAnsi="Raleway"/>
          <w:b/>
          <w:bCs/>
          <w:color w:val="000000"/>
          <w:sz w:val="27"/>
          <w:szCs w:val="27"/>
          <w:shd w:val="clear" w:color="auto" w:fill="FFFFFF"/>
        </w:rPr>
      </w:pPr>
    </w:p>
    <w:p w:rsidR="00BD756F" w:rsidRDefault="00BD756F" w:rsidP="0049481C">
      <w:pPr>
        <w:rPr>
          <w:rFonts w:ascii="Raleway" w:hAnsi="Raleway"/>
          <w:b/>
          <w:bCs/>
          <w:color w:val="000000"/>
          <w:sz w:val="27"/>
          <w:szCs w:val="27"/>
          <w:shd w:val="clear" w:color="auto" w:fill="FFFFFF"/>
        </w:rPr>
      </w:pPr>
    </w:p>
    <w:p w:rsidR="00BD756F" w:rsidRDefault="00BD756F" w:rsidP="0049481C">
      <w:pPr>
        <w:rPr>
          <w:rFonts w:ascii="Raleway" w:hAnsi="Raleway"/>
          <w:b/>
          <w:bCs/>
          <w:color w:val="000000"/>
          <w:sz w:val="27"/>
          <w:szCs w:val="27"/>
          <w:shd w:val="clear" w:color="auto" w:fill="FFFFFF"/>
        </w:rPr>
      </w:pPr>
    </w:p>
    <w:p w:rsidR="00BD756F" w:rsidRDefault="00BD756F" w:rsidP="0049481C">
      <w:pPr>
        <w:rPr>
          <w:rFonts w:ascii="Raleway" w:hAnsi="Raleway"/>
          <w:b/>
          <w:bCs/>
          <w:color w:val="000000"/>
          <w:sz w:val="27"/>
          <w:szCs w:val="27"/>
          <w:shd w:val="clear" w:color="auto" w:fill="FFFFFF"/>
        </w:rPr>
      </w:pPr>
    </w:p>
    <w:p w:rsidR="0049481C" w:rsidRDefault="0049481C" w:rsidP="0049481C">
      <w:pPr>
        <w:rPr>
          <w:rFonts w:ascii="Raleway" w:hAnsi="Raleway"/>
          <w:b/>
          <w:bCs/>
          <w:color w:val="000000"/>
          <w:sz w:val="27"/>
          <w:szCs w:val="27"/>
          <w:shd w:val="clear" w:color="auto" w:fill="FFFFFF"/>
        </w:rPr>
      </w:pPr>
      <w:r>
        <w:rPr>
          <w:rFonts w:ascii="Raleway" w:hAnsi="Raleway"/>
          <w:b/>
          <w:bCs/>
          <w:color w:val="000000"/>
          <w:sz w:val="27"/>
          <w:szCs w:val="27"/>
          <w:shd w:val="clear" w:color="auto" w:fill="FFFFFF"/>
        </w:rPr>
        <w:lastRenderedPageBreak/>
        <w:t>Converting Infix to Postfix:</w:t>
      </w:r>
    </w:p>
    <w:p w:rsidR="0049481C" w:rsidRDefault="002B10FD" w:rsidP="0049481C">
      <w:pPr>
        <w:rPr>
          <w:rFonts w:ascii="Raleway" w:hAnsi="Raleway"/>
          <w:color w:val="000000"/>
          <w:sz w:val="27"/>
          <w:szCs w:val="27"/>
          <w:shd w:val="clear" w:color="auto" w:fill="FFFFFF"/>
        </w:rPr>
      </w:pPr>
      <w:r>
        <w:rPr>
          <w:rFonts w:ascii="Raleway" w:hAnsi="Raleway"/>
          <w:color w:val="000000"/>
          <w:sz w:val="27"/>
          <w:szCs w:val="27"/>
          <w:shd w:val="clear" w:color="auto" w:fill="FFFFFF"/>
        </w:rPr>
        <w:t>To do this, we need to follow certain rules.</w:t>
      </w:r>
    </w:p>
    <w:p w:rsidR="002B10FD" w:rsidRDefault="002B10FD" w:rsidP="002B10FD">
      <w:pPr>
        <w:pStyle w:val="ListParagraph"/>
        <w:numPr>
          <w:ilvl w:val="0"/>
          <w:numId w:val="3"/>
        </w:numPr>
        <w:rPr>
          <w:rFonts w:ascii="Raleway" w:hAnsi="Raleway"/>
          <w:color w:val="000000"/>
          <w:sz w:val="27"/>
          <w:szCs w:val="27"/>
          <w:shd w:val="clear" w:color="auto" w:fill="FFFFFF"/>
        </w:rPr>
      </w:pPr>
      <w:r>
        <w:rPr>
          <w:rFonts w:ascii="Raleway" w:hAnsi="Raleway"/>
          <w:color w:val="000000"/>
          <w:sz w:val="27"/>
          <w:szCs w:val="27"/>
          <w:shd w:val="clear" w:color="auto" w:fill="FFFFFF"/>
        </w:rPr>
        <w:t>We push and pop only operators into and from the stack. Any operand coming up during traversing the expression goes directly in the expression queue.</w:t>
      </w:r>
    </w:p>
    <w:p w:rsidR="002B10FD" w:rsidRDefault="0081181C" w:rsidP="002B10FD">
      <w:pPr>
        <w:pStyle w:val="ListParagraph"/>
        <w:numPr>
          <w:ilvl w:val="0"/>
          <w:numId w:val="3"/>
        </w:numPr>
        <w:rPr>
          <w:rFonts w:ascii="Raleway" w:hAnsi="Raleway"/>
          <w:color w:val="000000"/>
          <w:sz w:val="27"/>
          <w:szCs w:val="27"/>
          <w:shd w:val="clear" w:color="auto" w:fill="FFFFFF"/>
        </w:rPr>
      </w:pPr>
      <w:r>
        <w:rPr>
          <w:rFonts w:ascii="Raleway" w:hAnsi="Raleway"/>
          <w:color w:val="000000"/>
          <w:sz w:val="27"/>
          <w:szCs w:val="27"/>
          <w:shd w:val="clear" w:color="auto" w:fill="FFFFFF"/>
        </w:rPr>
        <w:t>We will follow the same precedence level used in the infix operations.</w:t>
      </w:r>
    </w:p>
    <w:p w:rsidR="0081181C" w:rsidRPr="0081181C" w:rsidRDefault="0081181C" w:rsidP="0081181C">
      <w:pPr>
        <w:rPr>
          <w:rFonts w:ascii="Raleway" w:hAnsi="Raleway"/>
          <w:color w:val="000000"/>
          <w:sz w:val="27"/>
          <w:szCs w:val="27"/>
          <w:shd w:val="clear" w:color="auto" w:fill="FFFFFF"/>
        </w:rPr>
      </w:pPr>
    </w:p>
    <w:p w:rsidR="0081181C" w:rsidRDefault="0081181C" w:rsidP="002B10FD">
      <w:pPr>
        <w:pStyle w:val="ListParagraph"/>
        <w:numPr>
          <w:ilvl w:val="0"/>
          <w:numId w:val="3"/>
        </w:numPr>
        <w:rPr>
          <w:rFonts w:ascii="Raleway" w:hAnsi="Raleway"/>
          <w:color w:val="000000"/>
          <w:sz w:val="27"/>
          <w:szCs w:val="27"/>
          <w:shd w:val="clear" w:color="auto" w:fill="FFFFFF"/>
        </w:rPr>
      </w:pPr>
      <w:r>
        <w:rPr>
          <w:rFonts w:ascii="Raleway" w:hAnsi="Raleway"/>
          <w:color w:val="000000"/>
          <w:sz w:val="27"/>
          <w:szCs w:val="27"/>
          <w:shd w:val="clear" w:color="auto" w:fill="FFFFFF"/>
        </w:rPr>
        <w:t>No operator having a lower precedence level can be on top of a higher or same level precedence operator in the stack. To push that operator into the stack the other operators must be popped out and put into the new expression queue. They can be separated by another symbol but cannot stay together.</w:t>
      </w:r>
    </w:p>
    <w:p w:rsidR="0081181C" w:rsidRPr="0081181C" w:rsidRDefault="0081181C" w:rsidP="0081181C">
      <w:pPr>
        <w:pStyle w:val="ListParagraph"/>
        <w:rPr>
          <w:rFonts w:ascii="Raleway" w:hAnsi="Raleway"/>
          <w:color w:val="000000"/>
          <w:sz w:val="27"/>
          <w:szCs w:val="27"/>
          <w:shd w:val="clear" w:color="auto" w:fill="FFFFFF"/>
        </w:rPr>
      </w:pPr>
    </w:p>
    <w:p w:rsidR="0081181C" w:rsidRDefault="0081181C" w:rsidP="0081181C">
      <w:pPr>
        <w:pStyle w:val="ListParagraph"/>
        <w:numPr>
          <w:ilvl w:val="0"/>
          <w:numId w:val="3"/>
        </w:numPr>
        <w:rPr>
          <w:rFonts w:ascii="Raleway" w:hAnsi="Raleway"/>
          <w:color w:val="000000"/>
          <w:sz w:val="27"/>
          <w:szCs w:val="27"/>
          <w:shd w:val="clear" w:color="auto" w:fill="FFFFFF"/>
        </w:rPr>
      </w:pPr>
      <w:r>
        <w:rPr>
          <w:rFonts w:ascii="Raleway" w:hAnsi="Raleway"/>
          <w:color w:val="000000"/>
          <w:sz w:val="27"/>
          <w:szCs w:val="27"/>
          <w:shd w:val="clear" w:color="auto" w:fill="FFFFFF"/>
        </w:rPr>
        <w:t xml:space="preserve">If we encounter </w:t>
      </w:r>
      <w:r w:rsidR="007F43D2">
        <w:rPr>
          <w:rFonts w:ascii="Raleway" w:hAnsi="Raleway"/>
          <w:color w:val="000000"/>
          <w:sz w:val="27"/>
          <w:szCs w:val="27"/>
          <w:shd w:val="clear" w:color="auto" w:fill="FFFFFF"/>
        </w:rPr>
        <w:t>an</w:t>
      </w:r>
      <w:r>
        <w:rPr>
          <w:rFonts w:ascii="Raleway" w:hAnsi="Raleway"/>
          <w:color w:val="000000"/>
          <w:sz w:val="27"/>
          <w:szCs w:val="27"/>
          <w:shd w:val="clear" w:color="auto" w:fill="FFFFFF"/>
        </w:rPr>
        <w:t xml:space="preserve"> opening bracket “</w:t>
      </w:r>
      <w:r w:rsidR="007F43D2">
        <w:rPr>
          <w:rFonts w:ascii="Raleway" w:hAnsi="Raleway"/>
          <w:color w:val="000000"/>
          <w:sz w:val="27"/>
          <w:szCs w:val="27"/>
          <w:shd w:val="clear" w:color="auto" w:fill="FFFFFF"/>
        </w:rPr>
        <w:t>(“ we</w:t>
      </w:r>
      <w:r>
        <w:rPr>
          <w:rFonts w:ascii="Raleway" w:hAnsi="Raleway"/>
          <w:color w:val="000000"/>
          <w:sz w:val="27"/>
          <w:szCs w:val="27"/>
          <w:shd w:val="clear" w:color="auto" w:fill="FFFFFF"/>
        </w:rPr>
        <w:t xml:space="preserve"> directly push it into the stack but If we encounter a closing bracket “)” we pop elements in the stack until we reach a “(“ and then cancel out the brackets.</w:t>
      </w:r>
    </w:p>
    <w:p w:rsidR="0081181C" w:rsidRPr="0081181C" w:rsidRDefault="0081181C" w:rsidP="0081181C">
      <w:pPr>
        <w:pStyle w:val="ListParagraph"/>
        <w:rPr>
          <w:rFonts w:ascii="Raleway" w:hAnsi="Raleway"/>
          <w:color w:val="000000"/>
          <w:sz w:val="27"/>
          <w:szCs w:val="27"/>
          <w:shd w:val="clear" w:color="auto" w:fill="FFFFFF"/>
        </w:rPr>
      </w:pPr>
    </w:p>
    <w:p w:rsidR="0081181C" w:rsidRPr="0081181C" w:rsidRDefault="0081181C" w:rsidP="0081181C">
      <w:pPr>
        <w:rPr>
          <w:rFonts w:ascii="Raleway" w:hAnsi="Raleway"/>
          <w:color w:val="000000"/>
          <w:sz w:val="27"/>
          <w:szCs w:val="27"/>
          <w:shd w:val="clear" w:color="auto" w:fill="FFFFFF"/>
        </w:rPr>
      </w:pPr>
      <w:r>
        <w:rPr>
          <w:rFonts w:ascii="Raleway" w:hAnsi="Raleway"/>
          <w:color w:val="000000"/>
          <w:sz w:val="27"/>
          <w:szCs w:val="27"/>
          <w:shd w:val="clear" w:color="auto" w:fill="FFFFFF"/>
        </w:rPr>
        <w:t xml:space="preserve">Let us see this in working with an example: </w:t>
      </w:r>
    </w:p>
    <w:p w:rsidR="0081181C" w:rsidRDefault="00BD756F" w:rsidP="00D82461">
      <w:pPr>
        <w:rPr>
          <w:rFonts w:ascii="Raleway" w:hAnsi="Raleway"/>
          <w:color w:val="000000"/>
          <w:sz w:val="27"/>
          <w:szCs w:val="27"/>
          <w:shd w:val="clear" w:color="auto" w:fill="FFFFFF"/>
        </w:rPr>
      </w:pPr>
      <w:r>
        <w:rPr>
          <w:rFonts w:ascii="Raleway" w:hAnsi="Raleway"/>
          <w:noProof/>
          <w:color w:val="000000"/>
          <w:sz w:val="27"/>
          <w:szCs w:val="27"/>
          <w:shd w:val="clear" w:color="auto" w:fill="FFFFFF"/>
        </w:rPr>
        <w:drawing>
          <wp:inline distT="0" distB="0" distL="0" distR="0">
            <wp:extent cx="5092709" cy="5196840"/>
            <wp:effectExtent l="0" t="0" r="0" b="3810"/>
            <wp:docPr id="2949825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82588" name="Picture 2949825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9988" cy="5204268"/>
                    </a:xfrm>
                    <a:prstGeom prst="rect">
                      <a:avLst/>
                    </a:prstGeom>
                  </pic:spPr>
                </pic:pic>
              </a:graphicData>
            </a:graphic>
          </wp:inline>
        </w:drawing>
      </w:r>
    </w:p>
    <w:p w:rsidR="00A33319" w:rsidRDefault="00A33319" w:rsidP="00D82461">
      <w:pPr>
        <w:rPr>
          <w:rFonts w:ascii="Raleway" w:hAnsi="Raleway"/>
          <w:color w:val="000000"/>
          <w:sz w:val="27"/>
          <w:szCs w:val="27"/>
          <w:shd w:val="clear" w:color="auto" w:fill="FFFFFF"/>
        </w:rPr>
      </w:pPr>
    </w:p>
    <w:p w:rsidR="00A33319" w:rsidRDefault="00A33319" w:rsidP="00D82461">
      <w:pPr>
        <w:rPr>
          <w:rFonts w:ascii="Raleway" w:hAnsi="Raleway"/>
          <w:color w:val="000000"/>
          <w:sz w:val="27"/>
          <w:szCs w:val="27"/>
          <w:shd w:val="clear" w:color="auto" w:fill="FFFFFF"/>
        </w:rPr>
      </w:pPr>
      <w:r>
        <w:rPr>
          <w:rFonts w:ascii="Raleway" w:hAnsi="Raleway"/>
          <w:b/>
          <w:bCs/>
          <w:color w:val="000000"/>
          <w:sz w:val="27"/>
          <w:szCs w:val="27"/>
          <w:shd w:val="clear" w:color="auto" w:fill="FFFFFF"/>
        </w:rPr>
        <w:t xml:space="preserve">Evaluating Post Fix Expressions: </w:t>
      </w:r>
      <w:r>
        <w:rPr>
          <w:rFonts w:ascii="Raleway" w:hAnsi="Raleway"/>
          <w:color w:val="000000"/>
          <w:sz w:val="27"/>
          <w:szCs w:val="27"/>
          <w:shd w:val="clear" w:color="auto" w:fill="FFFFFF"/>
        </w:rPr>
        <w:t xml:space="preserve">This is a very simple process. We will scan the expression from left to right and keep pushing the operands into the stack until we find an operator. Once we find the </w:t>
      </w:r>
      <w:r w:rsidR="00BD756F">
        <w:rPr>
          <w:rFonts w:ascii="Raleway" w:hAnsi="Raleway"/>
          <w:color w:val="000000"/>
          <w:sz w:val="27"/>
          <w:szCs w:val="27"/>
          <w:shd w:val="clear" w:color="auto" w:fill="FFFFFF"/>
        </w:rPr>
        <w:t>operator,</w:t>
      </w:r>
      <w:r>
        <w:rPr>
          <w:rFonts w:ascii="Raleway" w:hAnsi="Raleway"/>
          <w:color w:val="000000"/>
          <w:sz w:val="27"/>
          <w:szCs w:val="27"/>
          <w:shd w:val="clear" w:color="auto" w:fill="FFFFFF"/>
        </w:rPr>
        <w:t xml:space="preserve"> we pop two values from the stack. The top value which is popped goes to the right side of the operator and the 2</w:t>
      </w:r>
      <w:r w:rsidRPr="00A33319">
        <w:rPr>
          <w:rFonts w:ascii="Raleway" w:hAnsi="Raleway"/>
          <w:color w:val="000000"/>
          <w:sz w:val="27"/>
          <w:szCs w:val="27"/>
          <w:shd w:val="clear" w:color="auto" w:fill="FFFFFF"/>
          <w:vertAlign w:val="superscript"/>
        </w:rPr>
        <w:t>nd</w:t>
      </w:r>
      <w:r>
        <w:rPr>
          <w:rFonts w:ascii="Raleway" w:hAnsi="Raleway"/>
          <w:color w:val="000000"/>
          <w:sz w:val="27"/>
          <w:szCs w:val="27"/>
          <w:shd w:val="clear" w:color="auto" w:fill="FFFFFF"/>
        </w:rPr>
        <w:t xml:space="preserve"> popped value will go to the left of the operator </w:t>
      </w:r>
      <w:r w:rsidR="00BD756F">
        <w:rPr>
          <w:rFonts w:ascii="Raleway" w:hAnsi="Raleway"/>
          <w:color w:val="000000"/>
          <w:sz w:val="27"/>
          <w:szCs w:val="27"/>
          <w:shd w:val="clear" w:color="auto" w:fill="FFFFFF"/>
        </w:rPr>
        <w:t>(Think</w:t>
      </w:r>
      <w:r>
        <w:rPr>
          <w:rFonts w:ascii="Raleway" w:hAnsi="Raleway"/>
          <w:color w:val="000000"/>
          <w:sz w:val="27"/>
          <w:szCs w:val="27"/>
          <w:shd w:val="clear" w:color="auto" w:fill="FFFFFF"/>
        </w:rPr>
        <w:t xml:space="preserve"> in terms of normal maths </w:t>
      </w:r>
      <w:r w:rsidR="00BD756F">
        <w:rPr>
          <w:rFonts w:ascii="Raleway" w:hAnsi="Raleway"/>
          <w:color w:val="000000"/>
          <w:sz w:val="27"/>
          <w:szCs w:val="27"/>
          <w:shd w:val="clear" w:color="auto" w:fill="FFFFFF"/>
        </w:rPr>
        <w:t>expressions)</w:t>
      </w:r>
      <w:r>
        <w:rPr>
          <w:rFonts w:ascii="Raleway" w:hAnsi="Raleway"/>
          <w:color w:val="000000"/>
          <w:sz w:val="27"/>
          <w:szCs w:val="27"/>
          <w:shd w:val="clear" w:color="auto" w:fill="FFFFFF"/>
        </w:rPr>
        <w:t xml:space="preserve">. Then after we find the </w:t>
      </w:r>
      <w:r w:rsidR="00BD756F">
        <w:rPr>
          <w:rFonts w:ascii="Raleway" w:hAnsi="Raleway"/>
          <w:color w:val="000000"/>
          <w:sz w:val="27"/>
          <w:szCs w:val="27"/>
          <w:shd w:val="clear" w:color="auto" w:fill="FFFFFF"/>
        </w:rPr>
        <w:t>result,</w:t>
      </w:r>
      <w:r>
        <w:rPr>
          <w:rFonts w:ascii="Raleway" w:hAnsi="Raleway"/>
          <w:color w:val="000000"/>
          <w:sz w:val="27"/>
          <w:szCs w:val="27"/>
          <w:shd w:val="clear" w:color="auto" w:fill="FFFFFF"/>
        </w:rPr>
        <w:t xml:space="preserve"> we push the result into the stack and keep on scanning and continue to do so until all the operators and operands are finished in the expression.</w:t>
      </w:r>
    </w:p>
    <w:p w:rsidR="00A33319" w:rsidRDefault="00A33319" w:rsidP="00D82461">
      <w:pPr>
        <w:rPr>
          <w:rFonts w:ascii="Raleway" w:hAnsi="Raleway"/>
          <w:color w:val="000000"/>
          <w:sz w:val="27"/>
          <w:szCs w:val="27"/>
          <w:shd w:val="clear" w:color="auto" w:fill="FFFFFF"/>
        </w:rPr>
      </w:pPr>
      <w:r>
        <w:rPr>
          <w:rFonts w:ascii="Raleway" w:hAnsi="Raleway"/>
          <w:color w:val="000000"/>
          <w:sz w:val="27"/>
          <w:szCs w:val="27"/>
          <w:shd w:val="clear" w:color="auto" w:fill="FFFFFF"/>
        </w:rPr>
        <w:t>Let us see an example:</w:t>
      </w:r>
    </w:p>
    <w:p w:rsidR="00A33319" w:rsidRPr="00A33319" w:rsidRDefault="00BD756F" w:rsidP="00D82461">
      <w:pPr>
        <w:rPr>
          <w:rFonts w:ascii="Raleway" w:hAnsi="Raleway"/>
          <w:color w:val="000000"/>
          <w:sz w:val="27"/>
          <w:szCs w:val="27"/>
          <w:shd w:val="clear" w:color="auto" w:fill="FFFFFF"/>
        </w:rPr>
      </w:pPr>
      <w:r>
        <w:rPr>
          <w:rFonts w:ascii="Raleway" w:hAnsi="Raleway"/>
          <w:noProof/>
          <w:color w:val="000000"/>
          <w:sz w:val="27"/>
          <w:szCs w:val="27"/>
          <w:shd w:val="clear" w:color="auto" w:fill="FFFFFF"/>
        </w:rPr>
        <w:drawing>
          <wp:inline distT="0" distB="0" distL="0" distR="0">
            <wp:extent cx="4025687" cy="5509260"/>
            <wp:effectExtent l="0" t="0" r="0" b="0"/>
            <wp:docPr id="1453123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23236" name="Picture 145312323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0818" cy="5516281"/>
                    </a:xfrm>
                    <a:prstGeom prst="rect">
                      <a:avLst/>
                    </a:prstGeom>
                  </pic:spPr>
                </pic:pic>
              </a:graphicData>
            </a:graphic>
          </wp:inline>
        </w:drawing>
      </w:r>
    </w:p>
    <w:sectPr w:rsidR="00A33319" w:rsidRPr="00A33319" w:rsidSect="0099205A">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86EBD"/>
    <w:multiLevelType w:val="hybridMultilevel"/>
    <w:tmpl w:val="BDD2C4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7E6A91"/>
    <w:multiLevelType w:val="hybridMultilevel"/>
    <w:tmpl w:val="A5C4F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744DAF"/>
    <w:multiLevelType w:val="hybridMultilevel"/>
    <w:tmpl w:val="9BA4614A"/>
    <w:lvl w:ilvl="0" w:tplc="ABC085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63833390">
    <w:abstractNumId w:val="1"/>
  </w:num>
  <w:num w:numId="2" w16cid:durableId="925267454">
    <w:abstractNumId w:val="2"/>
  </w:num>
  <w:num w:numId="3" w16cid:durableId="1572235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5A"/>
    <w:rsid w:val="002B10FD"/>
    <w:rsid w:val="0031469E"/>
    <w:rsid w:val="0049481C"/>
    <w:rsid w:val="007F43D2"/>
    <w:rsid w:val="0081181C"/>
    <w:rsid w:val="008323DF"/>
    <w:rsid w:val="008463A4"/>
    <w:rsid w:val="00872A1D"/>
    <w:rsid w:val="008918C0"/>
    <w:rsid w:val="00921060"/>
    <w:rsid w:val="0099205A"/>
    <w:rsid w:val="00A33319"/>
    <w:rsid w:val="00BA2740"/>
    <w:rsid w:val="00BD756F"/>
    <w:rsid w:val="00D82461"/>
    <w:rsid w:val="00E96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CC92C"/>
  <w15:chartTrackingRefBased/>
  <w15:docId w15:val="{A2242CE4-922B-4A74-8F36-53831AF6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05A"/>
    <w:pPr>
      <w:ind w:left="720"/>
      <w:contextualSpacing/>
    </w:pPr>
  </w:style>
  <w:style w:type="character" w:styleId="Strong">
    <w:name w:val="Strong"/>
    <w:basedOn w:val="DefaultParagraphFont"/>
    <w:uiPriority w:val="22"/>
    <w:qFormat/>
    <w:rsid w:val="004948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swapnaroy192@gmail.com</dc:creator>
  <cp:keywords/>
  <dc:description/>
  <cp:lastModifiedBy>swapnaroy192@gmail.com</cp:lastModifiedBy>
  <cp:revision>4</cp:revision>
  <dcterms:created xsi:type="dcterms:W3CDTF">2023-09-09T17:05:00Z</dcterms:created>
  <dcterms:modified xsi:type="dcterms:W3CDTF">2023-09-09T19:15:00Z</dcterms:modified>
</cp:coreProperties>
</file>