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ELDER CARE — PROBLEM LANDSCAPE</w:t>
      </w:r>
    </w:p>
    <w:p>
      <w:pPr>
        <w:jc w:val="center"/>
      </w:pPr>
      <w:r>
        <w:rPr>
          <w:i/>
          <w:sz w:val="30"/>
        </w:rPr>
        <w:t>10 Major Problems • Root Causes • Actual Pain • Current Gaps • Potential Directions</w:t>
      </w:r>
    </w:p>
    <w:p>
      <w:r>
        <w:rPr>
          <w:b/>
          <w:sz w:val="42"/>
        </w:rPr>
        <w:t>INDEX</w:t>
      </w:r>
    </w:p>
    <w:p>
      <w:pPr>
        <w:pStyle w:val="ListNumber"/>
        <w:spacing w:after="80"/>
      </w:pPr>
      <w:r>
        <w:rPr>
          <w:sz w:val="28"/>
        </w:rPr>
        <w:t>The Family Care Gap</w:t>
      </w:r>
    </w:p>
    <w:p>
      <w:pPr>
        <w:pStyle w:val="ListNumber"/>
        <w:spacing w:after="80"/>
      </w:pPr>
      <w:r>
        <w:rPr>
          <w:sz w:val="28"/>
        </w:rPr>
        <w:t>Loss of Independence in Daily Life</w:t>
      </w:r>
    </w:p>
    <w:p>
      <w:pPr>
        <w:pStyle w:val="ListNumber"/>
        <w:spacing w:after="80"/>
      </w:pPr>
      <w:r>
        <w:rPr>
          <w:sz w:val="28"/>
        </w:rPr>
        <w:t>Fragmented Healthcare &amp; Care Coordination</w:t>
      </w:r>
    </w:p>
    <w:p>
      <w:pPr>
        <w:pStyle w:val="ListNumber"/>
        <w:spacing w:after="80"/>
      </w:pPr>
      <w:r>
        <w:rPr>
          <w:sz w:val="28"/>
        </w:rPr>
        <w:t>Caregiver Shortage &amp; Reliability</w:t>
      </w:r>
    </w:p>
    <w:p>
      <w:pPr>
        <w:pStyle w:val="ListNumber"/>
        <w:spacing w:after="80"/>
      </w:pPr>
      <w:r>
        <w:rPr>
          <w:sz w:val="28"/>
        </w:rPr>
        <w:t>Emergency &amp; Safety When Seniors Are Alone</w:t>
      </w:r>
    </w:p>
    <w:p>
      <w:pPr>
        <w:pStyle w:val="ListNumber"/>
        <w:spacing w:after="80"/>
      </w:pPr>
      <w:r>
        <w:rPr>
          <w:sz w:val="28"/>
        </w:rPr>
        <w:t>Loneliness, Social Isolation &amp; Loss of Purpose</w:t>
      </w:r>
    </w:p>
    <w:p>
      <w:pPr>
        <w:pStyle w:val="ListNumber"/>
        <w:spacing w:after="80"/>
      </w:pPr>
      <w:r>
        <w:rPr>
          <w:sz w:val="28"/>
        </w:rPr>
        <w:t>Financial, Benefits &amp; Documentation Complexity</w:t>
      </w:r>
    </w:p>
    <w:p>
      <w:pPr>
        <w:pStyle w:val="ListNumber"/>
        <w:spacing w:after="80"/>
      </w:pPr>
      <w:r>
        <w:rPr>
          <w:sz w:val="28"/>
        </w:rPr>
        <w:t>Digital Exclusion &amp; Financial Scams</w:t>
      </w:r>
    </w:p>
    <w:p>
      <w:pPr>
        <w:pStyle w:val="ListNumber"/>
        <w:spacing w:after="80"/>
      </w:pPr>
      <w:r>
        <w:rPr>
          <w:sz w:val="28"/>
        </w:rPr>
        <w:t>Homes That Are Not Age-Friendly</w:t>
      </w:r>
    </w:p>
    <w:p>
      <w:pPr>
        <w:pStyle w:val="ListNumber"/>
        <w:spacing w:after="80"/>
      </w:pPr>
      <w:r>
        <w:rPr>
          <w:sz w:val="28"/>
        </w:rPr>
        <w:t>Long-Term Care for Ageing &amp; Chronic Dependence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1. The Family Care Gap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Elderly parents often need regular help while their children are working, living in another city, or unable to be physically present. The family becomes the informal care-coordination system.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Children worry about parents while they are away.</w:t>
      </w:r>
    </w:p>
    <w:p>
      <w:pPr>
        <w:spacing w:after="100" w:line="269" w:lineRule="auto"/>
      </w:pPr>
      <w:r>
        <w:rPr>
          <w:sz w:val="28"/>
        </w:rPr>
        <w:t>• Small needs become urgent because nobody is continuously available.</w:t>
      </w:r>
    </w:p>
    <w:p>
      <w:pPr>
        <w:spacing w:after="100" w:line="269" w:lineRule="auto"/>
      </w:pPr>
      <w:r>
        <w:rPr>
          <w:sz w:val="28"/>
        </w:rPr>
        <w:t>• Families spend time coordinating doctors, medicines, helpers, transport and emergencies.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Distance, busy working families, nuclear households and lack of one trusted person/system coordinating everyday care.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want to take care of my parents, but I cannot physically be there and I don't know if everything is actually being handled.”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Family members manage care through calls, WhatsApp and personal contacts.</w:t>
      </w:r>
    </w:p>
    <w:p>
      <w:pPr>
        <w:spacing w:after="100" w:line="269" w:lineRule="auto"/>
      </w:pPr>
      <w:r>
        <w:rPr>
          <w:sz w:val="28"/>
        </w:rPr>
        <w:t>• Home-care and senior-care companies already provide parts of this service.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One reliable, affordable and locally responsive coordination layer.</w:t>
      </w:r>
    </w:p>
    <w:p>
      <w:pPr>
        <w:spacing w:after="100" w:line="269" w:lineRule="auto"/>
      </w:pPr>
      <w:r>
        <w:rPr>
          <w:sz w:val="28"/>
        </w:rPr>
        <w:t>• Simple visibility for family without making the senior feel monitored.</w:t>
      </w:r>
    </w:p>
    <w:p>
      <w:pPr>
        <w:spacing w:after="100" w:line="269" w:lineRule="auto"/>
      </w:pPr>
      <w:r>
        <w:rPr>
          <w:sz w:val="28"/>
        </w:rPr>
        <w:t>• Affordable options for middle-class families.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Start with a human-led local Elder Care Coordinator.</w:t>
      </w:r>
    </w:p>
    <w:p>
      <w:pPr>
        <w:spacing w:after="100" w:line="269" w:lineRule="auto"/>
      </w:pPr>
      <w:r>
        <w:rPr>
          <w:sz w:val="28"/>
        </w:rPr>
        <w:t>• Monthly membership + pay-per-service.</w:t>
      </w:r>
    </w:p>
    <w:p>
      <w:pPr>
        <w:spacing w:after="100" w:line="269" w:lineRule="auto"/>
      </w:pPr>
      <w:r>
        <w:rPr>
          <w:sz w:val="28"/>
        </w:rPr>
        <w:t>• Coordinate check-ins, appointments, medicine pickup, transport, emergencies and trusted local services.</w:t>
      </w:r>
    </w:p>
    <w:p>
      <w:pPr>
        <w:spacing w:after="100" w:line="269" w:lineRule="auto"/>
      </w:pPr>
      <w:r>
        <w:rPr>
          <w:sz w:val="28"/>
        </w:rPr>
        <w:t>• Add software only after the operating process is proven.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2. Loss of Independence in Daily Life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Ageing can make ordinary activities such as walking, bathing, cooking, shopping and travelling difficult. The person gradually needs others for tasks they once handled themselves.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Daily dependence increases.</w:t>
      </w:r>
    </w:p>
    <w:p>
      <w:pPr>
        <w:spacing w:after="100" w:line="269" w:lineRule="auto"/>
      </w:pPr>
      <w:r>
        <w:rPr>
          <w:sz w:val="28"/>
        </w:rPr>
        <w:t>• Confidence and freedom can reduce.</w:t>
      </w:r>
    </w:p>
    <w:p>
      <w:pPr>
        <w:spacing w:after="100" w:line="269" w:lineRule="auto"/>
      </w:pPr>
      <w:r>
        <w:rPr>
          <w:sz w:val="28"/>
        </w:rPr>
        <w:t>• Family members become responsible for more small tasks.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Reduced mobility, strength, vision, hearing and functional ability combined with environments and services not designed for ageing.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cannot do simple things by myself anymore, and I have to ask someone for help.”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Family assistance, domestic helpers, walking aids and physiotherapy are common.</w:t>
      </w:r>
    </w:p>
    <w:p>
      <w:pPr>
        <w:spacing w:after="100" w:line="269" w:lineRule="auto"/>
      </w:pPr>
      <w:r>
        <w:rPr>
          <w:sz w:val="28"/>
        </w:rPr>
        <w:t>• Some home-care providers offer rehabilitation and daily support.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complete independence-focused assessment instead of solving only one symptom.</w:t>
      </w:r>
    </w:p>
    <w:p>
      <w:pPr>
        <w:spacing w:after="100" w:line="269" w:lineRule="auto"/>
      </w:pPr>
      <w:r>
        <w:rPr>
          <w:sz w:val="28"/>
        </w:rPr>
        <w:t>• Affordable home modifications combined with mobility and daily-living support.</w:t>
      </w:r>
    </w:p>
    <w:p>
      <w:pPr>
        <w:spacing w:after="100" w:line="269" w:lineRule="auto"/>
      </w:pPr>
      <w:r>
        <w:rPr>
          <w:sz w:val="28"/>
        </w:rPr>
        <w:t>• A simple package for middle-income households.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Create an “Age-Proof Your Home” service.</w:t>
      </w:r>
    </w:p>
    <w:p>
      <w:pPr>
        <w:spacing w:after="100" w:line="269" w:lineRule="auto"/>
      </w:pPr>
      <w:r>
        <w:rPr>
          <w:sz w:val="28"/>
        </w:rPr>
        <w:t>• Assess bathroom, stairs, bedroom, lighting, flooring and movement risks.</w:t>
      </w:r>
    </w:p>
    <w:p>
      <w:pPr>
        <w:spacing w:after="100" w:line="269" w:lineRule="auto"/>
      </w:pPr>
      <w:r>
        <w:rPr>
          <w:sz w:val="28"/>
        </w:rPr>
        <w:t>• Recommend low-cost modifications and coordinate installation.</w:t>
      </w:r>
    </w:p>
    <w:p>
      <w:pPr>
        <w:spacing w:after="100" w:line="269" w:lineRule="auto"/>
      </w:pPr>
      <w:r>
        <w:rPr>
          <w:sz w:val="28"/>
        </w:rPr>
        <w:t>• Combine this with basic mobility/physio support.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3. Fragmented Healthcare &amp; Care Coordination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An elderly person may deal with multiple doctors, medicines, tests, hospitals, physiotherapy and pharmacies. Information and responsibility are spread across many places.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Families spend significant time coordinating care.</w:t>
      </w:r>
    </w:p>
    <w:p>
      <w:pPr>
        <w:spacing w:after="100" w:line="269" w:lineRule="auto"/>
      </w:pPr>
      <w:r>
        <w:rPr>
          <w:sz w:val="28"/>
        </w:rPr>
        <w:t>• Reports, prescriptions and medicine information can become scattered.</w:t>
      </w:r>
    </w:p>
    <w:p>
      <w:pPr>
        <w:spacing w:after="100" w:line="269" w:lineRule="auto"/>
      </w:pPr>
      <w:r>
        <w:rPr>
          <w:sz w:val="28"/>
        </w:rPr>
        <w:t>• Follow-ups and instructions may be missed.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Healthcare is organized around separate providers, while ageing-related care is continuous and needs coordination.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“Nobody has the complete picture, so the family has to become the care manager.”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Hospitals, home-healthcare companies, doctors and senior-care companies solve individual parts.</w:t>
      </w:r>
    </w:p>
    <w:p>
      <w:pPr>
        <w:spacing w:after="100" w:line="269" w:lineRule="auto"/>
      </w:pPr>
      <w:r>
        <w:rPr>
          <w:sz w:val="28"/>
        </w:rPr>
        <w:t>• Families commonly coordinate the remaining gaps themselves.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single, simple care record and coordination layer.</w:t>
      </w:r>
    </w:p>
    <w:p>
      <w:pPr>
        <w:spacing w:after="100" w:line="269" w:lineRule="auto"/>
      </w:pPr>
      <w:r>
        <w:rPr>
          <w:sz w:val="28"/>
        </w:rPr>
        <w:t>• Human support for families who do not want to manage another complicated app.</w:t>
      </w:r>
    </w:p>
    <w:p>
      <w:pPr>
        <w:spacing w:after="100" w:line="269" w:lineRule="auto"/>
      </w:pPr>
      <w:r>
        <w:rPr>
          <w:sz w:val="28"/>
        </w:rPr>
        <w:t>• Better continuity between home, doctor, pharmacy, diagnostics and hospital.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Build an Elder Care OS: one profile for medicines, reports, doctors, appointments, caregivers and emergency information.</w:t>
      </w:r>
    </w:p>
    <w:p>
      <w:pPr>
        <w:spacing w:after="100" w:line="269" w:lineRule="auto"/>
      </w:pPr>
      <w:r>
        <w:rPr>
          <w:sz w:val="28"/>
        </w:rPr>
        <w:t>• Pair the software with human care coordinators.</w:t>
      </w:r>
    </w:p>
    <w:p>
      <w:pPr>
        <w:spacing w:after="100" w:line="269" w:lineRule="auto"/>
      </w:pPr>
      <w:r>
        <w:rPr>
          <w:sz w:val="28"/>
        </w:rPr>
        <w:t>• Later sell the system to care agencies, hospitals and senior communities.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4. Caregiver Shortage &amp; Reliability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Families often need paid caregivers or attendants, but finding a trustworthy, trained and dependable person can be difficult. Replacement during absence is another problem.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Families experience stress when caregivers do not show up.</w:t>
      </w:r>
    </w:p>
    <w:p>
      <w:pPr>
        <w:spacing w:after="100" w:line="269" w:lineRule="auto"/>
      </w:pPr>
      <w:r>
        <w:rPr>
          <w:sz w:val="28"/>
        </w:rPr>
        <w:t>• Poorly trained care can create safety and quality risks.</w:t>
      </w:r>
    </w:p>
    <w:p>
      <w:pPr>
        <w:spacing w:after="100" w:line="269" w:lineRule="auto"/>
      </w:pPr>
      <w:r>
        <w:rPr>
          <w:sz w:val="28"/>
        </w:rPr>
        <w:t>• The family may suddenly have to take over.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Fragmented informal labour, limited training, weak verification, low caregiver recognition and lack of reliable replacement systems.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need someone trustworthy who will actually come, know what they are doing and have a backup if they don't.”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Families use referrals, agencies, local contacts and home-care companies.</w:t>
      </w:r>
    </w:p>
    <w:p>
      <w:pPr>
        <w:spacing w:after="100" w:line="269" w:lineRule="auto"/>
      </w:pPr>
      <w:r>
        <w:rPr>
          <w:sz w:val="28"/>
        </w:rPr>
        <w:t>• Quality and reliability vary widely.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Managed service rather than just a marketplace listing.</w:t>
      </w:r>
    </w:p>
    <w:p>
      <w:pPr>
        <w:spacing w:after="100" w:line="269" w:lineRule="auto"/>
      </w:pPr>
      <w:r>
        <w:rPr>
          <w:sz w:val="28"/>
        </w:rPr>
        <w:t>• Verification, training, attendance tracking and replacement.</w:t>
      </w:r>
    </w:p>
    <w:p>
      <w:pPr>
        <w:spacing w:after="100" w:line="269" w:lineRule="auto"/>
      </w:pPr>
      <w:r>
        <w:rPr>
          <w:sz w:val="28"/>
        </w:rPr>
        <w:t>• A clear care plan and family reporting system.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Build a managed local caregiver network.</w:t>
      </w:r>
    </w:p>
    <w:p>
      <w:pPr>
        <w:spacing w:after="100" w:line="269" w:lineRule="auto"/>
      </w:pPr>
      <w:r>
        <w:rPr>
          <w:sz w:val="28"/>
        </w:rPr>
        <w:t>• Recruit → verify → train → assign → monitor → replace.</w:t>
      </w:r>
    </w:p>
    <w:p>
      <w:pPr>
        <w:spacing w:after="100" w:line="269" w:lineRule="auto"/>
      </w:pPr>
      <w:r>
        <w:rPr>
          <w:sz w:val="28"/>
        </w:rPr>
        <w:t>• Sell reliability and accountability, not merely access to workers.</w:t>
      </w:r>
    </w:p>
    <w:p>
      <w:pPr>
        <w:spacing w:after="100" w:line="269" w:lineRule="auto"/>
      </w:pPr>
      <w:r>
        <w:rPr>
          <w:sz w:val="28"/>
        </w:rPr>
        <w:t>• Later provide the operating software to other care agencies.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5. Emergency &amp; Safety When Seniors Are Alone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 fall, sudden illness or other emergency can become much more dangerous when an elderly person is alone and cannot quickly reach help.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Response time can become critical.</w:t>
      </w:r>
    </w:p>
    <w:p>
      <w:pPr>
        <w:spacing w:after="100" w:line="269" w:lineRule="auto"/>
      </w:pPr>
      <w:r>
        <w:rPr>
          <w:sz w:val="28"/>
        </w:rPr>
        <w:t>• Family members may be far away.</w:t>
      </w:r>
    </w:p>
    <w:p>
      <w:pPr>
        <w:spacing w:after="100" w:line="269" w:lineRule="auto"/>
      </w:pPr>
      <w:r>
        <w:rPr>
          <w:sz w:val="28"/>
        </w:rPr>
        <w:t>• The person may not know whom to contact or may be unable to use the phone.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Living alone, mobility limitations, lack of local responders and lack of a simple emergency-response chain.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“If something happens when nobody is home, who will reach me quickly?”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Emergency numbers, family calls, neighbours, alarms and some wearable/fall-detection products exist.</w:t>
      </w:r>
    </w:p>
    <w:p>
      <w:pPr>
        <w:spacing w:after="100" w:line="269" w:lineRule="auto"/>
      </w:pPr>
      <w:r>
        <w:rPr>
          <w:sz w:val="28"/>
        </w:rPr>
        <w:t>• Response is often fragmented between family, ambulance and hospital.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trusted local response network.</w:t>
      </w:r>
    </w:p>
    <w:p>
      <w:pPr>
        <w:spacing w:after="100" w:line="269" w:lineRule="auto"/>
      </w:pPr>
      <w:r>
        <w:rPr>
          <w:sz w:val="28"/>
        </w:rPr>
        <w:t>• A simple emergency profile shared with authorized responders/family.</w:t>
      </w:r>
    </w:p>
    <w:p>
      <w:pPr>
        <w:spacing w:after="100" w:line="269" w:lineRule="auto"/>
      </w:pPr>
      <w:r>
        <w:rPr>
          <w:sz w:val="28"/>
        </w:rPr>
        <w:t>• Affordable support that does not depend entirely on expensive devices.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Start with a local Senior Emergency Network.</w:t>
      </w:r>
    </w:p>
    <w:p>
      <w:pPr>
        <w:spacing w:after="100" w:line="269" w:lineRule="auto"/>
      </w:pPr>
      <w:r>
        <w:rPr>
          <w:sz w:val="28"/>
        </w:rPr>
        <w:t>• Emergency button/call + verified nearby responder + family alert + hospital/ambulance coordination.</w:t>
      </w:r>
    </w:p>
    <w:p>
      <w:pPr>
        <w:spacing w:after="100" w:line="269" w:lineRule="auto"/>
      </w:pPr>
      <w:r>
        <w:rPr>
          <w:sz w:val="28"/>
        </w:rPr>
        <w:t>• Add sensors and fall detection later where they genuinely improve response.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6. Loneliness, Social Isolation &amp; Loss of Purpose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Retirement, loss of friends/spouse, reduced mobility and changing family structures can reduce meaningful social interaction and a sense of usefulness.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Less social participation can reduce quality of life.</w:t>
      </w:r>
    </w:p>
    <w:p>
      <w:pPr>
        <w:spacing w:after="100" w:line="269" w:lineRule="auto"/>
      </w:pPr>
      <w:r>
        <w:rPr>
          <w:sz w:val="28"/>
        </w:rPr>
        <w:t>• Some seniors spend long periods alone.</w:t>
      </w:r>
    </w:p>
    <w:p>
      <w:pPr>
        <w:spacing w:after="100" w:line="269" w:lineRule="auto"/>
      </w:pPr>
      <w:r>
        <w:rPr>
          <w:sz w:val="28"/>
        </w:rPr>
        <w:t>• Loss of routine or purpose can be as painful as lack of entertainment.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Reduced mobility, retirement, social-network loss and fewer meaningful roles in modern family/community life.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have people around me, but I don't feel connected, useful or needed.”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Families, religious groups, senior clubs and community activities provide some support.</w:t>
      </w:r>
    </w:p>
    <w:p>
      <w:pPr>
        <w:spacing w:after="100" w:line="269" w:lineRule="auto"/>
      </w:pPr>
      <w:r>
        <w:rPr>
          <w:sz w:val="28"/>
        </w:rPr>
        <w:t>• Some senior-care companies offer companionship and activities.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More meaningful participation rather than only entertainment.</w:t>
      </w:r>
    </w:p>
    <w:p>
      <w:pPr>
        <w:spacing w:after="100" w:line="269" w:lineRule="auto"/>
      </w:pPr>
      <w:r>
        <w:rPr>
          <w:sz w:val="28"/>
        </w:rPr>
        <w:t>• Local, low-cost and regular activities.</w:t>
      </w:r>
    </w:p>
    <w:p>
      <w:pPr>
        <w:spacing w:after="100" w:line="269" w:lineRule="auto"/>
      </w:pPr>
      <w:r>
        <w:rPr>
          <w:sz w:val="28"/>
        </w:rPr>
        <w:t>• Ways for seniors to contribute their skills and experience.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Create a local Senior Contribution &amp; Activity Network.</w:t>
      </w:r>
    </w:p>
    <w:p>
      <w:pPr>
        <w:spacing w:after="100" w:line="269" w:lineRule="auto"/>
      </w:pPr>
      <w:r>
        <w:rPr>
          <w:sz w:val="28"/>
        </w:rPr>
        <w:t>• Mentoring, tutoring, storytelling, crafts, gardening, community volunteering and intergenerational activities.</w:t>
      </w:r>
    </w:p>
    <w:p>
      <w:pPr>
        <w:spacing w:after="100" w:line="269" w:lineRule="auto"/>
      </w:pPr>
      <w:r>
        <w:rPr>
          <w:sz w:val="28"/>
        </w:rPr>
        <w:t>• Focus on purpose + contribution, not simply “keeping seniors busy.”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7. Financial, Benefits &amp; Documentation Complexity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Seniors may struggle to understand or access pensions, government schemes, healthcare benefits, concessions, insurance and required documentation.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Benefits may go unused.</w:t>
      </w:r>
    </w:p>
    <w:p>
      <w:pPr>
        <w:spacing w:after="100" w:line="269" w:lineRule="auto"/>
      </w:pPr>
      <w:r>
        <w:rPr>
          <w:sz w:val="28"/>
        </w:rPr>
        <w:t>• Families spend time handling paperwork.</w:t>
      </w:r>
    </w:p>
    <w:p>
      <w:pPr>
        <w:spacing w:after="100" w:line="269" w:lineRule="auto"/>
      </w:pPr>
      <w:r>
        <w:rPr>
          <w:sz w:val="28"/>
        </w:rPr>
        <w:t>• Financial dependence and vulnerability can increase.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Complex procedures, low awareness, documentation requirements, digital processes and limited support for navigating services.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may be eligible for help, but I don't know what I qualify for or how to complete the process.”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Family members, government offices, agents and online portals are used.</w:t>
      </w:r>
    </w:p>
    <w:p>
      <w:pPr>
        <w:spacing w:after="100" w:line="269" w:lineRule="auto"/>
      </w:pPr>
      <w:r>
        <w:rPr>
          <w:sz w:val="28"/>
        </w:rPr>
        <w:t>• Awareness of available services remains uneven.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trusted, simple navigation service.</w:t>
      </w:r>
    </w:p>
    <w:p>
      <w:pPr>
        <w:spacing w:after="100" w:line="269" w:lineRule="auto"/>
      </w:pPr>
      <w:r>
        <w:rPr>
          <w:sz w:val="28"/>
        </w:rPr>
        <w:t>• One place to identify applicable schemes and required documents.</w:t>
      </w:r>
    </w:p>
    <w:p>
      <w:pPr>
        <w:spacing w:after="100" w:line="269" w:lineRule="auto"/>
      </w:pPr>
      <w:r>
        <w:rPr>
          <w:sz w:val="28"/>
        </w:rPr>
        <w:t>• Human assistance without taking control of the senior's money.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Build a Senior Benefits &amp; Documentation Concierge.</w:t>
      </w:r>
    </w:p>
    <w:p>
      <w:pPr>
        <w:spacing w:after="100" w:line="269" w:lineRule="auto"/>
      </w:pPr>
      <w:r>
        <w:rPr>
          <w:sz w:val="28"/>
        </w:rPr>
        <w:t>• Eligibility discovery → document checklist → application guidance → renewal reminders.</w:t>
      </w:r>
    </w:p>
    <w:p>
      <w:pPr>
        <w:spacing w:after="100" w:line="269" w:lineRule="auto"/>
      </w:pPr>
      <w:r>
        <w:rPr>
          <w:sz w:val="28"/>
        </w:rPr>
        <w:t>• Operate as navigation/administrative support and use qualified partners for regulated legal/financial work.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8. Digital Exclusion &amp; Financial Scams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As banking, payments, healthcare and government services become digital, some seniors struggle with smartphones, apps and online safety. This can increase dependence and fraud risk.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Seniors may depend on children for basic digital tasks.</w:t>
      </w:r>
    </w:p>
    <w:p>
      <w:pPr>
        <w:spacing w:after="100" w:line="269" w:lineRule="auto"/>
      </w:pPr>
      <w:r>
        <w:rPr>
          <w:sz w:val="28"/>
        </w:rPr>
        <w:t>• Fear of making mistakes can reduce digital participation.</w:t>
      </w:r>
    </w:p>
    <w:p>
      <w:pPr>
        <w:spacing w:after="100" w:line="269" w:lineRule="auto"/>
      </w:pPr>
      <w:r>
        <w:rPr>
          <w:sz w:val="28"/>
        </w:rPr>
        <w:t>• Scams can cause financial and emotional harm.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Digital systems are often designed for digitally confident users, while seniors may have limited familiarity, vision/hearing challenges or difficulty identifying scams.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need digital services, but I don't feel confident or safe using them alone.”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Family members often act as informal digital assistants.</w:t>
      </w:r>
    </w:p>
    <w:p>
      <w:pPr>
        <w:spacing w:after="100" w:line="269" w:lineRule="auto"/>
      </w:pPr>
      <w:r>
        <w:rPr>
          <w:sz w:val="28"/>
        </w:rPr>
        <w:t>• Banks, governments and companies provide some awareness/training.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Patient, local, human-first digital assistance.</w:t>
      </w:r>
    </w:p>
    <w:p>
      <w:pPr>
        <w:spacing w:after="100" w:line="269" w:lineRule="auto"/>
      </w:pPr>
      <w:r>
        <w:rPr>
          <w:sz w:val="28"/>
        </w:rPr>
        <w:t>• Safety education that does not require sharing OTPs, PINs or passwords.</w:t>
      </w:r>
    </w:p>
    <w:p>
      <w:pPr>
        <w:spacing w:after="100" w:line="269" w:lineRule="auto"/>
      </w:pPr>
      <w:r>
        <w:rPr>
          <w:sz w:val="28"/>
        </w:rPr>
        <w:t>• Simple senior-friendly training.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Create a Trusted Digital Assistant service.</w:t>
      </w:r>
    </w:p>
    <w:p>
      <w:pPr>
        <w:spacing w:after="100" w:line="269" w:lineRule="auto"/>
      </w:pPr>
      <w:r>
        <w:rPr>
          <w:sz w:val="28"/>
        </w:rPr>
        <w:t>• Teach and assist with smartphones, appointments, payments and government portals.</w:t>
      </w:r>
    </w:p>
    <w:p>
      <w:pPr>
        <w:spacing w:after="100" w:line="269" w:lineRule="auto"/>
      </w:pPr>
      <w:r>
        <w:rPr>
          <w:sz w:val="28"/>
        </w:rPr>
        <w:t>• Never take control of money or request confidential credentials.</w:t>
      </w:r>
    </w:p>
    <w:p>
      <w:pPr>
        <w:spacing w:after="100" w:line="269" w:lineRule="auto"/>
      </w:pPr>
      <w:r>
        <w:rPr>
          <w:sz w:val="28"/>
        </w:rPr>
        <w:t>• Offer home visits or community sessions.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9. Homes That Are Not Age-Friendly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 normal home can become unsafe as mobility and balance decline. Slippery bathrooms, stairs, poor lighting and unsuitable furniture can increase risk.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Fall and injury risk increases.</w:t>
      </w:r>
    </w:p>
    <w:p>
      <w:pPr>
        <w:spacing w:after="100" w:line="269" w:lineRule="auto"/>
      </w:pPr>
      <w:r>
        <w:rPr>
          <w:sz w:val="28"/>
        </w:rPr>
        <w:t>• Seniors may avoid parts of the house.</w:t>
      </w:r>
    </w:p>
    <w:p>
      <w:pPr>
        <w:spacing w:after="100" w:line="269" w:lineRule="auto"/>
      </w:pPr>
      <w:r>
        <w:rPr>
          <w:sz w:val="28"/>
        </w:rPr>
        <w:t>• A preventable home problem can become a medical and caregiving problem.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Most homes are designed for healthy adults, not changing mobility, balance, vision and strength.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“My own home is becoming harder and less safe for me to use.”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Families make ad-hoc changes such as grab bars, walkers and lighting.</w:t>
      </w:r>
    </w:p>
    <w:p>
      <w:pPr>
        <w:spacing w:after="100" w:line="269" w:lineRule="auto"/>
      </w:pPr>
      <w:r>
        <w:rPr>
          <w:sz w:val="28"/>
        </w:rPr>
        <w:t>• Home-modification providers exist but are not always part of a complete elder-care journey.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simple standardized home-ageing assessment.</w:t>
      </w:r>
    </w:p>
    <w:p>
      <w:pPr>
        <w:spacing w:after="100" w:line="269" w:lineRule="auto"/>
      </w:pPr>
      <w:r>
        <w:rPr>
          <w:sz w:val="28"/>
        </w:rPr>
        <w:t>• Affordable modification packages.</w:t>
      </w:r>
    </w:p>
    <w:p>
      <w:pPr>
        <w:spacing w:after="100" w:line="269" w:lineRule="auto"/>
      </w:pPr>
      <w:r>
        <w:rPr>
          <w:sz w:val="28"/>
        </w:rPr>
        <w:t>• One provider who assesses, recommends and coordinates installation.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Offer “Age-Proof Your Home” assessments.</w:t>
      </w:r>
    </w:p>
    <w:p>
      <w:pPr>
        <w:spacing w:after="100" w:line="269" w:lineRule="auto"/>
      </w:pPr>
      <w:r>
        <w:rPr>
          <w:sz w:val="28"/>
        </w:rPr>
        <w:t>• Create Basic / Standard / Advanced modification packages.</w:t>
      </w:r>
    </w:p>
    <w:p>
      <w:pPr>
        <w:spacing w:after="100" w:line="269" w:lineRule="auto"/>
      </w:pPr>
      <w:r>
        <w:rPr>
          <w:sz w:val="28"/>
        </w:rPr>
        <w:t>• Use local contractors and suppliers to keep costs low.</w:t>
      </w:r>
    </w:p>
    <w:p>
      <w:pPr>
        <w:spacing w:after="100" w:line="269" w:lineRule="auto"/>
      </w:pPr>
      <w:r>
        <w:rPr>
          <w:sz w:val="28"/>
        </w:rPr>
        <w:t>• Build recurring inspection/maintenance later.</w:t>
      </w:r>
    </w:p>
    <w:p>
      <w:r>
        <w:br w:type="page"/>
      </w:r>
    </w:p>
    <w:p>
      <w:pPr>
        <w:keepNext/>
        <w:spacing w:before="200" w:after="160"/>
      </w:pPr>
      <w:r>
        <w:rPr>
          <w:b/>
          <w:sz w:val="42"/>
        </w:rPr>
        <w:t>10. Long-Term Care for Ageing &amp; Chronic Dependence</w:t>
      </w:r>
    </w:p>
    <w:p>
      <w:pPr>
        <w:spacing w:after="100" w:line="269" w:lineRule="auto"/>
      </w:pPr>
      <w:r>
        <w:rPr>
          <w:b/>
          <w:sz w:val="30"/>
        </w:rPr>
        <w:t xml:space="preserve">Problem: </w:t>
      </w:r>
      <w:r>
        <w:rPr>
          <w:sz w:val="30"/>
        </w:rPr>
        <w:t>Ageing can create years of gradually increasing care needs rather than one short medical episode. Families often have to keep adapting as the senior's condition changes.</w:t>
      </w:r>
    </w:p>
    <w:p>
      <w:pPr>
        <w:spacing w:after="100" w:line="269" w:lineRule="auto"/>
      </w:pPr>
      <w:r>
        <w:rPr>
          <w:b/>
          <w:sz w:val="32"/>
        </w:rPr>
        <w:t>How it is affecting people:</w:t>
      </w:r>
    </w:p>
    <w:p>
      <w:pPr>
        <w:spacing w:after="100" w:line="269" w:lineRule="auto"/>
      </w:pPr>
      <w:r>
        <w:rPr>
          <w:sz w:val="28"/>
        </w:rPr>
        <w:t>• Caregiving can become a long-term financial and emotional burden.</w:t>
      </w:r>
    </w:p>
    <w:p>
      <w:pPr>
        <w:spacing w:after="100" w:line="269" w:lineRule="auto"/>
      </w:pPr>
      <w:r>
        <w:rPr>
          <w:sz w:val="28"/>
        </w:rPr>
        <w:t>• The right service may change over time.</w:t>
      </w:r>
    </w:p>
    <w:p>
      <w:pPr>
        <w:spacing w:after="100" w:line="269" w:lineRule="auto"/>
      </w:pPr>
      <w:r>
        <w:rPr>
          <w:sz w:val="28"/>
        </w:rPr>
        <w:t>• Families may repeatedly search for new providers as needs increase.</w:t>
      </w:r>
    </w:p>
    <w:p>
      <w:pPr>
        <w:spacing w:after="100" w:line="269" w:lineRule="auto"/>
      </w:pPr>
      <w:r>
        <w:rPr>
          <w:b/>
          <w:sz w:val="30"/>
        </w:rPr>
        <w:t xml:space="preserve">Root cause: </w:t>
      </w:r>
      <w:r>
        <w:rPr>
          <w:sz w:val="30"/>
        </w:rPr>
        <w:t>Longer life expectancy combined with chronic disease, disability, dementia and increasing dependence, while long-term care systems remain fragmented.</w:t>
      </w:r>
    </w:p>
    <w:p>
      <w:pPr>
        <w:spacing w:after="100" w:line="269" w:lineRule="auto"/>
      </w:pPr>
      <w:r>
        <w:rPr>
          <w:b/>
          <w:sz w:val="30"/>
        </w:rPr>
        <w:t xml:space="preserve">Actual pain point: </w:t>
      </w:r>
      <w:r>
        <w:rPr>
          <w:sz w:val="30"/>
        </w:rPr>
        <w:t>“I don't know how we will manage the next few years as my parent's care needs keep increasing.”</w:t>
      </w:r>
    </w:p>
    <w:p>
      <w:pPr>
        <w:spacing w:after="100" w:line="269" w:lineRule="auto"/>
      </w:pPr>
      <w:r>
        <w:rPr>
          <w:b/>
          <w:sz w:val="32"/>
        </w:rPr>
        <w:t>Current status:</w:t>
      </w:r>
    </w:p>
    <w:p>
      <w:pPr>
        <w:spacing w:after="100" w:line="269" w:lineRule="auto"/>
      </w:pPr>
      <w:r>
        <w:rPr>
          <w:sz w:val="28"/>
        </w:rPr>
        <w:t>• Home care, nursing, rehabilitation, assisted living, memory care and residential facilities exist.</w:t>
      </w:r>
    </w:p>
    <w:p>
      <w:pPr>
        <w:spacing w:after="100" w:line="269" w:lineRule="auto"/>
      </w:pPr>
      <w:r>
        <w:rPr>
          <w:sz w:val="28"/>
        </w:rPr>
        <w:t>• Families often move between services reactively.</w:t>
      </w:r>
    </w:p>
    <w:p>
      <w:pPr>
        <w:spacing w:after="100" w:line="269" w:lineRule="auto"/>
      </w:pPr>
      <w:r>
        <w:rPr>
          <w:b/>
          <w:sz w:val="32"/>
        </w:rPr>
        <w:t>What is missing:</w:t>
      </w:r>
    </w:p>
    <w:p>
      <w:pPr>
        <w:spacing w:after="100" w:line="269" w:lineRule="auto"/>
      </w:pPr>
      <w:r>
        <w:rPr>
          <w:sz w:val="28"/>
        </w:rPr>
        <w:t>• A continuous care journey instead of disconnected services.</w:t>
      </w:r>
    </w:p>
    <w:p>
      <w:pPr>
        <w:spacing w:after="100" w:line="269" w:lineRule="auto"/>
      </w:pPr>
      <w:r>
        <w:rPr>
          <w:sz w:val="28"/>
        </w:rPr>
        <w:t>• Clear escalation paths as needs change.</w:t>
      </w:r>
    </w:p>
    <w:p>
      <w:pPr>
        <w:spacing w:after="100" w:line="269" w:lineRule="auto"/>
      </w:pPr>
      <w:r>
        <w:rPr>
          <w:sz w:val="28"/>
        </w:rPr>
        <w:t>• Care planning that considers family, cost, home environment and medical needs together.</w:t>
      </w:r>
    </w:p>
    <w:p>
      <w:pPr>
        <w:spacing w:after="100" w:line="269" w:lineRule="auto"/>
      </w:pPr>
      <w:r>
        <w:rPr>
          <w:b/>
          <w:sz w:val="32"/>
        </w:rPr>
        <w:t>What we could do:</w:t>
      </w:r>
    </w:p>
    <w:p>
      <w:pPr>
        <w:spacing w:after="100" w:line="269" w:lineRule="auto"/>
      </w:pPr>
      <w:r>
        <w:rPr>
          <w:sz w:val="28"/>
        </w:rPr>
        <w:t>• Build a Continuum-of-Care model.</w:t>
      </w:r>
    </w:p>
    <w:p>
      <w:pPr>
        <w:spacing w:after="100" w:line="269" w:lineRule="auto"/>
      </w:pPr>
      <w:r>
        <w:rPr>
          <w:sz w:val="28"/>
        </w:rPr>
        <w:t>• Independent living → assisted support → chronic care → post-hospital recovery → high-dependency care.</w:t>
      </w:r>
    </w:p>
    <w:p>
      <w:pPr>
        <w:spacing w:after="100" w:line="269" w:lineRule="auto"/>
      </w:pPr>
      <w:r>
        <w:rPr>
          <w:sz w:val="28"/>
        </w:rPr>
        <w:t>• Maintain one care plan and coordinator across stages.</w:t>
      </w:r>
    </w:p>
    <w:p>
      <w:pPr>
        <w:spacing w:after="100" w:line="269" w:lineRule="auto"/>
      </w:pPr>
      <w:r>
        <w:rPr>
          <w:sz w:val="28"/>
        </w:rPr>
        <w:t>• Eventually partner with providers rather than owning every service.</w:t>
      </w:r>
    </w:p>
    <w:p>
      <w:pPr>
        <w:spacing w:after="100" w:line="269" w:lineRule="auto"/>
      </w:pPr>
      <w:r>
        <w:rPr>
          <w:sz w:val="28"/>
        </w:rPr>
        <w:t>Initial Business Lens</w:t>
      </w:r>
    </w:p>
    <w:p>
      <w:pPr>
        <w:spacing w:after="100" w:line="269" w:lineRule="auto"/>
      </w:pPr>
      <w:r>
        <w:rPr>
          <w:sz w:val="28"/>
        </w:rPr>
        <w:t>Strongest cross-cutting theme: The biggest opportunity may not be a single medical service. It may be a trusted coordination layer connecting the elderly person, family, caregivers, doctors, hospitals and local service providers.</w:t>
      </w:r>
    </w:p>
    <w:p>
      <w:pPr>
        <w:spacing w:after="100" w:line="269" w:lineRule="auto"/>
      </w:pPr>
      <w:r>
        <w:rPr>
          <w:sz w:val="28"/>
        </w:rPr>
        <w:t>Low-cost starting principle: Start service-first and human-led in one locality. Prove demand and operating reliability before investing heavily in software, devices or large infrastructure.</w:t>
      </w:r>
    </w:p>
    <w:p>
      <w:pPr>
        <w:spacing w:after="100" w:line="269" w:lineRule="auto"/>
      </w:pPr>
      <w:r>
        <w:rPr>
          <w:sz w:val="28"/>
        </w:rPr>
        <w:t>Important caution: These are research hypotheses, not final validated opportunities. Before building, each problem must be tested for frequency, severity, willingness to pay, competition, operational difficulty and regulatory risk.</w:t>
      </w:r>
    </w:p>
    <w:p>
      <w:r>
        <w:br w:type="page"/>
      </w:r>
    </w:p>
    <w:p>
      <w:r>
        <w:rPr>
          <w:b/>
          <w:sz w:val="44"/>
        </w:rPr>
        <w:t>INITIAL BUSINESS LENS</w:t>
      </w:r>
    </w:p>
    <w:p>
      <w:r>
        <w:rPr>
          <w:b/>
          <w:sz w:val="30"/>
        </w:rPr>
        <w:t xml:space="preserve">Strongest cross-cutting theme: </w:t>
      </w:r>
      <w:r>
        <w:rPr>
          <w:sz w:val="28"/>
        </w:rPr>
        <w:t>The biggest opportunity may not be a single medical service. It may be a trusted coordination layer connecting the elderly person, family, caregivers, doctors, hospitals and local service providers.</w:t>
      </w:r>
    </w:p>
    <w:p>
      <w:r>
        <w:rPr>
          <w:b/>
          <w:sz w:val="30"/>
        </w:rPr>
        <w:t xml:space="preserve">Low-cost starting principle: </w:t>
      </w:r>
      <w:r>
        <w:rPr>
          <w:sz w:val="28"/>
        </w:rPr>
        <w:t>Start service-first and human-led in one locality. Prove demand and operating reliability before investing heavily in software, devices or large infrastructure.</w:t>
      </w:r>
    </w:p>
    <w:p>
      <w:r>
        <w:rPr>
          <w:b/>
          <w:sz w:val="30"/>
        </w:rPr>
        <w:t xml:space="preserve">Important caution: </w:t>
      </w:r>
      <w:r>
        <w:rPr>
          <w:sz w:val="28"/>
        </w:rPr>
        <w:t>These are research hypotheses, not final validated opportunities. Before building, each problem must be tested for frequency, severity, willingness to pay, competition, operational difficulty and regulatory risk.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Elder Care Problem Landscape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