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№12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Взаємодія з користувачем шляхом механізму введення/виведення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програм,що мають механізм вводу/виводу.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033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Рис.1 - Фрагмент кода для запису та зчитування з консолі.</w:t>
        <w:br w:type="textWrapping"/>
      </w:r>
      <w:r w:rsidDel="00000000" w:rsidR="00000000" w:rsidRPr="00000000">
        <w:rPr/>
        <w:drawing>
          <wp:inline distB="114300" distT="114300" distL="114300" distR="114300">
            <wp:extent cx="3676650" cy="37719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Фрагмент коду для запису та зчитування з файлу.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1) Виконано практичне завдання лабораторної роботи 5</w:t>
        <w:br w:type="textWrapping"/>
        <w:t xml:space="preserve">2) У консоль записали число для обрахунків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6575" cy="7715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3) Результат був записаний до файлу та з нього зчитаний.</w:t>
        <w:br w:type="textWrapping"/>
      </w:r>
      <w:r w:rsidDel="00000000" w:rsidR="00000000" w:rsidRPr="00000000">
        <w:rPr/>
        <w:drawing>
          <wp:inline distB="114300" distT="114300" distL="114300" distR="114300">
            <wp:extent cx="5267325" cy="19812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Отримано навички зчитування та записі в консоль та файли. Перероблена робота №3 для виконання завдання</w:t>
        <w:br w:type="textWrapping"/>
      </w:r>
    </w:p>
    <w:sectPr>
      <w:headerReference r:id="rId12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pux6bchaYMeu/SzGtoCnv4SCA==">AMUW2mXyKJh8+hu7Q3BPaYK/bi+QjninmpYZFELezCBZ+H7VtZ/M73HtGlrzLgKvly7iyTYV+apWtXxcHCU/togc2IK1LThocczkRojbdAG5tPg2L4FL0yc=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