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7C" w:rsidRPr="0017468E" w:rsidRDefault="00FB2D7C" w:rsidP="00FB2D7C">
      <w:pPr>
        <w:spacing w:line="220" w:lineRule="atLeast"/>
        <w:jc w:val="center"/>
        <w:rPr>
          <w:rFonts w:ascii="微软雅黑" w:hAnsi="微软雅黑" w:cs="微软雅黑"/>
          <w:sz w:val="36"/>
          <w:szCs w:val="36"/>
        </w:rPr>
      </w:pPr>
      <w:r w:rsidRPr="0017468E">
        <w:rPr>
          <w:rFonts w:ascii="微软雅黑" w:hAnsi="微软雅黑" w:cs="微软雅黑"/>
          <w:sz w:val="36"/>
          <w:szCs w:val="36"/>
          <w:lang w:val="zh-TW" w:eastAsia="zh-TW"/>
        </w:rPr>
        <w:t>上机实践</w:t>
      </w:r>
      <w:r w:rsidRPr="0017468E">
        <w:rPr>
          <w:rFonts w:ascii="微软雅黑" w:hAnsi="微软雅黑"/>
          <w:sz w:val="36"/>
          <w:szCs w:val="36"/>
        </w:rPr>
        <w:t>1</w:t>
      </w:r>
      <w:r w:rsidRPr="0017468E">
        <w:rPr>
          <w:rFonts w:ascii="微软雅黑" w:hAnsi="微软雅黑" w:hint="eastAsia"/>
          <w:sz w:val="36"/>
          <w:szCs w:val="36"/>
        </w:rPr>
        <w:t>1</w:t>
      </w:r>
    </w:p>
    <w:p w:rsidR="00FB2D7C" w:rsidRPr="0017468E" w:rsidRDefault="00FB2D7C" w:rsidP="00FB2D7C">
      <w:pPr>
        <w:spacing w:line="220" w:lineRule="atLeast"/>
        <w:jc w:val="center"/>
        <w:rPr>
          <w:rFonts w:ascii="微软雅黑" w:hAnsi="微软雅黑" w:cs="微软雅黑"/>
          <w:sz w:val="28"/>
          <w:szCs w:val="28"/>
        </w:rPr>
      </w:pPr>
      <w:r w:rsidRPr="0017468E">
        <w:rPr>
          <w:rFonts w:ascii="微软雅黑" w:hAnsi="微软雅黑"/>
          <w:sz w:val="28"/>
          <w:szCs w:val="28"/>
        </w:rPr>
        <w:t xml:space="preserve">                    </w:t>
      </w:r>
      <w:r w:rsidRPr="0017468E">
        <w:rPr>
          <w:rFonts w:ascii="微软雅黑" w:hAnsi="微软雅黑"/>
          <w:sz w:val="28"/>
          <w:szCs w:val="28"/>
        </w:rPr>
        <w:tab/>
      </w:r>
      <w:r w:rsidRPr="0017468E">
        <w:rPr>
          <w:rFonts w:ascii="微软雅黑" w:hAnsi="微软雅黑"/>
          <w:sz w:val="28"/>
          <w:szCs w:val="28"/>
        </w:rPr>
        <w:tab/>
      </w:r>
      <w:r w:rsidRPr="0017468E">
        <w:rPr>
          <w:rFonts w:ascii="微软雅黑" w:hAnsi="微软雅黑"/>
          <w:sz w:val="28"/>
          <w:szCs w:val="28"/>
        </w:rPr>
        <w:tab/>
        <w:t xml:space="preserve">—— </w:t>
      </w:r>
      <w:r w:rsidRPr="0017468E">
        <w:rPr>
          <w:rFonts w:ascii="微软雅黑" w:hAnsi="微软雅黑" w:hint="eastAsia"/>
          <w:sz w:val="28"/>
          <w:szCs w:val="28"/>
        </w:rPr>
        <w:t>Server</w:t>
      </w:r>
      <w:r w:rsidRPr="0017468E">
        <w:rPr>
          <w:rFonts w:ascii="微软雅黑" w:hAnsi="微软雅黑" w:cs="微软雅黑"/>
          <w:sz w:val="28"/>
          <w:szCs w:val="28"/>
          <w:lang w:val="zh-TW" w:eastAsia="zh-TW"/>
        </w:rPr>
        <w:t>端文档</w:t>
      </w:r>
    </w:p>
    <w:p w:rsidR="00FB2D7C" w:rsidRPr="0017468E" w:rsidRDefault="00FB2D7C" w:rsidP="00FB2D7C">
      <w:pPr>
        <w:spacing w:line="220" w:lineRule="atLeast"/>
        <w:rPr>
          <w:rFonts w:ascii="微软雅黑" w:hAnsi="微软雅黑" w:cs="微软雅黑"/>
          <w:sz w:val="28"/>
          <w:szCs w:val="28"/>
          <w:lang w:val="zh-TW" w:eastAsia="zh-TW"/>
        </w:rPr>
      </w:pPr>
    </w:p>
    <w:p w:rsidR="00FB2D7C" w:rsidRPr="008F606E" w:rsidRDefault="00FB2D7C" w:rsidP="0017468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 w:hint="default"/>
          <w:sz w:val="28"/>
          <w:szCs w:val="28"/>
          <w:lang w:val="zh-TW" w:eastAsia="zh-TW"/>
        </w:rPr>
      </w:pPr>
      <w:r w:rsidRPr="0017468E">
        <w:rPr>
          <w:rFonts w:ascii="微软雅黑" w:eastAsia="微软雅黑" w:hAnsi="微软雅黑" w:cs="宋体"/>
          <w:sz w:val="28"/>
          <w:szCs w:val="28"/>
          <w:lang w:val="zh-TW" w:eastAsia="zh-TW"/>
        </w:rPr>
        <w:t>功能</w:t>
      </w:r>
      <w:r w:rsidRPr="008F606E">
        <w:rPr>
          <w:rFonts w:ascii="微软雅黑" w:eastAsia="微软雅黑" w:hAnsi="微软雅黑" w:cs="宋体"/>
          <w:sz w:val="28"/>
          <w:szCs w:val="28"/>
          <w:lang w:val="zh-TW" w:eastAsia="zh-TW"/>
        </w:rPr>
        <w:t>拓展</w:t>
      </w:r>
    </w:p>
    <w:p w:rsidR="00FB2D7C" w:rsidRPr="008F606E" w:rsidRDefault="00FB2D7C" w:rsidP="00FB1577">
      <w:pPr>
        <w:pStyle w:val="a3"/>
        <w:numPr>
          <w:ilvl w:val="0"/>
          <w:numId w:val="8"/>
        </w:numPr>
        <w:spacing w:line="220" w:lineRule="atLeast"/>
        <w:rPr>
          <w:rFonts w:ascii="微软雅黑" w:eastAsia="微软雅黑" w:hAnsi="微软雅黑" w:cs="微软雅黑" w:hint="default"/>
          <w:sz w:val="24"/>
          <w:szCs w:val="24"/>
          <w:lang w:val="zh-TW" w:eastAsia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TW"/>
        </w:rPr>
        <w:t>鉴权</w:t>
      </w:r>
    </w:p>
    <w:p w:rsidR="00FB2D7C" w:rsidRPr="008F606E" w:rsidRDefault="00FB2D7C" w:rsidP="00FB1577">
      <w:pPr>
        <w:pStyle w:val="a3"/>
        <w:numPr>
          <w:ilvl w:val="0"/>
          <w:numId w:val="8"/>
        </w:numPr>
        <w:spacing w:line="220" w:lineRule="atLeast"/>
        <w:rPr>
          <w:rFonts w:ascii="微软雅黑" w:eastAsia="微软雅黑" w:hAnsi="微软雅黑" w:cs="微软雅黑" w:hint="default"/>
          <w:sz w:val="24"/>
          <w:szCs w:val="24"/>
          <w:lang w:val="zh-TW" w:eastAsia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TW"/>
        </w:rPr>
        <w:t>消息</w:t>
      </w:r>
      <w:r w:rsidRPr="008F606E">
        <w:rPr>
          <w:rFonts w:ascii="微软雅黑" w:eastAsia="微软雅黑" w:hAnsi="微软雅黑" w:cs="宋体"/>
          <w:sz w:val="24"/>
          <w:szCs w:val="24"/>
          <w:lang w:val="zh-TW"/>
        </w:rPr>
        <w:t>接收</w:t>
      </w:r>
    </w:p>
    <w:p w:rsidR="00FB2D7C" w:rsidRPr="008F606E" w:rsidRDefault="00FB2D7C" w:rsidP="00FB1577">
      <w:pPr>
        <w:pStyle w:val="a3"/>
        <w:numPr>
          <w:ilvl w:val="0"/>
          <w:numId w:val="8"/>
        </w:numPr>
        <w:spacing w:line="220" w:lineRule="atLeast"/>
        <w:rPr>
          <w:rFonts w:ascii="微软雅黑" w:eastAsia="微软雅黑" w:hAnsi="微软雅黑" w:cs="微软雅黑" w:hint="default"/>
          <w:sz w:val="24"/>
          <w:szCs w:val="24"/>
          <w:lang w:val="zh-TW" w:eastAsia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CN"/>
        </w:rPr>
        <w:t>消息存储</w:t>
      </w:r>
    </w:p>
    <w:p w:rsidR="00FB2D7C" w:rsidRPr="008F606E" w:rsidRDefault="00FB2D7C" w:rsidP="00FB1577">
      <w:pPr>
        <w:pStyle w:val="a3"/>
        <w:numPr>
          <w:ilvl w:val="0"/>
          <w:numId w:val="8"/>
        </w:numPr>
        <w:spacing w:line="220" w:lineRule="atLeast"/>
        <w:rPr>
          <w:rFonts w:ascii="微软雅黑" w:eastAsia="微软雅黑" w:hAnsi="微软雅黑" w:cs="微软雅黑" w:hint="default"/>
          <w:sz w:val="24"/>
          <w:szCs w:val="24"/>
          <w:lang w:val="zh-TW" w:eastAsia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CN"/>
        </w:rPr>
        <w:t>消息</w:t>
      </w:r>
      <w:r w:rsidRPr="008F606E">
        <w:rPr>
          <w:rFonts w:ascii="微软雅黑" w:eastAsia="微软雅黑" w:hAnsi="微软雅黑" w:cs="宋体"/>
          <w:sz w:val="24"/>
          <w:szCs w:val="24"/>
          <w:lang w:val="zh-CN"/>
        </w:rPr>
        <w:t>转发</w:t>
      </w:r>
    </w:p>
    <w:p w:rsidR="00FB2D7C" w:rsidRPr="0017468E" w:rsidRDefault="00FB2D7C" w:rsidP="00FB2D7C">
      <w:pPr>
        <w:spacing w:line="220" w:lineRule="atLeast"/>
        <w:rPr>
          <w:rFonts w:ascii="微软雅黑" w:hAnsi="微软雅黑" w:cs="微软雅黑"/>
          <w:sz w:val="28"/>
          <w:szCs w:val="28"/>
          <w:lang w:val="zh-TW" w:eastAsia="zh-TW"/>
        </w:rPr>
      </w:pPr>
    </w:p>
    <w:p w:rsidR="00FB2D7C" w:rsidRPr="0017468E" w:rsidRDefault="0017468E" w:rsidP="0017468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/>
          <w:sz w:val="28"/>
          <w:szCs w:val="28"/>
          <w:lang w:val="zh-TW"/>
        </w:rPr>
      </w:pPr>
      <w:r w:rsidRPr="0017468E">
        <w:rPr>
          <w:rFonts w:ascii="微软雅黑" w:eastAsia="微软雅黑" w:hAnsi="微软雅黑" w:cs="微软雅黑"/>
          <w:sz w:val="28"/>
          <w:szCs w:val="28"/>
          <w:lang w:val="zh-TW"/>
        </w:rPr>
        <w:t>Server</w:t>
      </w:r>
      <w:r w:rsidRPr="0017468E">
        <w:rPr>
          <w:rFonts w:ascii="微软雅黑" w:eastAsia="微软雅黑" w:hAnsi="微软雅黑" w:cs="宋体"/>
          <w:sz w:val="28"/>
          <w:szCs w:val="28"/>
          <w:lang w:val="zh-TW"/>
        </w:rPr>
        <w:t>功能</w:t>
      </w:r>
    </w:p>
    <w:p w:rsidR="00FB1577" w:rsidRDefault="0017468E" w:rsidP="0017468E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</w:rPr>
      </w:pPr>
      <w:r w:rsidRPr="00FB1577">
        <w:rPr>
          <w:rFonts w:ascii="微软雅黑" w:eastAsia="微软雅黑" w:hAnsi="微软雅黑" w:cs="微软雅黑" w:hint="eastAsia"/>
          <w:sz w:val="24"/>
          <w:szCs w:val="24"/>
        </w:rPr>
        <w:t>服务端验证接受的消息并发出应答信息</w:t>
      </w:r>
    </w:p>
    <w:p w:rsidR="00FB1577" w:rsidRDefault="00FB1577" w:rsidP="00FB1577">
      <w:pPr>
        <w:pStyle w:val="10"/>
        <w:framePr w:wrap="auto"/>
        <w:numPr>
          <w:ilvl w:val="1"/>
          <w:numId w:val="6"/>
        </w:numPr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忽略客户端登录之前发送的消息</w:t>
      </w:r>
    </w:p>
    <w:p w:rsidR="00FB1577" w:rsidRDefault="00FB1577" w:rsidP="00FB1577">
      <w:pPr>
        <w:pStyle w:val="10"/>
        <w:framePr w:wrap="auto"/>
        <w:numPr>
          <w:ilvl w:val="1"/>
          <w:numId w:val="6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不允许客户端一秒内发送超过5条消息（该条件需可配置）</w:t>
      </w:r>
    </w:p>
    <w:p w:rsidR="00FB1577" w:rsidRDefault="00FB1577" w:rsidP="00FB1577">
      <w:pPr>
        <w:pStyle w:val="10"/>
        <w:framePr w:wrap="auto"/>
        <w:ind w:left="840" w:firstLineChars="450" w:firstLine="108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. 超过的消息可以直接忽略无需做出应答</w:t>
      </w:r>
    </w:p>
    <w:p w:rsidR="00FB1577" w:rsidRDefault="00FB1577" w:rsidP="00FB1577">
      <w:pPr>
        <w:pStyle w:val="10"/>
        <w:framePr w:wrap="auto"/>
        <w:numPr>
          <w:ilvl w:val="0"/>
          <w:numId w:val="7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不允许客户端每次登录发送超过100条消息（该条件需可配置）</w:t>
      </w:r>
    </w:p>
    <w:p w:rsidR="00FB1577" w:rsidRDefault="00FB1577" w:rsidP="00FB1577">
      <w:pPr>
        <w:pStyle w:val="10"/>
        <w:framePr w:wrap="auto"/>
        <w:ind w:leftChars="582" w:left="1280" w:firstLineChars="250" w:firstLine="60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. 在客户端发送第100条消息后服务端要给出重新登录的应答信息</w:t>
      </w:r>
    </w:p>
    <w:p w:rsidR="00FB1577" w:rsidRDefault="00FB1577" w:rsidP="00FB1577">
      <w:pPr>
        <w:pStyle w:val="10"/>
        <w:framePr w:wrap="auto"/>
        <w:ind w:leftChars="582" w:left="1280" w:firstLineChars="250"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ii. 客户端发送100条消息后，在客户端重新登录前忽略全部消息</w:t>
      </w:r>
    </w:p>
    <w:p w:rsidR="00FB1577" w:rsidRDefault="00FB1577" w:rsidP="00FB1577">
      <w:pPr>
        <w:pStyle w:val="10"/>
        <w:framePr w:wrap="auto"/>
        <w:ind w:leftChars="582" w:left="1280" w:firstLineChars="250"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iii. 与客户端保持连接</w:t>
      </w:r>
    </w:p>
    <w:p w:rsidR="00FB1577" w:rsidRDefault="00FB1577" w:rsidP="00FB1577">
      <w:pPr>
        <w:pStyle w:val="10"/>
        <w:framePr w:wrap="auto"/>
        <w:ind w:leftChars="582" w:left="1280" w:firstLineChars="250"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iv. 重新登录后，上一次登录发送的超过100条的消息不计入本次计数</w:t>
      </w:r>
    </w:p>
    <w:p w:rsidR="00FB1577" w:rsidRDefault="00FB1577" w:rsidP="00FB1577">
      <w:pPr>
        <w:pStyle w:val="10"/>
        <w:framePr w:wrap="auto"/>
        <w:numPr>
          <w:ilvl w:val="0"/>
          <w:numId w:val="7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验证通过需要作出OK应答</w:t>
      </w:r>
    </w:p>
    <w:p w:rsidR="00FB1577" w:rsidRPr="00FB1577" w:rsidRDefault="00FB1577" w:rsidP="00FB1577">
      <w:pPr>
        <w:pStyle w:val="10"/>
        <w:framePr w:wrap="auto"/>
        <w:ind w:left="840"/>
        <w:rPr>
          <w:rFonts w:ascii="微软雅黑" w:eastAsia="微软雅黑" w:hAnsi="微软雅黑" w:cs="微软雅黑" w:hint="eastAsia"/>
          <w:sz w:val="24"/>
          <w:szCs w:val="24"/>
        </w:rPr>
      </w:pPr>
    </w:p>
    <w:p w:rsidR="00FB1577" w:rsidRPr="00FB1577" w:rsidRDefault="0017468E" w:rsidP="00FB1577">
      <w:pPr>
        <w:pStyle w:val="10"/>
        <w:framePr w:wrap="auto"/>
        <w:numPr>
          <w:ilvl w:val="0"/>
          <w:numId w:val="4"/>
        </w:numPr>
        <w:rPr>
          <w:rFonts w:eastAsiaTheme="minorEastAsia" w:hint="eastAsia"/>
        </w:rPr>
      </w:pPr>
      <w:r w:rsidRPr="00FB1577">
        <w:rPr>
          <w:rFonts w:ascii="微软雅黑" w:eastAsia="微软雅黑" w:hAnsi="微软雅黑" w:cs="微软雅黑" w:hint="eastAsia"/>
          <w:sz w:val="24"/>
          <w:szCs w:val="24"/>
        </w:rPr>
        <w:t>记录接受/忽略消息的数量，隔一分钟写入文件</w:t>
      </w:r>
    </w:p>
    <w:p w:rsidR="00FB1577" w:rsidRDefault="00FB1577" w:rsidP="00FB1577">
      <w:pPr>
        <w:pStyle w:val="10"/>
        <w:framePr w:wrap="auto"/>
        <w:numPr>
          <w:ilvl w:val="0"/>
          <w:numId w:val="4"/>
        </w:numPr>
        <w:rPr>
          <w:rFonts w:eastAsiaTheme="minorEastAsia" w:hint="eastAsia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记录有效/无效登录次数，每分钟写入文件</w:t>
      </w:r>
      <w:r>
        <w:tab/>
      </w:r>
    </w:p>
    <w:p w:rsidR="00FB1577" w:rsidRDefault="00FB1577" w:rsidP="00FB1577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服务端向其他登录状态的客户端转发收到的有效消息</w:t>
      </w:r>
    </w:p>
    <w:p w:rsidR="00FB1577" w:rsidRDefault="00FB1577" w:rsidP="00FB1577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lastRenderedPageBreak/>
        <w:t>记录转发消息的数量，对于每一个客户端每一条消息＋1</w:t>
      </w:r>
    </w:p>
    <w:p w:rsidR="00A77EA7" w:rsidRDefault="00A77EA7" w:rsidP="00FB1577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保存所有收到的消息到文件</w:t>
      </w:r>
    </w:p>
    <w:p w:rsidR="00A77EA7" w:rsidRDefault="00A77EA7" w:rsidP="00FB1577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每天所有的输出文件归档为压缩包</w:t>
      </w:r>
    </w:p>
    <w:p w:rsidR="00A77EA7" w:rsidRDefault="00A77EA7" w:rsidP="00FB1577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向同组成员广播消息</w:t>
      </w:r>
    </w:p>
    <w:p w:rsidR="008F606E" w:rsidRDefault="008F606E" w:rsidP="008F606E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输出文件控制</w:t>
      </w:r>
    </w:p>
    <w:p w:rsidR="008F606E" w:rsidRDefault="008F606E" w:rsidP="008F606E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归档文件加密</w:t>
      </w:r>
    </w:p>
    <w:p w:rsidR="008F606E" w:rsidRDefault="008F606E" w:rsidP="008F606E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统一日志功能，分级别，可动态配置</w:t>
      </w:r>
    </w:p>
    <w:p w:rsidR="008F606E" w:rsidRDefault="008F606E" w:rsidP="008F606E">
      <w:pPr>
        <w:pStyle w:val="10"/>
        <w:framePr w:wrap="auto"/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日志文件归档</w:t>
      </w:r>
    </w:p>
    <w:p w:rsidR="0017468E" w:rsidRPr="00FB1577" w:rsidRDefault="0017468E" w:rsidP="008F606E">
      <w:pPr>
        <w:pStyle w:val="10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17468E" w:rsidRDefault="0017468E" w:rsidP="0017468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/>
          <w:sz w:val="28"/>
          <w:szCs w:val="28"/>
          <w:lang w:val="zh-TW"/>
        </w:rPr>
      </w:pPr>
      <w:r w:rsidRPr="0017468E">
        <w:rPr>
          <w:rFonts w:ascii="微软雅黑" w:eastAsia="微软雅黑" w:hAnsi="微软雅黑" w:cs="微软雅黑"/>
          <w:sz w:val="28"/>
          <w:szCs w:val="28"/>
          <w:lang w:val="zh-TW"/>
        </w:rPr>
        <w:t>打算拆成哪些部分</w:t>
      </w:r>
    </w:p>
    <w:p w:rsidR="008F606E" w:rsidRPr="008F606E" w:rsidRDefault="008F606E" w:rsidP="008F606E">
      <w:pPr>
        <w:pStyle w:val="a3"/>
        <w:numPr>
          <w:ilvl w:val="0"/>
          <w:numId w:val="9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宋体"/>
          <w:sz w:val="24"/>
          <w:szCs w:val="24"/>
          <w:lang w:val="zh-TW"/>
        </w:rPr>
        <w:t>鉴权</w:t>
      </w:r>
    </w:p>
    <w:p w:rsidR="008F606E" w:rsidRPr="008F606E" w:rsidRDefault="008F606E" w:rsidP="008F606E">
      <w:pPr>
        <w:pStyle w:val="a3"/>
        <w:numPr>
          <w:ilvl w:val="0"/>
          <w:numId w:val="9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宋体"/>
          <w:sz w:val="24"/>
          <w:szCs w:val="24"/>
          <w:lang w:val="zh-TW"/>
        </w:rPr>
        <w:t>消息</w:t>
      </w:r>
      <w:r>
        <w:rPr>
          <w:rFonts w:ascii="微软雅黑" w:eastAsia="微软雅黑" w:hAnsi="微软雅黑" w:cs="宋体"/>
          <w:sz w:val="24"/>
          <w:szCs w:val="24"/>
          <w:lang w:val="zh-TW"/>
        </w:rPr>
        <w:t>接收</w:t>
      </w:r>
    </w:p>
    <w:p w:rsidR="008F606E" w:rsidRPr="008F606E" w:rsidRDefault="008F606E" w:rsidP="008F606E">
      <w:pPr>
        <w:pStyle w:val="a3"/>
        <w:numPr>
          <w:ilvl w:val="0"/>
          <w:numId w:val="9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宋体"/>
          <w:sz w:val="24"/>
          <w:szCs w:val="24"/>
          <w:lang w:val="zh-TW"/>
        </w:rPr>
        <w:t>消息存储</w:t>
      </w:r>
    </w:p>
    <w:p w:rsidR="008F606E" w:rsidRPr="008F606E" w:rsidRDefault="008F606E" w:rsidP="008F606E">
      <w:pPr>
        <w:pStyle w:val="a3"/>
        <w:numPr>
          <w:ilvl w:val="0"/>
          <w:numId w:val="9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宋体"/>
          <w:sz w:val="24"/>
          <w:szCs w:val="24"/>
          <w:lang w:val="zh-TW"/>
        </w:rPr>
        <w:t>消息转发</w:t>
      </w:r>
    </w:p>
    <w:p w:rsidR="0017468E" w:rsidRDefault="0017468E" w:rsidP="0017468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/>
          <w:sz w:val="28"/>
          <w:szCs w:val="28"/>
          <w:lang w:val="zh-TW"/>
        </w:rPr>
      </w:pPr>
      <w:r w:rsidRPr="0017468E">
        <w:rPr>
          <w:rFonts w:ascii="微软雅黑" w:eastAsia="微软雅黑" w:hAnsi="微软雅黑" w:cs="微软雅黑"/>
          <w:sz w:val="28"/>
          <w:szCs w:val="28"/>
          <w:lang w:val="zh-TW"/>
        </w:rPr>
        <w:t>拆成这些部分的原因</w:t>
      </w:r>
    </w:p>
    <w:p w:rsidR="00265CAF" w:rsidRPr="00265CAF" w:rsidRDefault="00265CAF" w:rsidP="00265CAF">
      <w:pPr>
        <w:pStyle w:val="a3"/>
        <w:numPr>
          <w:ilvl w:val="0"/>
          <w:numId w:val="7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265CAF">
        <w:rPr>
          <w:rFonts w:ascii="微软雅黑" w:eastAsia="微软雅黑" w:hAnsi="微软雅黑" w:cs="微软雅黑"/>
          <w:sz w:val="24"/>
          <w:szCs w:val="24"/>
          <w:lang w:val="zh-TW"/>
        </w:rPr>
        <w:t>打破原有业务系统的紧耦合</w:t>
      </w:r>
      <w:r>
        <w:rPr>
          <w:rFonts w:ascii="微软雅黑" w:eastAsia="微软雅黑" w:hAnsi="微软雅黑" w:cs="微软雅黑"/>
          <w:sz w:val="24"/>
          <w:szCs w:val="24"/>
          <w:lang w:val="zh-TW"/>
        </w:rPr>
        <w:t>；</w:t>
      </w:r>
    </w:p>
    <w:p w:rsidR="00265CAF" w:rsidRPr="00265CAF" w:rsidRDefault="00265CAF" w:rsidP="00265CAF">
      <w:pPr>
        <w:pStyle w:val="a3"/>
        <w:numPr>
          <w:ilvl w:val="0"/>
          <w:numId w:val="7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265CAF">
        <w:rPr>
          <w:rFonts w:ascii="微软雅黑" w:eastAsia="微软雅黑" w:hAnsi="微软雅黑" w:cs="微软雅黑"/>
          <w:sz w:val="24"/>
          <w:szCs w:val="24"/>
          <w:lang w:val="zh-TW"/>
        </w:rPr>
        <w:t>识别出可重用的服务</w:t>
      </w:r>
      <w:r>
        <w:rPr>
          <w:rFonts w:ascii="微软雅黑" w:eastAsia="微软雅黑" w:hAnsi="微软雅黑" w:cs="微软雅黑"/>
          <w:sz w:val="24"/>
          <w:szCs w:val="24"/>
          <w:lang w:val="zh-TW"/>
        </w:rPr>
        <w:t>；</w:t>
      </w:r>
    </w:p>
    <w:p w:rsidR="00B11981" w:rsidRPr="00265CAF" w:rsidRDefault="00265CAF" w:rsidP="00265CAF">
      <w:pPr>
        <w:pStyle w:val="a3"/>
        <w:numPr>
          <w:ilvl w:val="0"/>
          <w:numId w:val="7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265CAF">
        <w:rPr>
          <w:rFonts w:ascii="微软雅黑" w:eastAsia="微软雅黑" w:hAnsi="微软雅黑" w:cs="微软雅黑"/>
          <w:sz w:val="24"/>
          <w:szCs w:val="24"/>
          <w:lang w:val="zh-TW"/>
        </w:rPr>
        <w:t>形成粗粒度的服务组件</w:t>
      </w:r>
      <w:r>
        <w:rPr>
          <w:rFonts w:ascii="微软雅黑" w:eastAsia="微软雅黑" w:hAnsi="微软雅黑" w:cs="微软雅黑"/>
          <w:sz w:val="24"/>
          <w:szCs w:val="24"/>
          <w:lang w:val="zh-TW"/>
        </w:rPr>
        <w:t>。</w:t>
      </w:r>
    </w:p>
    <w:p w:rsidR="008F606E" w:rsidRDefault="008F606E" w:rsidP="008F606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/>
          <w:sz w:val="28"/>
          <w:szCs w:val="28"/>
          <w:lang w:val="zh-TW"/>
        </w:rPr>
      </w:pPr>
      <w:r w:rsidRPr="008F606E">
        <w:rPr>
          <w:rFonts w:ascii="微软雅黑" w:eastAsia="微软雅黑" w:hAnsi="微软雅黑" w:cs="微软雅黑"/>
          <w:sz w:val="28"/>
          <w:szCs w:val="28"/>
          <w:lang w:val="zh-TW"/>
        </w:rPr>
        <w:t>已拆分成为</w:t>
      </w:r>
      <w:r>
        <w:rPr>
          <w:rFonts w:ascii="微软雅黑" w:eastAsia="微软雅黑" w:hAnsi="微软雅黑" w:cs="微软雅黑"/>
          <w:sz w:val="28"/>
          <w:szCs w:val="28"/>
          <w:lang w:val="zh-TW"/>
        </w:rPr>
        <w:t>的部分</w:t>
      </w:r>
    </w:p>
    <w:p w:rsidR="008F606E" w:rsidRDefault="008F606E" w:rsidP="008F606E">
      <w:pPr>
        <w:pStyle w:val="a3"/>
        <w:numPr>
          <w:ilvl w:val="0"/>
          <w:numId w:val="10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TW"/>
        </w:rPr>
        <w:t>鉴权</w:t>
      </w:r>
    </w:p>
    <w:p w:rsidR="0032570B" w:rsidRDefault="008F606E" w:rsidP="008F606E">
      <w:pPr>
        <w:pStyle w:val="a3"/>
        <w:spacing w:line="220" w:lineRule="atLeast"/>
        <w:ind w:left="840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功能：</w:t>
      </w:r>
    </w:p>
    <w:p w:rsidR="0032570B" w:rsidRDefault="0032570B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32570B">
        <w:rPr>
          <w:rFonts w:ascii="微软雅黑" w:eastAsia="微软雅黑" w:hAnsi="微软雅黑" w:cs="微软雅黑"/>
          <w:sz w:val="24"/>
          <w:szCs w:val="24"/>
          <w:lang w:val="zh-TW"/>
        </w:rPr>
        <w:t>对登录用户的用户名以及密码进行验证</w:t>
      </w:r>
      <w:r w:rsidR="001416A7">
        <w:rPr>
          <w:rFonts w:ascii="微软雅黑" w:eastAsia="微软雅黑" w:hAnsi="微软雅黑" w:cs="微软雅黑"/>
          <w:sz w:val="24"/>
          <w:szCs w:val="24"/>
          <w:lang w:val="zh-TW"/>
        </w:rPr>
        <w:t>；</w:t>
      </w:r>
    </w:p>
    <w:p w:rsidR="0032570B" w:rsidRDefault="0032570B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32570B">
        <w:rPr>
          <w:rFonts w:ascii="微软雅黑" w:eastAsia="微软雅黑" w:hAnsi="微软雅黑" w:cs="微软雅黑"/>
          <w:sz w:val="24"/>
          <w:szCs w:val="24"/>
          <w:lang w:val="zh-TW"/>
        </w:rPr>
        <w:t>将登录成功或者失败的结果返回</w:t>
      </w:r>
      <w:r w:rsidR="001416A7">
        <w:rPr>
          <w:rFonts w:ascii="微软雅黑" w:eastAsia="微软雅黑" w:hAnsi="微软雅黑" w:cs="微软雅黑"/>
          <w:sz w:val="24"/>
          <w:szCs w:val="24"/>
          <w:lang w:val="zh-TW"/>
        </w:rPr>
        <w:t>；</w:t>
      </w:r>
    </w:p>
    <w:p w:rsidR="001416A7" w:rsidRDefault="0032570B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32570B">
        <w:rPr>
          <w:rFonts w:ascii="微软雅黑" w:eastAsia="微软雅黑" w:hAnsi="微软雅黑" w:cs="微软雅黑"/>
          <w:sz w:val="24"/>
          <w:szCs w:val="24"/>
          <w:lang w:val="zh-TW"/>
        </w:rPr>
        <w:t>提供在此过程中包括合法登录计数、不合法登录计数</w:t>
      </w:r>
      <w:r w:rsidR="001416A7">
        <w:rPr>
          <w:rFonts w:ascii="微软雅黑" w:eastAsia="微软雅黑" w:hAnsi="微软雅黑" w:cs="微软雅黑"/>
          <w:sz w:val="24"/>
          <w:szCs w:val="24"/>
          <w:lang w:val="zh-TW"/>
        </w:rPr>
        <w:t>；</w:t>
      </w:r>
    </w:p>
    <w:p w:rsidR="001416A7" w:rsidRDefault="0032570B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32570B">
        <w:rPr>
          <w:rFonts w:ascii="微软雅黑" w:eastAsia="微软雅黑" w:hAnsi="微软雅黑" w:cs="微软雅黑"/>
          <w:sz w:val="24"/>
          <w:szCs w:val="24"/>
          <w:lang w:val="zh-TW"/>
        </w:rPr>
        <w:t>合法</w:t>
      </w:r>
      <w:r w:rsidR="001416A7">
        <w:rPr>
          <w:rFonts w:ascii="微软雅黑" w:eastAsia="微软雅黑" w:hAnsi="微软雅黑" w:cs="微软雅黑"/>
          <w:sz w:val="24"/>
          <w:szCs w:val="24"/>
          <w:lang w:val="zh-TW"/>
        </w:rPr>
        <w:t>，不合法</w:t>
      </w:r>
      <w:r w:rsidRPr="0032570B">
        <w:rPr>
          <w:rFonts w:ascii="微软雅黑" w:eastAsia="微软雅黑" w:hAnsi="微软雅黑" w:cs="微软雅黑"/>
          <w:sz w:val="24"/>
          <w:szCs w:val="24"/>
          <w:lang w:val="zh-TW"/>
        </w:rPr>
        <w:t>消息计数打包</w:t>
      </w:r>
      <w:r w:rsidR="001416A7">
        <w:rPr>
          <w:rFonts w:ascii="微软雅黑" w:eastAsia="微软雅黑" w:hAnsi="微软雅黑" w:cs="微软雅黑"/>
          <w:sz w:val="24"/>
          <w:szCs w:val="24"/>
          <w:lang w:val="zh-TW"/>
        </w:rPr>
        <w:t>；</w:t>
      </w:r>
    </w:p>
    <w:p w:rsidR="008F606E" w:rsidRPr="0032570B" w:rsidRDefault="0032570B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</w:rPr>
      </w:pPr>
      <w:r w:rsidRPr="0032570B">
        <w:rPr>
          <w:rFonts w:ascii="微软雅黑" w:eastAsia="微软雅黑" w:hAnsi="微软雅黑" w:cs="微软雅黑"/>
          <w:sz w:val="24"/>
          <w:szCs w:val="24"/>
          <w:lang w:val="zh-TW"/>
        </w:rPr>
        <w:lastRenderedPageBreak/>
        <w:t>合法接收消息计数周信息归档、</w:t>
      </w:r>
      <w:r w:rsidR="001416A7">
        <w:rPr>
          <w:rFonts w:ascii="微软雅黑" w:eastAsia="微软雅黑" w:hAnsi="微软雅黑" w:cs="微软雅黑"/>
          <w:sz w:val="24"/>
          <w:szCs w:val="24"/>
          <w:lang w:val="zh-TW"/>
        </w:rPr>
        <w:t>不合法接收消息周信息归档。</w:t>
      </w:r>
    </w:p>
    <w:p w:rsidR="008F606E" w:rsidRDefault="008F606E" w:rsidP="008F606E">
      <w:pPr>
        <w:pStyle w:val="a3"/>
        <w:numPr>
          <w:ilvl w:val="0"/>
          <w:numId w:val="10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TW"/>
        </w:rPr>
        <w:t>消息接收</w:t>
      </w:r>
    </w:p>
    <w:p w:rsidR="008F606E" w:rsidRDefault="008F606E" w:rsidP="008F606E">
      <w:pPr>
        <w:spacing w:line="220" w:lineRule="atLeast"/>
        <w:ind w:left="420" w:firstLineChars="150" w:firstLine="360"/>
        <w:rPr>
          <w:rFonts w:ascii="微软雅黑" w:hAnsi="微软雅黑" w:cs="微软雅黑" w:hint="eastAsia"/>
          <w:sz w:val="24"/>
          <w:szCs w:val="24"/>
          <w:lang w:val="zh-TW"/>
        </w:rPr>
      </w:pPr>
      <w:r w:rsidRPr="008F606E">
        <w:rPr>
          <w:rFonts w:ascii="微软雅黑" w:hAnsi="微软雅黑" w:cs="微软雅黑"/>
          <w:sz w:val="24"/>
          <w:szCs w:val="24"/>
          <w:lang w:val="zh-TW"/>
        </w:rPr>
        <w:t xml:space="preserve"> 功能：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对接收到的消息进行计数；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对接收到的消息进行存档；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对接收到的消息的计数进行打包；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对接收的消息计数进行周信息归档；</w:t>
      </w:r>
    </w:p>
    <w:p w:rsidR="001416A7" w:rsidRP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对接收的消息内容进行打包；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对接收的消息周信息内容进行归档。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许可验证</w:t>
      </w:r>
    </w:p>
    <w:p w:rsidR="001416A7" w:rsidRDefault="001416A7" w:rsidP="001416A7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转发登录消息、普通消息、登出消息至鉴权</w:t>
      </w:r>
    </w:p>
    <w:p w:rsidR="00B11981" w:rsidRPr="00B11981" w:rsidRDefault="00B11981" w:rsidP="00B11981">
      <w:pPr>
        <w:spacing w:line="220" w:lineRule="atLeast"/>
        <w:rPr>
          <w:rFonts w:ascii="微软雅黑" w:hAnsi="微软雅黑" w:cs="微软雅黑"/>
          <w:sz w:val="24"/>
          <w:szCs w:val="24"/>
        </w:rPr>
      </w:pPr>
    </w:p>
    <w:p w:rsidR="008F606E" w:rsidRDefault="008F606E" w:rsidP="008F606E">
      <w:pPr>
        <w:pStyle w:val="a3"/>
        <w:numPr>
          <w:ilvl w:val="0"/>
          <w:numId w:val="10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eastAsia="微软雅黑" w:hAnsi="微软雅黑" w:cs="微软雅黑"/>
          <w:sz w:val="24"/>
          <w:szCs w:val="24"/>
          <w:lang w:val="zh-TW"/>
        </w:rPr>
        <w:t>消息转发</w:t>
      </w:r>
    </w:p>
    <w:p w:rsidR="008F606E" w:rsidRPr="008F606E" w:rsidRDefault="008F606E" w:rsidP="008F606E">
      <w:pPr>
        <w:spacing w:line="220" w:lineRule="atLeast"/>
        <w:ind w:firstLineChars="350" w:firstLine="840"/>
        <w:rPr>
          <w:rFonts w:ascii="微软雅黑" w:hAnsi="微软雅黑" w:cs="微软雅黑"/>
          <w:sz w:val="24"/>
          <w:szCs w:val="24"/>
          <w:lang w:val="zh-TW"/>
        </w:rPr>
      </w:pPr>
      <w:r w:rsidRPr="008F606E">
        <w:rPr>
          <w:rFonts w:ascii="微软雅黑" w:hAnsi="微软雅黑" w:cs="微软雅黑"/>
          <w:sz w:val="24"/>
          <w:szCs w:val="24"/>
          <w:lang w:val="zh-TW"/>
        </w:rPr>
        <w:t>功能：</w:t>
      </w:r>
    </w:p>
    <w:p w:rsidR="00B11981" w:rsidRPr="00B11981" w:rsidRDefault="00B11981" w:rsidP="00B11981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对转发的消息进行计数；</w:t>
      </w:r>
    </w:p>
    <w:p w:rsidR="00B11981" w:rsidRDefault="00B11981" w:rsidP="00B11981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对转发的消息的计数进行打包；</w:t>
      </w:r>
    </w:p>
    <w:p w:rsidR="00B11981" w:rsidRDefault="00B11981" w:rsidP="00B11981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对转发的消息计数进行周信息归档；</w:t>
      </w:r>
    </w:p>
    <w:p w:rsidR="00B11981" w:rsidRDefault="00B11981" w:rsidP="00B11981">
      <w:pPr>
        <w:pStyle w:val="a3"/>
        <w:numPr>
          <w:ilvl w:val="0"/>
          <w:numId w:val="12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发送登录、普通消息</w:t>
      </w:r>
    </w:p>
    <w:p w:rsidR="008F606E" w:rsidRPr="008F606E" w:rsidRDefault="008F606E" w:rsidP="008F606E">
      <w:pPr>
        <w:pStyle w:val="a3"/>
        <w:spacing w:line="220" w:lineRule="atLeast"/>
        <w:ind w:left="840"/>
        <w:rPr>
          <w:rFonts w:ascii="微软雅黑" w:eastAsia="微软雅黑" w:hAnsi="微软雅黑" w:cs="微软雅黑"/>
          <w:sz w:val="24"/>
          <w:szCs w:val="24"/>
          <w:lang w:val="zh-TW"/>
        </w:rPr>
      </w:pPr>
    </w:p>
    <w:p w:rsidR="0017468E" w:rsidRDefault="0017468E" w:rsidP="0017468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/>
          <w:sz w:val="28"/>
          <w:szCs w:val="28"/>
          <w:lang w:val="zh-TW"/>
        </w:rPr>
      </w:pPr>
      <w:r w:rsidRPr="0017468E">
        <w:rPr>
          <w:rFonts w:ascii="微软雅黑" w:eastAsia="微软雅黑" w:hAnsi="微软雅黑" w:cs="微软雅黑"/>
          <w:sz w:val="28"/>
          <w:szCs w:val="28"/>
          <w:lang w:val="zh-TW"/>
        </w:rPr>
        <w:t>和原来相比的优势</w:t>
      </w:r>
    </w:p>
    <w:p w:rsidR="00265CAF" w:rsidRPr="00265CAF" w:rsidRDefault="00265CAF" w:rsidP="00265CAF">
      <w:pPr>
        <w:pStyle w:val="a3"/>
        <w:numPr>
          <w:ilvl w:val="0"/>
          <w:numId w:val="13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265CAF">
        <w:rPr>
          <w:rFonts w:ascii="微软雅黑" w:eastAsia="微软雅黑" w:hAnsi="微软雅黑" w:cs="微软雅黑"/>
          <w:sz w:val="24"/>
          <w:szCs w:val="24"/>
          <w:lang w:val="zh-TW"/>
        </w:rPr>
        <w:t>降低了server的耦合度</w:t>
      </w:r>
    </w:p>
    <w:p w:rsidR="00265CAF" w:rsidRPr="00265CAF" w:rsidRDefault="00265CAF" w:rsidP="00265CAF">
      <w:pPr>
        <w:pStyle w:val="a3"/>
        <w:numPr>
          <w:ilvl w:val="0"/>
          <w:numId w:val="13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265CAF">
        <w:rPr>
          <w:rFonts w:ascii="微软雅黑" w:eastAsia="微软雅黑" w:hAnsi="微软雅黑" w:cs="微软雅黑"/>
          <w:sz w:val="24"/>
          <w:szCs w:val="24"/>
          <w:lang w:val="zh-TW"/>
        </w:rPr>
        <w:t>使得系统容易扩展</w:t>
      </w:r>
    </w:p>
    <w:p w:rsidR="00265CAF" w:rsidRDefault="00265CAF" w:rsidP="00265CAF">
      <w:pPr>
        <w:pStyle w:val="a3"/>
        <w:numPr>
          <w:ilvl w:val="0"/>
          <w:numId w:val="13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 w:rsidRPr="00265CAF">
        <w:rPr>
          <w:rFonts w:ascii="微软雅黑" w:eastAsia="微软雅黑" w:hAnsi="微软雅黑" w:cs="微软雅黑"/>
          <w:sz w:val="24"/>
          <w:szCs w:val="24"/>
          <w:lang w:val="zh-TW"/>
        </w:rPr>
        <w:t>使得代码的复用性得到提高</w:t>
      </w:r>
    </w:p>
    <w:p w:rsidR="00265CAF" w:rsidRDefault="00265CAF" w:rsidP="00265CAF">
      <w:pPr>
        <w:pStyle w:val="a3"/>
        <w:numPr>
          <w:ilvl w:val="0"/>
          <w:numId w:val="13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lastRenderedPageBreak/>
        <w:t>提高了互操作性</w:t>
      </w:r>
    </w:p>
    <w:p w:rsidR="00140B96" w:rsidRPr="00265CAF" w:rsidRDefault="00140B96" w:rsidP="00265CAF">
      <w:pPr>
        <w:pStyle w:val="a3"/>
        <w:numPr>
          <w:ilvl w:val="0"/>
          <w:numId w:val="13"/>
        </w:numPr>
        <w:spacing w:line="220" w:lineRule="atLeast"/>
        <w:rPr>
          <w:rFonts w:ascii="微软雅黑" w:eastAsia="微软雅黑" w:hAnsi="微软雅黑" w:cs="微软雅黑"/>
          <w:sz w:val="24"/>
          <w:szCs w:val="24"/>
          <w:lang w:val="zh-TW"/>
        </w:rPr>
      </w:pPr>
      <w:r>
        <w:rPr>
          <w:rFonts w:ascii="微软雅黑" w:eastAsia="微软雅黑" w:hAnsi="微软雅黑" w:cs="微软雅黑"/>
          <w:sz w:val="24"/>
          <w:szCs w:val="24"/>
          <w:lang w:val="zh-TW"/>
        </w:rPr>
        <w:t>减少维护代价</w:t>
      </w:r>
    </w:p>
    <w:p w:rsidR="0017468E" w:rsidRPr="0017468E" w:rsidRDefault="0017468E" w:rsidP="0017468E">
      <w:pPr>
        <w:pStyle w:val="a3"/>
        <w:numPr>
          <w:ilvl w:val="0"/>
          <w:numId w:val="3"/>
        </w:numPr>
        <w:spacing w:line="220" w:lineRule="atLeast"/>
        <w:rPr>
          <w:rFonts w:ascii="微软雅黑" w:eastAsia="微软雅黑" w:hAnsi="微软雅黑" w:cs="微软雅黑"/>
          <w:sz w:val="28"/>
          <w:szCs w:val="28"/>
          <w:lang w:val="zh-TW"/>
        </w:rPr>
      </w:pPr>
      <w:r w:rsidRPr="0017468E">
        <w:rPr>
          <w:rFonts w:ascii="微软雅黑" w:eastAsia="微软雅黑" w:hAnsi="微软雅黑" w:cs="微软雅黑"/>
          <w:sz w:val="28"/>
          <w:szCs w:val="28"/>
          <w:lang w:val="zh-TW"/>
        </w:rPr>
        <w:t>改进的建议</w:t>
      </w:r>
    </w:p>
    <w:p w:rsidR="004358AB" w:rsidRPr="00006C1F" w:rsidRDefault="00140B96" w:rsidP="00140B96">
      <w:pPr>
        <w:pStyle w:val="a3"/>
        <w:numPr>
          <w:ilvl w:val="0"/>
          <w:numId w:val="14"/>
        </w:numPr>
        <w:spacing w:line="220" w:lineRule="atLeast"/>
        <w:rPr>
          <w:rFonts w:ascii="微软雅黑" w:eastAsia="微软雅黑" w:hAnsi="微软雅黑"/>
          <w:sz w:val="24"/>
          <w:szCs w:val="24"/>
        </w:rPr>
      </w:pPr>
      <w:r w:rsidRPr="00006C1F">
        <w:rPr>
          <w:rFonts w:ascii="微软雅黑" w:eastAsia="微软雅黑" w:hAnsi="微软雅黑" w:cs="宋体"/>
          <w:sz w:val="24"/>
          <w:szCs w:val="24"/>
        </w:rPr>
        <w:t>对</w:t>
      </w:r>
      <w:r w:rsidRPr="00006C1F">
        <w:rPr>
          <w:rFonts w:ascii="微软雅黑" w:eastAsia="微软雅黑" w:hAnsi="微软雅黑"/>
          <w:sz w:val="24"/>
          <w:szCs w:val="24"/>
        </w:rPr>
        <w:t>server</w:t>
      </w:r>
      <w:r w:rsidRPr="00006C1F">
        <w:rPr>
          <w:rFonts w:ascii="微软雅黑" w:eastAsia="微软雅黑" w:hAnsi="微软雅黑" w:cs="宋体"/>
          <w:sz w:val="24"/>
          <w:szCs w:val="24"/>
        </w:rPr>
        <w:t>进行进一步的拆分，将消息存储从</w:t>
      </w:r>
      <w:r w:rsidRPr="00006C1F">
        <w:rPr>
          <w:rFonts w:ascii="微软雅黑" w:eastAsia="微软雅黑" w:hAnsi="微软雅黑"/>
          <w:sz w:val="24"/>
          <w:szCs w:val="24"/>
        </w:rPr>
        <w:t>server</w:t>
      </w:r>
      <w:r w:rsidRPr="00006C1F">
        <w:rPr>
          <w:rFonts w:ascii="微软雅黑" w:eastAsia="微软雅黑" w:hAnsi="微软雅黑" w:cs="宋体"/>
          <w:sz w:val="24"/>
          <w:szCs w:val="24"/>
        </w:rPr>
        <w:t>中提取出来，成为独立的模块。</w:t>
      </w:r>
    </w:p>
    <w:sectPr w:rsidR="004358AB" w:rsidRPr="00006C1F" w:rsidSect="00CF5BA2">
      <w:pgSz w:w="11900" w:h="16840"/>
      <w:pgMar w:top="1440" w:right="1800" w:bottom="1440" w:left="18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4CD"/>
    <w:multiLevelType w:val="hybridMultilevel"/>
    <w:tmpl w:val="48FC7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6186F"/>
    <w:multiLevelType w:val="hybridMultilevel"/>
    <w:tmpl w:val="138E8F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CA4EB8"/>
    <w:multiLevelType w:val="hybridMultilevel"/>
    <w:tmpl w:val="454CE1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886AF2"/>
    <w:multiLevelType w:val="hybridMultilevel"/>
    <w:tmpl w:val="00C005C2"/>
    <w:lvl w:ilvl="0" w:tplc="1778D21C">
      <w:start w:val="3"/>
      <w:numFmt w:val="decimal"/>
      <w:lvlText w:val="%1）"/>
      <w:lvlJc w:val="left"/>
      <w:pPr>
        <w:ind w:left="804" w:hanging="384"/>
      </w:pPr>
      <w:rPr>
        <w:rFonts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DF4338"/>
    <w:multiLevelType w:val="hybridMultilevel"/>
    <w:tmpl w:val="D62CF5FE"/>
    <w:styleLink w:val="1"/>
    <w:lvl w:ilvl="0" w:tplc="D7D6E11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E0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70C5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B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2238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304E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6FFD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A0D2C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966C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6F813CB"/>
    <w:multiLevelType w:val="hybridMultilevel"/>
    <w:tmpl w:val="D62CF5FE"/>
    <w:numStyleLink w:val="1"/>
  </w:abstractNum>
  <w:abstractNum w:abstractNumId="6">
    <w:nsid w:val="4385106B"/>
    <w:multiLevelType w:val="hybridMultilevel"/>
    <w:tmpl w:val="166A1E0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B1F2EEC"/>
    <w:multiLevelType w:val="hybridMultilevel"/>
    <w:tmpl w:val="C706E1BE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57884880"/>
    <w:multiLevelType w:val="hybridMultilevel"/>
    <w:tmpl w:val="293C5F02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677F31A3"/>
    <w:multiLevelType w:val="hybridMultilevel"/>
    <w:tmpl w:val="13307C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9466E7"/>
    <w:multiLevelType w:val="hybridMultilevel"/>
    <w:tmpl w:val="0F28E24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929674C"/>
    <w:multiLevelType w:val="hybridMultilevel"/>
    <w:tmpl w:val="2AF20CC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7AF97CA1"/>
    <w:multiLevelType w:val="hybridMultilevel"/>
    <w:tmpl w:val="3CFE26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FDE3155"/>
    <w:multiLevelType w:val="hybridMultilevel"/>
    <w:tmpl w:val="424CBDE4"/>
    <w:lvl w:ilvl="0" w:tplc="55FE7452">
      <w:start w:val="1"/>
      <w:numFmt w:val="decimal"/>
      <w:lvlText w:val="%1)"/>
      <w:lvlJc w:val="left"/>
      <w:pPr>
        <w:ind w:left="840" w:hanging="420"/>
      </w:pPr>
      <w:rPr>
        <w:rFonts w:ascii="微软雅黑" w:eastAsia="微软雅黑" w:hAnsi="微软雅黑"/>
        <w:b w:val="0"/>
        <w:sz w:val="24"/>
        <w:szCs w:val="24"/>
      </w:rPr>
    </w:lvl>
    <w:lvl w:ilvl="1" w:tplc="0AF83568">
      <w:start w:val="1"/>
      <w:numFmt w:val="lowerLetter"/>
      <w:lvlText w:val="%2."/>
      <w:lvlJc w:val="left"/>
      <w:pPr>
        <w:ind w:left="1092" w:hanging="25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3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C1F"/>
    <w:rsid w:val="00140B96"/>
    <w:rsid w:val="001416A7"/>
    <w:rsid w:val="0017468E"/>
    <w:rsid w:val="00265CAF"/>
    <w:rsid w:val="00323B43"/>
    <w:rsid w:val="0032570B"/>
    <w:rsid w:val="003D37D8"/>
    <w:rsid w:val="00426133"/>
    <w:rsid w:val="004358AB"/>
    <w:rsid w:val="007D3407"/>
    <w:rsid w:val="008B7726"/>
    <w:rsid w:val="008F606E"/>
    <w:rsid w:val="00A77EA7"/>
    <w:rsid w:val="00B11981"/>
    <w:rsid w:val="00D31D50"/>
    <w:rsid w:val="00FB1577"/>
    <w:rsid w:val="00FB2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FB2D7C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</w:pPr>
    <w:rPr>
      <w:rFonts w:ascii="Arial Unicode MS" w:eastAsia="Tahoma" w:hAnsi="Arial Unicode MS" w:cs="Arial Unicode MS" w:hint="eastAsia"/>
      <w:color w:val="000000"/>
      <w:u w:color="000000"/>
      <w:bdr w:val="nil"/>
    </w:rPr>
  </w:style>
  <w:style w:type="numbering" w:customStyle="1" w:styleId="1">
    <w:name w:val="已导入的样式“1”"/>
    <w:rsid w:val="00FB2D7C"/>
    <w:pPr>
      <w:numPr>
        <w:numId w:val="1"/>
      </w:numPr>
    </w:pPr>
  </w:style>
  <w:style w:type="paragraph" w:styleId="a4">
    <w:name w:val="Balloon Text"/>
    <w:basedOn w:val="a"/>
    <w:link w:val="Char"/>
    <w:uiPriority w:val="99"/>
    <w:semiHidden/>
    <w:unhideWhenUsed/>
    <w:rsid w:val="00FB2D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2D7C"/>
    <w:rPr>
      <w:rFonts w:ascii="Tahoma" w:hAnsi="Tahoma"/>
      <w:sz w:val="18"/>
      <w:szCs w:val="18"/>
    </w:rPr>
  </w:style>
  <w:style w:type="paragraph" w:customStyle="1" w:styleId="10">
    <w:name w:val="正文1"/>
    <w:qFormat/>
    <w:rsid w:val="0017468E"/>
    <w:pPr>
      <w:framePr w:wrap="around" w:hAnchor="text"/>
      <w:spacing w:after="0" w:line="240" w:lineRule="auto"/>
    </w:pPr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2016-05-31T12:58:00Z</dcterms:modified>
</cp:coreProperties>
</file>