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Fonts w:ascii="Arial Unicode MS" w:cs="Arial Unicode MS" w:hAnsi="Arial Unicode MS" w:eastAsia="Arial Unicode MS" w:hint="eastAsia"/>
          <w:b w:val="0"/>
          <w:bCs w:val="0"/>
          <w:i w:val="0"/>
          <w:iCs w:val="0"/>
          <w:rtl w:val="0"/>
        </w:rPr>
        <w:t>程序扩展</w:t>
      </w:r>
    </w:p>
    <w:p>
      <w:pPr>
        <w:pStyle w:val="Subject"/>
        <w:bidi w:val="0"/>
      </w:pPr>
      <w:r>
        <w:rPr>
          <w:rFonts w:ascii="Arial Unicode MS" w:cs="Arial Unicode MS" w:hAnsi="Arial Unicode MS" w:eastAsia="Arial Unicode MS" w:hint="eastAsia"/>
          <w:b w:val="0"/>
          <w:bCs w:val="0"/>
          <w:i w:val="0"/>
          <w:iCs w:val="0"/>
          <w:rtl w:val="0"/>
        </w:rPr>
        <w:t>谢志杰</w:t>
      </w:r>
      <w:r>
        <w:rPr>
          <w:rFonts w:ascii="Helvetica Light" w:cs="Arial Unicode MS" w:hAnsi="Helvetica Light"/>
          <w:rtl w:val="0"/>
        </w:rPr>
        <w:t xml:space="preserve"> </w:t>
      </w:r>
      <w:r>
        <w:rPr>
          <w:rFonts w:ascii="Helvetica Light" w:cs="Arial Unicode MS" w:hAnsi="Helvetica Light"/>
          <w:rtl w:val="0"/>
        </w:rPr>
        <w:t>1352975</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分布式</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数据一致性</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负载均衡</w:t>
      </w:r>
    </w:p>
    <w:p>
      <w:pPr>
        <w:pStyle w:val="Body"/>
        <w:numPr>
          <w:ilvl w:val="0"/>
          <w:numId w:val="2"/>
        </w:numPr>
        <w:rPr>
          <w:lang w:val="zh-CN" w:eastAsia="zh-CN"/>
        </w:rPr>
      </w:pPr>
      <w:r>
        <w:rPr>
          <w:rFonts w:ascii="Helvetica" w:hAnsi="Helvetica"/>
          <w:rtl w:val="0"/>
          <w:lang w:val="zh-CN" w:eastAsia="zh-CN"/>
        </w:rPr>
        <w:t>ID</w:t>
      </w:r>
      <w:r>
        <w:rPr>
          <w:rFonts w:ascii="Arial Unicode MS" w:cs="Arial Unicode MS" w:hAnsi="Arial Unicode MS" w:eastAsia="Arial Unicode MS" w:hint="eastAsia"/>
          <w:b w:val="0"/>
          <w:bCs w:val="0"/>
          <w:i w:val="0"/>
          <w:iCs w:val="0"/>
          <w:rtl w:val="0"/>
          <w:lang w:val="zh-CN" w:eastAsia="zh-CN"/>
        </w:rPr>
        <w:t>分配</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通信可靠高效</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消息队列</w:t>
      </w:r>
    </w:p>
    <w:p>
      <w:pPr>
        <w:pStyle w:val="Body"/>
      </w:pPr>
    </w:p>
    <w:p>
      <w:pPr>
        <w:pStyle w:val="Title"/>
        <w:bidi w:val="0"/>
      </w:pPr>
      <w:r>
        <w:rPr>
          <w:rFonts w:ascii="Arial Unicode MS" w:cs="Arial Unicode MS" w:hAnsi="Arial Unicode MS" w:eastAsia="Arial Unicode MS" w:hint="eastAsia"/>
          <w:b w:val="0"/>
          <w:bCs w:val="0"/>
          <w:i w:val="0"/>
          <w:iCs w:val="0"/>
          <w:rtl w:val="0"/>
        </w:rPr>
        <w:t>分布式</w:t>
      </w:r>
    </w:p>
    <w:p>
      <w:pPr>
        <w:pStyle w:val="Body 2"/>
        <w:bidi w:val="0"/>
      </w:pPr>
    </w:p>
    <w:p>
      <w:pPr>
        <w:pStyle w:val="Body 2"/>
        <w:numPr>
          <w:ilvl w:val="0"/>
          <w:numId w:val="4"/>
        </w:numPr>
        <w:bidi w:val="0"/>
      </w:pPr>
      <w:r>
        <w:rPr>
          <w:rFonts w:ascii="Arial Unicode MS" w:cs="Arial Unicode MS" w:hAnsi="Arial Unicode MS" w:eastAsia="Arial Unicode MS" w:hint="eastAsia"/>
          <w:b w:val="0"/>
          <w:bCs w:val="0"/>
          <w:i w:val="0"/>
          <w:iCs w:val="0"/>
          <w:rtl w:val="0"/>
        </w:rPr>
        <w:t>性能可扩展：性能无法完全实现线性扩展，但要尽量使用具有并发性和异步性的组件。具备完成通知功能的工作队列要优于同步连接到数据库。</w:t>
      </w:r>
    </w:p>
    <w:p>
      <w:pPr>
        <w:pStyle w:val="Body 2"/>
        <w:numPr>
          <w:ilvl w:val="0"/>
          <w:numId w:val="4"/>
        </w:numPr>
        <w:bidi w:val="0"/>
      </w:pPr>
      <w:r>
        <w:rPr>
          <w:rFonts w:ascii="Arial Unicode MS" w:cs="Arial Unicode MS" w:hAnsi="Arial Unicode MS" w:eastAsia="Arial Unicode MS" w:hint="eastAsia"/>
          <w:b w:val="0"/>
          <w:bCs w:val="0"/>
          <w:i w:val="0"/>
          <w:iCs w:val="0"/>
          <w:rtl w:val="0"/>
        </w:rPr>
        <w:t>可用性可扩展：</w:t>
      </w:r>
      <w:r>
        <w:rPr>
          <w:rFonts w:ascii="Helvetica" w:cs="Arial Unicode MS" w:hAnsi="Helvetica"/>
          <w:rtl w:val="0"/>
        </w:rPr>
        <w:t>CAP</w:t>
      </w:r>
      <w:r>
        <w:rPr>
          <w:rFonts w:ascii="Arial Unicode MS" w:cs="Arial Unicode MS" w:hAnsi="Arial Unicode MS" w:eastAsia="Arial Unicode MS" w:hint="eastAsia"/>
          <w:b w:val="0"/>
          <w:bCs w:val="0"/>
          <w:i w:val="0"/>
          <w:iCs w:val="0"/>
          <w:rtl w:val="0"/>
        </w:rPr>
        <w:t>理论表明，分布式系统无法同时提供一致性、可用性和分区容错性保证。许多大规模</w:t>
      </w:r>
      <w:r>
        <w:rPr>
          <w:rFonts w:ascii="Helvetica" w:cs="Arial Unicode MS" w:hAnsi="Helvetica"/>
          <w:rtl w:val="0"/>
        </w:rPr>
        <w:t>Web</w:t>
      </w:r>
      <w:r>
        <w:rPr>
          <w:rFonts w:ascii="Arial Unicode MS" w:cs="Arial Unicode MS" w:hAnsi="Arial Unicode MS" w:eastAsia="Arial Unicode MS" w:hint="eastAsia"/>
          <w:b w:val="0"/>
          <w:bCs w:val="0"/>
          <w:i w:val="0"/>
          <w:iCs w:val="0"/>
          <w:rtl w:val="0"/>
        </w:rPr>
        <w:t>应用程序都为了可用性和分区容错性而牺牲了强一致性，而后者则有赖于最终一致性来保证。</w:t>
      </w:r>
    </w:p>
    <w:p>
      <w:pPr>
        <w:pStyle w:val="Body 2"/>
        <w:numPr>
          <w:ilvl w:val="0"/>
          <w:numId w:val="4"/>
        </w:numPr>
        <w:bidi w:val="0"/>
      </w:pPr>
      <w:r>
        <w:rPr>
          <w:rFonts w:ascii="Arial Unicode MS" w:cs="Arial Unicode MS" w:hAnsi="Arial Unicode MS" w:eastAsia="Arial Unicode MS" w:hint="eastAsia"/>
          <w:b w:val="0"/>
          <w:bCs w:val="0"/>
          <w:i w:val="0"/>
          <w:iCs w:val="0"/>
          <w:rtl w:val="0"/>
        </w:rPr>
        <w:t>维护可扩展：软件和服务器都需要维护。在使用平台</w:t>
      </w:r>
      <w:r>
        <w:rPr>
          <w:rFonts w:ascii="Helvetica" w:cs="Arial Unicode MS" w:hAnsi="Helvetica"/>
          <w:rtl w:val="0"/>
        </w:rPr>
        <w:t>&amp;</w:t>
      </w:r>
      <w:r>
        <w:rPr>
          <w:rFonts w:ascii="Arial Unicode MS" w:cs="Arial Unicode MS" w:hAnsi="Arial Unicode MS" w:eastAsia="Arial Unicode MS" w:hint="eastAsia"/>
          <w:b w:val="0"/>
          <w:bCs w:val="0"/>
          <w:i w:val="0"/>
          <w:iCs w:val="0"/>
          <w:rtl w:val="0"/>
        </w:rPr>
        <w:t>工具监控和更新应用程序时，要尽可能地自动化。</w:t>
      </w:r>
    </w:p>
    <w:p>
      <w:pPr>
        <w:pStyle w:val="Body 2"/>
        <w:numPr>
          <w:ilvl w:val="0"/>
          <w:numId w:val="4"/>
        </w:numPr>
        <w:bidi w:val="0"/>
      </w:pPr>
      <w:r>
        <w:rPr>
          <w:rFonts w:ascii="Arial Unicode MS" w:cs="Arial Unicode MS" w:hAnsi="Arial Unicode MS" w:eastAsia="Arial Unicode MS" w:hint="eastAsia"/>
          <w:b w:val="0"/>
          <w:bCs w:val="0"/>
          <w:i w:val="0"/>
          <w:iCs w:val="0"/>
          <w:rtl w:val="0"/>
        </w:rPr>
        <w:t>成本可扩展：总拥有成本包括开发、维护和运营支出。在设计一个系统时，要在重用现有组件和完全新开发组件之间进行权衡。现有组件很少能完全满足需求，但修改现有组件的成本还是可能低于开发一个完全不同的方案。另外，使用符合行业标准的技术使组织更容易聘到专家，而发布独有的开源方案则可能帮助组织从社区中挖掘人才。</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以上各项，他们在设计应用程序时都会考虑和权衡。下面是他们根据上述内容总结出的</w:t>
      </w:r>
      <w:r>
        <w:rPr>
          <w:rFonts w:ascii="Helvetica" w:cs="Arial Unicode MS" w:hAnsi="Helvetica"/>
          <w:rtl w:val="0"/>
        </w:rPr>
        <w:t>10</w:t>
      </w:r>
      <w:r>
        <w:rPr>
          <w:rFonts w:ascii="Arial Unicode MS" w:cs="Arial Unicode MS" w:hAnsi="Arial Unicode MS" w:eastAsia="Arial Unicode MS" w:hint="eastAsia"/>
          <w:b w:val="0"/>
          <w:bCs w:val="0"/>
          <w:i w:val="0"/>
          <w:iCs w:val="0"/>
          <w:rtl w:val="0"/>
        </w:rPr>
        <w:t>个设计原则：</w:t>
      </w:r>
    </w:p>
    <w:p>
      <w:pPr>
        <w:pStyle w:val="Body 2"/>
        <w:bidi w:val="0"/>
      </w:pPr>
    </w:p>
    <w:p>
      <w:pPr>
        <w:pStyle w:val="Body 2"/>
        <w:numPr>
          <w:ilvl w:val="0"/>
          <w:numId w:val="6"/>
        </w:numPr>
        <w:bidi w:val="0"/>
      </w:pPr>
      <w:r>
        <w:rPr>
          <w:rFonts w:ascii="Arial Unicode MS" w:cs="Arial Unicode MS" w:hAnsi="Arial Unicode MS" w:eastAsia="Arial Unicode MS" w:hint="eastAsia"/>
          <w:b w:val="0"/>
          <w:bCs w:val="0"/>
          <w:i w:val="0"/>
          <w:iCs w:val="0"/>
          <w:rtl w:val="0"/>
        </w:rPr>
        <w:t>避免单点故障：任何东西都要有两个。这增加了成本和复杂度，但却能在可用性和负载性能上获益。而且，这有助于设计者采用一种分布式优先的思维。</w:t>
      </w:r>
    </w:p>
    <w:p>
      <w:pPr>
        <w:pStyle w:val="Body 2"/>
        <w:numPr>
          <w:ilvl w:val="0"/>
          <w:numId w:val="6"/>
        </w:numPr>
        <w:bidi w:val="0"/>
      </w:pPr>
      <w:r>
        <w:rPr>
          <w:rFonts w:ascii="Arial Unicode MS" w:cs="Arial Unicode MS" w:hAnsi="Arial Unicode MS" w:eastAsia="Arial Unicode MS" w:hint="eastAsia"/>
          <w:b w:val="0"/>
          <w:bCs w:val="0"/>
          <w:i w:val="0"/>
          <w:iCs w:val="0"/>
          <w:rtl w:val="0"/>
        </w:rPr>
        <w:t>横向扩展，而不是纵向扩展：升级服务器（纵向）的成本是指数增长的，而增加另一台商用服务器（横向）的成本是线性增长的。</w:t>
      </w:r>
    </w:p>
    <w:p>
      <w:pPr>
        <w:pStyle w:val="Body 2"/>
        <w:numPr>
          <w:ilvl w:val="0"/>
          <w:numId w:val="6"/>
        </w:numPr>
        <w:bidi w:val="0"/>
      </w:pPr>
      <w:r>
        <w:rPr>
          <w:rFonts w:ascii="Arial Unicode MS" w:cs="Arial Unicode MS" w:hAnsi="Arial Unicode MS" w:eastAsia="Arial Unicode MS" w:hint="eastAsia"/>
          <w:b w:val="0"/>
          <w:bCs w:val="0"/>
          <w:i w:val="0"/>
          <w:iCs w:val="0"/>
          <w:rtl w:val="0"/>
        </w:rPr>
        <w:t>尽量减少应用程序核心所需要完成的工作。</w:t>
      </w:r>
    </w:p>
    <w:p>
      <w:pPr>
        <w:pStyle w:val="Body 2"/>
        <w:numPr>
          <w:ilvl w:val="0"/>
          <w:numId w:val="6"/>
        </w:numPr>
        <w:bidi w:val="0"/>
      </w:pPr>
      <w:r>
        <w:rPr>
          <w:rFonts w:ascii="Helvetica" w:cs="Arial Unicode MS" w:hAnsi="Helvetica"/>
          <w:rtl w:val="0"/>
        </w:rPr>
        <w:t>API</w:t>
      </w:r>
      <w:r>
        <w:rPr>
          <w:rFonts w:ascii="Arial Unicode MS" w:cs="Arial Unicode MS" w:hAnsi="Arial Unicode MS" w:eastAsia="Arial Unicode MS" w:hint="eastAsia"/>
          <w:b w:val="0"/>
          <w:bCs w:val="0"/>
          <w:i w:val="0"/>
          <w:iCs w:val="0"/>
          <w:rtl w:val="0"/>
        </w:rPr>
        <w:t>优先：将应用程序视为一个提供</w:t>
      </w:r>
      <w:r>
        <w:rPr>
          <w:rFonts w:ascii="Helvetica" w:cs="Arial Unicode MS" w:hAnsi="Helvetica"/>
          <w:rtl w:val="0"/>
        </w:rPr>
        <w:t>API</w:t>
      </w:r>
      <w:r>
        <w:rPr>
          <w:rFonts w:ascii="Arial Unicode MS" w:cs="Arial Unicode MS" w:hAnsi="Arial Unicode MS" w:eastAsia="Arial Unicode MS" w:hint="eastAsia"/>
          <w:b w:val="0"/>
          <w:bCs w:val="0"/>
          <w:i w:val="0"/>
          <w:iCs w:val="0"/>
          <w:rtl w:val="0"/>
        </w:rPr>
        <w:t>的服务，而且，不假定服务的客户端类型（手机应用、</w:t>
      </w:r>
      <w:r>
        <w:rPr>
          <w:rFonts w:ascii="Helvetica" w:cs="Arial Unicode MS" w:hAnsi="Helvetica"/>
          <w:rtl w:val="0"/>
        </w:rPr>
        <w:t>Web</w:t>
      </w:r>
      <w:r>
        <w:rPr>
          <w:rFonts w:ascii="Arial Unicode MS" w:cs="Arial Unicode MS" w:hAnsi="Arial Unicode MS" w:eastAsia="Arial Unicode MS" w:hint="eastAsia"/>
          <w:b w:val="0"/>
          <w:bCs w:val="0"/>
          <w:i w:val="0"/>
          <w:iCs w:val="0"/>
          <w:rtl w:val="0"/>
        </w:rPr>
        <w:t>站点、桌面应用程序）。</w:t>
      </w:r>
    </w:p>
    <w:p>
      <w:pPr>
        <w:pStyle w:val="Body 2"/>
        <w:numPr>
          <w:ilvl w:val="0"/>
          <w:numId w:val="6"/>
        </w:numPr>
        <w:bidi w:val="0"/>
      </w:pPr>
      <w:r>
        <w:rPr>
          <w:rFonts w:ascii="Arial Unicode MS" w:cs="Arial Unicode MS" w:hAnsi="Arial Unicode MS" w:eastAsia="Arial Unicode MS" w:hint="eastAsia"/>
          <w:b w:val="0"/>
          <w:bCs w:val="0"/>
          <w:i w:val="0"/>
          <w:iCs w:val="0"/>
          <w:rtl w:val="0"/>
        </w:rPr>
        <w:t>总是缓存。</w:t>
      </w:r>
    </w:p>
    <w:p>
      <w:pPr>
        <w:pStyle w:val="Body 2"/>
        <w:numPr>
          <w:ilvl w:val="0"/>
          <w:numId w:val="6"/>
        </w:numPr>
        <w:bidi w:val="0"/>
      </w:pPr>
      <w:r>
        <w:rPr>
          <w:rFonts w:ascii="Arial Unicode MS" w:cs="Arial Unicode MS" w:hAnsi="Arial Unicode MS" w:eastAsia="Arial Unicode MS" w:hint="eastAsia"/>
          <w:b w:val="0"/>
          <w:bCs w:val="0"/>
          <w:i w:val="0"/>
          <w:iCs w:val="0"/>
          <w:rtl w:val="0"/>
        </w:rPr>
        <w:t>提供尽可能新的数据：用户可能不需要立即看到最新的数据，最终一致性可以带来更高的可用性。</w:t>
      </w:r>
    </w:p>
    <w:p>
      <w:pPr>
        <w:pStyle w:val="Body 2"/>
        <w:numPr>
          <w:ilvl w:val="0"/>
          <w:numId w:val="6"/>
        </w:numPr>
        <w:bidi w:val="0"/>
      </w:pPr>
      <w:r>
        <w:rPr>
          <w:rFonts w:ascii="Arial Unicode MS" w:cs="Arial Unicode MS" w:hAnsi="Arial Unicode MS" w:eastAsia="Arial Unicode MS" w:hint="eastAsia"/>
          <w:b w:val="0"/>
          <w:bCs w:val="0"/>
          <w:i w:val="0"/>
          <w:iCs w:val="0"/>
          <w:rtl w:val="0"/>
        </w:rPr>
        <w:t>设计时要考虑维护和自动化：不要低估应用程序维护所需要的时间和工作量。软件首次公开发布是一个值得称赞的里程碑，但也标志着真正的工作要开始了。</w:t>
      </w:r>
    </w:p>
    <w:p>
      <w:pPr>
        <w:pStyle w:val="Body 2"/>
        <w:numPr>
          <w:ilvl w:val="0"/>
          <w:numId w:val="6"/>
        </w:numPr>
        <w:bidi w:val="0"/>
      </w:pPr>
      <w:r>
        <w:rPr>
          <w:rFonts w:ascii="Arial Unicode MS" w:cs="Arial Unicode MS" w:hAnsi="Arial Unicode MS" w:eastAsia="Arial Unicode MS" w:hint="eastAsia"/>
          <w:b w:val="0"/>
          <w:bCs w:val="0"/>
          <w:i w:val="0"/>
          <w:iCs w:val="0"/>
          <w:rtl w:val="0"/>
        </w:rPr>
        <w:t>宁异步，不同步。</w:t>
      </w:r>
    </w:p>
    <w:p>
      <w:pPr>
        <w:pStyle w:val="Body 2"/>
        <w:numPr>
          <w:ilvl w:val="0"/>
          <w:numId w:val="6"/>
        </w:numPr>
        <w:bidi w:val="0"/>
      </w:pPr>
      <w:r>
        <w:rPr>
          <w:rFonts w:ascii="Arial Unicode MS" w:cs="Arial Unicode MS" w:hAnsi="Arial Unicode MS" w:eastAsia="Arial Unicode MS" w:hint="eastAsia"/>
          <w:b w:val="0"/>
          <w:bCs w:val="0"/>
          <w:i w:val="0"/>
          <w:iCs w:val="0"/>
          <w:rtl w:val="0"/>
        </w:rPr>
        <w:t>努力实现无状态：状态信息要保存在尽可能少的地方，而且要保存在专门设计的组件中。</w:t>
      </w:r>
    </w:p>
    <w:p>
      <w:pPr>
        <w:pStyle w:val="Body 2"/>
        <w:numPr>
          <w:ilvl w:val="0"/>
          <w:numId w:val="6"/>
        </w:numPr>
        <w:bidi w:val="0"/>
      </w:pPr>
      <w:r>
        <w:rPr>
          <w:rFonts w:ascii="Arial Unicode MS" w:cs="Arial Unicode MS" w:hAnsi="Arial Unicode MS" w:eastAsia="Arial Unicode MS" w:hint="eastAsia"/>
          <w:b w:val="0"/>
          <w:bCs w:val="0"/>
          <w:i w:val="0"/>
          <w:iCs w:val="0"/>
          <w:rtl w:val="0"/>
        </w:rPr>
        <w:t>为故障做好准备：将故障对终端用户的影响最小化。</w:t>
      </w:r>
    </w:p>
    <w:p>
      <w:pPr>
        <w:pStyle w:val="Body 2"/>
        <w:bidi w:val="0"/>
      </w:pPr>
    </w:p>
    <w:p>
      <w:pPr>
        <w:pStyle w:val="Body 2"/>
        <w:bidi w:val="0"/>
      </w:pPr>
    </w:p>
    <w:p>
      <w:pPr>
        <w:pStyle w:val="Title"/>
        <w:bidi w:val="0"/>
      </w:pPr>
      <w:r>
        <w:rPr>
          <w:rFonts w:ascii="Arial Unicode MS" w:cs="Arial Unicode MS" w:hAnsi="Arial Unicode MS" w:eastAsia="Arial Unicode MS" w:hint="eastAsia"/>
          <w:b w:val="0"/>
          <w:bCs w:val="0"/>
          <w:i w:val="0"/>
          <w:iCs w:val="0"/>
          <w:rtl w:val="0"/>
        </w:rPr>
        <w:t>数据一致性</w:t>
      </w:r>
    </w:p>
    <w:p>
      <w:pPr>
        <w:pStyle w:val="Body 2"/>
        <w:bidi w:val="0"/>
      </w:pPr>
    </w:p>
    <w:p>
      <w:pPr>
        <w:pStyle w:val="Subtitle"/>
        <w:bidi w:val="0"/>
      </w:pPr>
      <w:r>
        <w:rPr>
          <w:rFonts w:ascii="Arial Unicode MS" w:cs="Arial Unicode MS" w:hAnsi="Arial Unicode MS" w:eastAsia="Arial Unicode MS" w:hint="eastAsia"/>
          <w:b w:val="0"/>
          <w:bCs w:val="0"/>
          <w:i w:val="0"/>
          <w:iCs w:val="0"/>
          <w:rtl w:val="0"/>
        </w:rPr>
        <w:t>蘑菇街交易创建过程中的分布式一致性方案</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交易创建的一般性流程</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我们把交易创建流程抽象出一系列可扩展的功能点，每个功能点都可以有多个实现（具体的实现之间有组合</w:t>
      </w:r>
      <w:r>
        <w:rPr>
          <w:rFonts w:ascii="Helvetica" w:cs="Arial Unicode MS" w:hAnsi="Helvetica"/>
          <w:rtl w:val="0"/>
        </w:rPr>
        <w:t>/</w:t>
      </w:r>
      <w:r>
        <w:rPr>
          <w:rFonts w:ascii="Arial Unicode MS" w:cs="Arial Unicode MS" w:hAnsi="Arial Unicode MS" w:eastAsia="Arial Unicode MS" w:hint="eastAsia"/>
          <w:b w:val="0"/>
          <w:bCs w:val="0"/>
          <w:i w:val="0"/>
          <w:iCs w:val="0"/>
          <w:rtl w:val="0"/>
        </w:rPr>
        <w:t>互斥关系）。把各个功能点按照一定流程串起来，就完成了交易创建的过程。</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212725</wp:posOffset>
            </wp:positionV>
            <wp:extent cx="5981700" cy="277853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5981700" cy="2778537"/>
                    </a:xfrm>
                    <a:prstGeom prst="rect">
                      <a:avLst/>
                    </a:prstGeom>
                    <a:ln w="12700" cap="flat">
                      <a:noFill/>
                      <a:miter lim="400000"/>
                    </a:ln>
                    <a:effectLst/>
                  </pic:spPr>
                </pic:pic>
              </a:graphicData>
            </a:graphic>
          </wp:anchor>
        </w:drawing>
      </w:r>
      <w:r>
        <w:rPr>
          <w:rFonts w:ascii="Helvetica" w:cs="Arial Unicode MS" w:hAnsi="Helvetica"/>
          <w:rtl w:val="0"/>
        </w:rPr>
        <w:t xml:space="preserve"> </w:t>
      </w:r>
    </w:p>
    <w:p>
      <w:pPr>
        <w:pStyle w:val="Body 2"/>
        <w:bidi w:val="0"/>
      </w:pPr>
    </w:p>
    <w:p>
      <w:pPr>
        <w:pStyle w:val="Body 2"/>
        <w:bidi w:val="0"/>
      </w:pPr>
    </w:p>
    <w:p>
      <w:pPr>
        <w:pStyle w:val="Body 2"/>
        <w:bidi w:val="0"/>
      </w:pPr>
    </w:p>
    <w:p>
      <w:pPr>
        <w:pStyle w:val="Body 2"/>
        <w:bidi w:val="0"/>
      </w:pPr>
      <w:r>
        <w:rPr>
          <w:rFonts w:ascii="Arial Unicode MS" w:cs="Arial Unicode MS" w:hAnsi="Arial Unicode MS" w:eastAsia="Arial Unicode MS" w:hint="eastAsia"/>
          <w:b w:val="0"/>
          <w:bCs w:val="0"/>
          <w:i w:val="0"/>
          <w:iCs w:val="0"/>
          <w:rtl w:val="0"/>
        </w:rPr>
        <w:t>面临的问题</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每个功能点的实现都可能会依赖外部服务。那么如何保证各个服务之间的数据是一致的呢？比如锁定优惠券服务调用超时了，不能确定到底有没有锁券成功，该如何处理？再比如锁券成功了，但是扣减库存失败了，该如何处理？</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方案选型</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服务依赖过多，会带来管理复杂性增加和稳定性风险增大的问题。试想如果我们强依赖</w:t>
      </w:r>
      <w:r>
        <w:rPr>
          <w:rFonts w:ascii="Helvetica" w:cs="Arial Unicode MS" w:hAnsi="Helvetica"/>
          <w:rtl w:val="0"/>
        </w:rPr>
        <w:t xml:space="preserve"> </w:t>
      </w:r>
      <w:r>
        <w:rPr>
          <w:rFonts w:ascii="Helvetica" w:cs="Arial Unicode MS" w:hAnsi="Helvetica"/>
          <w:rtl w:val="0"/>
        </w:rPr>
        <w:t xml:space="preserve">10 </w:t>
      </w:r>
      <w:r>
        <w:rPr>
          <w:rFonts w:ascii="Arial Unicode MS" w:cs="Arial Unicode MS" w:hAnsi="Arial Unicode MS" w:eastAsia="Arial Unicode MS" w:hint="eastAsia"/>
          <w:b w:val="0"/>
          <w:bCs w:val="0"/>
          <w:i w:val="0"/>
          <w:iCs w:val="0"/>
          <w:rtl w:val="0"/>
        </w:rPr>
        <w:t>个服务，</w:t>
      </w:r>
      <w:r>
        <w:rPr>
          <w:rFonts w:ascii="Helvetica" w:cs="Arial Unicode MS" w:hAnsi="Helvetica"/>
          <w:rtl w:val="0"/>
        </w:rPr>
        <w:t xml:space="preserve">9 </w:t>
      </w:r>
      <w:r>
        <w:rPr>
          <w:rFonts w:ascii="Arial Unicode MS" w:cs="Arial Unicode MS" w:hAnsi="Arial Unicode MS" w:eastAsia="Arial Unicode MS" w:hint="eastAsia"/>
          <w:b w:val="0"/>
          <w:bCs w:val="0"/>
          <w:i w:val="0"/>
          <w:iCs w:val="0"/>
          <w:rtl w:val="0"/>
        </w:rPr>
        <w:t>个都执行成功了，最后一个执行失败了，那么是不是前面</w:t>
      </w:r>
      <w:r>
        <w:rPr>
          <w:rFonts w:ascii="Helvetica" w:cs="Arial Unicode MS" w:hAnsi="Helvetica"/>
          <w:rtl w:val="0"/>
        </w:rPr>
        <w:t xml:space="preserve"> </w:t>
      </w:r>
      <w:r>
        <w:rPr>
          <w:rFonts w:ascii="Helvetica" w:cs="Arial Unicode MS" w:hAnsi="Helvetica"/>
          <w:rtl w:val="0"/>
        </w:rPr>
        <w:t xml:space="preserve">9 </w:t>
      </w:r>
      <w:r>
        <w:rPr>
          <w:rFonts w:ascii="Arial Unicode MS" w:cs="Arial Unicode MS" w:hAnsi="Arial Unicode MS" w:eastAsia="Arial Unicode MS" w:hint="eastAsia"/>
          <w:b w:val="0"/>
          <w:bCs w:val="0"/>
          <w:i w:val="0"/>
          <w:iCs w:val="0"/>
          <w:rtl w:val="0"/>
        </w:rPr>
        <w:t>个都要回滚掉？这个成本还是非常高的。</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所以在拆分大的流程为多个小的本地事务的前提下，对于非实时、非强一致性的关联业务写入，在本地事务执行成功后，我们选择发消息通知、关联事务异步化执行的方案。</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消息通知往往不能保证</w:t>
      </w:r>
      <w:r>
        <w:rPr>
          <w:rFonts w:ascii="Helvetica" w:cs="Arial Unicode MS" w:hAnsi="Helvetica"/>
          <w:rtl w:val="0"/>
        </w:rPr>
        <w:t xml:space="preserve"> </w:t>
      </w:r>
      <w:r>
        <w:rPr>
          <w:rFonts w:ascii="Helvetica" w:cs="Arial Unicode MS" w:hAnsi="Helvetica"/>
          <w:rtl w:val="0"/>
        </w:rPr>
        <w:t xml:space="preserve">100% </w:t>
      </w:r>
      <w:r>
        <w:rPr>
          <w:rFonts w:ascii="Arial Unicode MS" w:cs="Arial Unicode MS" w:hAnsi="Arial Unicode MS" w:eastAsia="Arial Unicode MS" w:hint="eastAsia"/>
          <w:b w:val="0"/>
          <w:bCs w:val="0"/>
          <w:i w:val="0"/>
          <w:iCs w:val="0"/>
          <w:rtl w:val="0"/>
        </w:rPr>
        <w:t>成功；且消息通知后，接收方业务是否能执行成功还是未知数。前者问题可以通过重试解决；后者可以选用事务消息来保证。</w:t>
      </w:r>
    </w:p>
    <w:p>
      <w:pPr>
        <w:pStyle w:val="Body 2"/>
        <w:bidi w:val="0"/>
      </w:pPr>
    </w:p>
    <w:p>
      <w:pPr>
        <w:pStyle w:val="Body 2"/>
        <w:bidi w:val="0"/>
      </w:pPr>
    </w:p>
    <w:p>
      <w:pPr>
        <w:pStyle w:val="Body 2"/>
        <w:bidi w:val="0"/>
      </w:pPr>
      <w:r>
        <w:rPr>
          <w:rFonts w:ascii="Arial Unicode MS" w:cs="Arial Unicode MS" w:hAnsi="Arial Unicode MS" w:eastAsia="Arial Unicode MS" w:hint="eastAsia"/>
          <w:b w:val="0"/>
          <w:bCs w:val="0"/>
          <w:i w:val="0"/>
          <w:iCs w:val="0"/>
          <w:rtl w:val="0"/>
        </w:rPr>
        <w:t>但是事务消息框架本身会给业务代码带来侵入性和复杂性，所以我们选择基于</w:t>
      </w:r>
      <w:r>
        <w:rPr>
          <w:rFonts w:ascii="Helvetica" w:cs="Arial Unicode MS" w:hAnsi="Helvetica"/>
          <w:rtl w:val="0"/>
        </w:rPr>
        <w:t xml:space="preserve"> </w:t>
      </w:r>
      <w:r>
        <w:rPr>
          <w:rFonts w:ascii="Helvetica" w:cs="Arial Unicode MS" w:hAnsi="Helvetica"/>
          <w:rtl w:val="0"/>
        </w:rPr>
        <w:t xml:space="preserve">DB </w:t>
      </w:r>
      <w:r>
        <w:rPr>
          <w:rFonts w:ascii="Arial Unicode MS" w:cs="Arial Unicode MS" w:hAnsi="Arial Unicode MS" w:eastAsia="Arial Unicode MS" w:hint="eastAsia"/>
          <w:b w:val="0"/>
          <w:bCs w:val="0"/>
          <w:i w:val="0"/>
          <w:iCs w:val="0"/>
          <w:rtl w:val="0"/>
        </w:rPr>
        <w:t>事件变化通知到</w:t>
      </w:r>
      <w:r>
        <w:rPr>
          <w:rFonts w:ascii="Helvetica" w:cs="Arial Unicode MS" w:hAnsi="Helvetica"/>
          <w:rtl w:val="0"/>
        </w:rPr>
        <w:t xml:space="preserve"> </w:t>
      </w:r>
      <w:r>
        <w:rPr>
          <w:rFonts w:ascii="Helvetica" w:cs="Arial Unicode MS" w:hAnsi="Helvetica"/>
          <w:rtl w:val="0"/>
        </w:rPr>
        <w:t xml:space="preserve">MQ </w:t>
      </w:r>
      <w:r>
        <w:rPr>
          <w:rFonts w:ascii="Arial Unicode MS" w:cs="Arial Unicode MS" w:hAnsi="Arial Unicode MS" w:eastAsia="Arial Unicode MS" w:hint="eastAsia"/>
          <w:b w:val="0"/>
          <w:bCs w:val="0"/>
          <w:i w:val="0"/>
          <w:iCs w:val="0"/>
          <w:rtl w:val="0"/>
        </w:rPr>
        <w:t>的方式做系统间解耦，通过订阅方消费</w:t>
      </w:r>
      <w:r>
        <w:rPr>
          <w:rFonts w:ascii="Helvetica" w:cs="Arial Unicode MS" w:hAnsi="Helvetica"/>
          <w:rtl w:val="0"/>
        </w:rPr>
        <w:t xml:space="preserve"> </w:t>
      </w:r>
      <w:r>
        <w:rPr>
          <w:rFonts w:ascii="Helvetica" w:cs="Arial Unicode MS" w:hAnsi="Helvetica"/>
          <w:rtl w:val="0"/>
        </w:rPr>
        <w:t xml:space="preserve">MQ </w:t>
      </w:r>
      <w:r>
        <w:rPr>
          <w:rFonts w:ascii="Arial Unicode MS" w:cs="Arial Unicode MS" w:hAnsi="Arial Unicode MS" w:eastAsia="Arial Unicode MS" w:hint="eastAsia"/>
          <w:b w:val="0"/>
          <w:bCs w:val="0"/>
          <w:i w:val="0"/>
          <w:iCs w:val="0"/>
          <w:rtl w:val="0"/>
        </w:rPr>
        <w:t>消息时的</w:t>
      </w:r>
      <w:r>
        <w:rPr>
          <w:rFonts w:ascii="Helvetica" w:cs="Arial Unicode MS" w:hAnsi="Helvetica"/>
          <w:rtl w:val="0"/>
        </w:rPr>
        <w:t xml:space="preserve"> </w:t>
      </w:r>
      <w:r>
        <w:rPr>
          <w:rFonts w:ascii="Helvetica" w:cs="Arial Unicode MS" w:hAnsi="Helvetica"/>
          <w:rtl w:val="0"/>
        </w:rPr>
        <w:t xml:space="preserve">ACK </w:t>
      </w:r>
      <w:r>
        <w:rPr>
          <w:rFonts w:ascii="Arial Unicode MS" w:cs="Arial Unicode MS" w:hAnsi="Arial Unicode MS" w:eastAsia="Arial Unicode MS" w:hint="eastAsia"/>
          <w:b w:val="0"/>
          <w:bCs w:val="0"/>
          <w:i w:val="0"/>
          <w:iCs w:val="0"/>
          <w:rtl w:val="0"/>
        </w:rPr>
        <w:t>机制，保证消息一定消费成功，达到最终一致性。由于消息可能会被重发，消息订阅方业务逻辑处理要做好幂等保证。</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所以目前只剩下需要实时同步做、有强一致性要求的业务场景了。在交易创建过程中，锁券和扣减库存是这样的两个典型场景。</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要保证多个系统间数据一致，乍一看，必须要引入分布式事务框架才能解决。但引入非常重的类似二阶段提交分布式事务框架会带来复杂性的急剧上升；在电商领域，绝对的强一致是过于理想化的，我们可以选择准实时的最终一致性。</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我们在交易创建流程中，首先创建一个不可见订单，然后在同步调用锁券和扣减库存时，针对调用异常（失败或者超时），发出废单消息到</w:t>
      </w:r>
      <w:r>
        <w:rPr>
          <w:rFonts w:ascii="Helvetica" w:cs="Arial Unicode MS" w:hAnsi="Helvetica"/>
          <w:rtl w:val="0"/>
        </w:rPr>
        <w:t>MQ</w:t>
      </w:r>
      <w:r>
        <w:rPr>
          <w:rFonts w:ascii="Arial Unicode MS" w:cs="Arial Unicode MS" w:hAnsi="Arial Unicode MS" w:eastAsia="Arial Unicode MS" w:hint="eastAsia"/>
          <w:b w:val="0"/>
          <w:bCs w:val="0"/>
          <w:i w:val="0"/>
          <w:iCs w:val="0"/>
          <w:rtl w:val="0"/>
        </w:rPr>
        <w:t>。如果消息发送失败，本地会做时间阶梯式的异步重试；优惠券系统和库存系统收到消息后，会进行判断是否需要做业务回滚，这样就准实时地保证了多个本地事务的最终一致性。</w:t>
      </w:r>
      <w:r>
        <w:drawing>
          <wp:anchor distT="152400" distB="152400" distL="152400" distR="152400" simplePos="0" relativeHeight="251660288" behindDoc="0" locked="0" layoutInCell="1" allowOverlap="1">
            <wp:simplePos x="0" y="0"/>
            <wp:positionH relativeFrom="margin">
              <wp:posOffset>1953807</wp:posOffset>
            </wp:positionH>
            <wp:positionV relativeFrom="line">
              <wp:posOffset>260223</wp:posOffset>
            </wp:positionV>
            <wp:extent cx="2061386" cy="59817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2061386" cy="5981700"/>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Title"/>
        <w:bidi w:val="0"/>
      </w:pPr>
    </w:p>
    <w:p>
      <w:pPr>
        <w:pStyle w:val="Body 2"/>
        <w:bidi w:val="0"/>
      </w:pPr>
    </w:p>
    <w:p>
      <w:pPr>
        <w:pStyle w:val="Title"/>
        <w:bidi w:val="0"/>
      </w:pPr>
    </w:p>
    <w:p>
      <w:pPr>
        <w:pStyle w:val="Title"/>
        <w:bidi w:val="0"/>
      </w:pPr>
      <w:r>
        <w:rPr>
          <w:rFonts w:ascii="Arial Unicode MS" w:cs="Arial Unicode MS" w:hAnsi="Arial Unicode MS" w:eastAsia="Arial Unicode MS" w:hint="eastAsia"/>
          <w:b w:val="0"/>
          <w:bCs w:val="0"/>
          <w:i w:val="0"/>
          <w:iCs w:val="0"/>
          <w:rtl w:val="0"/>
        </w:rPr>
        <w:t>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负载均衡在不同的领域有不同的解决方案，在这里我只讨论对于大型网站的负载均衡解决方案。</w:t>
      </w:r>
    </w:p>
    <w:p>
      <w:pPr>
        <w:pStyle w:val="Body 2"/>
        <w:bidi w:val="0"/>
      </w:pPr>
    </w:p>
    <w:p>
      <w:pPr>
        <w:pStyle w:val="Body 2"/>
        <w:bidi w:val="0"/>
      </w:pPr>
      <w:r>
        <w:rPr>
          <w:rFonts w:ascii="Helvetica" w:cs="Arial Unicode MS" w:hAnsi="Helvetica"/>
          <w:rtl w:val="0"/>
        </w:rPr>
        <w:t>1 DNS</w:t>
      </w:r>
      <w:r>
        <w:rPr>
          <w:rFonts w:ascii="Arial Unicode MS" w:cs="Arial Unicode MS" w:hAnsi="Arial Unicode MS" w:eastAsia="Arial Unicode MS" w:hint="eastAsia"/>
          <w:b w:val="0"/>
          <w:bCs w:val="0"/>
          <w:i w:val="0"/>
          <w:iCs w:val="0"/>
          <w:rtl w:val="0"/>
        </w:rPr>
        <w:t>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最早的负载均衡技术，利用域名解析实现负载均衡，在</w:t>
      </w:r>
      <w:r>
        <w:rPr>
          <w:rFonts w:ascii="Helvetica" w:cs="Arial Unicode MS" w:hAnsi="Helvetica"/>
          <w:rtl w:val="0"/>
        </w:rPr>
        <w:t>DNS</w:t>
      </w:r>
      <w:r>
        <w:rPr>
          <w:rFonts w:ascii="Arial Unicode MS" w:cs="Arial Unicode MS" w:hAnsi="Arial Unicode MS" w:eastAsia="Arial Unicode MS" w:hint="eastAsia"/>
          <w:b w:val="0"/>
          <w:bCs w:val="0"/>
          <w:i w:val="0"/>
          <w:iCs w:val="0"/>
          <w:rtl w:val="0"/>
        </w:rPr>
        <w:t>服务器，配置多个</w:t>
      </w:r>
      <w:r>
        <w:rPr>
          <w:rFonts w:ascii="Helvetica" w:cs="Arial Unicode MS" w:hAnsi="Helvetica"/>
          <w:rtl w:val="0"/>
        </w:rPr>
        <w:t>A</w:t>
      </w:r>
      <w:r>
        <w:rPr>
          <w:rFonts w:ascii="Arial Unicode MS" w:cs="Arial Unicode MS" w:hAnsi="Arial Unicode MS" w:eastAsia="Arial Unicode MS" w:hint="eastAsia"/>
          <w:b w:val="0"/>
          <w:bCs w:val="0"/>
          <w:i w:val="0"/>
          <w:iCs w:val="0"/>
          <w:rtl w:val="0"/>
        </w:rPr>
        <w:t>记录，这些</w:t>
      </w:r>
      <w:r>
        <w:rPr>
          <w:rFonts w:ascii="Helvetica" w:cs="Arial Unicode MS" w:hAnsi="Helvetica"/>
          <w:rtl w:val="0"/>
        </w:rPr>
        <w:t>A</w:t>
      </w:r>
      <w:r>
        <w:rPr>
          <w:rFonts w:ascii="Arial Unicode MS" w:cs="Arial Unicode MS" w:hAnsi="Arial Unicode MS" w:eastAsia="Arial Unicode MS" w:hint="eastAsia"/>
          <w:b w:val="0"/>
          <w:bCs w:val="0"/>
          <w:i w:val="0"/>
          <w:iCs w:val="0"/>
          <w:rtl w:val="0"/>
        </w:rPr>
        <w:t>记录对应的服务器构成集群。大型网站总是部分使用</w:t>
      </w:r>
      <w:r>
        <w:rPr>
          <w:rFonts w:ascii="Helvetica" w:cs="Arial Unicode MS" w:hAnsi="Helvetica"/>
          <w:rtl w:val="0"/>
        </w:rPr>
        <w:t>DNS</w:t>
      </w:r>
      <w:r>
        <w:rPr>
          <w:rFonts w:ascii="Arial Unicode MS" w:cs="Arial Unicode MS" w:hAnsi="Arial Unicode MS" w:eastAsia="Arial Unicode MS" w:hint="eastAsia"/>
          <w:b w:val="0"/>
          <w:bCs w:val="0"/>
          <w:i w:val="0"/>
          <w:iCs w:val="0"/>
          <w:rtl w:val="0"/>
        </w:rPr>
        <w:t>解析，作为第一级负载均衡。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优点</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使用简单：负载均衡工作，交给</w:t>
      </w:r>
      <w:r>
        <w:rPr>
          <w:rFonts w:ascii="Helvetica" w:cs="Arial Unicode MS" w:hAnsi="Helvetica"/>
          <w:rtl w:val="0"/>
        </w:rPr>
        <w:t>DNS</w:t>
      </w:r>
      <w:r>
        <w:rPr>
          <w:rFonts w:ascii="Arial Unicode MS" w:cs="Arial Unicode MS" w:hAnsi="Arial Unicode MS" w:eastAsia="Arial Unicode MS" w:hint="eastAsia"/>
          <w:b w:val="0"/>
          <w:bCs w:val="0"/>
          <w:i w:val="0"/>
          <w:iCs w:val="0"/>
          <w:rtl w:val="0"/>
        </w:rPr>
        <w:t>服务器处理，省掉了负载均衡服务器维护的麻烦</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提高性能：可以支持基于地址的域名解析，解析成距离用户最近的服务器地址，可以加快访问速度，改善性能；</w:t>
      </w:r>
    </w:p>
    <w:p>
      <w:pPr>
        <w:pStyle w:val="Body 2"/>
        <w:bidi w:val="0"/>
      </w:pPr>
      <w:r>
        <w:rPr>
          <w:rFonts w:ascii="Arial Unicode MS" w:cs="Arial Unicode MS" w:hAnsi="Arial Unicode MS" w:eastAsia="Arial Unicode MS" w:hint="eastAsia"/>
          <w:b w:val="0"/>
          <w:bCs w:val="0"/>
          <w:i w:val="0"/>
          <w:iCs w:val="0"/>
          <w:rtl w:val="0"/>
        </w:rPr>
        <w:t>缺点</w:t>
      </w:r>
    </w:p>
    <w:p>
      <w:pPr>
        <w:pStyle w:val="Body 2"/>
        <w:bidi w:val="0"/>
      </w:pPr>
    </w:p>
    <w:p>
      <w:pPr>
        <w:pStyle w:val="Body 2"/>
        <w:bidi w:val="0"/>
      </w:pPr>
      <w:r>
        <w:rPr>
          <w:rFonts w:ascii="Arial Unicode MS" w:cs="Arial Unicode MS" w:hAnsi="Arial Unicode MS" w:eastAsia="Arial Unicode MS" w:hint="eastAsia"/>
          <w:b w:val="0"/>
          <w:bCs w:val="0"/>
          <w:i w:val="0"/>
          <w:iCs w:val="0"/>
          <w:rtl w:val="0"/>
          <w:lang w:val="zh-TW" w:eastAsia="zh-TW"/>
        </w:rPr>
        <w:t>可用性差：</w:t>
      </w:r>
      <w:r>
        <w:rPr>
          <w:rFonts w:ascii="Helvetica" w:cs="Arial Unicode MS" w:hAnsi="Helvetica"/>
          <w:rtl w:val="0"/>
        </w:rPr>
        <w:t>DNS</w:t>
      </w:r>
      <w:r>
        <w:rPr>
          <w:rFonts w:ascii="Arial Unicode MS" w:cs="Arial Unicode MS" w:hAnsi="Arial Unicode MS" w:eastAsia="Arial Unicode MS" w:hint="eastAsia"/>
          <w:b w:val="0"/>
          <w:bCs w:val="0"/>
          <w:i w:val="0"/>
          <w:iCs w:val="0"/>
          <w:rtl w:val="0"/>
        </w:rPr>
        <w:t>解析是多级解析，新增</w:t>
      </w:r>
      <w:r>
        <w:rPr>
          <w:rFonts w:ascii="Helvetica" w:cs="Arial Unicode MS" w:hAnsi="Helvetica"/>
          <w:rtl w:val="0"/>
        </w:rPr>
        <w:t>/</w:t>
      </w:r>
      <w:r>
        <w:rPr>
          <w:rFonts w:ascii="Arial Unicode MS" w:cs="Arial Unicode MS" w:hAnsi="Arial Unicode MS" w:eastAsia="Arial Unicode MS" w:hint="eastAsia"/>
          <w:b w:val="0"/>
          <w:bCs w:val="0"/>
          <w:i w:val="0"/>
          <w:iCs w:val="0"/>
          <w:rtl w:val="0"/>
        </w:rPr>
        <w:t>修改</w:t>
      </w:r>
      <w:r>
        <w:rPr>
          <w:rFonts w:ascii="Helvetica" w:cs="Arial Unicode MS" w:hAnsi="Helvetica"/>
          <w:rtl w:val="0"/>
        </w:rPr>
        <w:t>DNS</w:t>
      </w:r>
      <w:r>
        <w:rPr>
          <w:rFonts w:ascii="Arial Unicode MS" w:cs="Arial Unicode MS" w:hAnsi="Arial Unicode MS" w:eastAsia="Arial Unicode MS" w:hint="eastAsia"/>
          <w:b w:val="0"/>
          <w:bCs w:val="0"/>
          <w:i w:val="0"/>
          <w:iCs w:val="0"/>
          <w:rtl w:val="0"/>
        </w:rPr>
        <w:t>后，解析时间较长；解析过程中，用户访问网站将失败；</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扩展性低：</w:t>
      </w:r>
      <w:r>
        <w:rPr>
          <w:rFonts w:ascii="Helvetica" w:cs="Arial Unicode MS" w:hAnsi="Helvetica"/>
          <w:rtl w:val="0"/>
        </w:rPr>
        <w:t>DNS</w:t>
      </w:r>
      <w:r>
        <w:rPr>
          <w:rFonts w:ascii="Arial Unicode MS" w:cs="Arial Unicode MS" w:hAnsi="Arial Unicode MS" w:eastAsia="Arial Unicode MS" w:hint="eastAsia"/>
          <w:b w:val="0"/>
          <w:bCs w:val="0"/>
          <w:i w:val="0"/>
          <w:iCs w:val="0"/>
          <w:rtl w:val="0"/>
        </w:rPr>
        <w:t>负载均衡的控制权在域名商那里，无法对其做更多的改善和扩展；</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维护性差：也不能反映服务器的当前运行状态；支持的算法少；不能区分服务器的差异（不能根据系统与服务的状态来判断负载）</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实践建议</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将</w:t>
      </w:r>
      <w:r>
        <w:rPr>
          <w:rFonts w:ascii="Helvetica" w:cs="Arial Unicode MS" w:hAnsi="Helvetica"/>
          <w:rtl w:val="0"/>
        </w:rPr>
        <w:t>DNS</w:t>
      </w:r>
      <w:r>
        <w:rPr>
          <w:rFonts w:ascii="Arial Unicode MS" w:cs="Arial Unicode MS" w:hAnsi="Arial Unicode MS" w:eastAsia="Arial Unicode MS" w:hint="eastAsia"/>
          <w:b w:val="0"/>
          <w:bCs w:val="0"/>
          <w:i w:val="0"/>
          <w:iCs w:val="0"/>
          <w:rtl w:val="0"/>
        </w:rPr>
        <w:t>作为第一级负载均衡，</w:t>
      </w:r>
      <w:r>
        <w:rPr>
          <w:rFonts w:ascii="Helvetica" w:cs="Arial Unicode MS" w:hAnsi="Helvetica"/>
          <w:rtl w:val="0"/>
        </w:rPr>
        <w:t>A</w:t>
      </w:r>
      <w:r>
        <w:rPr>
          <w:rFonts w:ascii="Arial Unicode MS" w:cs="Arial Unicode MS" w:hAnsi="Arial Unicode MS" w:eastAsia="Arial Unicode MS" w:hint="eastAsia"/>
          <w:b w:val="0"/>
          <w:bCs w:val="0"/>
          <w:i w:val="0"/>
          <w:iCs w:val="0"/>
          <w:rtl w:val="0"/>
        </w:rPr>
        <w:t>记录对应着内部负载均衡的</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地址，通过内部负载均衡将请求分发到真实的</w:t>
      </w:r>
      <w:r>
        <w:rPr>
          <w:rFonts w:ascii="Helvetica" w:cs="Arial Unicode MS" w:hAnsi="Helvetica"/>
          <w:rtl w:val="0"/>
        </w:rPr>
        <w:t>Web</w:t>
      </w:r>
      <w:r>
        <w:rPr>
          <w:rFonts w:ascii="Arial Unicode MS" w:cs="Arial Unicode MS" w:hAnsi="Arial Unicode MS" w:eastAsia="Arial Unicode MS" w:hint="eastAsia"/>
          <w:b w:val="0"/>
          <w:bCs w:val="0"/>
          <w:i w:val="0"/>
          <w:iCs w:val="0"/>
          <w:rtl w:val="0"/>
        </w:rPr>
        <w:t>服务器上。一般用于互联网公司，复杂的业务系统不合适使用。</w:t>
      </w:r>
    </w:p>
    <w:p>
      <w:pPr>
        <w:pStyle w:val="Body 2"/>
        <w:bidi w:val="0"/>
      </w:pPr>
    </w:p>
    <w:p>
      <w:pPr>
        <w:pStyle w:val="Body 2"/>
        <w:bidi w:val="0"/>
      </w:pPr>
    </w:p>
    <w:p>
      <w:pPr>
        <w:pStyle w:val="Body 2"/>
        <w:bidi w:val="0"/>
      </w:pPr>
      <w:r>
        <w:rPr>
          <w:rFonts w:ascii="Helvetica" w:cs="Arial Unicode MS" w:hAnsi="Helvetica"/>
          <w:rtl w:val="0"/>
        </w:rPr>
        <w:t>2  IP</w:t>
      </w:r>
      <w:r>
        <w:rPr>
          <w:rFonts w:ascii="Arial Unicode MS" w:cs="Arial Unicode MS" w:hAnsi="Arial Unicode MS" w:eastAsia="Arial Unicode MS" w:hint="eastAsia"/>
          <w:b w:val="0"/>
          <w:bCs w:val="0"/>
          <w:i w:val="0"/>
          <w:iCs w:val="0"/>
          <w:rtl w:val="0"/>
        </w:rPr>
        <w:t>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在网络层通过修改请求目标地址进行负载均衡。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用户请求数据包，到达负载均衡服务器后，负载均衡服务器在操作系统内核进程获取网络数据包，根据负载均衡算法得到一台真实服务器地址，然后将请求目的地址修改为，获得的真实</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地址，不需要经过用户进程处理。</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真实服务器处理完成后，响应数据包回到负载均衡服务器，负载均衡服务器，再将数据包源地址修改为自身的</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地址，发送给用户浏览器。</w:t>
      </w:r>
    </w:p>
    <w:p>
      <w:pPr>
        <w:pStyle w:val="Body 2"/>
        <w:bidi w:val="0"/>
      </w:pPr>
    </w:p>
    <w:p>
      <w:pPr>
        <w:pStyle w:val="Body 2"/>
        <w:bidi w:val="0"/>
      </w:pPr>
      <w:r>
        <w:rPr>
          <w:rFonts w:ascii="Helvetica" w:cs="Arial Unicode MS" w:hAnsi="Helvetica"/>
          <w:rtl w:val="0"/>
        </w:rPr>
        <w:t>IP</w:t>
      </w:r>
      <w:r>
        <w:rPr>
          <w:rFonts w:ascii="Arial Unicode MS" w:cs="Arial Unicode MS" w:hAnsi="Arial Unicode MS" w:eastAsia="Arial Unicode MS" w:hint="eastAsia"/>
          <w:b w:val="0"/>
          <w:bCs w:val="0"/>
          <w:i w:val="0"/>
          <w:iCs w:val="0"/>
          <w:rtl w:val="0"/>
        </w:rPr>
        <w:t>负载均衡，真实物理服务器返回给负载均衡服务器，存在两种方式：（</w:t>
      </w:r>
      <w:r>
        <w:rPr>
          <w:rFonts w:ascii="Helvetica" w:cs="Arial Unicode MS" w:hAnsi="Helvetica"/>
          <w:rtl w:val="0"/>
        </w:rPr>
        <w:t>1</w:t>
      </w:r>
      <w:r>
        <w:rPr>
          <w:rFonts w:ascii="Arial Unicode MS" w:cs="Arial Unicode MS" w:hAnsi="Arial Unicode MS" w:eastAsia="Arial Unicode MS" w:hint="eastAsia"/>
          <w:b w:val="0"/>
          <w:bCs w:val="0"/>
          <w:i w:val="0"/>
          <w:iCs w:val="0"/>
          <w:rtl w:val="0"/>
        </w:rPr>
        <w:t>）负载均衡服务器在修改目的</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地址的同时修改源地址。将数据包源地址设为自身盘，即源地址转换（</w:t>
      </w:r>
      <w:r>
        <w:rPr>
          <w:rFonts w:ascii="Helvetica" w:cs="Arial Unicode MS" w:hAnsi="Helvetica"/>
          <w:rtl w:val="0"/>
        </w:rPr>
        <w:t>snat</w:t>
      </w:r>
      <w:r>
        <w:rPr>
          <w:rFonts w:ascii="Arial Unicode MS" w:cs="Arial Unicode MS" w:hAnsi="Arial Unicode MS" w:eastAsia="Arial Unicode MS" w:hint="eastAsia"/>
          <w:b w:val="0"/>
          <w:bCs w:val="0"/>
          <w:i w:val="0"/>
          <w:iCs w:val="0"/>
          <w:rtl w:val="0"/>
        </w:rPr>
        <w:t>）。（</w:t>
      </w:r>
      <w:r>
        <w:rPr>
          <w:rFonts w:ascii="Helvetica" w:cs="Arial Unicode MS" w:hAnsi="Helvetica"/>
          <w:rtl w:val="0"/>
        </w:rPr>
        <w:t>2</w:t>
      </w:r>
      <w:r>
        <w:rPr>
          <w:rFonts w:ascii="Arial Unicode MS" w:cs="Arial Unicode MS" w:hAnsi="Arial Unicode MS" w:eastAsia="Arial Unicode MS" w:hint="eastAsia"/>
          <w:b w:val="0"/>
          <w:bCs w:val="0"/>
          <w:i w:val="0"/>
          <w:iCs w:val="0"/>
          <w:rtl w:val="0"/>
        </w:rPr>
        <w:t>）将负载均衡服务器同时作为真实物理服务器集群的网关服务器。</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优点：</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w:t>
      </w:r>
      <w:r>
        <w:rPr>
          <w:rFonts w:ascii="Helvetica" w:cs="Arial Unicode MS" w:hAnsi="Helvetica"/>
          <w:rtl w:val="0"/>
        </w:rPr>
        <w:t>1</w:t>
      </w:r>
      <w:r>
        <w:rPr>
          <w:rFonts w:ascii="Arial Unicode MS" w:cs="Arial Unicode MS" w:hAnsi="Arial Unicode MS" w:eastAsia="Arial Unicode MS" w:hint="eastAsia"/>
          <w:b w:val="0"/>
          <w:bCs w:val="0"/>
          <w:i w:val="0"/>
          <w:iCs w:val="0"/>
          <w:rtl w:val="0"/>
        </w:rPr>
        <w:t>）在内核进程完成数据分发，比在应用层分发性能更好；</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缺点：</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w:t>
      </w:r>
      <w:r>
        <w:rPr>
          <w:rFonts w:ascii="Helvetica" w:cs="Arial Unicode MS" w:hAnsi="Helvetica"/>
          <w:rtl w:val="0"/>
        </w:rPr>
        <w:t>2</w:t>
      </w:r>
      <w:r>
        <w:rPr>
          <w:rFonts w:ascii="Arial Unicode MS" w:cs="Arial Unicode MS" w:hAnsi="Arial Unicode MS" w:eastAsia="Arial Unicode MS" w:hint="eastAsia"/>
          <w:b w:val="0"/>
          <w:bCs w:val="0"/>
          <w:i w:val="0"/>
          <w:iCs w:val="0"/>
          <w:rtl w:val="0"/>
        </w:rPr>
        <w:t>）所有请求响应都需要经过负载均衡服务器，集群最大吞吐量受限于负载均衡服务器网卡带宽；</w:t>
      </w:r>
    </w:p>
    <w:p>
      <w:pPr>
        <w:pStyle w:val="Body 2"/>
        <w:bidi w:val="0"/>
      </w:pPr>
    </w:p>
    <w:p>
      <w:pPr>
        <w:pStyle w:val="Body 2"/>
        <w:bidi w:val="0"/>
      </w:pPr>
      <w:r>
        <w:rPr>
          <w:rFonts w:ascii="Helvetica" w:cs="Arial Unicode MS" w:hAnsi="Helvetica"/>
          <w:rtl w:val="0"/>
        </w:rPr>
        <w:t xml:space="preserve">3 </w:t>
      </w:r>
      <w:r>
        <w:rPr>
          <w:rFonts w:ascii="Arial Unicode MS" w:cs="Arial Unicode MS" w:hAnsi="Arial Unicode MS" w:eastAsia="Arial Unicode MS" w:hint="eastAsia"/>
          <w:b w:val="0"/>
          <w:bCs w:val="0"/>
          <w:i w:val="0"/>
          <w:iCs w:val="0"/>
          <w:rtl w:val="0"/>
        </w:rPr>
        <w:t>链路层负载均衡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在通信协议的数据链路层修改</w:t>
      </w:r>
      <w:r>
        <w:rPr>
          <w:rFonts w:ascii="Helvetica" w:cs="Arial Unicode MS" w:hAnsi="Helvetica"/>
          <w:rtl w:val="0"/>
        </w:rPr>
        <w:t>mac</w:t>
      </w:r>
      <w:r>
        <w:rPr>
          <w:rFonts w:ascii="Arial Unicode MS" w:cs="Arial Unicode MS" w:hAnsi="Arial Unicode MS" w:eastAsia="Arial Unicode MS" w:hint="eastAsia"/>
          <w:b w:val="0"/>
          <w:bCs w:val="0"/>
          <w:i w:val="0"/>
          <w:iCs w:val="0"/>
          <w:rtl w:val="0"/>
        </w:rPr>
        <w:t>地址，进行负载均衡。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数据分发时，不修改</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地址，指修改目标</w:t>
      </w:r>
      <w:r>
        <w:rPr>
          <w:rFonts w:ascii="Helvetica" w:cs="Arial Unicode MS" w:hAnsi="Helvetica"/>
          <w:rtl w:val="0"/>
        </w:rPr>
        <w:t>mac</w:t>
      </w:r>
      <w:r>
        <w:rPr>
          <w:rFonts w:ascii="Arial Unicode MS" w:cs="Arial Unicode MS" w:hAnsi="Arial Unicode MS" w:eastAsia="Arial Unicode MS" w:hint="eastAsia"/>
          <w:b w:val="0"/>
          <w:bCs w:val="0"/>
          <w:i w:val="0"/>
          <w:iCs w:val="0"/>
          <w:rtl w:val="0"/>
        </w:rPr>
        <w:t>地址，配置真实物理服务器集群所有机器虚拟</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和负载均衡服务器</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地址一致，达到不修改数据包的源地址和目标地址，进行数据分发的目的。</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实际处理服务器</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和数据请求目的</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一致，不需要经过负载均衡服务器进行地址转换，可将响应数据包直接返回给用户浏览器，避免负载均衡服务器网卡带宽成为瓶颈。也称为直接路由模式（</w:t>
      </w:r>
      <w:r>
        <w:rPr>
          <w:rFonts w:ascii="Helvetica" w:cs="Arial Unicode MS" w:hAnsi="Helvetica"/>
          <w:rtl w:val="0"/>
        </w:rPr>
        <w:t>DR</w:t>
      </w:r>
      <w:r>
        <w:rPr>
          <w:rFonts w:ascii="Arial Unicode MS" w:cs="Arial Unicode MS" w:hAnsi="Arial Unicode MS" w:eastAsia="Arial Unicode MS" w:hint="eastAsia"/>
          <w:b w:val="0"/>
          <w:bCs w:val="0"/>
          <w:i w:val="0"/>
          <w:iCs w:val="0"/>
          <w:rtl w:val="0"/>
        </w:rPr>
        <w:t>模式）。</w:t>
      </w:r>
    </w:p>
    <w:p>
      <w:pPr>
        <w:pStyle w:val="Body 2"/>
        <w:bidi w:val="0"/>
      </w:pPr>
    </w:p>
    <w:p>
      <w:pPr>
        <w:pStyle w:val="Body 2"/>
        <w:bidi w:val="0"/>
      </w:pPr>
    </w:p>
    <w:p>
      <w:pPr>
        <w:pStyle w:val="Body 2"/>
        <w:bidi w:val="0"/>
      </w:pPr>
    </w:p>
    <w:p>
      <w:pPr>
        <w:pStyle w:val="Body 2"/>
        <w:bidi w:val="0"/>
      </w:pPr>
      <w:r>
        <w:rPr>
          <w:rFonts w:ascii="Arial Unicode MS" w:cs="Arial Unicode MS" w:hAnsi="Arial Unicode MS" w:eastAsia="Arial Unicode MS" w:hint="eastAsia"/>
          <w:b w:val="0"/>
          <w:bCs w:val="0"/>
          <w:i w:val="0"/>
          <w:iCs w:val="0"/>
          <w:rtl w:val="0"/>
        </w:rPr>
        <w:t>优点：性能好；</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缺点：配置复杂；</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实践建议：</w:t>
      </w:r>
      <w:r>
        <w:rPr>
          <w:rFonts w:ascii="Helvetica" w:cs="Arial Unicode MS" w:hAnsi="Helvetica"/>
          <w:rtl w:val="0"/>
        </w:rPr>
        <w:t>DR</w:t>
      </w:r>
      <w:r>
        <w:rPr>
          <w:rFonts w:ascii="Arial Unicode MS" w:cs="Arial Unicode MS" w:hAnsi="Arial Unicode MS" w:eastAsia="Arial Unicode MS" w:hint="eastAsia"/>
          <w:b w:val="0"/>
          <w:bCs w:val="0"/>
          <w:i w:val="0"/>
          <w:iCs w:val="0"/>
          <w:rtl w:val="0"/>
        </w:rPr>
        <w:t>模式是目前使用最广泛的一种负载均衡方式。</w:t>
      </w:r>
    </w:p>
    <w:p>
      <w:pPr>
        <w:pStyle w:val="Body 2"/>
        <w:bidi w:val="0"/>
      </w:pPr>
    </w:p>
    <w:p>
      <w:pPr>
        <w:pStyle w:val="Body 2"/>
        <w:bidi w:val="0"/>
      </w:pPr>
      <w:r>
        <w:rPr>
          <w:rFonts w:ascii="Helvetica" w:cs="Arial Unicode MS" w:hAnsi="Helvetica"/>
          <w:rtl w:val="0"/>
        </w:rPr>
        <w:t xml:space="preserve">4 </w:t>
      </w:r>
      <w:r>
        <w:rPr>
          <w:rFonts w:ascii="Arial Unicode MS" w:cs="Arial Unicode MS" w:hAnsi="Arial Unicode MS" w:eastAsia="Arial Unicode MS" w:hint="eastAsia"/>
          <w:b w:val="0"/>
          <w:bCs w:val="0"/>
          <w:i w:val="0"/>
          <w:iCs w:val="0"/>
          <w:rtl w:val="0"/>
        </w:rPr>
        <w:t>混合型负载均衡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此种方式有时也用于单台均衡设备的性能不能满足大量连接请求的情况下。是目前大型互联网公司，普遍使用的方式。</w:t>
      </w:r>
    </w:p>
    <w:p>
      <w:pPr>
        <w:pStyle w:val="Body 2"/>
        <w:bidi w:val="0"/>
      </w:pPr>
    </w:p>
    <w:p>
      <w:pPr>
        <w:pStyle w:val="Body 2"/>
        <w:bidi w:val="0"/>
      </w:pPr>
    </w:p>
    <w:p>
      <w:pPr>
        <w:pStyle w:val="Body 2"/>
        <w:bidi w:val="0"/>
      </w:pPr>
      <w:r>
        <w:rPr>
          <w:rFonts w:ascii="Arial Unicode MS" w:cs="Arial Unicode MS" w:hAnsi="Arial Unicode MS" w:eastAsia="Arial Unicode MS" w:hint="eastAsia"/>
          <w:b w:val="0"/>
          <w:bCs w:val="0"/>
          <w:i w:val="0"/>
          <w:iCs w:val="0"/>
          <w:rtl w:val="0"/>
        </w:rPr>
        <w:t>以上模式适合有动静分离的场景，反向代理服务器（集群）可以起到缓存和动态请求分发的作用，当时静态资源缓存在代理服务器时，则直接返回到浏览器。如果动态页面则请求后面的应用负载均衡（应用集群）。</w:t>
      </w:r>
    </w:p>
    <w:p>
      <w:pPr>
        <w:pStyle w:val="Body 2"/>
        <w:bidi w:val="0"/>
      </w:pPr>
    </w:p>
    <w:p>
      <w:pPr>
        <w:pStyle w:val="Body 2"/>
        <w:bidi w:val="0"/>
      </w:pPr>
    </w:p>
    <w:p>
      <w:pPr>
        <w:pStyle w:val="Body 2"/>
        <w:bidi w:val="0"/>
      </w:pPr>
      <w:r>
        <w:rPr>
          <w:rFonts w:ascii="Arial Unicode MS" w:cs="Arial Unicode MS" w:hAnsi="Arial Unicode MS" w:eastAsia="Arial Unicode MS" w:hint="eastAsia"/>
          <w:b w:val="0"/>
          <w:bCs w:val="0"/>
          <w:i w:val="0"/>
          <w:iCs w:val="0"/>
          <w:rtl w:val="0"/>
        </w:rPr>
        <w:t>以上模式，适合动态请求场景。</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因混合模式，可以根据具体场景，灵活搭配各种方式，以上两种方式仅供参考。</w:t>
      </w:r>
    </w:p>
    <w:p>
      <w:pPr>
        <w:pStyle w:val="Body 2"/>
        <w:bidi w:val="0"/>
      </w:pPr>
    </w:p>
    <w:p>
      <w:pPr>
        <w:pStyle w:val="Title"/>
        <w:bidi w:val="0"/>
      </w:pPr>
      <w:r>
        <w:rPr>
          <w:rFonts w:ascii="Helvetica" w:cs="Arial Unicode MS" w:hAnsi="Helvetica"/>
          <w:rtl w:val="0"/>
        </w:rPr>
        <w:t>ID</w:t>
      </w:r>
      <w:r>
        <w:rPr>
          <w:rFonts w:ascii="Arial Unicode MS" w:cs="Arial Unicode MS" w:hAnsi="Arial Unicode MS" w:eastAsia="Arial Unicode MS" w:hint="eastAsia"/>
          <w:b w:val="0"/>
          <w:bCs w:val="0"/>
          <w:i w:val="0"/>
          <w:iCs w:val="0"/>
          <w:rtl w:val="0"/>
        </w:rPr>
        <w:t>分配</w:t>
      </w:r>
    </w:p>
    <w:p>
      <w:pPr>
        <w:pStyle w:val="Body 2"/>
        <w:bidi w:val="0"/>
      </w:pPr>
    </w:p>
    <w:p>
      <w:pPr>
        <w:pStyle w:val="Body 2"/>
        <w:bidi w:val="0"/>
      </w:pPr>
      <w:r>
        <w:rPr>
          <w:rFonts w:ascii="Arial Unicode MS" w:cs="Arial Unicode MS" w:hAnsi="Arial Unicode MS" w:eastAsia="Arial Unicode MS" w:hint="eastAsia"/>
          <w:b w:val="0"/>
          <w:bCs w:val="0"/>
          <w:i w:val="0"/>
          <w:iCs w:val="0"/>
          <w:rtl w:val="0"/>
          <w:lang w:val="zh-TW" w:eastAsia="zh-TW"/>
        </w:rPr>
        <w:t>前言</w:t>
      </w:r>
    </w:p>
    <w:p>
      <w:pPr>
        <w:pStyle w:val="Body 2"/>
        <w:bidi w:val="0"/>
      </w:pPr>
      <w:r>
        <w:rPr>
          <w:rFonts w:ascii="Helvetica" w:cs="Arial Unicode MS" w:hAnsi="Helvetica" w:hint="default"/>
          <w:rtl w:val="0"/>
        </w:rPr>
        <w:t> </w:t>
      </w:r>
      <w:r>
        <w:rPr>
          <w:rFonts w:ascii="Arial Unicode MS" w:cs="Arial Unicode MS" w:hAnsi="Arial Unicode MS" w:eastAsia="Arial Unicode MS" w:hint="eastAsia"/>
          <w:b w:val="0"/>
          <w:bCs w:val="0"/>
          <w:i w:val="0"/>
          <w:iCs w:val="0"/>
          <w:rtl w:val="0"/>
        </w:rPr>
        <w:t>生产系统随着业务增长总会经历一个业务量由小变大的过程，可扩展性是考量数据库系统高可用性的一个重要指标</w:t>
      </w:r>
      <w:r>
        <w:rPr>
          <w:rFonts w:ascii="Helvetica" w:cs="Arial Unicode MS" w:hAnsi="Helvetica"/>
          <w:rtl w:val="0"/>
        </w:rPr>
        <w:t>;</w:t>
      </w:r>
      <w:r>
        <w:rPr>
          <w:rFonts w:ascii="Arial Unicode MS" w:cs="Arial Unicode MS" w:hAnsi="Arial Unicode MS" w:eastAsia="Arial Unicode MS" w:hint="eastAsia"/>
          <w:b w:val="0"/>
          <w:bCs w:val="0"/>
          <w:i w:val="0"/>
          <w:iCs w:val="0"/>
          <w:rtl w:val="0"/>
        </w:rPr>
        <w:t>在单表</w:t>
      </w:r>
      <w:r>
        <w:rPr>
          <w:rFonts w:ascii="Helvetica" w:cs="Arial Unicode MS" w:hAnsi="Helvetica"/>
          <w:rtl w:val="0"/>
        </w:rPr>
        <w:t>/</w:t>
      </w:r>
      <w:r>
        <w:rPr>
          <w:rFonts w:ascii="Arial Unicode MS" w:cs="Arial Unicode MS" w:hAnsi="Arial Unicode MS" w:eastAsia="Arial Unicode MS" w:hint="eastAsia"/>
          <w:b w:val="0"/>
          <w:bCs w:val="0"/>
          <w:i w:val="0"/>
          <w:iCs w:val="0"/>
          <w:rtl w:val="0"/>
        </w:rPr>
        <w:t>数据库数据量过大，更新量不断飙涨时，</w:t>
      </w:r>
      <w:r>
        <w:rPr>
          <w:rFonts w:ascii="Helvetica" w:cs="Arial Unicode MS" w:hAnsi="Helvetica"/>
          <w:rtl w:val="0"/>
        </w:rPr>
        <w:t>MySQL DBA</w:t>
      </w:r>
      <w:r>
        <w:rPr>
          <w:rFonts w:ascii="Arial Unicode MS" w:cs="Arial Unicode MS" w:hAnsi="Arial Unicode MS" w:eastAsia="Arial Unicode MS" w:hint="eastAsia"/>
          <w:b w:val="0"/>
          <w:bCs w:val="0"/>
          <w:i w:val="0"/>
          <w:iCs w:val="0"/>
          <w:rtl w:val="0"/>
        </w:rPr>
        <w:t>往往会对业务系统提出</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lang w:val="zh-TW" w:eastAsia="zh-TW"/>
        </w:rPr>
        <w:t>的方案。既然要</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，那么不可避免的要讨论到</w:t>
      </w:r>
      <w:r>
        <w:rPr>
          <w:rFonts w:ascii="Helvetica" w:cs="Arial Unicode MS" w:hAnsi="Helvetica"/>
          <w:rtl w:val="0"/>
          <w:lang w:val="en-US"/>
        </w:rPr>
        <w:t>sharding key</w:t>
      </w:r>
      <w:r>
        <w:rPr>
          <w:rFonts w:ascii="Arial Unicode MS" w:cs="Arial Unicode MS" w:hAnsi="Arial Unicode MS" w:eastAsia="Arial Unicode MS" w:hint="eastAsia"/>
          <w:b w:val="0"/>
          <w:bCs w:val="0"/>
          <w:i w:val="0"/>
          <w:iCs w:val="0"/>
          <w:rtl w:val="0"/>
        </w:rPr>
        <w:t>问题，在有些业务系统中，必须保证</w:t>
      </w:r>
      <w:r>
        <w:rPr>
          <w:rFonts w:ascii="Helvetica" w:cs="Arial Unicode MS" w:hAnsi="Helvetica"/>
          <w:rtl w:val="0"/>
          <w:lang w:val="en-US"/>
        </w:rPr>
        <w:t>sharding key</w:t>
      </w:r>
      <w:r>
        <w:rPr>
          <w:rFonts w:ascii="Arial Unicode MS" w:cs="Arial Unicode MS" w:hAnsi="Arial Unicode MS" w:eastAsia="Arial Unicode MS" w:hint="eastAsia"/>
          <w:b w:val="0"/>
          <w:bCs w:val="0"/>
          <w:i w:val="0"/>
          <w:iCs w:val="0"/>
          <w:rtl w:val="0"/>
        </w:rPr>
        <w:t>全局唯一</w:t>
      </w:r>
      <w:r>
        <w:rPr>
          <w:rFonts w:ascii="Helvetica" w:cs="Arial Unicode MS" w:hAnsi="Helvetica"/>
          <w:rtl w:val="0"/>
        </w:rPr>
        <w:t>,</w:t>
      </w:r>
      <w:r>
        <w:rPr>
          <w:rFonts w:ascii="Arial Unicode MS" w:cs="Arial Unicode MS" w:hAnsi="Arial Unicode MS" w:eastAsia="Arial Unicode MS" w:hint="eastAsia"/>
          <w:b w:val="0"/>
          <w:bCs w:val="0"/>
          <w:i w:val="0"/>
          <w:iCs w:val="0"/>
          <w:rtl w:val="0"/>
        </w:rPr>
        <w:t>比如存放商品的数据库等，那么如何生成全局唯一的</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呢，下文将从</w:t>
      </w:r>
      <w:r>
        <w:rPr>
          <w:rFonts w:ascii="Helvetica" w:cs="Arial Unicode MS" w:hAnsi="Helvetica"/>
          <w:rtl w:val="0"/>
        </w:rPr>
        <w:t>DBA</w:t>
      </w:r>
      <w:r>
        <w:rPr>
          <w:rFonts w:ascii="Arial Unicode MS" w:cs="Arial Unicode MS" w:hAnsi="Arial Unicode MS" w:eastAsia="Arial Unicode MS" w:hint="eastAsia"/>
          <w:b w:val="0"/>
          <w:bCs w:val="0"/>
          <w:i w:val="0"/>
          <w:iCs w:val="0"/>
          <w:rtl w:val="0"/>
        </w:rPr>
        <w:t>的角度介绍几种常见的方案。</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方案一</w:t>
      </w:r>
    </w:p>
    <w:p>
      <w:pPr>
        <w:pStyle w:val="Body 2"/>
        <w:bidi w:val="0"/>
      </w:pPr>
      <w:r>
        <w:rPr>
          <w:rFonts w:ascii="Arial Unicode MS" w:cs="Arial Unicode MS" w:hAnsi="Arial Unicode MS" w:eastAsia="Arial Unicode MS" w:hint="eastAsia"/>
          <w:b w:val="0"/>
          <w:bCs w:val="0"/>
          <w:i w:val="0"/>
          <w:iCs w:val="0"/>
          <w:rtl w:val="0"/>
        </w:rPr>
        <w:t>专门建一个库</w:t>
      </w:r>
      <w:r>
        <w:rPr>
          <w:rFonts w:ascii="Helvetica" w:cs="Arial Unicode MS" w:hAnsi="Helvetica"/>
          <w:rtl w:val="0"/>
        </w:rPr>
        <w:t>/</w:t>
      </w:r>
      <w:r>
        <w:rPr>
          <w:rFonts w:ascii="Arial Unicode MS" w:cs="Arial Unicode MS" w:hAnsi="Arial Unicode MS" w:eastAsia="Arial Unicode MS" w:hint="eastAsia"/>
          <w:b w:val="0"/>
          <w:bCs w:val="0"/>
          <w:i w:val="0"/>
          <w:iCs w:val="0"/>
          <w:rtl w:val="0"/>
        </w:rPr>
        <w:t>表分配全局唯一的</w:t>
      </w:r>
      <w:r>
        <w:rPr>
          <w:rFonts w:ascii="Helvetica" w:cs="Arial Unicode MS" w:hAnsi="Helvetica"/>
          <w:rtl w:val="0"/>
        </w:rPr>
        <w:t>ID</w:t>
      </w:r>
    </w:p>
    <w:p>
      <w:pPr>
        <w:pStyle w:val="Body 2"/>
        <w:bidi w:val="0"/>
      </w:pPr>
    </w:p>
    <w:p>
      <w:pPr>
        <w:pStyle w:val="Body 2"/>
        <w:bidi w:val="0"/>
      </w:pPr>
      <w:r>
        <w:rPr>
          <w:rFonts w:ascii="Helvetica" w:cs="Arial Unicode MS" w:hAnsi="Helvetica"/>
          <w:rtl w:val="0"/>
        </w:rPr>
        <w:t>1.</w:t>
      </w:r>
      <w:r>
        <w:rPr>
          <w:rFonts w:ascii="Arial Unicode MS" w:cs="Arial Unicode MS" w:hAnsi="Arial Unicode MS" w:eastAsia="Arial Unicode MS" w:hint="eastAsia"/>
          <w:b w:val="0"/>
          <w:bCs w:val="0"/>
          <w:i w:val="0"/>
          <w:iCs w:val="0"/>
          <w:rtl w:val="0"/>
        </w:rPr>
        <w:t>创建一个生成</w:t>
      </w:r>
      <w:r>
        <w:rPr>
          <w:rFonts w:ascii="Helvetica" w:cs="Arial Unicode MS" w:hAnsi="Helvetica"/>
          <w:rtl w:val="0"/>
        </w:rPr>
        <w:t>ID</w:t>
      </w:r>
      <w:r>
        <w:rPr>
          <w:rFonts w:ascii="Arial Unicode MS" w:cs="Arial Unicode MS" w:hAnsi="Arial Unicode MS" w:eastAsia="Arial Unicode MS" w:hint="eastAsia"/>
          <w:b w:val="0"/>
          <w:bCs w:val="0"/>
          <w:i w:val="0"/>
          <w:iCs w:val="0"/>
          <w:rtl w:val="0"/>
          <w:lang w:val="zh-TW" w:eastAsia="zh-TW"/>
        </w:rPr>
        <w:t>的表</w:t>
      </w:r>
      <w:r>
        <w:rPr>
          <w:rFonts w:ascii="Helvetica" w:cs="Arial Unicode MS" w:hAnsi="Helvetica"/>
          <w:rtl w:val="0"/>
          <w:lang w:val="en-US"/>
        </w:rPr>
        <w:t>(auto_increment id</w:t>
      </w:r>
      <w:r>
        <w:rPr>
          <w:rFonts w:ascii="Arial Unicode MS" w:cs="Arial Unicode MS" w:hAnsi="Arial Unicode MS" w:eastAsia="Arial Unicode MS" w:hint="eastAsia"/>
          <w:b w:val="0"/>
          <w:bCs w:val="0"/>
          <w:i w:val="0"/>
          <w:iCs w:val="0"/>
          <w:rtl w:val="0"/>
        </w:rPr>
        <w:t>），要插入新业务数据时，开启事务，获取自增</w:t>
      </w:r>
      <w:r>
        <w:rPr>
          <w:rFonts w:ascii="Helvetica" w:cs="Arial Unicode MS" w:hAnsi="Helvetica"/>
          <w:rtl w:val="0"/>
        </w:rPr>
        <w:t>ID</w:t>
      </w:r>
      <w:r>
        <w:rPr>
          <w:rFonts w:ascii="Arial Unicode MS" w:cs="Arial Unicode MS" w:hAnsi="Arial Unicode MS" w:eastAsia="Arial Unicode MS" w:hint="eastAsia"/>
          <w:b w:val="0"/>
          <w:bCs w:val="0"/>
          <w:i w:val="0"/>
          <w:iCs w:val="0"/>
          <w:rtl w:val="0"/>
          <w:lang w:val="zh-TW" w:eastAsia="zh-TW"/>
        </w:rPr>
        <w:t>，使用此自增</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进行业务数据插入。</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这个方法的问题在于每次生成</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都要开事务生成和查询新的</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，在高并发系统下资源竞争剧烈，效率极低，分配</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的表会成为整个系统的瓶颈。</w:t>
      </w:r>
    </w:p>
    <w:p>
      <w:pPr>
        <w:pStyle w:val="Body 2"/>
        <w:bidi w:val="0"/>
      </w:pPr>
    </w:p>
    <w:p>
      <w:pPr>
        <w:pStyle w:val="Body 2"/>
        <w:bidi w:val="0"/>
      </w:pPr>
      <w:r>
        <w:rPr>
          <w:rFonts w:ascii="Helvetica" w:cs="Arial Unicode MS" w:hAnsi="Helvetica"/>
          <w:rtl w:val="0"/>
        </w:rPr>
        <w:t>2.</w:t>
      </w:r>
      <w:r>
        <w:rPr>
          <w:rFonts w:ascii="Arial Unicode MS" w:cs="Arial Unicode MS" w:hAnsi="Arial Unicode MS" w:eastAsia="Arial Unicode MS" w:hint="eastAsia"/>
          <w:b w:val="0"/>
          <w:bCs w:val="0"/>
          <w:i w:val="0"/>
          <w:iCs w:val="0"/>
          <w:rtl w:val="0"/>
        </w:rPr>
        <w:t>使用</w:t>
      </w:r>
      <w:r>
        <w:rPr>
          <w:rFonts w:ascii="Helvetica" w:cs="Arial Unicode MS" w:hAnsi="Helvetica"/>
          <w:rtl w:val="0"/>
        </w:rPr>
        <w:t>max(id)</w:t>
      </w:r>
      <w:r>
        <w:rPr>
          <w:rFonts w:ascii="Arial Unicode MS" w:cs="Arial Unicode MS" w:hAnsi="Arial Unicode MS" w:eastAsia="Arial Unicode MS" w:hint="eastAsia"/>
          <w:b w:val="0"/>
          <w:bCs w:val="0"/>
          <w:i w:val="0"/>
          <w:iCs w:val="0"/>
          <w:rtl w:val="0"/>
        </w:rPr>
        <w:t>方案，创建一个表存放每个表的</w:t>
      </w:r>
      <w:r>
        <w:rPr>
          <w:rFonts w:ascii="Helvetica" w:cs="Arial Unicode MS" w:hAnsi="Helvetica"/>
          <w:rtl w:val="0"/>
          <w:lang w:val="fr-FR"/>
        </w:rPr>
        <w:t>max id,</w:t>
      </w:r>
      <w:r>
        <w:rPr>
          <w:rFonts w:ascii="Arial Unicode MS" w:cs="Arial Unicode MS" w:hAnsi="Arial Unicode MS" w:eastAsia="Arial Unicode MS" w:hint="eastAsia"/>
          <w:b w:val="0"/>
          <w:bCs w:val="0"/>
          <w:i w:val="0"/>
          <w:iCs w:val="0"/>
          <w:rtl w:val="0"/>
        </w:rPr>
        <w:t>需要插入新的业务数据时，查看</w:t>
      </w:r>
      <w:r>
        <w:rPr>
          <w:rFonts w:ascii="Helvetica" w:cs="Arial Unicode MS" w:hAnsi="Helvetica"/>
          <w:rtl w:val="0"/>
        </w:rPr>
        <w:t>max_id</w:t>
      </w:r>
      <w:r>
        <w:rPr>
          <w:rFonts w:ascii="Arial Unicode MS" w:cs="Arial Unicode MS" w:hAnsi="Arial Unicode MS" w:eastAsia="Arial Unicode MS" w:hint="eastAsia"/>
          <w:b w:val="0"/>
          <w:bCs w:val="0"/>
          <w:i w:val="0"/>
          <w:iCs w:val="0"/>
          <w:rtl w:val="0"/>
        </w:rPr>
        <w:t>表找到当前</w:t>
      </w:r>
      <w:r>
        <w:rPr>
          <w:rFonts w:ascii="Helvetica" w:cs="Arial Unicode MS" w:hAnsi="Helvetica"/>
          <w:rtl w:val="0"/>
        </w:rPr>
        <w:t>ID</w:t>
      </w:r>
      <w:r>
        <w:rPr>
          <w:rFonts w:ascii="Arial Unicode MS" w:cs="Arial Unicode MS" w:hAnsi="Arial Unicode MS" w:eastAsia="Arial Unicode MS" w:hint="eastAsia"/>
          <w:b w:val="0"/>
          <w:bCs w:val="0"/>
          <w:i w:val="0"/>
          <w:iCs w:val="0"/>
          <w:rtl w:val="0"/>
          <w:lang w:val="zh-TW" w:eastAsia="zh-TW"/>
        </w:rPr>
        <w:t>中最大的</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，将此</w:t>
      </w:r>
      <w:r>
        <w:rPr>
          <w:rFonts w:ascii="Helvetica" w:cs="Arial Unicode MS" w:hAnsi="Helvetica"/>
          <w:rtl w:val="0"/>
        </w:rPr>
        <w:t>ID+1</w:t>
      </w:r>
      <w:r>
        <w:rPr>
          <w:rFonts w:ascii="Arial Unicode MS" w:cs="Arial Unicode MS" w:hAnsi="Arial Unicode MS" w:eastAsia="Arial Unicode MS" w:hint="eastAsia"/>
          <w:b w:val="0"/>
          <w:bCs w:val="0"/>
          <w:i w:val="0"/>
          <w:iCs w:val="0"/>
          <w:rtl w:val="0"/>
        </w:rPr>
        <w:t>分配给新插入的业务数据，同时更新该业务数据所表对应的表的</w:t>
      </w:r>
      <w:r>
        <w:rPr>
          <w:rFonts w:ascii="Helvetica" w:cs="Arial Unicode MS" w:hAnsi="Helvetica"/>
          <w:rtl w:val="0"/>
          <w:lang w:val="fr-FR"/>
        </w:rPr>
        <w:t>max id</w:t>
      </w:r>
      <w:r>
        <w:rPr>
          <w:rFonts w:ascii="Arial Unicode MS" w:cs="Arial Unicode MS" w:hAnsi="Arial Unicode MS" w:eastAsia="Arial Unicode MS" w:hint="eastAsia"/>
          <w:b w:val="0"/>
          <w:bCs w:val="0"/>
          <w:i w:val="0"/>
          <w:iCs w:val="0"/>
          <w:rtl w:val="0"/>
        </w:rPr>
        <w:t>。这个方法的问题同上，唯一的好处是不会使分配</w:t>
      </w:r>
      <w:r>
        <w:rPr>
          <w:rFonts w:ascii="Helvetica" w:cs="Arial Unicode MS" w:hAnsi="Helvetica"/>
          <w:rtl w:val="0"/>
        </w:rPr>
        <w:t>ID</w:t>
      </w:r>
      <w:r>
        <w:rPr>
          <w:rFonts w:ascii="Arial Unicode MS" w:cs="Arial Unicode MS" w:hAnsi="Arial Unicode MS" w:eastAsia="Arial Unicode MS" w:hint="eastAsia"/>
          <w:b w:val="0"/>
          <w:bCs w:val="0"/>
          <w:i w:val="0"/>
          <w:iCs w:val="0"/>
          <w:rtl w:val="0"/>
          <w:lang w:val="zh-TW" w:eastAsia="zh-TW"/>
        </w:rPr>
        <w:t>的表的</w:t>
      </w:r>
      <w:r>
        <w:rPr>
          <w:rFonts w:ascii="Helvetica" w:cs="Arial Unicode MS" w:hAnsi="Helvetica"/>
          <w:rtl w:val="0"/>
          <w:lang w:val="it-IT"/>
        </w:rPr>
        <w:t>size</w:t>
      </w:r>
      <w:r>
        <w:rPr>
          <w:rFonts w:ascii="Arial Unicode MS" w:cs="Arial Unicode MS" w:hAnsi="Arial Unicode MS" w:eastAsia="Arial Unicode MS" w:hint="eastAsia"/>
          <w:b w:val="0"/>
          <w:bCs w:val="0"/>
          <w:i w:val="0"/>
          <w:iCs w:val="0"/>
          <w:rtl w:val="0"/>
        </w:rPr>
        <w:t>变的很大。</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方案二</w:t>
      </w:r>
    </w:p>
    <w:p>
      <w:pPr>
        <w:pStyle w:val="Body 2"/>
        <w:bidi w:val="0"/>
      </w:pPr>
      <w:r>
        <w:rPr>
          <w:rFonts w:ascii="Arial Unicode MS" w:cs="Arial Unicode MS" w:hAnsi="Arial Unicode MS" w:eastAsia="Arial Unicode MS" w:hint="eastAsia"/>
          <w:b w:val="0"/>
          <w:bCs w:val="0"/>
          <w:i w:val="0"/>
          <w:iCs w:val="0"/>
          <w:rtl w:val="0"/>
        </w:rPr>
        <w:t>每张表划分区域</w:t>
      </w:r>
    </w:p>
    <w:p>
      <w:pPr>
        <w:pStyle w:val="Body 2"/>
        <w:bidi w:val="0"/>
      </w:pPr>
    </w:p>
    <w:p>
      <w:pPr>
        <w:pStyle w:val="Body 2"/>
        <w:bidi w:val="0"/>
      </w:pPr>
      <w:r>
        <w:rPr>
          <w:rFonts w:ascii="Helvetica" w:cs="Arial Unicode MS" w:hAnsi="Helvetica" w:hint="default"/>
          <w:rtl w:val="0"/>
        </w:rPr>
        <w:t xml:space="preserve">  </w:t>
      </w:r>
      <w:r>
        <w:rPr>
          <w:rFonts w:ascii="Arial Unicode MS" w:cs="Arial Unicode MS" w:hAnsi="Arial Unicode MS" w:eastAsia="Arial Unicode MS" w:hint="eastAsia"/>
          <w:b w:val="0"/>
          <w:bCs w:val="0"/>
          <w:i w:val="0"/>
          <w:iCs w:val="0"/>
          <w:rtl w:val="0"/>
        </w:rPr>
        <w:t>创建表时为每张表指定不同的</w:t>
      </w:r>
      <w:r>
        <w:rPr>
          <w:rFonts w:ascii="Helvetica" w:cs="Arial Unicode MS" w:hAnsi="Helvetica"/>
          <w:rtl w:val="0"/>
        </w:rPr>
        <w:t>AUTO_INCREMENT</w:t>
      </w:r>
      <w:r>
        <w:rPr>
          <w:rFonts w:ascii="Arial Unicode MS" w:cs="Arial Unicode MS" w:hAnsi="Arial Unicode MS" w:eastAsia="Arial Unicode MS" w:hint="eastAsia"/>
          <w:b w:val="0"/>
          <w:bCs w:val="0"/>
          <w:i w:val="0"/>
          <w:iCs w:val="0"/>
          <w:rtl w:val="0"/>
        </w:rPr>
        <w:t>起始值。比如第一张表从</w:t>
      </w:r>
      <w:r>
        <w:rPr>
          <w:rFonts w:ascii="Helvetica" w:cs="Arial Unicode MS" w:hAnsi="Helvetica"/>
          <w:rtl w:val="0"/>
        </w:rPr>
        <w:t>1</w:t>
      </w:r>
      <w:r>
        <w:rPr>
          <w:rFonts w:ascii="Arial Unicode MS" w:cs="Arial Unicode MS" w:hAnsi="Arial Unicode MS" w:eastAsia="Arial Unicode MS" w:hint="eastAsia"/>
          <w:b w:val="0"/>
          <w:bCs w:val="0"/>
          <w:i w:val="0"/>
          <w:iCs w:val="0"/>
          <w:rtl w:val="0"/>
        </w:rPr>
        <w:t>开始，第二张表从</w:t>
      </w:r>
      <w:r>
        <w:rPr>
          <w:rFonts w:ascii="Helvetica" w:cs="Arial Unicode MS" w:hAnsi="Helvetica"/>
          <w:rtl w:val="0"/>
        </w:rPr>
        <w:t>100000</w:t>
      </w:r>
      <w:r>
        <w:rPr>
          <w:rFonts w:ascii="Arial Unicode MS" w:cs="Arial Unicode MS" w:hAnsi="Arial Unicode MS" w:eastAsia="Arial Unicode MS" w:hint="eastAsia"/>
          <w:b w:val="0"/>
          <w:bCs w:val="0"/>
          <w:i w:val="0"/>
          <w:iCs w:val="0"/>
          <w:rtl w:val="0"/>
        </w:rPr>
        <w:t>开始</w:t>
      </w:r>
      <w:r>
        <w:rPr>
          <w:rFonts w:ascii="Helvetica" w:cs="Arial Unicode MS" w:hAnsi="Helvetica"/>
          <w:rtl w:val="0"/>
        </w:rPr>
        <w:t>,</w:t>
      </w:r>
      <w:r>
        <w:rPr>
          <w:rFonts w:ascii="Arial Unicode MS" w:cs="Arial Unicode MS" w:hAnsi="Arial Unicode MS" w:eastAsia="Arial Unicode MS" w:hint="eastAsia"/>
          <w:b w:val="0"/>
          <w:bCs w:val="0"/>
          <w:i w:val="0"/>
          <w:iCs w:val="0"/>
          <w:rtl w:val="0"/>
        </w:rPr>
        <w:t>当然这样显然存在一个问题，当第一张表的数据量，或者分配的</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超过</w:t>
      </w:r>
      <w:r>
        <w:rPr>
          <w:rFonts w:ascii="Helvetica" w:cs="Arial Unicode MS" w:hAnsi="Helvetica"/>
          <w:rtl w:val="0"/>
        </w:rPr>
        <w:t>100000</w:t>
      </w:r>
      <w:r>
        <w:rPr>
          <w:rFonts w:ascii="Arial Unicode MS" w:cs="Arial Unicode MS" w:hAnsi="Arial Unicode MS" w:eastAsia="Arial Unicode MS" w:hint="eastAsia"/>
          <w:b w:val="0"/>
          <w:bCs w:val="0"/>
          <w:i w:val="0"/>
          <w:iCs w:val="0"/>
          <w:rtl w:val="0"/>
        </w:rPr>
        <w:t>时，就会导致</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重复，所以必须监控每个表的自增</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增长状况，当</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增长过快时，需要通过命令调整</w:t>
      </w:r>
      <w:r>
        <w:rPr>
          <w:rFonts w:ascii="Helvetica" w:cs="Arial Unicode MS" w:hAnsi="Helvetica"/>
          <w:rtl w:val="0"/>
        </w:rPr>
        <w:t>AUTO_INCREMENT</w:t>
      </w:r>
      <w:r>
        <w:rPr>
          <w:rFonts w:ascii="Arial Unicode MS" w:cs="Arial Unicode MS" w:hAnsi="Arial Unicode MS" w:eastAsia="Arial Unicode MS" w:hint="eastAsia"/>
          <w:b w:val="0"/>
          <w:bCs w:val="0"/>
          <w:i w:val="0"/>
          <w:iCs w:val="0"/>
          <w:rtl w:val="0"/>
        </w:rPr>
        <w:t>起始值。</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方案三</w:t>
      </w:r>
    </w:p>
    <w:p>
      <w:pPr>
        <w:pStyle w:val="Body 2"/>
        <w:bidi w:val="0"/>
      </w:pPr>
      <w:r>
        <w:rPr>
          <w:rFonts w:ascii="Arial Unicode MS" w:cs="Arial Unicode MS" w:hAnsi="Arial Unicode MS" w:eastAsia="Arial Unicode MS" w:hint="eastAsia"/>
          <w:b w:val="0"/>
          <w:bCs w:val="0"/>
          <w:i w:val="0"/>
          <w:iCs w:val="0"/>
          <w:rtl w:val="0"/>
        </w:rPr>
        <w:t>错位分配</w:t>
      </w:r>
    </w:p>
    <w:p>
      <w:pPr>
        <w:pStyle w:val="Body 2"/>
        <w:bidi w:val="0"/>
      </w:pPr>
    </w:p>
    <w:p>
      <w:pPr>
        <w:pStyle w:val="Body 2"/>
        <w:bidi w:val="0"/>
      </w:pPr>
      <w:r>
        <w:rPr>
          <w:rFonts w:ascii="Helvetica" w:cs="Arial Unicode MS" w:hAnsi="Helvetica" w:hint="default"/>
          <w:rtl w:val="0"/>
        </w:rPr>
        <w:t> </w:t>
      </w:r>
      <w:r>
        <w:rPr>
          <w:rFonts w:ascii="Arial Unicode MS" w:cs="Arial Unicode MS" w:hAnsi="Arial Unicode MS" w:eastAsia="Arial Unicode MS" w:hint="eastAsia"/>
          <w:b w:val="0"/>
          <w:bCs w:val="0"/>
          <w:i w:val="0"/>
          <w:iCs w:val="0"/>
          <w:rtl w:val="0"/>
        </w:rPr>
        <w:t>在设计阶段，通过指定每个</w:t>
      </w:r>
      <w:r>
        <w:rPr>
          <w:rFonts w:ascii="Helvetica" w:cs="Arial Unicode MS" w:hAnsi="Helvetica"/>
          <w:rtl w:val="0"/>
          <w:lang w:val="en-US"/>
        </w:rPr>
        <w:t xml:space="preserve">sharding </w:t>
      </w:r>
      <w:r>
        <w:rPr>
          <w:rFonts w:ascii="Arial Unicode MS" w:cs="Arial Unicode MS" w:hAnsi="Arial Unicode MS" w:eastAsia="Arial Unicode MS" w:hint="eastAsia"/>
          <w:b w:val="0"/>
          <w:bCs w:val="0"/>
          <w:i w:val="0"/>
          <w:iCs w:val="0"/>
          <w:rtl w:val="0"/>
          <w:lang w:val="zh-TW" w:eastAsia="zh-TW"/>
        </w:rPr>
        <w:t>表的</w:t>
      </w:r>
      <w:r>
        <w:rPr>
          <w:rFonts w:ascii="Helvetica" w:cs="Arial Unicode MS" w:hAnsi="Helvetica"/>
          <w:rtl w:val="0"/>
        </w:rPr>
        <w:t xml:space="preserve"> </w:t>
      </w:r>
      <w:r>
        <w:rPr>
          <w:rFonts w:ascii="Helvetica" w:cs="Arial Unicode MS" w:hAnsi="Helvetica"/>
          <w:rtl w:val="0"/>
        </w:rPr>
        <w:t xml:space="preserve">AUTO_INCREMENT </w:t>
      </w:r>
      <w:r>
        <w:rPr>
          <w:rFonts w:ascii="Arial Unicode MS" w:cs="Arial Unicode MS" w:hAnsi="Arial Unicode MS" w:eastAsia="Arial Unicode MS" w:hint="eastAsia"/>
          <w:b w:val="0"/>
          <w:bCs w:val="0"/>
          <w:i w:val="0"/>
          <w:iCs w:val="0"/>
          <w:rtl w:val="0"/>
        </w:rPr>
        <w:t>和步长来实现错位分配。需要注意的时，步长值要大于</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的数目，</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否在会导致重复分配</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，步长值</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lang w:val="ja-JP" w:eastAsia="ja-JP"/>
        </w:rPr>
        <w:t>数目</w:t>
      </w:r>
      <w:r>
        <w:rPr>
          <w:rFonts w:ascii="Helvetica" w:cs="Arial Unicode MS" w:hAnsi="Helvetica"/>
          <w:rtl w:val="0"/>
        </w:rPr>
        <w:t>=</w:t>
      </w:r>
      <w:r>
        <w:rPr>
          <w:rFonts w:ascii="Arial Unicode MS" w:cs="Arial Unicode MS" w:hAnsi="Arial Unicode MS" w:eastAsia="Arial Unicode MS" w:hint="eastAsia"/>
          <w:b w:val="0"/>
          <w:bCs w:val="0"/>
          <w:i w:val="0"/>
          <w:iCs w:val="0"/>
          <w:rtl w:val="0"/>
        </w:rPr>
        <w:t>未来可扩展的</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数量，这种方案的局限性也就在此，当布长值等于</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数目时，想要再进行扩展是很复杂的。</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方案四</w:t>
      </w:r>
    </w:p>
    <w:p>
      <w:pPr>
        <w:pStyle w:val="Body 2"/>
        <w:bidi w:val="0"/>
      </w:pPr>
      <w:r>
        <w:rPr>
          <w:rFonts w:ascii="Arial Unicode MS" w:cs="Arial Unicode MS" w:hAnsi="Arial Unicode MS" w:eastAsia="Arial Unicode MS" w:hint="eastAsia"/>
          <w:b w:val="0"/>
          <w:bCs w:val="0"/>
          <w:i w:val="0"/>
          <w:iCs w:val="0"/>
          <w:rtl w:val="0"/>
        </w:rPr>
        <w:t>组合</w:t>
      </w:r>
      <w:r>
        <w:rPr>
          <w:rFonts w:ascii="Helvetica" w:cs="Arial Unicode MS" w:hAnsi="Helvetica"/>
          <w:rtl w:val="0"/>
        </w:rPr>
        <w:t>ID</w:t>
      </w:r>
    </w:p>
    <w:p>
      <w:pPr>
        <w:pStyle w:val="Body 2"/>
        <w:bidi w:val="0"/>
      </w:pPr>
      <w:r>
        <w:rPr>
          <w:rFonts w:ascii="Helvetica" w:cs="Arial Unicode MS" w:hAnsi="Helvetica"/>
          <w:rtl w:val="0"/>
        </w:rPr>
        <w:t>1.</w:t>
      </w:r>
      <w:r>
        <w:rPr>
          <w:rFonts w:ascii="Arial Unicode MS" w:cs="Arial Unicode MS" w:hAnsi="Arial Unicode MS" w:eastAsia="Arial Unicode MS" w:hint="eastAsia"/>
          <w:b w:val="0"/>
          <w:bCs w:val="0"/>
          <w:i w:val="0"/>
          <w:iCs w:val="0"/>
          <w:rtl w:val="0"/>
        </w:rPr>
        <w:t>使用</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编号作为前缀</w:t>
      </w:r>
      <w:r>
        <w:rPr>
          <w:rFonts w:ascii="Helvetica" w:cs="Arial Unicode MS" w:hAnsi="Helvetica"/>
          <w:rtl w:val="0"/>
        </w:rPr>
        <w:t>+</w:t>
      </w:r>
      <w:r>
        <w:rPr>
          <w:rFonts w:ascii="Arial Unicode MS" w:cs="Arial Unicode MS" w:hAnsi="Arial Unicode MS" w:eastAsia="Arial Unicode MS" w:hint="eastAsia"/>
          <w:b w:val="0"/>
          <w:bCs w:val="0"/>
          <w:i w:val="0"/>
          <w:iCs w:val="0"/>
          <w:rtl w:val="0"/>
        </w:rPr>
        <w:t>自增</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生成全局</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需要再每个</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的库或者实例下创建一个生产</w:t>
      </w:r>
      <w:r>
        <w:rPr>
          <w:rFonts w:ascii="Helvetica" w:cs="Arial Unicode MS" w:hAnsi="Helvetica"/>
          <w:rtl w:val="0"/>
        </w:rPr>
        <w:t>ID</w:t>
      </w:r>
      <w:r>
        <w:rPr>
          <w:rFonts w:ascii="Arial Unicode MS" w:cs="Arial Unicode MS" w:hAnsi="Arial Unicode MS" w:eastAsia="Arial Unicode MS" w:hint="eastAsia"/>
          <w:b w:val="0"/>
          <w:bCs w:val="0"/>
          <w:i w:val="0"/>
          <w:iCs w:val="0"/>
          <w:rtl w:val="0"/>
        </w:rPr>
        <w:t>的表。这种实现的缺点在于每个</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的实例或者逻辑下需要一个单独生产</w:t>
      </w:r>
      <w:r>
        <w:rPr>
          <w:rFonts w:ascii="Helvetica" w:cs="Arial Unicode MS" w:hAnsi="Helvetica"/>
          <w:rtl w:val="0"/>
        </w:rPr>
        <w:t>ID</w:t>
      </w:r>
      <w:r>
        <w:rPr>
          <w:rFonts w:ascii="Arial Unicode MS" w:cs="Arial Unicode MS" w:hAnsi="Arial Unicode MS" w:eastAsia="Arial Unicode MS" w:hint="eastAsia"/>
          <w:b w:val="0"/>
          <w:bCs w:val="0"/>
          <w:i w:val="0"/>
          <w:iCs w:val="0"/>
          <w:rtl w:val="0"/>
          <w:lang w:val="zh-TW" w:eastAsia="zh-TW"/>
        </w:rPr>
        <w:t>的表。</w:t>
      </w:r>
    </w:p>
    <w:p>
      <w:pPr>
        <w:pStyle w:val="Body 2"/>
        <w:bidi w:val="0"/>
      </w:pPr>
      <w:r>
        <w:rPr>
          <w:rFonts w:ascii="Helvetica" w:cs="Arial Unicode MS" w:hAnsi="Helvetica"/>
          <w:rtl w:val="0"/>
        </w:rPr>
        <w:t>2.</w:t>
      </w:r>
      <w:r>
        <w:rPr>
          <w:rFonts w:ascii="Arial Unicode MS" w:cs="Arial Unicode MS" w:hAnsi="Arial Unicode MS" w:eastAsia="Arial Unicode MS" w:hint="eastAsia"/>
          <w:b w:val="0"/>
          <w:bCs w:val="0"/>
          <w:i w:val="0"/>
          <w:iCs w:val="0"/>
          <w:rtl w:val="0"/>
        </w:rPr>
        <w:t>组合主键，</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表中增加一列存储</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标识，用这一列和自增列共同作为主键，实现全局唯一。这种实现的缺点在于联表操作比较复杂，增加了存储成本。</w:t>
      </w:r>
    </w:p>
    <w:p>
      <w:pPr>
        <w:pStyle w:val="Body 2"/>
        <w:bidi w:val="0"/>
      </w:pPr>
      <w:r>
        <w:rPr>
          <w:rFonts w:ascii="Arial Unicode MS" w:cs="Arial Unicode MS" w:hAnsi="Arial Unicode MS" w:eastAsia="Arial Unicode MS" w:hint="eastAsia"/>
          <w:b w:val="0"/>
          <w:bCs w:val="0"/>
          <w:i w:val="0"/>
          <w:iCs w:val="0"/>
          <w:rtl w:val="0"/>
          <w:lang w:val="zh-TW" w:eastAsia="zh-TW"/>
        </w:rPr>
        <w:t>其他</w:t>
      </w:r>
    </w:p>
    <w:p>
      <w:pPr>
        <w:pStyle w:val="Body 2"/>
        <w:bidi w:val="0"/>
      </w:pPr>
      <w:r>
        <w:rPr>
          <w:rFonts w:ascii="Arial Unicode MS" w:cs="Arial Unicode MS" w:hAnsi="Arial Unicode MS" w:eastAsia="Arial Unicode MS" w:hint="eastAsia"/>
          <w:b w:val="0"/>
          <w:bCs w:val="0"/>
          <w:i w:val="0"/>
          <w:iCs w:val="0"/>
          <w:rtl w:val="0"/>
        </w:rPr>
        <w:t>使用</w:t>
      </w:r>
      <w:r>
        <w:rPr>
          <w:rFonts w:ascii="Helvetica" w:cs="Arial Unicode MS" w:hAnsi="Helvetica"/>
          <w:rtl w:val="0"/>
        </w:rPr>
        <w:t>GUID\UUID</w:t>
      </w:r>
      <w:r>
        <w:rPr>
          <w:rFonts w:ascii="Arial Unicode MS" w:cs="Arial Unicode MS" w:hAnsi="Arial Unicode MS" w:eastAsia="Arial Unicode MS" w:hint="eastAsia"/>
          <w:b w:val="0"/>
          <w:bCs w:val="0"/>
          <w:i w:val="0"/>
          <w:iCs w:val="0"/>
          <w:rtl w:val="0"/>
          <w:lang w:val="zh-TW" w:eastAsia="zh-TW"/>
        </w:rPr>
        <w:t>或者</w:t>
      </w:r>
      <w:r>
        <w:rPr>
          <w:rFonts w:ascii="Helvetica" w:cs="Arial Unicode MS" w:hAnsi="Helvetica"/>
          <w:rtl w:val="0"/>
          <w:lang w:val="en-US"/>
        </w:rPr>
        <w:t>twitter</w:t>
      </w:r>
      <w:r>
        <w:rPr>
          <w:rFonts w:ascii="Arial Unicode MS" w:cs="Arial Unicode MS" w:hAnsi="Arial Unicode MS" w:eastAsia="Arial Unicode MS" w:hint="eastAsia"/>
          <w:b w:val="0"/>
          <w:bCs w:val="0"/>
          <w:i w:val="0"/>
          <w:iCs w:val="0"/>
          <w:rtl w:val="0"/>
          <w:lang w:val="zh-TW" w:eastAsia="zh-TW"/>
        </w:rPr>
        <w:t>的</w:t>
      </w:r>
      <w:r>
        <w:rPr>
          <w:rFonts w:ascii="Helvetica" w:cs="Arial Unicode MS" w:hAnsi="Helvetica"/>
          <w:rtl w:val="0"/>
        </w:rPr>
        <w:t>snowflake</w:t>
      </w:r>
      <w:r>
        <w:rPr>
          <w:rFonts w:ascii="Arial Unicode MS" w:cs="Arial Unicode MS" w:hAnsi="Arial Unicode MS" w:eastAsia="Arial Unicode MS" w:hint="eastAsia"/>
          <w:b w:val="0"/>
          <w:bCs w:val="0"/>
          <w:i w:val="0"/>
          <w:iCs w:val="0"/>
          <w:rtl w:val="0"/>
        </w:rPr>
        <w:t>等实现。</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总结</w:t>
      </w:r>
    </w:p>
    <w:p>
      <w:pPr>
        <w:pStyle w:val="Body 2"/>
        <w:bidi w:val="0"/>
      </w:pPr>
      <w:r>
        <w:rPr>
          <w:rFonts w:ascii="Arial Unicode MS" w:cs="Arial Unicode MS" w:hAnsi="Arial Unicode MS" w:eastAsia="Arial Unicode MS" w:hint="eastAsia"/>
          <w:b w:val="0"/>
          <w:bCs w:val="0"/>
          <w:i w:val="0"/>
          <w:iCs w:val="0"/>
          <w:rtl w:val="0"/>
        </w:rPr>
        <w:t>方案一的两种实现都是非分布式的，也就是说所有的</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都要依赖这个系统，那么这个系统很容易成为瓶颈，适合业务和并发量不大的系统</w:t>
      </w:r>
      <w:r>
        <w:rPr>
          <w:rFonts w:ascii="Helvetica" w:cs="Arial Unicode MS" w:hAnsi="Helvetica"/>
          <w:rtl w:val="0"/>
        </w:rPr>
        <w:t>,</w:t>
      </w:r>
      <w:r>
        <w:rPr>
          <w:rFonts w:ascii="Arial Unicode MS" w:cs="Arial Unicode MS" w:hAnsi="Arial Unicode MS" w:eastAsia="Arial Unicode MS" w:hint="eastAsia"/>
          <w:b w:val="0"/>
          <w:bCs w:val="0"/>
          <w:i w:val="0"/>
          <w:iCs w:val="0"/>
          <w:rtl w:val="0"/>
        </w:rPr>
        <w:t>方案二和方案三都是通过调整和设计</w:t>
      </w:r>
      <w:r>
        <w:rPr>
          <w:rFonts w:ascii="Helvetica" w:cs="Arial Unicode MS" w:hAnsi="Helvetica"/>
          <w:rtl w:val="0"/>
        </w:rPr>
        <w:t>MySQL</w:t>
      </w:r>
      <w:r>
        <w:rPr>
          <w:rFonts w:ascii="Arial Unicode MS" w:cs="Arial Unicode MS" w:hAnsi="Arial Unicode MS" w:eastAsia="Arial Unicode MS" w:hint="eastAsia"/>
          <w:b w:val="0"/>
          <w:bCs w:val="0"/>
          <w:i w:val="0"/>
          <w:iCs w:val="0"/>
          <w:rtl w:val="0"/>
          <w:lang w:val="zh-TW" w:eastAsia="zh-TW"/>
        </w:rPr>
        <w:t>的</w:t>
      </w:r>
      <w:r>
        <w:rPr>
          <w:rFonts w:ascii="Helvetica" w:cs="Arial Unicode MS" w:hAnsi="Helvetica"/>
          <w:rtl w:val="0"/>
        </w:rPr>
        <w:t>AUTO_INCREMENT</w:t>
      </w:r>
      <w:r>
        <w:rPr>
          <w:rFonts w:ascii="Arial Unicode MS" w:cs="Arial Unicode MS" w:hAnsi="Arial Unicode MS" w:eastAsia="Arial Unicode MS" w:hint="eastAsia"/>
          <w:b w:val="0"/>
          <w:bCs w:val="0"/>
          <w:i w:val="0"/>
          <w:iCs w:val="0"/>
          <w:rtl w:val="0"/>
        </w:rPr>
        <w:t>实现，但是都有各自的局限性。方案四是一种分布式的方案，各个</w:t>
      </w:r>
      <w:r>
        <w:rPr>
          <w:rFonts w:ascii="Helvetica" w:cs="Arial Unicode MS" w:hAnsi="Helvetica"/>
          <w:rtl w:val="0"/>
          <w:lang w:val="de-DE"/>
        </w:rPr>
        <w:t>sharding</w:t>
      </w:r>
      <w:r>
        <w:rPr>
          <w:rFonts w:ascii="Arial Unicode MS" w:cs="Arial Unicode MS" w:hAnsi="Arial Unicode MS" w:eastAsia="Arial Unicode MS" w:hint="eastAsia"/>
          <w:b w:val="0"/>
          <w:bCs w:val="0"/>
          <w:i w:val="0"/>
          <w:iCs w:val="0"/>
          <w:rtl w:val="0"/>
        </w:rPr>
        <w:t>之间互不影响</w:t>
      </w:r>
      <w:r>
        <w:rPr>
          <w:rFonts w:ascii="Helvetica" w:cs="Arial Unicode MS" w:hAnsi="Helvetica"/>
          <w:rtl w:val="0"/>
        </w:rPr>
        <w:t>,</w:t>
      </w:r>
      <w:r>
        <w:rPr>
          <w:rFonts w:ascii="Arial Unicode MS" w:cs="Arial Unicode MS" w:hAnsi="Arial Unicode MS" w:eastAsia="Arial Unicode MS" w:hint="eastAsia"/>
          <w:b w:val="0"/>
          <w:bCs w:val="0"/>
          <w:i w:val="0"/>
          <w:iCs w:val="0"/>
          <w:rtl w:val="0"/>
        </w:rPr>
        <w:t>不存在方案一的单点瓶颈问题，是比较好的实现方案。以上几种方案都是从</w:t>
      </w:r>
      <w:r>
        <w:rPr>
          <w:rFonts w:ascii="Helvetica" w:cs="Arial Unicode MS" w:hAnsi="Helvetica"/>
          <w:rtl w:val="0"/>
        </w:rPr>
        <w:t>DBA</w:t>
      </w:r>
      <w:r>
        <w:rPr>
          <w:rFonts w:ascii="Arial Unicode MS" w:cs="Arial Unicode MS" w:hAnsi="Arial Unicode MS" w:eastAsia="Arial Unicode MS" w:hint="eastAsia"/>
          <w:b w:val="0"/>
          <w:bCs w:val="0"/>
          <w:i w:val="0"/>
          <w:iCs w:val="0"/>
          <w:rtl w:val="0"/>
          <w:lang w:val="zh-TW" w:eastAsia="zh-TW"/>
        </w:rPr>
        <w:t>的角度提供的方案，</w:t>
      </w:r>
      <w:r>
        <w:rPr>
          <w:rFonts w:ascii="Helvetica" w:cs="Arial Unicode MS" w:hAnsi="Helvetica"/>
          <w:rtl w:val="0"/>
        </w:rPr>
        <w:t>UUID</w:t>
      </w:r>
      <w:r>
        <w:rPr>
          <w:rFonts w:ascii="Arial Unicode MS" w:cs="Arial Unicode MS" w:hAnsi="Arial Unicode MS" w:eastAsia="Arial Unicode MS" w:hint="eastAsia"/>
          <w:b w:val="0"/>
          <w:bCs w:val="0"/>
          <w:i w:val="0"/>
          <w:iCs w:val="0"/>
          <w:rtl w:val="0"/>
          <w:lang w:val="zh-TW" w:eastAsia="zh-TW"/>
        </w:rPr>
        <w:t>或者</w:t>
      </w:r>
      <w:r>
        <w:rPr>
          <w:rFonts w:ascii="Helvetica" w:cs="Arial Unicode MS" w:hAnsi="Helvetica"/>
          <w:rtl w:val="0"/>
        </w:rPr>
        <w:t>snowflake</w:t>
      </w:r>
      <w:r>
        <w:rPr>
          <w:rFonts w:ascii="Arial Unicode MS" w:cs="Arial Unicode MS" w:hAnsi="Arial Unicode MS" w:eastAsia="Arial Unicode MS" w:hint="eastAsia"/>
          <w:b w:val="0"/>
          <w:bCs w:val="0"/>
          <w:i w:val="0"/>
          <w:iCs w:val="0"/>
          <w:rtl w:val="0"/>
        </w:rPr>
        <w:t>是业务端实现的方式</w:t>
      </w:r>
      <w:r>
        <w:rPr>
          <w:rFonts w:ascii="Helvetica" w:cs="Arial Unicode MS" w:hAnsi="Helvetica"/>
          <w:rtl w:val="0"/>
        </w:rPr>
        <w:t>,</w:t>
      </w:r>
      <w:r>
        <w:rPr>
          <w:rFonts w:ascii="Arial Unicode MS" w:cs="Arial Unicode MS" w:hAnsi="Arial Unicode MS" w:eastAsia="Arial Unicode MS" w:hint="eastAsia"/>
          <w:b w:val="0"/>
          <w:bCs w:val="0"/>
          <w:i w:val="0"/>
          <w:iCs w:val="0"/>
          <w:rtl w:val="0"/>
        </w:rPr>
        <w:t>这里就不在赘述。</w:t>
      </w:r>
    </w:p>
    <w:p>
      <w:pPr>
        <w:pStyle w:val="Body 2"/>
        <w:bidi w:val="0"/>
      </w:pPr>
    </w:p>
    <w:p>
      <w:pPr>
        <w:pStyle w:val="Title"/>
        <w:bidi w:val="0"/>
      </w:pPr>
      <w:r>
        <w:rPr>
          <w:rFonts w:ascii="Arial Unicode MS" w:cs="Arial Unicode MS" w:hAnsi="Arial Unicode MS" w:eastAsia="Arial Unicode MS" w:hint="eastAsia"/>
          <w:b w:val="0"/>
          <w:bCs w:val="0"/>
          <w:i w:val="0"/>
          <w:iCs w:val="0"/>
          <w:rtl w:val="0"/>
        </w:rPr>
        <w:t>通信可靠高效</w:t>
      </w:r>
    </w:p>
    <w:p>
      <w:pPr>
        <w:pStyle w:val="Body 2"/>
        <w:bidi w:val="0"/>
      </w:pPr>
    </w:p>
    <w:p>
      <w:pPr>
        <w:pStyle w:val="Body 2"/>
        <w:bidi w:val="0"/>
      </w:pPr>
      <w:r>
        <w:rPr>
          <w:rFonts w:ascii="Helvetica" w:cs="Arial Unicode MS" w:hAnsi="Helvetica"/>
          <w:rtl w:val="0"/>
        </w:rPr>
        <w:t xml:space="preserve">IBM </w:t>
      </w:r>
      <w:r>
        <w:rPr>
          <w:rFonts w:ascii="Arial Unicode MS" w:cs="Arial Unicode MS" w:hAnsi="Arial Unicode MS" w:eastAsia="Arial Unicode MS" w:hint="eastAsia"/>
          <w:b w:val="0"/>
          <w:bCs w:val="0"/>
          <w:i w:val="0"/>
          <w:iCs w:val="0"/>
          <w:rtl w:val="0"/>
        </w:rPr>
        <w:t>消息中间件概述：</w:t>
      </w:r>
    </w:p>
    <w:p>
      <w:pPr>
        <w:pStyle w:val="Body 2"/>
        <w:bidi w:val="0"/>
      </w:pPr>
    </w:p>
    <w:p>
      <w:pPr>
        <w:pStyle w:val="Body 2"/>
        <w:bidi w:val="0"/>
      </w:pPr>
      <w:r>
        <w:rPr>
          <w:rFonts w:ascii="Helvetica" w:cs="Arial Unicode MS" w:hAnsi="Helvetica"/>
          <w:rtl w:val="0"/>
        </w:rPr>
        <w:t xml:space="preserve">MQ </w:t>
      </w:r>
      <w:r>
        <w:rPr>
          <w:rFonts w:ascii="Arial Unicode MS" w:cs="Arial Unicode MS" w:hAnsi="Arial Unicode MS" w:eastAsia="Arial Unicode MS" w:hint="eastAsia"/>
          <w:b w:val="0"/>
          <w:bCs w:val="0"/>
          <w:i w:val="0"/>
          <w:iCs w:val="0"/>
          <w:rtl w:val="0"/>
        </w:rPr>
        <w:t>消息中间件为用户和应用开发人员提供了一种直接，简单的手段以实现应用系统在不同操作系统平台之间稳定可靠地传递，交换重要的数据和信息，确保消息不丢失</w:t>
      </w:r>
      <w:r>
        <w:rPr>
          <w:rFonts w:ascii="Helvetica" w:cs="Arial Unicode MS" w:hAnsi="Helvetica"/>
          <w:rtl w:val="0"/>
        </w:rPr>
        <w:t>/</w:t>
      </w:r>
      <w:r>
        <w:rPr>
          <w:rFonts w:ascii="Arial Unicode MS" w:cs="Arial Unicode MS" w:hAnsi="Arial Unicode MS" w:eastAsia="Arial Unicode MS" w:hint="eastAsia"/>
          <w:b w:val="0"/>
          <w:bCs w:val="0"/>
          <w:i w:val="0"/>
          <w:iCs w:val="0"/>
          <w:rtl w:val="0"/>
        </w:rPr>
        <w:t>不复传。</w:t>
      </w:r>
      <w:r>
        <w:rPr>
          <w:rFonts w:ascii="Helvetica" w:cs="Arial Unicode MS" w:hAnsi="Helvetica"/>
          <w:rtl w:val="0"/>
        </w:rPr>
        <w:t xml:space="preserve"> </w:t>
      </w:r>
      <w:r>
        <w:rPr>
          <w:rFonts w:ascii="Helvetica" w:cs="Arial Unicode MS" w:hAnsi="Helvetica"/>
          <w:rtl w:val="0"/>
        </w:rPr>
        <w:t xml:space="preserve">MQ </w:t>
      </w:r>
      <w:r>
        <w:rPr>
          <w:rFonts w:ascii="Arial Unicode MS" w:cs="Arial Unicode MS" w:hAnsi="Arial Unicode MS" w:eastAsia="Arial Unicode MS" w:hint="eastAsia"/>
          <w:b w:val="0"/>
          <w:bCs w:val="0"/>
          <w:i w:val="0"/>
          <w:iCs w:val="0"/>
          <w:rtl w:val="0"/>
        </w:rPr>
        <w:t>消息传输产品和企业</w:t>
      </w:r>
      <w:r>
        <w:rPr>
          <w:rFonts w:ascii="Helvetica" w:cs="Arial Unicode MS" w:hAnsi="Helvetica"/>
          <w:rtl w:val="0"/>
        </w:rPr>
        <w:t xml:space="preserve"> </w:t>
      </w:r>
      <w:r>
        <w:rPr>
          <w:rFonts w:ascii="Helvetica" w:cs="Arial Unicode MS" w:hAnsi="Helvetica"/>
          <w:rtl w:val="0"/>
        </w:rPr>
        <w:t xml:space="preserve">IT </w:t>
      </w:r>
      <w:r>
        <w:rPr>
          <w:rFonts w:ascii="Arial Unicode MS" w:cs="Arial Unicode MS" w:hAnsi="Arial Unicode MS" w:eastAsia="Arial Unicode MS" w:hint="eastAsia"/>
          <w:b w:val="0"/>
          <w:bCs w:val="0"/>
          <w:i w:val="0"/>
          <w:iCs w:val="0"/>
          <w:rtl w:val="0"/>
        </w:rPr>
        <w:t>应用的关系，就如同电子邮件和人一样，是</w:t>
      </w:r>
      <w:r>
        <w:rPr>
          <w:rFonts w:ascii="Helvetica" w:cs="Arial Unicode MS" w:hAnsi="Helvetica"/>
          <w:rtl w:val="0"/>
        </w:rPr>
        <w:t xml:space="preserve"> </w:t>
      </w:r>
      <w:r>
        <w:rPr>
          <w:rFonts w:ascii="Helvetica" w:cs="Arial Unicode MS" w:hAnsi="Helvetica"/>
          <w:rtl w:val="0"/>
        </w:rPr>
        <w:t xml:space="preserve">SOA </w:t>
      </w:r>
      <w:r>
        <w:rPr>
          <w:rFonts w:ascii="Arial Unicode MS" w:cs="Arial Unicode MS" w:hAnsi="Arial Unicode MS" w:eastAsia="Arial Unicode MS" w:hint="eastAsia"/>
          <w:b w:val="0"/>
          <w:bCs w:val="0"/>
          <w:i w:val="0"/>
          <w:iCs w:val="0"/>
          <w:rtl w:val="0"/>
        </w:rPr>
        <w:t>时代企业</w:t>
      </w:r>
      <w:r>
        <w:rPr>
          <w:rFonts w:ascii="Helvetica" w:cs="Arial Unicode MS" w:hAnsi="Helvetica"/>
          <w:rtl w:val="0"/>
        </w:rPr>
        <w:t xml:space="preserve"> </w:t>
      </w:r>
      <w:r>
        <w:rPr>
          <w:rFonts w:ascii="Helvetica" w:cs="Arial Unicode MS" w:hAnsi="Helvetica"/>
          <w:rtl w:val="0"/>
        </w:rPr>
        <w:t xml:space="preserve">IT </w:t>
      </w:r>
      <w:r>
        <w:rPr>
          <w:rFonts w:ascii="Arial Unicode MS" w:cs="Arial Unicode MS" w:hAnsi="Arial Unicode MS" w:eastAsia="Arial Unicode MS" w:hint="eastAsia"/>
          <w:b w:val="0"/>
          <w:bCs w:val="0"/>
          <w:i w:val="0"/>
          <w:iCs w:val="0"/>
          <w:rtl w:val="0"/>
        </w:rPr>
        <w:t>应用之间相互传递消息的最重要工具。但是，与由于网络原因而经常丢失消息的脆弱的电子邮件系统不同的是，</w:t>
      </w:r>
      <w:r>
        <w:rPr>
          <w:rFonts w:ascii="Helvetica" w:cs="Arial Unicode MS" w:hAnsi="Helvetica"/>
          <w:rtl w:val="0"/>
        </w:rPr>
        <w:t xml:space="preserve">MQ </w:t>
      </w:r>
      <w:r>
        <w:rPr>
          <w:rFonts w:ascii="Arial Unicode MS" w:cs="Arial Unicode MS" w:hAnsi="Arial Unicode MS" w:eastAsia="Arial Unicode MS" w:hint="eastAsia"/>
          <w:b w:val="0"/>
          <w:bCs w:val="0"/>
          <w:i w:val="0"/>
          <w:iCs w:val="0"/>
          <w:rtl w:val="0"/>
        </w:rPr>
        <w:t>消息中间件强大而稳定，永远能够确保每一个字节的消息都能够被正确地传送到目的应用之中。</w:t>
      </w:r>
    </w:p>
    <w:p>
      <w:pPr>
        <w:pStyle w:val="Body 2"/>
        <w:bidi w:val="0"/>
      </w:pPr>
    </w:p>
    <w:p>
      <w:pPr>
        <w:pStyle w:val="Title"/>
        <w:bidi w:val="0"/>
      </w:pPr>
      <w:r>
        <w:rPr>
          <w:rFonts w:ascii="Arial Unicode MS" w:cs="Arial Unicode MS" w:hAnsi="Arial Unicode MS" w:eastAsia="Arial Unicode MS" w:hint="eastAsia"/>
          <w:b w:val="0"/>
          <w:bCs w:val="0"/>
          <w:i w:val="0"/>
          <w:iCs w:val="0"/>
          <w:rtl w:val="0"/>
        </w:rPr>
        <w:t>消息队列</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关于事件流处理，在不同的场景中有不同的概念。有人称之为流处理，有人称之为事件溯源或</w:t>
      </w:r>
      <w:r>
        <w:rPr>
          <w:rFonts w:ascii="Helvetica" w:cs="Arial Unicode MS" w:hAnsi="Helvetica"/>
          <w:rtl w:val="0"/>
        </w:rPr>
        <w:t>CQRS</w:t>
      </w:r>
      <w:r>
        <w:rPr>
          <w:rFonts w:ascii="Arial Unicode MS" w:cs="Arial Unicode MS" w:hAnsi="Arial Unicode MS" w:eastAsia="Arial Unicode MS" w:hint="eastAsia"/>
          <w:b w:val="0"/>
          <w:bCs w:val="0"/>
          <w:i w:val="0"/>
          <w:iCs w:val="0"/>
          <w:rtl w:val="0"/>
        </w:rPr>
        <w:t>，还有人称之为</w:t>
      </w:r>
      <w:r>
        <w:rPr>
          <w:rFonts w:ascii="Helvetica" w:cs="Arial Unicode MS" w:hAnsi="Helvetica" w:hint="default"/>
          <w:rtl w:val="0"/>
        </w:rPr>
        <w:t>“</w:t>
      </w:r>
      <w:r>
        <w:rPr>
          <w:rFonts w:ascii="Arial Unicode MS" w:cs="Arial Unicode MS" w:hAnsi="Arial Unicode MS" w:eastAsia="Arial Unicode MS" w:hint="eastAsia"/>
          <w:b w:val="0"/>
          <w:bCs w:val="0"/>
          <w:i w:val="0"/>
          <w:iCs w:val="0"/>
          <w:rtl w:val="0"/>
        </w:rPr>
        <w:t>复杂事件处理（</w:t>
      </w:r>
      <w:r>
        <w:rPr>
          <w:rFonts w:ascii="Helvetica" w:cs="Arial Unicode MS" w:hAnsi="Helvetica"/>
          <w:rtl w:val="0"/>
          <w:lang w:val="fr-FR"/>
        </w:rPr>
        <w:t>Complex Event Processing</w:t>
      </w:r>
      <w:r>
        <w:rPr>
          <w:rFonts w:ascii="Arial Unicode MS" w:cs="Arial Unicode MS" w:hAnsi="Arial Unicode MS" w:eastAsia="Arial Unicode MS" w:hint="eastAsia"/>
          <w:b w:val="0"/>
          <w:bCs w:val="0"/>
          <w:i w:val="0"/>
          <w:iCs w:val="0"/>
          <w:rtl w:val="0"/>
        </w:rPr>
        <w:t>）</w:t>
      </w:r>
      <w:r>
        <w:rPr>
          <w:rFonts w:ascii="Helvetica" w:cs="Arial Unicode MS" w:hAnsi="Helvetica" w:hint="default"/>
          <w:rtl w:val="0"/>
        </w:rPr>
        <w:t>”</w:t>
      </w:r>
      <w:r>
        <w:rPr>
          <w:rFonts w:ascii="Arial Unicode MS" w:cs="Arial Unicode MS" w:hAnsi="Arial Unicode MS" w:eastAsia="Arial Unicode MS" w:hint="eastAsia"/>
          <w:b w:val="0"/>
          <w:bCs w:val="0"/>
          <w:i w:val="0"/>
          <w:iCs w:val="0"/>
          <w:rtl w:val="0"/>
        </w:rPr>
        <w:t>。不管名称是什么，它们的基本原则都是一样的。</w:t>
      </w:r>
      <w:r>
        <w:rPr>
          <w:rFonts w:ascii="Helvetica" w:cs="Arial Unicode MS" w:hAnsi="Helvetica"/>
          <w:rtl w:val="0"/>
        </w:rPr>
        <w:t>Martin Kleppmann</w:t>
      </w:r>
      <w:r>
        <w:rPr>
          <w:rFonts w:ascii="Arial Unicode MS" w:cs="Arial Unicode MS" w:hAnsi="Arial Unicode MS" w:eastAsia="Arial Unicode MS" w:hint="eastAsia"/>
          <w:b w:val="0"/>
          <w:bCs w:val="0"/>
          <w:i w:val="0"/>
          <w:iCs w:val="0"/>
          <w:rtl w:val="0"/>
          <w:lang w:val="zh-TW" w:eastAsia="zh-TW"/>
        </w:rPr>
        <w:t>是</w:t>
      </w:r>
      <w:r>
        <w:rPr>
          <w:rFonts w:ascii="Helvetica" w:cs="Arial Unicode MS" w:hAnsi="Helvetica"/>
          <w:rtl w:val="0"/>
          <w:lang w:val="de-DE"/>
        </w:rPr>
        <w:t>Apache Samza</w:t>
      </w:r>
      <w:r>
        <w:rPr>
          <w:rFonts w:ascii="Arial Unicode MS" w:cs="Arial Unicode MS" w:hAnsi="Arial Unicode MS" w:eastAsia="Arial Unicode MS" w:hint="eastAsia"/>
          <w:b w:val="0"/>
          <w:bCs w:val="0"/>
          <w:i w:val="0"/>
          <w:iCs w:val="0"/>
          <w:rtl w:val="0"/>
        </w:rPr>
        <w:t>的贡献者。在本文中，我们将跟随他的思路深入理解这些概念，以便帮助我们设计更好的系统。</w:t>
      </w:r>
    </w:p>
    <w:p>
      <w:pPr>
        <w:pStyle w:val="Body 2"/>
        <w:bidi w:val="0"/>
      </w:pPr>
    </w:p>
    <w:p>
      <w:pPr>
        <w:pStyle w:val="Body 2"/>
        <w:bidi w:val="0"/>
      </w:pPr>
    </w:p>
    <w:p>
      <w:pPr>
        <w:pStyle w:val="Body 2"/>
        <w:bidi w:val="0"/>
      </w:pPr>
    </w:p>
    <w:p>
      <w:pPr>
        <w:pStyle w:val="Body 2"/>
        <w:bidi w:val="0"/>
      </w:pPr>
      <w:r>
        <w:rPr>
          <w:rFonts w:ascii="Helvetica" w:cs="Arial Unicode MS" w:hAnsi="Helvetica" w:hint="default"/>
          <w:rtl w:val="0"/>
        </w:rPr>
        <w:t>“</w:t>
      </w:r>
      <w:r>
        <w:rPr>
          <w:rFonts w:ascii="Arial Unicode MS" w:cs="Arial Unicode MS" w:hAnsi="Arial Unicode MS" w:eastAsia="Arial Unicode MS" w:hint="eastAsia"/>
          <w:b w:val="0"/>
          <w:bCs w:val="0"/>
          <w:i w:val="0"/>
          <w:iCs w:val="0"/>
          <w:rtl w:val="0"/>
        </w:rPr>
        <w:t>流处理（</w:t>
      </w:r>
      <w:r>
        <w:rPr>
          <w:rFonts w:ascii="Helvetica" w:cs="Arial Unicode MS" w:hAnsi="Helvetica"/>
          <w:rtl w:val="0"/>
          <w:lang w:val="en-US"/>
        </w:rPr>
        <w:t>stream processing</w:t>
      </w:r>
      <w:r>
        <w:rPr>
          <w:rFonts w:ascii="Arial Unicode MS" w:cs="Arial Unicode MS" w:hAnsi="Arial Unicode MS" w:eastAsia="Arial Unicode MS" w:hint="eastAsia"/>
          <w:b w:val="0"/>
          <w:bCs w:val="0"/>
          <w:i w:val="0"/>
          <w:iCs w:val="0"/>
          <w:rtl w:val="0"/>
        </w:rPr>
        <w:t>）</w:t>
      </w:r>
      <w:r>
        <w:rPr>
          <w:rFonts w:ascii="Helvetica" w:cs="Arial Unicode MS" w:hAnsi="Helvetica" w:hint="default"/>
          <w:rtl w:val="0"/>
        </w:rPr>
        <w:t>”</w:t>
      </w:r>
      <w:r>
        <w:rPr>
          <w:rFonts w:ascii="Arial Unicode MS" w:cs="Arial Unicode MS" w:hAnsi="Arial Unicode MS" w:eastAsia="Arial Unicode MS" w:hint="eastAsia"/>
          <w:b w:val="0"/>
          <w:bCs w:val="0"/>
          <w:i w:val="0"/>
          <w:iCs w:val="0"/>
          <w:rtl w:val="0"/>
        </w:rPr>
        <w:t>源于</w:t>
      </w:r>
      <w:r>
        <w:rPr>
          <w:rFonts w:ascii="Helvetica" w:cs="Arial Unicode MS" w:hAnsi="Helvetica"/>
          <w:rtl w:val="0"/>
        </w:rPr>
        <w:t>LinkedIn</w:t>
      </w:r>
      <w:r>
        <w:rPr>
          <w:rFonts w:ascii="Arial Unicode MS" w:cs="Arial Unicode MS" w:hAnsi="Arial Unicode MS" w:eastAsia="Arial Unicode MS" w:hint="eastAsia"/>
          <w:b w:val="0"/>
          <w:bCs w:val="0"/>
          <w:i w:val="0"/>
          <w:iCs w:val="0"/>
          <w:rtl w:val="0"/>
        </w:rPr>
        <w:t>构建大规模数据系统的经验，并在开源项目</w:t>
      </w:r>
      <w:r>
        <w:rPr>
          <w:rFonts w:ascii="Helvetica" w:cs="Arial Unicode MS" w:hAnsi="Helvetica"/>
          <w:rtl w:val="0"/>
          <w:lang w:val="de-DE"/>
        </w:rPr>
        <w:t>Apache Kafka</w:t>
      </w:r>
      <w:r>
        <w:rPr>
          <w:rFonts w:ascii="Arial Unicode MS" w:cs="Arial Unicode MS" w:hAnsi="Arial Unicode MS" w:eastAsia="Arial Unicode MS" w:hint="eastAsia"/>
          <w:b w:val="0"/>
          <w:bCs w:val="0"/>
          <w:i w:val="0"/>
          <w:iCs w:val="0"/>
          <w:rtl w:val="0"/>
        </w:rPr>
        <w:t>和</w:t>
      </w:r>
      <w:r>
        <w:rPr>
          <w:rFonts w:ascii="Helvetica" w:cs="Arial Unicode MS" w:hAnsi="Helvetica"/>
          <w:rtl w:val="0"/>
          <w:lang w:val="de-DE"/>
        </w:rPr>
        <w:t>Apache Samza</w:t>
      </w:r>
      <w:r>
        <w:rPr>
          <w:rFonts w:ascii="Arial Unicode MS" w:cs="Arial Unicode MS" w:hAnsi="Arial Unicode MS" w:eastAsia="Arial Unicode MS" w:hint="eastAsia"/>
          <w:b w:val="0"/>
          <w:bCs w:val="0"/>
          <w:i w:val="0"/>
          <w:iCs w:val="0"/>
          <w:rtl w:val="0"/>
        </w:rPr>
        <w:t>中实现。</w:t>
      </w:r>
      <w:r>
        <w:rPr>
          <w:rFonts w:ascii="Helvetica" w:cs="Arial Unicode MS" w:hAnsi="Helvetica"/>
          <w:rtl w:val="0"/>
        </w:rPr>
        <w:t>Martin</w:t>
      </w:r>
      <w:r>
        <w:rPr>
          <w:rFonts w:ascii="Arial Unicode MS" w:cs="Arial Unicode MS" w:hAnsi="Arial Unicode MS" w:eastAsia="Arial Unicode MS" w:hint="eastAsia"/>
          <w:b w:val="0"/>
          <w:bCs w:val="0"/>
          <w:i w:val="0"/>
          <w:iCs w:val="0"/>
          <w:rtl w:val="0"/>
        </w:rPr>
        <w:t>以</w:t>
      </w:r>
      <w:r>
        <w:rPr>
          <w:rFonts w:ascii="Helvetica" w:cs="Arial Unicode MS" w:hAnsi="Helvetica"/>
          <w:rtl w:val="0"/>
        </w:rPr>
        <w:t>Google Analytics</w:t>
      </w:r>
      <w:r>
        <w:rPr>
          <w:rFonts w:ascii="Arial Unicode MS" w:cs="Arial Unicode MS" w:hAnsi="Arial Unicode MS" w:eastAsia="Arial Unicode MS" w:hint="eastAsia"/>
          <w:b w:val="0"/>
          <w:bCs w:val="0"/>
          <w:i w:val="0"/>
          <w:iCs w:val="0"/>
          <w:rtl w:val="0"/>
        </w:rPr>
        <w:t>为例具体介绍了这一概念。</w:t>
      </w:r>
      <w:r>
        <w:rPr>
          <w:rFonts w:ascii="Helvetica" w:cs="Arial Unicode MS" w:hAnsi="Helvetica"/>
          <w:rtl w:val="0"/>
        </w:rPr>
        <w:t>Google Analytics</w:t>
      </w:r>
      <w:r>
        <w:rPr>
          <w:rFonts w:ascii="Arial Unicode MS" w:cs="Arial Unicode MS" w:hAnsi="Arial Unicode MS" w:eastAsia="Arial Unicode MS" w:hint="eastAsia"/>
          <w:b w:val="0"/>
          <w:bCs w:val="0"/>
          <w:i w:val="0"/>
          <w:iCs w:val="0"/>
          <w:rtl w:val="0"/>
          <w:lang w:val="zh-TW" w:eastAsia="zh-TW"/>
        </w:rPr>
        <w:t>是一小段</w:t>
      </w:r>
      <w:r>
        <w:rPr>
          <w:rFonts w:ascii="Helvetica" w:cs="Arial Unicode MS" w:hAnsi="Helvetica"/>
          <w:rtl w:val="0"/>
        </w:rPr>
        <w:t>JavaScript</w:t>
      </w:r>
      <w:r>
        <w:rPr>
          <w:rFonts w:ascii="Arial Unicode MS" w:cs="Arial Unicode MS" w:hAnsi="Arial Unicode MS" w:eastAsia="Arial Unicode MS" w:hint="eastAsia"/>
          <w:b w:val="0"/>
          <w:bCs w:val="0"/>
          <w:i w:val="0"/>
          <w:iCs w:val="0"/>
          <w:rtl w:val="0"/>
        </w:rPr>
        <w:t>代码，可以追踪哪个访问者访问了哪个网页。然后，系统管理员可以研究这些数据，并按照时间段、</w:t>
      </w:r>
      <w:r>
        <w:rPr>
          <w:rFonts w:ascii="Helvetica" w:cs="Arial Unicode MS" w:hAnsi="Helvetica"/>
          <w:rtl w:val="0"/>
        </w:rPr>
        <w:t>URL</w:t>
      </w:r>
      <w:r>
        <w:rPr>
          <w:rFonts w:ascii="Arial Unicode MS" w:cs="Arial Unicode MS" w:hAnsi="Arial Unicode MS" w:eastAsia="Arial Unicode MS" w:hint="eastAsia"/>
          <w:b w:val="0"/>
          <w:bCs w:val="0"/>
          <w:i w:val="0"/>
          <w:iCs w:val="0"/>
          <w:rtl w:val="0"/>
        </w:rPr>
        <w:t>等划分这些数据。为了实现这个目的，每次用户访问一个页面时，就需要记录一个事件来反映这个事实。页面访问事件可能是（图</w:t>
      </w:r>
      <w:r>
        <w:rPr>
          <w:rFonts w:ascii="Helvetica" w:cs="Arial Unicode MS" w:hAnsi="Helvetica"/>
          <w:rtl w:val="0"/>
        </w:rPr>
        <w:t>1</w:t>
      </w:r>
      <w:r>
        <w:rPr>
          <w:rFonts w:ascii="Arial Unicode MS" w:cs="Arial Unicode MS" w:hAnsi="Arial Unicode MS" w:eastAsia="Arial Unicode MS" w:hint="eastAsia"/>
          <w:b w:val="0"/>
          <w:bCs w:val="0"/>
          <w:i w:val="0"/>
          <w:iCs w:val="0"/>
          <w:rtl w:val="0"/>
        </w:rPr>
        <w:t>）这样的结构：</w:t>
      </w:r>
    </w:p>
    <w:p>
      <w:pPr>
        <w:pStyle w:val="Body 2"/>
        <w:bidi w:val="0"/>
      </w:pPr>
    </w:p>
    <w:p>
      <w:pPr>
        <w:pStyle w:val="Body 2"/>
        <w:bidi w:val="0"/>
      </w:pP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314887</wp:posOffset>
            </wp:positionV>
            <wp:extent cx="5981700" cy="351651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5981700" cy="3516515"/>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r>
        <w:rPr>
          <w:rFonts w:ascii="Arial Unicode MS" w:cs="Arial Unicode MS" w:hAnsi="Arial Unicode MS" w:eastAsia="Arial Unicode MS" w:hint="eastAsia"/>
          <w:b w:val="0"/>
          <w:bCs w:val="0"/>
          <w:i w:val="0"/>
          <w:iCs w:val="0"/>
          <w:rtl w:val="0"/>
        </w:rPr>
        <w:t>每个事件都是包含上述信息的一个简单不变的事实。它只简单地记录已发生的事情。然后，我们就可以从这些页面访问事件中生成图形仪表板。通常来说，这些事件可以使用（图</w:t>
      </w:r>
      <w:r>
        <w:rPr>
          <w:rFonts w:ascii="Helvetica" w:cs="Arial Unicode MS" w:hAnsi="Helvetica"/>
          <w:rtl w:val="0"/>
        </w:rPr>
        <w:t>2</w:t>
      </w:r>
      <w:r>
        <w:rPr>
          <w:rFonts w:ascii="Arial Unicode MS" w:cs="Arial Unicode MS" w:hAnsi="Arial Unicode MS" w:eastAsia="Arial Unicode MS" w:hint="eastAsia"/>
          <w:b w:val="0"/>
          <w:bCs w:val="0"/>
          <w:i w:val="0"/>
          <w:iCs w:val="0"/>
          <w:rtl w:val="0"/>
        </w:rPr>
        <w:t>）所示的其中一种方式存储：</w:t>
      </w:r>
    </w:p>
    <w:p>
      <w:pPr>
        <w:pStyle w:val="Body 2"/>
        <w:bidi w:val="0"/>
      </w:pP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314073</wp:posOffset>
            </wp:positionV>
            <wp:extent cx="5981700" cy="448627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5981700" cy="4486275"/>
                    </a:xfrm>
                    <a:prstGeom prst="rect">
                      <a:avLst/>
                    </a:prstGeom>
                    <a:ln w="12700" cap="flat">
                      <a:noFill/>
                      <a:miter lim="400000"/>
                    </a:ln>
                    <a:effectLst/>
                  </pic:spPr>
                </pic:pic>
              </a:graphicData>
            </a:graphic>
          </wp:anchor>
        </w:drawing>
      </w:r>
    </w:p>
    <w:p>
      <w:pPr>
        <w:pStyle w:val="Body 2"/>
        <w:bidi w:val="0"/>
      </w:pPr>
      <w:r>
        <w:rPr>
          <w:rFonts w:ascii="Arial Unicode MS" w:cs="Arial Unicode MS" w:hAnsi="Arial Unicode MS" w:eastAsia="Arial Unicode MS" w:hint="eastAsia"/>
          <w:b w:val="0"/>
          <w:bCs w:val="0"/>
          <w:i w:val="0"/>
          <w:iCs w:val="0"/>
          <w:rtl w:val="0"/>
        </w:rPr>
        <w:t>选项（</w:t>
      </w:r>
      <w:r>
        <w:rPr>
          <w:rFonts w:ascii="Helvetica" w:cs="Arial Unicode MS" w:hAnsi="Helvetica"/>
          <w:rtl w:val="0"/>
        </w:rPr>
        <w:t>a</w:t>
      </w:r>
      <w:r>
        <w:rPr>
          <w:rFonts w:ascii="Arial Unicode MS" w:cs="Arial Unicode MS" w:hAnsi="Arial Unicode MS" w:eastAsia="Arial Unicode MS" w:hint="eastAsia"/>
          <w:b w:val="0"/>
          <w:bCs w:val="0"/>
          <w:i w:val="0"/>
          <w:iCs w:val="0"/>
          <w:rtl w:val="0"/>
        </w:rPr>
        <w:t>）：在每个事件进来的时候将其存储，并把它们全部转存到一个大型的数据库、数据仓库或</w:t>
      </w:r>
      <w:r>
        <w:rPr>
          <w:rFonts w:ascii="Helvetica" w:cs="Arial Unicode MS" w:hAnsi="Helvetica"/>
          <w:rtl w:val="0"/>
          <w:lang w:val="nl-NL"/>
        </w:rPr>
        <w:t>Hadoop</w:t>
      </w:r>
      <w:r>
        <w:rPr>
          <w:rFonts w:ascii="Arial Unicode MS" w:cs="Arial Unicode MS" w:hAnsi="Arial Unicode MS" w:eastAsia="Arial Unicode MS" w:hint="eastAsia"/>
          <w:b w:val="0"/>
          <w:bCs w:val="0"/>
          <w:i w:val="0"/>
          <w:iCs w:val="0"/>
          <w:rtl w:val="0"/>
        </w:rPr>
        <w:t>集群中。在需要时，就可以在数据集上执行查询。这个过程会扫描所有事件，或者至少是某个大型的数据子集，并动态地完成聚合。</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选项（</w:t>
      </w:r>
      <w:r>
        <w:rPr>
          <w:rFonts w:ascii="Helvetica" w:cs="Arial Unicode MS" w:hAnsi="Helvetica"/>
          <w:rtl w:val="0"/>
        </w:rPr>
        <w:t>b</w:t>
      </w:r>
      <w:r>
        <w:rPr>
          <w:rFonts w:ascii="Arial Unicode MS" w:cs="Arial Unicode MS" w:hAnsi="Arial Unicode MS" w:eastAsia="Arial Unicode MS" w:hint="eastAsia"/>
          <w:b w:val="0"/>
          <w:bCs w:val="0"/>
          <w:i w:val="0"/>
          <w:iCs w:val="0"/>
          <w:rtl w:val="0"/>
        </w:rPr>
        <w:t>）：如果每个事件都存储数据量太大的话，可以选择存储事件的聚合结果。比如，如果要记录某个事件的发生次数，那么就可以在这个事件进来时将计数器加</w:t>
      </w:r>
      <w:r>
        <w:rPr>
          <w:rFonts w:ascii="Helvetica" w:cs="Arial Unicode MS" w:hAnsi="Helvetica"/>
          <w:rtl w:val="0"/>
        </w:rPr>
        <w:t>1</w:t>
      </w:r>
      <w:r>
        <w:rPr>
          <w:rFonts w:ascii="Arial Unicode MS" w:cs="Arial Unicode MS" w:hAnsi="Arial Unicode MS" w:eastAsia="Arial Unicode MS" w:hint="eastAsia"/>
          <w:b w:val="0"/>
          <w:bCs w:val="0"/>
          <w:i w:val="0"/>
          <w:iCs w:val="0"/>
          <w:rtl w:val="0"/>
        </w:rPr>
        <w:t>。我们还可以将多个计数器保存在</w:t>
      </w:r>
      <w:r>
        <w:rPr>
          <w:rFonts w:ascii="Helvetica" w:cs="Arial Unicode MS" w:hAnsi="Helvetica"/>
          <w:rtl w:val="0"/>
        </w:rPr>
        <w:t>OLAP</w:t>
      </w:r>
      <w:r>
        <w:rPr>
          <w:rFonts w:ascii="Arial Unicode MS" w:cs="Arial Unicode MS" w:hAnsi="Arial Unicode MS" w:eastAsia="Arial Unicode MS" w:hint="eastAsia"/>
          <w:b w:val="0"/>
          <w:bCs w:val="0"/>
          <w:i w:val="0"/>
          <w:iCs w:val="0"/>
          <w:rtl w:val="0"/>
        </w:rPr>
        <w:t>立方中。有了</w:t>
      </w:r>
      <w:r>
        <w:rPr>
          <w:rFonts w:ascii="Helvetica" w:cs="Arial Unicode MS" w:hAnsi="Helvetica"/>
          <w:rtl w:val="0"/>
        </w:rPr>
        <w:t>OLAP</w:t>
      </w:r>
      <w:r>
        <w:rPr>
          <w:rFonts w:ascii="Arial Unicode MS" w:cs="Arial Unicode MS" w:hAnsi="Arial Unicode MS" w:eastAsia="Arial Unicode MS" w:hint="eastAsia"/>
          <w:b w:val="0"/>
          <w:bCs w:val="0"/>
          <w:i w:val="0"/>
          <w:iCs w:val="0"/>
          <w:rtl w:val="0"/>
        </w:rPr>
        <w:t>立方，当需要查找一个</w:t>
      </w:r>
      <w:r>
        <w:rPr>
          <w:rFonts w:ascii="Helvetica" w:cs="Arial Unicode MS" w:hAnsi="Helvetica"/>
          <w:rtl w:val="0"/>
        </w:rPr>
        <w:t>URL</w:t>
      </w:r>
      <w:r>
        <w:rPr>
          <w:rFonts w:ascii="Arial Unicode MS" w:cs="Arial Unicode MS" w:hAnsi="Arial Unicode MS" w:eastAsia="Arial Unicode MS" w:hint="eastAsia"/>
          <w:b w:val="0"/>
          <w:bCs w:val="0"/>
          <w:i w:val="0"/>
          <w:iCs w:val="0"/>
          <w:rtl w:val="0"/>
        </w:rPr>
        <w:t>在某一天的访问量时，直接读取相应</w:t>
      </w:r>
      <w:r>
        <w:rPr>
          <w:rFonts w:ascii="Helvetica" w:cs="Arial Unicode MS" w:hAnsi="Helvetica"/>
          <w:rtl w:val="0"/>
        </w:rPr>
        <w:t>URL</w:t>
      </w:r>
      <w:r>
        <w:rPr>
          <w:rFonts w:ascii="Arial Unicode MS" w:cs="Arial Unicode MS" w:hAnsi="Arial Unicode MS" w:eastAsia="Arial Unicode MS" w:hint="eastAsia"/>
          <w:b w:val="0"/>
          <w:bCs w:val="0"/>
          <w:i w:val="0"/>
          <w:iCs w:val="0"/>
          <w:rtl w:val="0"/>
        </w:rPr>
        <w:t>和日期组合的计数器就可以了。这样就只需要读取一个值，而不需要扫描一个很长的事件列表。</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选项（</w:t>
      </w:r>
      <w:r>
        <w:rPr>
          <w:rFonts w:ascii="Helvetica" w:cs="Arial Unicode MS" w:hAnsi="Helvetica"/>
          <w:rtl w:val="0"/>
        </w:rPr>
        <w:t>a</w:t>
      </w:r>
      <w:r>
        <w:rPr>
          <w:rFonts w:ascii="Arial Unicode MS" w:cs="Arial Unicode MS" w:hAnsi="Arial Unicode MS" w:eastAsia="Arial Unicode MS" w:hint="eastAsia"/>
          <w:b w:val="0"/>
          <w:bCs w:val="0"/>
          <w:i w:val="0"/>
          <w:iCs w:val="0"/>
          <w:rtl w:val="0"/>
        </w:rPr>
        <w:t>）的好处是，存储原始事件数据可以最大化分析的灵活性。比如，可以跟踪某个人以什么顺序访问了哪些页面，采用选项（</w:t>
      </w:r>
      <w:r>
        <w:rPr>
          <w:rFonts w:ascii="Helvetica" w:cs="Arial Unicode MS" w:hAnsi="Helvetica"/>
          <w:rtl w:val="0"/>
        </w:rPr>
        <w:t>b</w:t>
      </w:r>
      <w:r>
        <w:rPr>
          <w:rFonts w:ascii="Arial Unicode MS" w:cs="Arial Unicode MS" w:hAnsi="Arial Unicode MS" w:eastAsia="Arial Unicode MS" w:hint="eastAsia"/>
          <w:b w:val="0"/>
          <w:bCs w:val="0"/>
          <w:i w:val="0"/>
          <w:iCs w:val="0"/>
          <w:rtl w:val="0"/>
        </w:rPr>
        <w:t>）就无法实现。这种分析对于一些离线处理任务非常重要，比如训练一个推荐系统。在这种应用场景下，最好是保存原始事件。</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不过，选项（</w:t>
      </w:r>
      <w:r>
        <w:rPr>
          <w:rFonts w:ascii="Helvetica" w:cs="Arial Unicode MS" w:hAnsi="Helvetica"/>
          <w:rtl w:val="0"/>
        </w:rPr>
        <w:t>b</w:t>
      </w:r>
      <w:r>
        <w:rPr>
          <w:rFonts w:ascii="Arial Unicode MS" w:cs="Arial Unicode MS" w:hAnsi="Arial Unicode MS" w:eastAsia="Arial Unicode MS" w:hint="eastAsia"/>
          <w:b w:val="0"/>
          <w:bCs w:val="0"/>
          <w:i w:val="0"/>
          <w:iCs w:val="0"/>
          <w:rtl w:val="0"/>
        </w:rPr>
        <w:t>）也有它的用途，尤其是需要实时决策或响应的时候。比如，为了防止别人破坏网站，可能需要引入一个访问频率限制，在一个小时内一个特定的</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只允许请求</w:t>
      </w:r>
      <w:r>
        <w:rPr>
          <w:rFonts w:ascii="Helvetica" w:cs="Arial Unicode MS" w:hAnsi="Helvetica"/>
          <w:rtl w:val="0"/>
        </w:rPr>
        <w:t>100</w:t>
      </w:r>
      <w:r>
        <w:rPr>
          <w:rFonts w:ascii="Arial Unicode MS" w:cs="Arial Unicode MS" w:hAnsi="Arial Unicode MS" w:eastAsia="Arial Unicode MS" w:hint="eastAsia"/>
          <w:b w:val="0"/>
          <w:bCs w:val="0"/>
          <w:i w:val="0"/>
          <w:iCs w:val="0"/>
          <w:rtl w:val="0"/>
        </w:rPr>
        <w:t>次；如果客户端超出这个限制，就阻塞它。这时，通过原始数据存储实现效率将非常低下，因为系统需要不断地重新扫描事件历史才能确定某个人是否超出了限制。而针对每个</w:t>
      </w:r>
      <w:r>
        <w:rPr>
          <w:rFonts w:ascii="Helvetica" w:cs="Arial Unicode MS" w:hAnsi="Helvetica"/>
          <w:rtl w:val="0"/>
        </w:rPr>
        <w:t>IP</w:t>
      </w:r>
      <w:r>
        <w:rPr>
          <w:rFonts w:ascii="Arial Unicode MS" w:cs="Arial Unicode MS" w:hAnsi="Arial Unicode MS" w:eastAsia="Arial Unicode MS" w:hint="eastAsia"/>
          <w:b w:val="0"/>
          <w:bCs w:val="0"/>
          <w:i w:val="0"/>
          <w:iCs w:val="0"/>
          <w:rtl w:val="0"/>
        </w:rPr>
        <w:t>每个时间窗口维护一个计数器将会更高效。总之，存储原始事件和存储聚合结果都是有用的，只不过应用场景不同。</w:t>
      </w:r>
    </w:p>
    <w:p>
      <w:pPr>
        <w:pStyle w:val="Body 2"/>
        <w:bidi w:val="0"/>
      </w:pPr>
    </w:p>
    <w:p>
      <w:pPr>
        <w:pStyle w:val="Body 2"/>
        <w:bidi w:val="0"/>
      </w:pPr>
      <w:r>
        <w:rPr>
          <w:rFonts w:ascii="Arial Unicode MS" w:cs="Arial Unicode MS" w:hAnsi="Arial Unicode MS" w:eastAsia="Arial Unicode MS" w:hint="eastAsia"/>
          <w:b w:val="0"/>
          <w:bCs w:val="0"/>
          <w:i w:val="0"/>
          <w:iCs w:val="0"/>
          <w:rtl w:val="0"/>
        </w:rPr>
        <w:t>对于选项（</w:t>
      </w:r>
      <w:r>
        <w:rPr>
          <w:rFonts w:ascii="Helvetica" w:cs="Arial Unicode MS" w:hAnsi="Helvetica"/>
          <w:rtl w:val="0"/>
        </w:rPr>
        <w:t>b</w:t>
      </w:r>
      <w:r>
        <w:rPr>
          <w:rFonts w:ascii="Arial Unicode MS" w:cs="Arial Unicode MS" w:hAnsi="Arial Unicode MS" w:eastAsia="Arial Unicode MS" w:hint="eastAsia"/>
          <w:b w:val="0"/>
          <w:bCs w:val="0"/>
          <w:i w:val="0"/>
          <w:iCs w:val="0"/>
          <w:rtl w:val="0"/>
        </w:rPr>
        <w:t>），在最简单的情况下，可以让</w:t>
      </w:r>
      <w:r>
        <w:rPr>
          <w:rFonts w:ascii="Helvetica" w:cs="Arial Unicode MS" w:hAnsi="Helvetica"/>
          <w:rtl w:val="0"/>
        </w:rPr>
        <w:t>Web</w:t>
      </w:r>
      <w:r>
        <w:rPr>
          <w:rFonts w:ascii="Arial Unicode MS" w:cs="Arial Unicode MS" w:hAnsi="Arial Unicode MS" w:eastAsia="Arial Unicode MS" w:hint="eastAsia"/>
          <w:b w:val="0"/>
          <w:bCs w:val="0"/>
          <w:i w:val="0"/>
          <w:iCs w:val="0"/>
          <w:rtl w:val="0"/>
        </w:rPr>
        <w:t>服务器直接更新聚合结果。这时，可以将计数器保存在像</w:t>
      </w:r>
      <w:r>
        <w:rPr>
          <w:rFonts w:ascii="Helvetica" w:cs="Arial Unicode MS" w:hAnsi="Helvetica"/>
          <w:rtl w:val="0"/>
          <w:lang w:val="it-IT"/>
        </w:rPr>
        <w:t>memcached</w:t>
      </w:r>
      <w:r>
        <w:rPr>
          <w:rFonts w:ascii="Arial Unicode MS" w:cs="Arial Unicode MS" w:hAnsi="Arial Unicode MS" w:eastAsia="Arial Unicode MS" w:hint="eastAsia"/>
          <w:b w:val="0"/>
          <w:bCs w:val="0"/>
          <w:i w:val="0"/>
          <w:iCs w:val="0"/>
          <w:rtl w:val="0"/>
          <w:lang w:val="zh-TW" w:eastAsia="zh-TW"/>
        </w:rPr>
        <w:t>或</w:t>
      </w:r>
      <w:r>
        <w:rPr>
          <w:rFonts w:ascii="Helvetica" w:cs="Arial Unicode MS" w:hAnsi="Helvetica"/>
          <w:rtl w:val="0"/>
        </w:rPr>
        <w:t>Redis</w:t>
      </w:r>
      <w:r>
        <w:rPr>
          <w:rFonts w:ascii="Arial Unicode MS" w:cs="Arial Unicode MS" w:hAnsi="Arial Unicode MS" w:eastAsia="Arial Unicode MS" w:hint="eastAsia"/>
          <w:b w:val="0"/>
          <w:bCs w:val="0"/>
          <w:i w:val="0"/>
          <w:iCs w:val="0"/>
          <w:rtl w:val="0"/>
        </w:rPr>
        <w:t>这样具有原子增量操作的缓存中。每次</w:t>
      </w:r>
      <w:r>
        <w:rPr>
          <w:rFonts w:ascii="Helvetica" w:cs="Arial Unicode MS" w:hAnsi="Helvetica"/>
          <w:rtl w:val="0"/>
        </w:rPr>
        <w:t>Web</w:t>
      </w:r>
      <w:r>
        <w:rPr>
          <w:rFonts w:ascii="Arial Unicode MS" w:cs="Arial Unicode MS" w:hAnsi="Arial Unicode MS" w:eastAsia="Arial Unicode MS" w:hint="eastAsia"/>
          <w:b w:val="0"/>
          <w:bCs w:val="0"/>
          <w:i w:val="0"/>
          <w:iCs w:val="0"/>
          <w:rtl w:val="0"/>
        </w:rPr>
        <w:t>服务器处理一个请求，就直接向缓存发送一条增量命令。更复杂一点，可以引入事件流（如图</w:t>
      </w:r>
      <w:r>
        <w:rPr>
          <w:rFonts w:ascii="Helvetica" w:cs="Arial Unicode MS" w:hAnsi="Helvetica"/>
          <w:rtl w:val="0"/>
        </w:rPr>
        <w:t>3</w:t>
      </w:r>
      <w:r>
        <w:rPr>
          <w:rFonts w:ascii="Arial Unicode MS" w:cs="Arial Unicode MS" w:hAnsi="Arial Unicode MS" w:eastAsia="Arial Unicode MS" w:hint="eastAsia"/>
          <w:b w:val="0"/>
          <w:bCs w:val="0"/>
          <w:i w:val="0"/>
          <w:iCs w:val="0"/>
          <w:rtl w:val="0"/>
        </w:rPr>
        <w:t>），或者消息队列，或者事件日志。流上的事件与（图</w:t>
      </w:r>
      <w:r>
        <w:rPr>
          <w:rFonts w:ascii="Helvetica" w:cs="Arial Unicode MS" w:hAnsi="Helvetica"/>
          <w:rtl w:val="0"/>
        </w:rPr>
        <w:t>1</w:t>
      </w:r>
      <w:r>
        <w:rPr>
          <w:rFonts w:ascii="Arial Unicode MS" w:cs="Arial Unicode MS" w:hAnsi="Arial Unicode MS" w:eastAsia="Arial Unicode MS" w:hint="eastAsia"/>
          <w:b w:val="0"/>
          <w:bCs w:val="0"/>
          <w:i w:val="0"/>
          <w:iCs w:val="0"/>
          <w:rtl w:val="0"/>
        </w:rPr>
        <w:t>）中</w:t>
      </w:r>
      <w:r>
        <w:rPr>
          <w:rFonts w:ascii="Helvetica" w:cs="Arial Unicode MS" w:hAnsi="Helvetica"/>
          <w:rtl w:val="0"/>
        </w:rPr>
        <w:t>PageViewEvent</w:t>
      </w:r>
      <w:r>
        <w:rPr>
          <w:rFonts w:ascii="Arial Unicode MS" w:cs="Arial Unicode MS" w:hAnsi="Arial Unicode MS" w:eastAsia="Arial Unicode MS" w:hint="eastAsia"/>
          <w:b w:val="0"/>
          <w:bCs w:val="0"/>
          <w:i w:val="0"/>
          <w:iCs w:val="0"/>
          <w:rtl w:val="0"/>
        </w:rPr>
        <w:t>记录相同。</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310644</wp:posOffset>
            </wp:positionV>
            <wp:extent cx="5981700" cy="4486275"/>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5981700" cy="4486275"/>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Title"/>
        <w:bidi w:val="0"/>
      </w:pPr>
      <w:r>
        <w:rPr>
          <w:rFonts w:ascii="Helvetica" w:cs="Arial Unicode MS" w:hAnsi="Helvetica"/>
          <w:rtl w:val="0"/>
          <w:lang w:val="en-US"/>
        </w:rPr>
        <w:t>Reference:</w:t>
      </w:r>
    </w:p>
    <w:p>
      <w:pPr>
        <w:pStyle w:val="Body 2"/>
        <w:bidi w:val="0"/>
      </w:pP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分布式：</w:t>
      </w:r>
      <w:r>
        <w:rPr>
          <w:rFonts w:ascii="Helvetica" w:hAnsi="Helvetica"/>
          <w:rtl w:val="0"/>
        </w:rPr>
        <w:t>http://www.infoq.com/cn/news/2015/11/Elastisys-cloud</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数据一致性：</w:t>
      </w:r>
      <w:r>
        <w:rPr>
          <w:rFonts w:ascii="Helvetica" w:hAnsi="Helvetica"/>
          <w:rtl w:val="0"/>
          <w:lang w:val="en-US"/>
        </w:rPr>
        <w:t>http://blog.csdn.net/zheng0518/article/details/51194942</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负载均衡：</w:t>
      </w:r>
      <w:r>
        <w:rPr>
          <w:rFonts w:ascii="Helvetica" w:hAnsi="Helvetica"/>
          <w:rtl w:val="0"/>
          <w:lang w:val="en-US"/>
        </w:rPr>
        <w:t>http://www.cnblogs.com/itfly8/p/5043435.html</w:t>
      </w:r>
    </w:p>
    <w:p>
      <w:pPr>
        <w:pStyle w:val="Body"/>
        <w:numPr>
          <w:ilvl w:val="0"/>
          <w:numId w:val="2"/>
        </w:numPr>
        <w:rPr>
          <w:lang w:val="zh-CN" w:eastAsia="zh-CN"/>
        </w:rPr>
      </w:pPr>
      <w:r>
        <w:rPr>
          <w:rFonts w:ascii="Helvetica" w:hAnsi="Helvetica"/>
          <w:rtl w:val="0"/>
          <w:lang w:val="zh-CN" w:eastAsia="zh-CN"/>
        </w:rPr>
        <w:t>ID</w:t>
      </w:r>
      <w:r>
        <w:rPr>
          <w:rFonts w:ascii="Arial Unicode MS" w:cs="Arial Unicode MS" w:hAnsi="Arial Unicode MS" w:eastAsia="Arial Unicode MS" w:hint="eastAsia"/>
          <w:b w:val="0"/>
          <w:bCs w:val="0"/>
          <w:i w:val="0"/>
          <w:iCs w:val="0"/>
          <w:rtl w:val="0"/>
          <w:lang w:val="zh-CN" w:eastAsia="zh-CN"/>
        </w:rPr>
        <w:t>分配：</w:t>
      </w:r>
      <w:r>
        <w:rPr>
          <w:rFonts w:ascii="Helvetica" w:hAnsi="Helvetica"/>
          <w:rtl w:val="0"/>
          <w:lang w:val="de-DE"/>
        </w:rPr>
        <w:t>http://chaubeau.github.io/blog/2014/06/10/mysql-shardingzai-gao-bing-fa-xia-de-quan-ju-idsheng-cheng/</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通信可靠高效：</w:t>
      </w:r>
      <w:r>
        <w:rPr>
          <w:rFonts w:ascii="Helvetica" w:hAnsi="Helvetica"/>
          <w:rtl w:val="0"/>
        </w:rPr>
        <w:t>http://www.cnblogs.com/ammy714926/p/4194073.html</w:t>
      </w:r>
    </w:p>
    <w:p>
      <w:pPr>
        <w:pStyle w:val="Body"/>
        <w:numPr>
          <w:ilvl w:val="0"/>
          <w:numId w:val="2"/>
        </w:numPr>
        <w:rPr>
          <w:lang w:val="zh-CN" w:eastAsia="zh-CN"/>
        </w:rPr>
      </w:pPr>
      <w:r>
        <w:rPr>
          <w:rFonts w:ascii="Arial Unicode MS" w:cs="Arial Unicode MS" w:hAnsi="Arial Unicode MS" w:eastAsia="Arial Unicode MS" w:hint="eastAsia"/>
          <w:b w:val="0"/>
          <w:bCs w:val="0"/>
          <w:i w:val="0"/>
          <w:iCs w:val="0"/>
          <w:rtl w:val="0"/>
          <w:lang w:val="zh-CN" w:eastAsia="zh-CN"/>
        </w:rPr>
        <w:t>消息队列：</w:t>
      </w:r>
      <w:r>
        <w:rPr>
          <w:rFonts w:ascii="Helvetica" w:hAnsi="Helvetica"/>
          <w:rtl w:val="0"/>
          <w:lang w:val="en-US"/>
        </w:rPr>
        <w:t>http://www.infoq.com/cn/articles/eventflow-app-scalability-reliability-maintainability</w:t>
      </w:r>
    </w:p>
    <w:sectPr>
      <w:headerReference w:type="default" r:id="rId9"/>
      <w:footerReference w:type="default" r:id="rId10"/>
      <w:pgSz w:w="11900" w:h="16840" w:orient="portrait"/>
      <w:pgMar w:top="1598" w:right="1240" w:bottom="1440" w:left="12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710"/>
        <w:tab w:val="right" w:pos="9420"/>
        <w:tab w:val="clear" w:pos="9020"/>
      </w:tabs>
      <w:jc w:val="left"/>
    </w:pPr>
    <w:r>
      <w:rPr/>
      <w:fldChar w:fldCharType="begin" w:fldLock="0"/>
    </w:r>
    <w:r>
      <w:instrText xml:space="preserve"> PAGE </w:instrText>
    </w:r>
    <w:r>
      <w:rPr/>
      <w:fldChar w:fldCharType="separate" w:fldLock="0"/>
    </w:r>
    <w:r>
      <w:t>9</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710"/>
        <w:tab w:val="right" w:pos="9420"/>
        <w:tab w:val="clear" w:pos="9020"/>
      </w:tabs>
      <w:jc w:val="left"/>
    </w:pPr>
    <w:r>
      <w:tab/>
      <w:tab/>
    </w:r>
    <w:r>
      <w:rPr/>
      <w:fldChar w:fldCharType="begin" w:fldLock="0"/>
    </w:r>
    <w:r>
      <w:instrText xml:space="preserve"> DATE \@ "dddd, MMMM d, y" </w:instrText>
    </w:r>
    <w:r>
      <w:rPr/>
      <w:fldChar w:fldCharType="separate" w:fldLock="0"/>
    </w:r>
    <w:r>
      <w:rPr>
        <w:rtl w:val="0"/>
      </w:rPr>
      <w:t>Saturday, May 7, 2016</w:t>
    </w:r>
    <w:r>
      <w:rPr/>
      <w:fldChar w:fldCharType="end" w:fldLock="1"/>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ote Taking"/>
  </w:abstractNum>
  <w:abstractNum w:abstractNumId="1">
    <w:multiLevelType w:val="hybridMultilevel"/>
    <w:styleLink w:val="Note Taking"/>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2">
    <w:multiLevelType w:val="hybridMultilevel"/>
    <w:numStyleLink w:val="Bullet Big"/>
  </w:abstractNum>
  <w:abstractNum w:abstractNumId="3">
    <w:multiLevelType w:val="hybridMultilevel"/>
    <w:styleLink w:val="Bullet Big"/>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2"/>
    <w:pPr>
      <w:keepNext w:val="1"/>
      <w:keepLines w:val="0"/>
      <w:pageBreakBefore w:val="0"/>
      <w:widowControl w:val="1"/>
      <w:shd w:val="clear" w:color="auto" w:fill="auto"/>
      <w:suppressAutoHyphens w:val="0"/>
      <w:bidi w:val="0"/>
      <w:spacing w:before="200" w:after="200" w:line="240" w:lineRule="auto"/>
      <w:ind w:left="0" w:right="0" w:firstLine="0"/>
      <w:jc w:val="left"/>
      <w:outlineLvl w:val="1"/>
    </w:pPr>
    <w:rPr>
      <w:rFonts w:ascii="Arial Unicode MS" w:cs="Arial Unicode MS" w:hAnsi="Arial Unicode MS" w:eastAsia="Helvetica" w:hint="eastAsia"/>
      <w:b w:val="1"/>
      <w:bCs w:val="1"/>
      <w:i w:val="0"/>
      <w:iCs w:val="0"/>
      <w:caps w:val="0"/>
      <w:smallCaps w:val="0"/>
      <w:strike w:val="0"/>
      <w:dstrike w:val="0"/>
      <w:outline w:val="0"/>
      <w:color w:val="434343"/>
      <w:spacing w:val="0"/>
      <w:kern w:val="0"/>
      <w:position w:val="0"/>
      <w:sz w:val="36"/>
      <w:szCs w:val="36"/>
      <w:u w:val="none"/>
      <w:vertAlign w:val="baseline"/>
      <w:lang w:val="zh-CN" w:eastAsia="zh-CN"/>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Subject">
    <w:name w:val="Subject"/>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Arial Unicode MS" w:cs="Arial Unicode MS" w:hAnsi="Arial Unicode MS" w:eastAsia="Helvetica Light" w:hint="eastAsia"/>
      <w:b w:val="0"/>
      <w:bCs w:val="0"/>
      <w:i w:val="0"/>
      <w:iCs w:val="0"/>
      <w:caps w:val="0"/>
      <w:smallCaps w:val="0"/>
      <w:strike w:val="0"/>
      <w:dstrike w:val="0"/>
      <w:outline w:val="0"/>
      <w:color w:val="000000"/>
      <w:spacing w:val="5"/>
      <w:kern w:val="0"/>
      <w:position w:val="0"/>
      <w:sz w:val="28"/>
      <w:szCs w:val="28"/>
      <w:u w:val="none"/>
      <w:vertAlign w:val="baseline"/>
      <w:lang w:val="zh-CN" w:eastAsia="zh-CN"/>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4"/>
      <w:szCs w:val="24"/>
      <w:u w:val="none"/>
      <w:vertAlign w:val="baseline"/>
      <w:lang w:val="zh-CN" w:eastAsia="zh-CN"/>
    </w:rPr>
  </w:style>
  <w:style w:type="numbering" w:styleId="Note Taking">
    <w:name w:val="Note Taking"/>
    <w:pPr>
      <w:numPr>
        <w:numId w:val="1"/>
      </w:numPr>
    </w:pPr>
  </w:style>
  <w:style w:type="numbering" w:styleId="Bullet Big">
    <w:name w:val="Bullet Big"/>
    <w:pPr>
      <w:numPr>
        <w:numId w:val="3"/>
      </w:numPr>
    </w:pPr>
  </w:style>
  <w:style w:type="numbering" w:styleId="Numbered">
    <w:name w:val="Numbered"/>
    <w:pPr>
      <w:numPr>
        <w:numId w:val="5"/>
      </w:numPr>
    </w:pPr>
  </w:style>
  <w:style w:type="paragraph" w:styleId="Subtitle">
    <w:name w:val="Subtitle"/>
    <w:next w:val="Body 2"/>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40"/>
      <w:szCs w:val="40"/>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