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    / i 不区分大小写      //g全局匹配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.*?非贪婪匹配,尽量少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嵌套分组,match以后arr[0]也是整个字符串,之后就是从外面到里面排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替换p标签为div  replace(/&lt;p\b[^&gt;]*&gt;(.*?)&lt;\/p&gt;/gi,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&lt;div&gt;$1&lt;/div&gt;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\b为单词边界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正向断言条件如果多个可以使用(?=...)(?=...)并联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React.ElementType表示元素类型的类型,可以是html原生元素的类型,也可以是React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 = line.replace(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/\*(.*?)\*/g,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(_: string, match: string) =&gt; `&lt;strong&gt;${match}&lt;/strong&gt;`,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</w:pP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&lt;p key={index} dangerouslySetInnerHTML={{ __html: a }}&gt;&lt;/p&gt;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="monospace" w:hAnsi="monospace" w:eastAsia="monospace" w:cs="monospace"/>
          <w:color w:val="auto"/>
          <w:sz w:val="19"/>
          <w:szCs w:val="19"/>
          <w:shd w:val="clear" w:color="auto" w:fill="auto"/>
          <w:lang w:val="en-US" w:eastAsia="zh-CN"/>
        </w:rPr>
        <w:t>该属性是React中的一个属性,用于在JSX中设置html,它允许将html标签的字符串插入到组件中,但需要谨慎使用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monospace" w:hAnsi="monospace" w:eastAsia="monospace" w:cs="monospace"/>
          <w:color w:val="auto"/>
          <w:sz w:val="19"/>
          <w:szCs w:val="19"/>
          <w:shd w:val="clear" w:color="auto" w:fill="auto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__html: a</w:t>
      </w:r>
      <w:r>
        <w:rPr>
          <w:rFonts w:hint="eastAsia" w:ascii="monospace" w:hAnsi="monospace" w:eastAsia="monospace" w:cs="monospace"/>
          <w:color w:val="auto"/>
          <w:sz w:val="19"/>
          <w:szCs w:val="19"/>
          <w:shd w:val="clear" w:color="auto" w:fill="auto"/>
          <w:lang w:val="en-US" w:eastAsia="zh-CN"/>
        </w:rPr>
        <w:t>表示包含html内容的字符串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B3612"/>
    <w:multiLevelType w:val="singleLevel"/>
    <w:tmpl w:val="3FFB36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B50B3"/>
    <w:rsid w:val="6AEB50B3"/>
    <w:rsid w:val="7DFE9015"/>
    <w:rsid w:val="EF4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2023-12-17T15:15:00Z</dcterms:created>
  <dc:creator>__1900</dc:creator>
  <cp:lastModifiedBy>__1900</cp:lastModifiedBy>
  <dcterms:modified xsi:type="dcterms:W3CDTF">2023-12-18T10:23:47Z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6C4DFEA6E85FDF4A0DA07E6553050861_41</vt:lpwstr>
  </property>
</Properties>
</file>