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Ajax（Asynchronous(异步)JavaScript and XML）是一种用于创建快速动态网页的技术。并非编程语言。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仅仅组合了：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浏览器内建的 XMLHttpRequest 对象（从 web 服务器请求数据）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和 HTML DOM（显示或使用数据）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是一个令人误导的名称。Ajax 应用程序可能使用 XML 来传输数据，但将数据作为纯文本或 JSON 文本传输也同样常见。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允许通过与场景后面的 Web 服务器交换数据来异步更新网页。这意味着可以更新网页的部分，而不需要重新加载整个页面。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Ajax如何工作: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网页中发生一个事件（页面加载、按钮点击）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 JavaScript 创建 XMLHttpRequest 对象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XMLHttpRequest 对象向 web 服务器发送请求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服务器处理该请求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服务器将响应发送回网页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 JavaScript 读取响应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 JavaScript 执行正确的动作（比如更新页面）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Ajax数据请求</w:t>
      </w:r>
    </w:p>
    <w:p>
      <w:r>
        <w:drawing>
          <wp:inline distT="0" distB="0" distL="114300" distR="114300">
            <wp:extent cx="6198235" cy="3878580"/>
            <wp:effectExtent l="0" t="0" r="247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6180455" cy="3881755"/>
            <wp:effectExtent l="0" t="0" r="171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拼接 创建基础ins,然后拼接</w:t>
      </w:r>
    </w:p>
    <w:p>
      <w:r>
        <w:drawing>
          <wp:inline distT="0" distB="0" distL="114300" distR="114300">
            <wp:extent cx="3988435" cy="5302885"/>
            <wp:effectExtent l="0" t="0" r="247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2085" cy="18796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3997960" cy="4296410"/>
            <wp:effectExtent l="0" t="0" r="15240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JSON.stringify和parse是相互转换的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 是一个基于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"https://javascript.info/promise-basics" \t "/Users/liujiongzhi/Documents\\x/_blank"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promise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网络请求库，作用于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"https://nodejs.org/" \t "/Users/liujiongzhi/Documents\\x/_blank"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node.js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和浏览器中。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axios.get('/user?ID=12345')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.then(function (response)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处理成功情况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console.log(response);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.catch(function (error)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处理错误情况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console.log(error);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.finally(function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总是会执行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上述请求也可以按以下方式完成（可选）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axios.get('/user',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params: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ID: 12345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.then(function (response)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console.log(response);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.catch(function (error)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console.log(error);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.finally(function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总是会执行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});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 支持async/await用法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async function getUser()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try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const response = await axios.get('/user?ID=12345');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console.log(response);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 catch (error)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console.error(error);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let response = await fetch("www.baidu.com");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let res = await response.json();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console.log(res);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 catch (error)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console.log(error);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 finally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setLoading(false);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console.log("结束");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获取url参数方法1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window.location.search:是js里面window.location对象的一个属性,获取url查询参数部分,包括问号?,可用.split(1)去掉?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http://www.baidu.com/path/to/page</w:t>
      </w:r>
      <w:r>
        <w:rPr>
          <w:rFonts w:hint="eastAsia"/>
          <w:color w:val="FF0000"/>
          <w:lang w:val="en-US" w:eastAsia="zh-CN"/>
        </w:rPr>
        <w:t>?name=dasd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js标准库里面有URLSearchParams这个内置构造函数,输入去掉?的字符串后可以返回一个对象用于操作和查询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queryParams=new URLSearchParams(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name=john&amp;age=18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方法有: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queryParams.append(name,value) 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queryParams.delete(name) 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queryParams.set(name,value) 改,覆盖,没有就是添加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queryParams.get(name) 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queryParams.getAll(name) 查,获取指定名称的所有查询参数的值,返回一个数组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queryParams.has(name) 检查是否存在指定名称的查询参数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queryParams.sort( ) 按照名称对查询参数排序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queryParams.toString( ) 再次转成经过URL编码的查询字符串,且会处理特殊字符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获取url参数方法2--使用正则表达式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已知url=window.location.href.split(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params=/[?&amp;]([^=#])=([ ^&amp;#]*)/g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1.[?&amp;]表示匹配?或者&amp;,表示参数开始或者之间的分隔符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2.不匹配#号是不包括哈希部分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3.([^=#])匹配参数名,用()捕获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4.匹配参数值,不包括#或者&amp;的字符,使用()捕获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5.g是全局匹配标志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params={}//创建对象存储匹配的参数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match;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((match=regex.exec(url))!==null){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Params[decodeURIComponent(match[1])]=decodeURIComponent(match[2]);}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在循环中,使用exec方法执行正则表达式的匹配,然后将匹配到的参数名和参数值存储params对象中,最终params对象将包含url的所有查询参数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Exec方法如果匹配成功,返回一个数组,第一个元素是整个匹配的字符串,其余的元素是与正则表达式的捕获组匹配的部分,如果没有匹配,exec返回null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对于exec方法,匹配到第一个方法就会返回,然后将正则表达式对象的lastIndex属性设置为下一个匹配的起始位置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decodeURIComponent是js的一个全局函数,用于解码由encodeURIComponent函数编码的url组件,得到原始字符串如%20表示空格 %2F表示斜杠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window.location.port获取端口,如果没有明确指定端口号,将返回空字符串,这种情况下需要检查是否为空,然后使用默认端口号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http://www.baidu.com:</w:t>
      </w:r>
      <w:r>
        <w:rPr>
          <w:rFonts w:hint="eastAsia"/>
          <w:color w:val="FF0000"/>
          <w:u w:val="none"/>
          <w:lang w:val="en-US" w:eastAsia="zh-CN"/>
        </w:rPr>
        <w:t>80</w:t>
      </w:r>
      <w:r>
        <w:rPr>
          <w:rFonts w:hint="eastAsia"/>
          <w:color w:val="auto"/>
          <w:u w:val="none"/>
          <w:lang w:val="en-US" w:eastAsia="zh-CN"/>
        </w:rPr>
        <w:t>/page</w:t>
      </w:r>
      <w:r>
        <w:rPr>
          <w:rFonts w:hint="eastAsia"/>
          <w:color w:val="FF0000"/>
          <w:u w:val="none"/>
          <w:lang w:val="en-US" w:eastAsia="zh-CN"/>
        </w:rPr>
        <w:t>?name=dasd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window.location.pathname  用于获取当前界面url中的路径部分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http://www.baidu.com</w:t>
      </w:r>
      <w:r>
        <w:rPr>
          <w:rFonts w:hint="default"/>
          <w:color w:val="FF0000"/>
          <w:lang w:val="en-US" w:eastAsia="zh-CN"/>
        </w:rPr>
        <w:t>/path/to/page</w:t>
      </w:r>
      <w:r>
        <w:rPr>
          <w:rFonts w:hint="default"/>
          <w:lang w:val="en-US" w:eastAsia="zh-CN"/>
        </w:rPr>
        <w:t>?name=dasd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window.location.hostname 返回主机名部分,不包括端口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</w:t>
      </w:r>
      <w:r>
        <w:rPr>
          <w:rFonts w:hint="default"/>
          <w:color w:val="FF0000"/>
          <w:lang w:val="en-US" w:eastAsia="zh-CN"/>
        </w:rPr>
        <w:t>/www.baidu.com</w:t>
      </w:r>
      <w:r>
        <w:rPr>
          <w:rFonts w:hint="eastAsia"/>
          <w:lang w:val="en-US" w:eastAsia="zh-CN"/>
        </w:rPr>
        <w:t>:80</w:t>
      </w:r>
      <w:r>
        <w:rPr>
          <w:rFonts w:hint="eastAsia"/>
          <w:color w:val="auto"/>
          <w:lang w:val="en-US" w:eastAsia="zh-CN"/>
        </w:rPr>
        <w:t>80</w:t>
      </w:r>
      <w:r>
        <w:rPr>
          <w:rFonts w:hint="default"/>
          <w:color w:val="auto"/>
          <w:lang w:val="en-US" w:eastAsia="zh-CN"/>
        </w:rPr>
        <w:t>/path/to/page</w:t>
      </w:r>
      <w:r>
        <w:rPr>
          <w:rFonts w:hint="default"/>
          <w:lang w:val="en-US" w:eastAsia="zh-CN"/>
        </w:rPr>
        <w:t>?name=dasd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window.location.host返回主机名部分,包括域名和端口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http:/</w:t>
      </w:r>
      <w:r>
        <w:rPr>
          <w:rFonts w:hint="default"/>
          <w:color w:val="FF0000"/>
          <w:lang w:val="en-US" w:eastAsia="zh-CN"/>
        </w:rPr>
        <w:t>/www.baidu.com</w:t>
      </w:r>
      <w:r>
        <w:rPr>
          <w:rFonts w:hint="eastAsia"/>
          <w:color w:val="FF0000"/>
          <w:lang w:val="en-US" w:eastAsia="zh-CN"/>
        </w:rPr>
        <w:t>:8080</w:t>
      </w:r>
      <w:r>
        <w:rPr>
          <w:rFonts w:hint="default"/>
          <w:color w:val="auto"/>
          <w:lang w:val="en-US" w:eastAsia="zh-CN"/>
        </w:rPr>
        <w:t>/path/to/page</w:t>
      </w:r>
      <w:r>
        <w:rPr>
          <w:rFonts w:hint="default"/>
          <w:lang w:val="en-US" w:eastAsia="zh-CN"/>
        </w:rPr>
        <w:t>?name=dasd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var(--ifm-font-family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E51FF"/>
    <w:multiLevelType w:val="singleLevel"/>
    <w:tmpl w:val="FBFE51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7E0668"/>
    <w:multiLevelType w:val="singleLevel"/>
    <w:tmpl w:val="5E7E06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CF6C23"/>
    <w:rsid w:val="7DFE9015"/>
    <w:rsid w:val="BCCF6C23"/>
    <w:rsid w:val="EF4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2023-12-08T09:24:00Z</dcterms:created>
  <dc:creator>__1900</dc:creator>
  <cp:lastModifiedBy>__1900</cp:lastModifiedBy>
  <dcterms:modified xsi:type="dcterms:W3CDTF">2023-12-09T13:23:05Z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B2F70C38A81D4EF3687072651050D77E_41</vt:lpwstr>
  </property>
</Properties>
</file>