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7D785" w14:textId="77777777" w:rsidR="00C46A41" w:rsidRPr="00C46A41" w:rsidRDefault="004206E4" w:rsidP="00C46A41">
      <w:pPr>
        <w:rPr>
          <w:rFonts w:ascii="Times New Roman" w:hAnsi="Times New Roman" w:cs="Times New Roman"/>
        </w:rPr>
      </w:pPr>
      <w:r w:rsidRPr="00C46A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DEF5F06" wp14:editId="1EB5FA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67280" cy="1814195"/>
            <wp:effectExtent l="0" t="0" r="0" b="0"/>
            <wp:wrapSquare wrapText="bothSides"/>
            <wp:docPr id="1667732328" name="Picture 1" descr="A cartoon character logo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32328" name="Picture 1" descr="A cartoon character logo with a black background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9" t="20664" r="7409" b="15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81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46A41" w:rsidRPr="00C46A41">
        <w:rPr>
          <w:rFonts w:ascii="Times New Roman" w:hAnsi="Times New Roman" w:cs="Times New Roman"/>
        </w:rPr>
        <w:t>Fazbear</w:t>
      </w:r>
      <w:proofErr w:type="spellEnd"/>
      <w:r w:rsidR="00C46A41" w:rsidRPr="00C46A41">
        <w:rPr>
          <w:rFonts w:ascii="Times New Roman" w:hAnsi="Times New Roman" w:cs="Times New Roman"/>
        </w:rPr>
        <w:t xml:space="preserve"> Entertainment Incorporated:</w:t>
      </w:r>
    </w:p>
    <w:p w14:paraId="26DDEB43" w14:textId="1ADD3151" w:rsidR="00C46A41" w:rsidRPr="00C46A41" w:rsidRDefault="00C46A41" w:rsidP="00C46A41">
      <w:pPr>
        <w:rPr>
          <w:rFonts w:ascii="ADLaM Display" w:hAnsi="ADLaM Display" w:cs="ADLaM Display"/>
          <w:color w:val="220D40"/>
          <w:sz w:val="64"/>
          <w:szCs w:val="64"/>
        </w:rPr>
      </w:pPr>
      <w:r w:rsidRPr="00C46A41">
        <w:rPr>
          <w:rFonts w:ascii="ADLaM Display" w:hAnsi="ADLaM Display" w:cs="ADLaM Display"/>
          <w:color w:val="220D40"/>
          <w:sz w:val="64"/>
          <w:szCs w:val="64"/>
        </w:rPr>
        <w:t>Freddy Fazbear’s Mega Pizzaplex</w:t>
      </w:r>
    </w:p>
    <w:p w14:paraId="10EC55C3" w14:textId="60C29892" w:rsidR="004206E4" w:rsidRDefault="004206E4" w:rsidP="00C46A41">
      <w:pPr>
        <w:jc w:val="center"/>
        <w:rPr>
          <w14:textOutline w14:w="381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4640D54" wp14:editId="43433254">
            <wp:extent cx="5943600" cy="1919605"/>
            <wp:effectExtent l="19050" t="19050" r="19050" b="23495"/>
            <wp:docPr id="789702676" name="Picture 2" descr="A group of cartoon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02676" name="Picture 2" descr="A group of cartoon character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93D5A6" w14:textId="77777777" w:rsidR="004206E4" w:rsidRPr="004206E4" w:rsidRDefault="004206E4" w:rsidP="00C46A41">
      <w:pPr>
        <w:jc w:val="center"/>
        <w:rPr>
          <w:rFonts w:ascii="ADLaM Display" w:hAnsi="ADLaM Display" w:cs="ADLaM Display"/>
          <w:color w:val="A2BF39"/>
          <w:sz w:val="40"/>
          <w:szCs w:val="40"/>
          <w14:textOutline w14:w="38100" w14:cap="rnd" w14:cmpd="sng" w14:algn="ctr">
            <w14:noFill/>
            <w14:prstDash w14:val="solid"/>
            <w14:bevel/>
          </w14:textOutline>
        </w:rPr>
      </w:pPr>
      <w:r w:rsidRPr="004206E4">
        <w:rPr>
          <w:rFonts w:ascii="ADLaM Display" w:hAnsi="ADLaM Display" w:cs="ADLaM Display"/>
          <w:color w:val="A2BF39"/>
          <w:sz w:val="40"/>
          <w:szCs w:val="40"/>
          <w14:textOutline w14:w="38100" w14:cap="rnd" w14:cmpd="sng" w14:algn="ctr">
            <w14:noFill/>
            <w14:prstDash w14:val="solid"/>
            <w14:bevel/>
          </w14:textOutline>
        </w:rPr>
        <w:t>A Magical Place, for Kids and Grown-Ups Alike!</w:t>
      </w:r>
    </w:p>
    <w:p w14:paraId="23D3D413" w14:textId="45DCBF9C" w:rsidR="00C46A41" w:rsidRPr="00522D41" w:rsidRDefault="004206E4" w:rsidP="00C46A41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  <w14:textOutline w14:w="38100" w14:cap="rnd" w14:cmpd="sng" w14:algn="ctr">
            <w14:noFill/>
            <w14:prstDash w14:val="solid"/>
            <w14:bevel/>
          </w14:textOutline>
        </w:rPr>
      </w:pPr>
      <w:r w:rsidRPr="00522D41">
        <w:rPr>
          <w:rFonts w:ascii="Times New Roman" w:hAnsi="Times New Roman" w:cs="Times New Roman"/>
          <w:color w:val="000000" w:themeColor="text1"/>
          <w:sz w:val="26"/>
          <w:szCs w:val="26"/>
          <w14:textOutline w14:w="38100" w14:cap="rnd" w14:cmpd="sng" w14:algn="ctr">
            <w14:noFill/>
            <w14:prstDash w14:val="solid"/>
            <w14:bevel/>
          </w14:textOutline>
        </w:rPr>
        <w:t xml:space="preserve">Step into the </w:t>
      </w:r>
      <w:r w:rsidRPr="00522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Outline w14:w="38100" w14:cap="rnd" w14:cmpd="sng" w14:algn="ctr">
            <w14:noFill/>
            <w14:prstDash w14:val="solid"/>
            <w14:bevel/>
          </w14:textOutline>
        </w:rPr>
        <w:t>Mega Pizzaplex</w:t>
      </w:r>
      <w:r w:rsidRPr="00522D41">
        <w:rPr>
          <w:rFonts w:ascii="Times New Roman" w:hAnsi="Times New Roman" w:cs="Times New Roman"/>
          <w:color w:val="000000" w:themeColor="text1"/>
          <w:sz w:val="26"/>
          <w:szCs w:val="26"/>
          <w14:textOutline w14:w="38100" w14:cap="rnd" w14:cmpd="sng" w14:algn="ctr">
            <w14:noFill/>
            <w14:prstDash w14:val="solid"/>
            <w14:bevel/>
          </w14:textOutline>
        </w:rPr>
        <w:t xml:space="preserve">, where fun knows no limits! From dazzling performances by our world-class </w:t>
      </w:r>
      <w:proofErr w:type="spellStart"/>
      <w:r w:rsidRPr="00522D41">
        <w:rPr>
          <w:rFonts w:ascii="Times New Roman" w:hAnsi="Times New Roman" w:cs="Times New Roman"/>
          <w:color w:val="000000" w:themeColor="text1"/>
          <w:sz w:val="26"/>
          <w:szCs w:val="26"/>
          <w14:textOutline w14:w="38100" w14:cap="rnd" w14:cmpd="sng" w14:algn="ctr">
            <w14:noFill/>
            <w14:prstDash w14:val="solid"/>
            <w14:bevel/>
          </w14:textOutline>
        </w:rPr>
        <w:t>Glamrock</w:t>
      </w:r>
      <w:proofErr w:type="spellEnd"/>
      <w:r w:rsidRPr="00522D41">
        <w:rPr>
          <w:rFonts w:ascii="Times New Roman" w:hAnsi="Times New Roman" w:cs="Times New Roman"/>
          <w:color w:val="000000" w:themeColor="text1"/>
          <w:sz w:val="26"/>
          <w:szCs w:val="26"/>
          <w14:textOutline w14:w="38100" w14:cap="rnd" w14:cmpd="sng" w14:algn="ctr">
            <w14:noFill/>
            <w14:prstDash w14:val="solid"/>
            <w14:bevel/>
          </w14:textOutline>
        </w:rPr>
        <w:t xml:space="preserve"> generation animatronics, to thrilling attractions, dining, and games, there</w:t>
      </w:r>
      <w:r w:rsidR="005223C1">
        <w:rPr>
          <w:rFonts w:ascii="Times New Roman" w:hAnsi="Times New Roman" w:cs="Times New Roman"/>
          <w:color w:val="000000" w:themeColor="text1"/>
          <w:sz w:val="26"/>
          <w:szCs w:val="26"/>
          <w14:textOutline w14:w="38100" w14:cap="rnd" w14:cmpd="sng" w14:algn="ctr">
            <w14:noFill/>
            <w14:prstDash w14:val="solid"/>
            <w14:bevel/>
          </w14:textOutline>
        </w:rPr>
        <w:t>’</w:t>
      </w:r>
      <w:r w:rsidRPr="00522D41">
        <w:rPr>
          <w:rFonts w:ascii="Times New Roman" w:hAnsi="Times New Roman" w:cs="Times New Roman"/>
          <w:color w:val="000000" w:themeColor="text1"/>
          <w:sz w:val="26"/>
          <w:szCs w:val="26"/>
          <w14:textOutline w14:w="38100" w14:cap="rnd" w14:cmpd="sng" w14:algn="ctr">
            <w14:noFill/>
            <w14:prstDash w14:val="solid"/>
            <w14:bevel/>
          </w14:textOutline>
        </w:rPr>
        <w:t>s something here for everyone. Whether you</w:t>
      </w:r>
      <w:r w:rsidR="005223C1">
        <w:rPr>
          <w:rFonts w:ascii="Times New Roman" w:hAnsi="Times New Roman" w:cs="Times New Roman"/>
          <w:color w:val="000000" w:themeColor="text1"/>
          <w:sz w:val="26"/>
          <w:szCs w:val="26"/>
          <w14:textOutline w14:w="38100" w14:cap="rnd" w14:cmpd="sng" w14:algn="ctr">
            <w14:noFill/>
            <w14:prstDash w14:val="solid"/>
            <w14:bevel/>
          </w14:textOutline>
        </w:rPr>
        <w:t>’</w:t>
      </w:r>
      <w:r w:rsidRPr="00522D41">
        <w:rPr>
          <w:rFonts w:ascii="Times New Roman" w:hAnsi="Times New Roman" w:cs="Times New Roman"/>
          <w:color w:val="000000" w:themeColor="text1"/>
          <w:sz w:val="26"/>
          <w:szCs w:val="26"/>
          <w14:textOutline w14:w="38100" w14:cap="rnd" w14:cmpd="sng" w14:algn="ctr">
            <w14:noFill/>
            <w14:prstDash w14:val="solid"/>
            <w14:bevel/>
          </w14:textOutline>
        </w:rPr>
        <w:t>re here to laugh, play, or explore, the Pizzaplex delivers unforgettable experiences that kids and grown-ups alike will treasure.</w:t>
      </w:r>
    </w:p>
    <w:p w14:paraId="6FBE6B59" w14:textId="77777777" w:rsidR="00C46A41" w:rsidRDefault="00C46A41" w:rsidP="00C46A41">
      <w:pPr>
        <w:rPr>
          <w:rFonts w:ascii="Times New Roman" w:hAnsi="Times New Roman" w:cs="Times New Roman"/>
          <w:color w:val="000000" w:themeColor="text1"/>
          <w14:textOutline w14:w="38100" w14:cap="rnd" w14:cmpd="sng" w14:algn="ctr">
            <w14:noFill/>
            <w14:prstDash w14:val="solid"/>
            <w14:bevel/>
          </w14:textOutline>
        </w:rPr>
      </w:pPr>
    </w:p>
    <w:p w14:paraId="31D5BA6C" w14:textId="69989C6D" w:rsidR="00C46A41" w:rsidRDefault="00C46A41" w:rsidP="00C46A41">
      <w:pPr>
        <w:rPr>
          <w:rFonts w:ascii="Times New Roman" w:hAnsi="Times New Roman" w:cs="Times New Roman"/>
          <w:color w:val="000000" w:themeColor="text1"/>
          <w14:textOutline w14:w="38100" w14:cap="rnd" w14:cmpd="sng" w14:algn="ctr">
            <w14:noFill/>
            <w14:prstDash w14:val="solid"/>
            <w14:bevel/>
          </w14:textOutline>
        </w:rPr>
      </w:pPr>
      <w:r>
        <w:rPr>
          <w:rFonts w:ascii="ADLaM Display" w:hAnsi="ADLaM Display" w:cs="ADLaM Display"/>
          <w:color w:val="A2BF39"/>
          <w:sz w:val="40"/>
          <w:szCs w:val="40"/>
          <w14:textOutline w14:w="38100" w14:cap="rnd" w14:cmpd="sng" w14:algn="ctr">
            <w14:noFill/>
            <w14:prstDash w14:val="solid"/>
            <w14:bevel/>
          </w14:textOutline>
        </w:rPr>
        <w:t>T</w:t>
      </w:r>
      <w:r w:rsidR="00522D41">
        <w:rPr>
          <w:rFonts w:ascii="ADLaM Display" w:hAnsi="ADLaM Display" w:cs="ADLaM Display"/>
          <w:color w:val="A2BF39"/>
          <w:sz w:val="40"/>
          <w:szCs w:val="40"/>
          <w14:textOutline w14:w="38100" w14:cap="rnd" w14:cmpd="sng" w14:algn="ctr">
            <w14:noFill/>
            <w14:prstDash w14:val="solid"/>
            <w14:bevel/>
          </w14:textOutline>
        </w:rPr>
        <w:t>ry a Bit of Everything</w:t>
      </w:r>
      <w:r>
        <w:rPr>
          <w:rFonts w:ascii="ADLaM Display" w:hAnsi="ADLaM Display" w:cs="ADLaM Display"/>
          <w:color w:val="A2BF39"/>
          <w:sz w:val="40"/>
          <w:szCs w:val="40"/>
          <w14:textOutline w14:w="38100" w14:cap="rnd" w14:cmpd="sng" w14:algn="ctr">
            <w14:noFill/>
            <w14:prstDash w14:val="solid"/>
            <w14:bevel/>
          </w14:textOutline>
        </w:rPr>
        <w:t>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46A41" w14:paraId="732357B1" w14:textId="77777777" w:rsidTr="005223C1">
        <w:tc>
          <w:tcPr>
            <w:tcW w:w="4675" w:type="dxa"/>
            <w:shd w:val="clear" w:color="auto" w:fill="E76113"/>
          </w:tcPr>
          <w:p w14:paraId="02D37FB3" w14:textId="2BBA9CA4" w:rsidR="00C46A41" w:rsidRPr="00522D41" w:rsidRDefault="00C46A41" w:rsidP="005223C1">
            <w:pPr>
              <w:spacing w:line="276" w:lineRule="auto"/>
              <w:rPr>
                <w:rFonts w:ascii="ADLaM Display" w:hAnsi="ADLaM Display" w:cs="ADLaM Display"/>
                <w:color w:val="220D40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</w:pPr>
            <w:r w:rsidRPr="00522D41">
              <w:rPr>
                <w:rFonts w:ascii="ADLaM Display" w:hAnsi="ADLaM Display" w:cs="ADLaM Display"/>
                <w:color w:val="220D40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  <w:t>Attractions</w:t>
            </w:r>
          </w:p>
        </w:tc>
        <w:tc>
          <w:tcPr>
            <w:tcW w:w="4675" w:type="dxa"/>
            <w:shd w:val="clear" w:color="auto" w:fill="E76113"/>
          </w:tcPr>
          <w:p w14:paraId="06D6A277" w14:textId="4EA9503C" w:rsidR="00C46A41" w:rsidRPr="00522D41" w:rsidRDefault="00C46A41" w:rsidP="005223C1">
            <w:pPr>
              <w:spacing w:line="276" w:lineRule="auto"/>
              <w:rPr>
                <w:rFonts w:ascii="ADLaM Display" w:hAnsi="ADLaM Display" w:cs="ADLaM Display"/>
                <w:color w:val="220D40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</w:pPr>
            <w:r w:rsidRPr="00522D41">
              <w:rPr>
                <w:rFonts w:ascii="ADLaM Display" w:hAnsi="ADLaM Display" w:cs="ADLaM Display"/>
                <w:color w:val="220D40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  <w:t>Pass Requirement</w:t>
            </w:r>
          </w:p>
        </w:tc>
      </w:tr>
      <w:tr w:rsidR="00C46A41" w14:paraId="5E055E50" w14:textId="77777777" w:rsidTr="005223C1">
        <w:tc>
          <w:tcPr>
            <w:tcW w:w="4675" w:type="dxa"/>
            <w:shd w:val="clear" w:color="auto" w:fill="EEEEEE"/>
          </w:tcPr>
          <w:p w14:paraId="2DE8156F" w14:textId="1D53E9B2" w:rsidR="00C46A41" w:rsidRPr="00522D41" w:rsidRDefault="00C46A41" w:rsidP="005223C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</w:pPr>
            <w:r w:rsidRPr="00522D4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  <w:t>Atrium and Main Stage</w:t>
            </w:r>
          </w:p>
        </w:tc>
        <w:tc>
          <w:tcPr>
            <w:tcW w:w="4675" w:type="dxa"/>
            <w:shd w:val="clear" w:color="auto" w:fill="EEEEEE"/>
          </w:tcPr>
          <w:p w14:paraId="3B8AFC7F" w14:textId="0520FF4B" w:rsidR="00C46A41" w:rsidRPr="00522D41" w:rsidRDefault="00C46A41" w:rsidP="005223C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</w:pPr>
            <w:r w:rsidRPr="00522D4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  <w:t>VIP or Luxury Pass</w:t>
            </w:r>
          </w:p>
        </w:tc>
      </w:tr>
      <w:tr w:rsidR="00C46A41" w14:paraId="15F4371C" w14:textId="77777777" w:rsidTr="005223C1">
        <w:tc>
          <w:tcPr>
            <w:tcW w:w="4675" w:type="dxa"/>
          </w:tcPr>
          <w:p w14:paraId="0F001C86" w14:textId="11735582" w:rsidR="00C46A41" w:rsidRPr="00522D41" w:rsidRDefault="00C46A41" w:rsidP="005223C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</w:pPr>
            <w:r w:rsidRPr="00522D4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  <w:t>Superstar Daycare</w:t>
            </w:r>
          </w:p>
        </w:tc>
        <w:tc>
          <w:tcPr>
            <w:tcW w:w="4675" w:type="dxa"/>
          </w:tcPr>
          <w:p w14:paraId="12530504" w14:textId="51B2C1A9" w:rsidR="00C46A41" w:rsidRPr="00522D41" w:rsidRDefault="00C46A41" w:rsidP="005223C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</w:pPr>
            <w:r w:rsidRPr="00522D4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  <w:t>Standard Pass</w:t>
            </w:r>
          </w:p>
        </w:tc>
      </w:tr>
      <w:tr w:rsidR="00C46A41" w14:paraId="22A70561" w14:textId="77777777" w:rsidTr="005223C1">
        <w:tc>
          <w:tcPr>
            <w:tcW w:w="4675" w:type="dxa"/>
            <w:shd w:val="clear" w:color="auto" w:fill="EEEEEE"/>
          </w:tcPr>
          <w:p w14:paraId="54F2D9AE" w14:textId="4F2C7CAC" w:rsidR="00C46A41" w:rsidRPr="00522D41" w:rsidRDefault="00C46A41" w:rsidP="005223C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</w:pPr>
            <w:r w:rsidRPr="00522D4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  <w:t>Freddy’s Fazer Blast</w:t>
            </w:r>
          </w:p>
        </w:tc>
        <w:tc>
          <w:tcPr>
            <w:tcW w:w="4675" w:type="dxa"/>
            <w:shd w:val="clear" w:color="auto" w:fill="EEEEEE"/>
          </w:tcPr>
          <w:p w14:paraId="0395BE02" w14:textId="4D78F047" w:rsidR="00C46A41" w:rsidRPr="00522D41" w:rsidRDefault="00C46A41" w:rsidP="005223C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</w:pPr>
            <w:r w:rsidRPr="00522D4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  <w:t>Return Pass or Party Pass Upgrade</w:t>
            </w:r>
          </w:p>
        </w:tc>
      </w:tr>
      <w:tr w:rsidR="00C46A41" w14:paraId="68DD8888" w14:textId="77777777" w:rsidTr="005223C1">
        <w:tc>
          <w:tcPr>
            <w:tcW w:w="4675" w:type="dxa"/>
          </w:tcPr>
          <w:p w14:paraId="7C862BFB" w14:textId="45048038" w:rsidR="00C46A41" w:rsidRPr="00522D41" w:rsidRDefault="00C46A41" w:rsidP="005223C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</w:pPr>
            <w:r w:rsidRPr="00522D4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  <w:t>Roxy Raceway</w:t>
            </w:r>
          </w:p>
        </w:tc>
        <w:tc>
          <w:tcPr>
            <w:tcW w:w="4675" w:type="dxa"/>
          </w:tcPr>
          <w:p w14:paraId="425242E8" w14:textId="180B312B" w:rsidR="00C46A41" w:rsidRPr="00522D41" w:rsidRDefault="00C46A41" w:rsidP="005223C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</w:pPr>
            <w:r w:rsidRPr="00522D4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  <w:t>Return Pass or Party Pass Upgrade</w:t>
            </w:r>
          </w:p>
        </w:tc>
      </w:tr>
      <w:tr w:rsidR="00C46A41" w14:paraId="28E54208" w14:textId="77777777" w:rsidTr="005223C1">
        <w:tc>
          <w:tcPr>
            <w:tcW w:w="4675" w:type="dxa"/>
            <w:shd w:val="clear" w:color="auto" w:fill="EEEEEE"/>
          </w:tcPr>
          <w:p w14:paraId="15CBC9D6" w14:textId="3AC067D0" w:rsidR="00C46A41" w:rsidRPr="00522D41" w:rsidRDefault="00C46A41" w:rsidP="005223C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</w:pPr>
            <w:r w:rsidRPr="00522D4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  <w:t>Monty’s Gator Golf</w:t>
            </w:r>
          </w:p>
        </w:tc>
        <w:tc>
          <w:tcPr>
            <w:tcW w:w="4675" w:type="dxa"/>
            <w:shd w:val="clear" w:color="auto" w:fill="EEEEEE"/>
          </w:tcPr>
          <w:p w14:paraId="460AD6F5" w14:textId="4223F190" w:rsidR="00C46A41" w:rsidRPr="00522D41" w:rsidRDefault="00C46A41" w:rsidP="005223C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</w:pPr>
            <w:r w:rsidRPr="00522D4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38100" w14:cap="rnd" w14:cmpd="sng" w14:algn="ctr">
                  <w14:noFill/>
                  <w14:prstDash w14:val="solid"/>
                  <w14:bevel/>
                </w14:textOutline>
              </w:rPr>
              <w:t>Return Pass or Party Pass Upgrade</w:t>
            </w:r>
          </w:p>
        </w:tc>
      </w:tr>
    </w:tbl>
    <w:p w14:paraId="62626EB7" w14:textId="77777777" w:rsidR="00522D41" w:rsidRPr="00C46A41" w:rsidRDefault="00522D41" w:rsidP="00C46A41">
      <w:pPr>
        <w:rPr>
          <w:rFonts w:ascii="Times New Roman" w:hAnsi="Times New Roman" w:cs="Times New Roman"/>
          <w:color w:val="000000" w:themeColor="text1"/>
          <w14:textOutline w14:w="38100" w14:cap="rnd" w14:cmpd="sng" w14:algn="ctr">
            <w14:noFill/>
            <w14:prstDash w14:val="solid"/>
            <w14:bevel/>
          </w14:textOutline>
        </w:rPr>
      </w:pPr>
    </w:p>
    <w:sectPr w:rsidR="00522D41" w:rsidRPr="00C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4"/>
    <w:rsid w:val="0008623C"/>
    <w:rsid w:val="00173931"/>
    <w:rsid w:val="00211F8F"/>
    <w:rsid w:val="004206E4"/>
    <w:rsid w:val="004B6CFF"/>
    <w:rsid w:val="005223C1"/>
    <w:rsid w:val="00522D41"/>
    <w:rsid w:val="008E26E9"/>
    <w:rsid w:val="008E4260"/>
    <w:rsid w:val="00B71C31"/>
    <w:rsid w:val="00C46A41"/>
    <w:rsid w:val="00D33080"/>
    <w:rsid w:val="00D3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78BF"/>
  <w15:chartTrackingRefBased/>
  <w15:docId w15:val="{BA7E7710-9085-4740-AF1F-37B19FE2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Oborn</dc:creator>
  <cp:keywords/>
  <dc:description/>
  <cp:lastModifiedBy>Riley Oborn</cp:lastModifiedBy>
  <cp:revision>2</cp:revision>
  <dcterms:created xsi:type="dcterms:W3CDTF">2025-10-14T21:23:00Z</dcterms:created>
  <dcterms:modified xsi:type="dcterms:W3CDTF">2025-10-14T21:50:00Z</dcterms:modified>
</cp:coreProperties>
</file>