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49BA9" w14:textId="77777777" w:rsidR="00AC5748" w:rsidRPr="000949A4" w:rsidRDefault="00AC5748" w:rsidP="00AC5748">
      <w:pPr>
        <w:pStyle w:val="Heading1"/>
        <w:rPr>
          <w:rFonts w:cstheme="minorHAnsi"/>
        </w:rPr>
      </w:pPr>
      <w:r w:rsidRPr="000949A4">
        <w:rPr>
          <w:rFonts w:cstheme="minorHAnsi"/>
        </w:rPr>
        <w:t>Lab 3: Simulation of Friction and Newton's Laws</w:t>
      </w:r>
    </w:p>
    <w:p w14:paraId="2E930418" w14:textId="49A6B877" w:rsidR="00AC5748" w:rsidRPr="000949A4" w:rsidRDefault="00AC5748" w:rsidP="000949A4">
      <w:r w:rsidRPr="000949A4">
        <w:t>Our goal in this lab is to explore how frictional forces work, and use what we learn to understand how forces affect motion. To do this we will use a computer simulation, </w:t>
      </w:r>
      <w:hyperlink r:id="rId5" w:tgtFrame="_blank" w:history="1">
        <w:r w:rsidRPr="000949A4">
          <w:rPr>
            <w:rStyle w:val="Hyperlink"/>
            <w:rFonts w:cstheme="minorHAnsi"/>
            <w:color w:val="auto"/>
            <w:szCs w:val="24"/>
          </w:rPr>
          <w:t>Force</w:t>
        </w:r>
        <w:r w:rsidRPr="000949A4">
          <w:rPr>
            <w:rStyle w:val="Hyperlink"/>
            <w:rFonts w:cstheme="minorHAnsi"/>
            <w:color w:val="auto"/>
            <w:szCs w:val="24"/>
          </w:rPr>
          <w:t xml:space="preserve"> </w:t>
        </w:r>
        <w:r w:rsidRPr="000949A4">
          <w:rPr>
            <w:rStyle w:val="Hyperlink"/>
            <w:rFonts w:cstheme="minorHAnsi"/>
            <w:color w:val="auto"/>
            <w:szCs w:val="24"/>
          </w:rPr>
          <w:t>and Motion</w:t>
        </w:r>
      </w:hyperlink>
      <w:r w:rsidRPr="000949A4">
        <w:t>.</w:t>
      </w:r>
    </w:p>
    <w:p w14:paraId="5910DB64" w14:textId="77777777" w:rsidR="00AC5748" w:rsidRPr="000949A4" w:rsidRDefault="00AC5748" w:rsidP="00AC5748">
      <w:pPr>
        <w:pStyle w:val="Heading2"/>
        <w:rPr>
          <w:rFonts w:cstheme="minorHAnsi"/>
        </w:rPr>
      </w:pPr>
      <w:r w:rsidRPr="000949A4">
        <w:rPr>
          <w:rFonts w:cstheme="minorHAnsi"/>
        </w:rPr>
        <w:t>Running the Simulation</w:t>
      </w:r>
    </w:p>
    <w:p w14:paraId="76BD80E3" w14:textId="6BEF55DE" w:rsidR="00AC5748" w:rsidRDefault="00AC5748" w:rsidP="000949A4">
      <w:r w:rsidRPr="000949A4">
        <w:t xml:space="preserve">The simulation requires either Java or the use of </w:t>
      </w:r>
      <w:proofErr w:type="spellStart"/>
      <w:r w:rsidRPr="000949A4">
        <w:t>ChirpJ</w:t>
      </w:r>
      <w:proofErr w:type="spellEnd"/>
      <w:r w:rsidRPr="000949A4">
        <w:t xml:space="preserve"> as instructed at the link above. However, some machines still may not run the simulation. If you cannot get the simulation to run on your device, you can access it by using </w:t>
      </w:r>
      <w:hyperlink r:id="rId6" w:history="1">
        <w:r w:rsidRPr="000949A4">
          <w:rPr>
            <w:rStyle w:val="Hyperlink"/>
            <w:rFonts w:cstheme="minorHAnsi"/>
            <w:color w:val="auto"/>
            <w:szCs w:val="24"/>
          </w:rPr>
          <w:t>VMWare Horizon to access the Learning Center computers.</w:t>
        </w:r>
      </w:hyperlink>
      <w:r w:rsidRPr="000949A4">
        <w:t> Use the Learning Center computers, open Chrome, and search for "</w:t>
      </w:r>
      <w:proofErr w:type="spellStart"/>
      <w:r w:rsidRPr="000949A4">
        <w:t>phet</w:t>
      </w:r>
      <w:proofErr w:type="spellEnd"/>
      <w:r w:rsidRPr="000949A4">
        <w:t xml:space="preserve"> Forces and Motion". Make sure you are using the "Forces and Motion" simulation, NOT the "Forces and Motion Basics" one. </w:t>
      </w:r>
    </w:p>
    <w:p w14:paraId="57BE1A76" w14:textId="4EED3298" w:rsidR="006F6C10" w:rsidRPr="000949A4" w:rsidRDefault="006F6C10" w:rsidP="006F6C10">
      <w:pPr>
        <w:pStyle w:val="Heading2"/>
      </w:pPr>
      <w:r>
        <w:t>Motion with no Friction</w:t>
      </w:r>
    </w:p>
    <w:p w14:paraId="21B84D07" w14:textId="01A136AE" w:rsidR="00AC5748" w:rsidRPr="000949A4" w:rsidRDefault="00AC5748" w:rsidP="000949A4">
      <w:r w:rsidRPr="000949A4">
        <w:t>After starting the simulation, arrows show the forces acting on the box: you can see that gravity (</w:t>
      </w:r>
      <w:proofErr w:type="spellStart"/>
      <w:r w:rsidRPr="000949A4">
        <w:t>Fg</w:t>
      </w:r>
      <w:proofErr w:type="spellEnd"/>
      <w:r w:rsidRPr="000949A4">
        <w:t>) is pulling the box downwards, while a normal force from the ground (FN) is pushing the box upwards. These two forces balance so the box doesn’t move.</w:t>
      </w:r>
    </w:p>
    <w:p w14:paraId="4F494EAA" w14:textId="77777777" w:rsidR="00AC5748" w:rsidRPr="000949A4" w:rsidRDefault="00AC5748" w:rsidP="000949A4">
      <w:r w:rsidRPr="000949A4">
        <w:t xml:space="preserve">We will now remove the effects of friction by clicking the “ice’ button on the right-hand side of the screen. </w:t>
      </w:r>
    </w:p>
    <w:p w14:paraId="366FC7B5" w14:textId="77777777" w:rsidR="00AC5748" w:rsidRPr="000949A4" w:rsidRDefault="00AC5748" w:rsidP="000949A4">
      <w:pPr>
        <w:pStyle w:val="ListParagraph"/>
        <w:numPr>
          <w:ilvl w:val="0"/>
          <w:numId w:val="4"/>
        </w:numPr>
      </w:pPr>
      <w:r w:rsidRPr="000949A4">
        <w:rPr>
          <w:i/>
        </w:rPr>
        <w:t>Predict</w:t>
      </w:r>
      <w:r w:rsidRPr="000949A4">
        <w:t xml:space="preserve"> the motion of the box you expect to see if you apply a 200 N force to the box now. Will it be constant velocity? Constant acceleration? Stationary? None of the above?</w:t>
      </w:r>
    </w:p>
    <w:p w14:paraId="2D1204F9" w14:textId="77777777" w:rsidR="000949A4" w:rsidRDefault="000949A4" w:rsidP="000949A4">
      <w:r>
        <w:t xml:space="preserve">Next, </w:t>
      </w:r>
      <w:r w:rsidR="00AC5748" w:rsidRPr="000949A4">
        <w:t xml:space="preserve">type in “200” into the “Applied force” box use the simulation to apply 200 N to the box. Then press the “play” button. </w:t>
      </w:r>
    </w:p>
    <w:p w14:paraId="31A18E30" w14:textId="42F1457E" w:rsidR="00AC5748" w:rsidRPr="000949A4" w:rsidRDefault="00AC5748" w:rsidP="000949A4">
      <w:pPr>
        <w:pStyle w:val="ListParagraph"/>
        <w:numPr>
          <w:ilvl w:val="0"/>
          <w:numId w:val="4"/>
        </w:numPr>
      </w:pPr>
      <w:r w:rsidRPr="000949A4">
        <w:t>Was your prediction correct?</w:t>
      </w:r>
      <w:r w:rsidR="000949A4">
        <w:t xml:space="preserve"> If not discuss why </w:t>
      </w:r>
      <w:r w:rsidR="006F6C10">
        <w:t>not.</w:t>
      </w:r>
    </w:p>
    <w:p w14:paraId="5A240A1C" w14:textId="77777777" w:rsidR="006F6C10" w:rsidRDefault="00AC5748" w:rsidP="000949A4">
      <w:r w:rsidRPr="000949A4">
        <w:t xml:space="preserve">Click “reset all” and then “yes” to reset the setup. </w:t>
      </w:r>
      <w:proofErr w:type="gramStart"/>
      <w:r w:rsidRPr="000949A4">
        <w:t>Again</w:t>
      </w:r>
      <w:proofErr w:type="gramEnd"/>
      <w:r w:rsidRPr="000949A4">
        <w:t xml:space="preserve"> make the surface ice. </w:t>
      </w:r>
    </w:p>
    <w:p w14:paraId="5BDAF173" w14:textId="4D8749B9" w:rsidR="00AC5748" w:rsidRPr="000949A4" w:rsidRDefault="00AC5748" w:rsidP="006F6C10">
      <w:pPr>
        <w:pStyle w:val="ListParagraph"/>
        <w:numPr>
          <w:ilvl w:val="0"/>
          <w:numId w:val="4"/>
        </w:numPr>
      </w:pPr>
      <w:r w:rsidRPr="000949A4">
        <w:t>Predict the motion of the box you expect to see if you apply a 1 N force to the box. Will it move? If so, how will its motion compare to the motion with a 200 N force?</w:t>
      </w:r>
    </w:p>
    <w:p w14:paraId="7DA7622C" w14:textId="73915E9C" w:rsidR="006F6C10" w:rsidRDefault="00AC5748" w:rsidP="000949A4">
      <w:r w:rsidRPr="000949A4">
        <w:t xml:space="preserve">Now use the simulation to apply 1 N to the box on ice and describe the motion you see. (Don’t forget to press the “play” button- and wait for a while after you press the button). </w:t>
      </w:r>
    </w:p>
    <w:p w14:paraId="1068FD70" w14:textId="50DE8AA6" w:rsidR="00AC5748" w:rsidRDefault="00AC5748" w:rsidP="000949A4">
      <w:pPr>
        <w:pStyle w:val="ListParagraph"/>
        <w:numPr>
          <w:ilvl w:val="0"/>
          <w:numId w:val="4"/>
        </w:numPr>
      </w:pPr>
      <w:r w:rsidRPr="000949A4">
        <w:t>Was your prediction correct?</w:t>
      </w:r>
      <w:r w:rsidR="006F6C10">
        <w:t xml:space="preserve"> Watch carefully to see if there are any changes in speed. If your prediction was not correct, discuss why not.</w:t>
      </w:r>
    </w:p>
    <w:p w14:paraId="0AC05917" w14:textId="77777777" w:rsidR="006F6C10" w:rsidRPr="000949A4" w:rsidRDefault="006F6C10" w:rsidP="006F6C10">
      <w:pPr>
        <w:pStyle w:val="ListParagraph"/>
        <w:ind w:left="360"/>
      </w:pPr>
    </w:p>
    <w:p w14:paraId="1F3CB962" w14:textId="77777777" w:rsidR="00AC5748" w:rsidRPr="000949A4" w:rsidRDefault="00AC5748" w:rsidP="006F6C10">
      <w:pPr>
        <w:pStyle w:val="ListParagraph"/>
        <w:numPr>
          <w:ilvl w:val="0"/>
          <w:numId w:val="4"/>
        </w:numPr>
      </w:pPr>
      <w:r w:rsidRPr="000949A4">
        <w:t xml:space="preserve">According to your observations, would it be more accurate to say that when on ice, the force directly controls the velocity, or that it directly controls the </w:t>
      </w:r>
      <w:r w:rsidRPr="000949A4">
        <w:lastRenderedPageBreak/>
        <w:t xml:space="preserve">acceleration? That is, if you were told that the force was 200N at a particular time, would that information help you determine the acceleration or the velocity of the box? Explain your answer. </w:t>
      </w:r>
    </w:p>
    <w:p w14:paraId="06F16EBF" w14:textId="75FBD39C" w:rsidR="006F6C10" w:rsidRDefault="0050032F" w:rsidP="006F6C10">
      <w:pPr>
        <w:pStyle w:val="Heading2"/>
      </w:pPr>
      <w:r>
        <w:t>Introduction to</w:t>
      </w:r>
      <w:r w:rsidR="006F6C10">
        <w:t xml:space="preserve"> </w:t>
      </w:r>
      <w:r>
        <w:t xml:space="preserve">Static </w:t>
      </w:r>
      <w:r w:rsidR="006F6C10">
        <w:t>Friction</w:t>
      </w:r>
    </w:p>
    <w:p w14:paraId="7740D0F5" w14:textId="77777777" w:rsidR="006F6C10" w:rsidRDefault="00AC5748" w:rsidP="000949A4">
      <w:r w:rsidRPr="000949A4">
        <w:t xml:space="preserve">Now click on the “Friction” tab in the upper left. In this simulation, there will be friction. Type in “200” into the “Applied force” box. Notice that the little person is now pushing on the box. </w:t>
      </w:r>
    </w:p>
    <w:p w14:paraId="14364996" w14:textId="229AB6A6" w:rsidR="006F6C10" w:rsidRDefault="00AC5748" w:rsidP="006F6C10">
      <w:pPr>
        <w:pStyle w:val="ListParagraph"/>
        <w:numPr>
          <w:ilvl w:val="0"/>
          <w:numId w:val="4"/>
        </w:numPr>
      </w:pPr>
      <w:r w:rsidRPr="000949A4">
        <w:t>What new force shows up on the diagram? What do you suppose this new forces is?</w:t>
      </w:r>
    </w:p>
    <w:p w14:paraId="245DC723" w14:textId="77777777" w:rsidR="006F6C10" w:rsidRPr="000949A4" w:rsidRDefault="006F6C10" w:rsidP="006F6C10">
      <w:pPr>
        <w:pStyle w:val="ListParagraph"/>
        <w:ind w:left="360"/>
      </w:pPr>
    </w:p>
    <w:p w14:paraId="2697FB05" w14:textId="46EA5F15" w:rsidR="006F6C10" w:rsidRDefault="006F6C10" w:rsidP="006F6C10">
      <w:pPr>
        <w:pStyle w:val="ListParagraph"/>
        <w:numPr>
          <w:ilvl w:val="0"/>
          <w:numId w:val="4"/>
        </w:numPr>
      </w:pPr>
      <w:r>
        <w:t xml:space="preserve">Click the “play” button. </w:t>
      </w:r>
      <w:r w:rsidR="00AC5748" w:rsidRPr="000949A4">
        <w:t>Does the box move? Why or why not? What does this tell you about the magnitude of the new force you mentioned above?</w:t>
      </w:r>
    </w:p>
    <w:p w14:paraId="6466647E" w14:textId="77777777" w:rsidR="006F6C10" w:rsidRDefault="006F6C10" w:rsidP="006F6C10">
      <w:pPr>
        <w:pStyle w:val="ListParagraph"/>
      </w:pPr>
    </w:p>
    <w:p w14:paraId="15F16128" w14:textId="216D634C" w:rsidR="006F6C10" w:rsidRDefault="006F6C10" w:rsidP="006F6C10">
      <w:pPr>
        <w:pStyle w:val="ListParagraph"/>
        <w:numPr>
          <w:ilvl w:val="0"/>
          <w:numId w:val="4"/>
        </w:numPr>
      </w:pPr>
      <w:r w:rsidRPr="000949A4">
        <w:t>Reset the simulation again. Type in “400” into the “Applied force” box</w:t>
      </w:r>
      <w:r>
        <w:t>, but do not press “play”.</w:t>
      </w:r>
      <w:r w:rsidRPr="000949A4">
        <w:t xml:space="preserve"> </w:t>
      </w:r>
      <w:r w:rsidRPr="006F6C10">
        <w:t>How do the forces that arise compare to those when the force was 200 N?</w:t>
      </w:r>
    </w:p>
    <w:p w14:paraId="46BB6920" w14:textId="77777777" w:rsidR="006F6C10" w:rsidRPr="000949A4" w:rsidRDefault="006F6C10" w:rsidP="006F6C10">
      <w:pPr>
        <w:pStyle w:val="ListParagraph"/>
        <w:ind w:left="360"/>
      </w:pPr>
    </w:p>
    <w:p w14:paraId="40399B2C" w14:textId="4B8CEC55" w:rsidR="006F6C10" w:rsidRDefault="00AC5748" w:rsidP="006F6C10">
      <w:pPr>
        <w:pStyle w:val="ListParagraph"/>
        <w:numPr>
          <w:ilvl w:val="0"/>
          <w:numId w:val="4"/>
        </w:numPr>
      </w:pPr>
      <w:r w:rsidRPr="000949A4">
        <w:t>Click the “play” button. Does the box move? Why or why not? What happened to the frictional force when you increased the applied force?</w:t>
      </w:r>
    </w:p>
    <w:p w14:paraId="78536632" w14:textId="77777777" w:rsidR="006F6C10" w:rsidRPr="000949A4" w:rsidRDefault="006F6C10" w:rsidP="006F6C10">
      <w:pPr>
        <w:pStyle w:val="ListParagraph"/>
        <w:ind w:left="360"/>
      </w:pPr>
    </w:p>
    <w:p w14:paraId="56CB31AC" w14:textId="77777777" w:rsidR="006F6C10" w:rsidRDefault="00AC5748" w:rsidP="000949A4">
      <w:pPr>
        <w:pStyle w:val="ListParagraph"/>
        <w:numPr>
          <w:ilvl w:val="0"/>
          <w:numId w:val="4"/>
        </w:numPr>
      </w:pPr>
      <w:r w:rsidRPr="000949A4">
        <w:t>Click the “pause” button. Now change the “Applied force” box to 700 N. What do you notice about the applied and frictional forces now?</w:t>
      </w:r>
    </w:p>
    <w:p w14:paraId="4C3D6E12" w14:textId="77777777" w:rsidR="006F6C10" w:rsidRDefault="006F6C10" w:rsidP="006F6C10">
      <w:pPr>
        <w:pStyle w:val="ListParagraph"/>
      </w:pPr>
    </w:p>
    <w:p w14:paraId="4CB55022" w14:textId="7ADED0BD" w:rsidR="00AC5748" w:rsidRDefault="00AC5748" w:rsidP="000949A4">
      <w:pPr>
        <w:pStyle w:val="ListParagraph"/>
        <w:numPr>
          <w:ilvl w:val="0"/>
          <w:numId w:val="4"/>
        </w:numPr>
      </w:pPr>
      <w:r w:rsidRPr="000949A4">
        <w:t>Click “play” and observe the box’s motion. Does the box appear to move with constant velocity or constant acceleration?</w:t>
      </w:r>
    </w:p>
    <w:p w14:paraId="43DB2A3C" w14:textId="77777777" w:rsidR="0050032F" w:rsidRDefault="0050032F" w:rsidP="0050032F">
      <w:pPr>
        <w:pStyle w:val="ListParagraph"/>
      </w:pPr>
    </w:p>
    <w:p w14:paraId="35EB7B2B" w14:textId="5C252500" w:rsidR="00AC5748" w:rsidRPr="000949A4" w:rsidRDefault="00AC5748" w:rsidP="0050032F">
      <w:pPr>
        <w:pStyle w:val="ListParagraph"/>
        <w:numPr>
          <w:ilvl w:val="0"/>
          <w:numId w:val="4"/>
        </w:numPr>
      </w:pPr>
      <w:r w:rsidRPr="000949A4">
        <w:t>What does the box’s behavior with forces of 200 N, 400 N, and 700 N tell us about the frictional force on the box?</w:t>
      </w:r>
    </w:p>
    <w:p w14:paraId="46A2320A" w14:textId="6C6D83CB" w:rsidR="0050032F" w:rsidRDefault="0050032F" w:rsidP="0050032F">
      <w:pPr>
        <w:pStyle w:val="Heading2"/>
      </w:pPr>
      <w:r>
        <w:t>Changing Mass and Friction</w:t>
      </w:r>
    </w:p>
    <w:p w14:paraId="20A3A308" w14:textId="77777777" w:rsidR="0050032F" w:rsidRDefault="00AC5748" w:rsidP="0050032F">
      <w:r w:rsidRPr="000949A4">
        <w:t xml:space="preserve">Reset the simulation and change the object’s mass to 50 kg using the controls near the bottom of the screen. Apply 400 N of force to the box and press “play”. </w:t>
      </w:r>
    </w:p>
    <w:p w14:paraId="41D0B47A" w14:textId="58A9A526" w:rsidR="00FA54CC" w:rsidRDefault="00AC5748" w:rsidP="0050032F">
      <w:pPr>
        <w:pStyle w:val="ListParagraph"/>
        <w:numPr>
          <w:ilvl w:val="0"/>
          <w:numId w:val="4"/>
        </w:numPr>
      </w:pPr>
      <w:r w:rsidRPr="000949A4">
        <w:t>Does the box move? What accounts for the difference between the effects of the 400 N force on the 100 kg and 50 kg objects?</w:t>
      </w:r>
    </w:p>
    <w:p w14:paraId="7F317C31" w14:textId="77777777" w:rsidR="0050032F" w:rsidRDefault="0050032F" w:rsidP="0050032F">
      <w:pPr>
        <w:pStyle w:val="ListParagraph"/>
        <w:ind w:left="360"/>
      </w:pPr>
    </w:p>
    <w:p w14:paraId="7FCAF8C4" w14:textId="77777777" w:rsidR="006F6C10" w:rsidRDefault="006F6C10" w:rsidP="0050032F">
      <w:pPr>
        <w:pStyle w:val="ListParagraph"/>
        <w:numPr>
          <w:ilvl w:val="0"/>
          <w:numId w:val="4"/>
        </w:numPr>
      </w:pPr>
      <w:r>
        <w:t>A student makes the statement: “A small force is not enough to accelerate a very massive object”. In what ways is the student correct? In what ways are they incorrect?</w:t>
      </w:r>
      <w:bookmarkStart w:id="0" w:name="_GoBack"/>
      <w:bookmarkEnd w:id="0"/>
    </w:p>
    <w:p w14:paraId="505E01D3" w14:textId="79F2EC57" w:rsidR="0050032F" w:rsidRDefault="0050032F" w:rsidP="0050032F">
      <w:pPr>
        <w:pStyle w:val="Heading2"/>
      </w:pPr>
      <w:r>
        <w:t>Measuring Maximum Friction</w:t>
      </w:r>
    </w:p>
    <w:p w14:paraId="321F586C" w14:textId="77777777" w:rsidR="0050032F" w:rsidRDefault="006F6C10" w:rsidP="006F6C10">
      <w:r>
        <w:t xml:space="preserve">Use trial and error to determine the </w:t>
      </w:r>
      <w:r w:rsidRPr="0050032F">
        <w:rPr>
          <w:u w:val="single"/>
        </w:rPr>
        <w:t>minimum</w:t>
      </w:r>
      <w:r>
        <w:t xml:space="preserve"> force needed to start the 50 kg crate moving. Be sure that the box is fully stopped before each test.</w:t>
      </w:r>
      <w:r w:rsidR="0050032F">
        <w:t xml:space="preserve"> </w:t>
      </w:r>
      <w:r>
        <w:t xml:space="preserve">Repeat with 100 kg and 150 kg crates. </w:t>
      </w:r>
    </w:p>
    <w:p w14:paraId="3DF150A4" w14:textId="090160E5" w:rsidR="006F6C10" w:rsidRDefault="006F6C10" w:rsidP="0050032F">
      <w:pPr>
        <w:pStyle w:val="ListParagraph"/>
        <w:numPr>
          <w:ilvl w:val="0"/>
          <w:numId w:val="4"/>
        </w:numPr>
      </w:pPr>
      <w:r>
        <w:t>Report your results</w:t>
      </w:r>
      <w:r w:rsidR="0050032F">
        <w:t xml:space="preserve"> in a table. Use your results to predict how much force is needed to start at 25kg crate moving, showing your work. Test your results and report on whether they were correct or not.</w:t>
      </w:r>
    </w:p>
    <w:p w14:paraId="14EEE33F" w14:textId="77777777" w:rsidR="0050032F" w:rsidRDefault="0050032F" w:rsidP="0050032F">
      <w:pPr>
        <w:pStyle w:val="ListParagraph"/>
        <w:ind w:left="360"/>
      </w:pPr>
    </w:p>
    <w:p w14:paraId="6DAF7B18" w14:textId="14CD0420" w:rsidR="006F6C10" w:rsidRDefault="0050032F" w:rsidP="0050032F">
      <w:pPr>
        <w:pStyle w:val="ListParagraph"/>
        <w:numPr>
          <w:ilvl w:val="0"/>
          <w:numId w:val="4"/>
        </w:numPr>
      </w:pPr>
      <w:r>
        <w:t>Using your results from the previous question, w</w:t>
      </w:r>
      <w:r w:rsidR="006F6C10">
        <w:t>rite an equation for the force needed to start a box of mass m moving on this particular floor.</w:t>
      </w:r>
    </w:p>
    <w:p w14:paraId="118C7048" w14:textId="27E6E1A4" w:rsidR="006F6C10" w:rsidRDefault="0050032F" w:rsidP="0050032F">
      <w:pPr>
        <w:pStyle w:val="Heading2"/>
      </w:pPr>
      <w:r>
        <w:t>Static and Kinetic Friction</w:t>
      </w:r>
    </w:p>
    <w:p w14:paraId="29CC04A3" w14:textId="77777777" w:rsidR="006F3BA3" w:rsidRDefault="006F6C10" w:rsidP="006F6C10">
      <w:r>
        <w:t xml:space="preserve">The friction we’ve been looking at so far is friction between two objects that aren’t moving relative to each other (in this case, the box and the floor). We call this “static friction”. A second type of friction acts on sliding objects: this is called “kinetic friction”. We can see this in the simulation: reset the simulation and apply 700 N to a 100 kg crate. As you hit play, watch the arrow representing the frictional force carefully. </w:t>
      </w:r>
    </w:p>
    <w:p w14:paraId="53BC2324" w14:textId="5F6B1330" w:rsidR="006F6C10" w:rsidRDefault="006F6C10" w:rsidP="006F3BA3">
      <w:pPr>
        <w:pStyle w:val="ListParagraph"/>
        <w:numPr>
          <w:ilvl w:val="0"/>
          <w:numId w:val="4"/>
        </w:numPr>
      </w:pPr>
      <w:r>
        <w:t>What happens when the crate starts moving? What does this tell you about the relationship between the sizes of the maximum static friction and the kinetic friction?</w:t>
      </w:r>
    </w:p>
    <w:p w14:paraId="5EBDE1AD" w14:textId="77777777" w:rsidR="006F3BA3" w:rsidRDefault="006F6C10" w:rsidP="006F6C10">
      <w:r>
        <w:t xml:space="preserve">Reset the simulation. Now hover your mouse over the box, click and hold down the button, and then drag the mouse to the right. This should cause the person to push the box. Get a feel for how this works, then reset the setup again. Finally, have the person push the box till it starts moving, then release the mouse button so the person stops pushing the box. </w:t>
      </w:r>
    </w:p>
    <w:p w14:paraId="489ED62B" w14:textId="056DC226" w:rsidR="006F6C10" w:rsidRDefault="006F6C10" w:rsidP="006F3BA3">
      <w:pPr>
        <w:pStyle w:val="ListParagraph"/>
        <w:numPr>
          <w:ilvl w:val="0"/>
          <w:numId w:val="4"/>
        </w:numPr>
      </w:pPr>
      <w:r>
        <w:t>Describe the motion of the box after the person stops pushing the box. Why does the box move in this way?</w:t>
      </w:r>
    </w:p>
    <w:p w14:paraId="1A035DA5" w14:textId="77777777" w:rsidR="00B640A8" w:rsidRDefault="006F6C10" w:rsidP="006F6C10">
      <w:r>
        <w:t xml:space="preserve">Click on the “Force Graphs” tab. Reset the simulation. Click on the </w:t>
      </w:r>
      <w:proofErr w:type="spellStart"/>
      <w:r>
        <w:t>F</w:t>
      </w:r>
      <w:r w:rsidRPr="00B640A8">
        <w:rPr>
          <w:vertAlign w:val="subscript"/>
        </w:rPr>
        <w:t>friction</w:t>
      </w:r>
      <w:proofErr w:type="spellEnd"/>
      <w:r>
        <w:t xml:space="preserve"> box in on the left-hand side to graph the frictional forces. </w:t>
      </w:r>
    </w:p>
    <w:p w14:paraId="4ECEBE84" w14:textId="03F2FA16" w:rsidR="006F6C10" w:rsidRDefault="006F6C10" w:rsidP="00B640A8">
      <w:pPr>
        <w:pStyle w:val="ListParagraph"/>
        <w:numPr>
          <w:ilvl w:val="0"/>
          <w:numId w:val="4"/>
        </w:numPr>
      </w:pPr>
      <w:r>
        <w:t>In a minute, you will have the person push the box and then let it slide, as you did above. But, BEFORE you do this, predict what the graph of the frictional force vs. time will look like</w:t>
      </w:r>
      <w:r w:rsidR="00B640A8">
        <w:t xml:space="preserve"> and show your prediction in </w:t>
      </w:r>
      <w:proofErr w:type="spellStart"/>
      <w:r w:rsidR="00B640A8">
        <w:t>GradeScope</w:t>
      </w:r>
      <w:proofErr w:type="spellEnd"/>
      <w:r w:rsidR="00B640A8">
        <w:t>.</w:t>
      </w:r>
    </w:p>
    <w:p w14:paraId="4A6D5E87" w14:textId="77777777" w:rsidR="00B640A8" w:rsidRDefault="006F6C10" w:rsidP="006F6C10">
      <w:r>
        <w:t xml:space="preserve">Now have the person push the box fairly gently so that it slides, but not too fast. (If the person pushes too hard, some of the interesting effects will not be captured by the graph). Repeat this several times to make sure you are capturing the correct graph. </w:t>
      </w:r>
    </w:p>
    <w:p w14:paraId="645CA0CD" w14:textId="248D2B47" w:rsidR="006F6C10" w:rsidRDefault="006F6C10" w:rsidP="00B640A8">
      <w:pPr>
        <w:pStyle w:val="ListParagraph"/>
        <w:numPr>
          <w:ilvl w:val="0"/>
          <w:numId w:val="4"/>
        </w:numPr>
      </w:pPr>
      <w:r>
        <w:t xml:space="preserve">Sketch the graph the frictional force you see on your piece of paper below your prediction graph, and discuss any differences between what you saw and what you predicted. </w:t>
      </w:r>
    </w:p>
    <w:p w14:paraId="2612645B" w14:textId="59EEC15E" w:rsidR="006F6C10" w:rsidRPr="000949A4" w:rsidRDefault="006F6C10" w:rsidP="00B640A8">
      <w:pPr>
        <w:pStyle w:val="ListParagraph"/>
        <w:numPr>
          <w:ilvl w:val="0"/>
          <w:numId w:val="4"/>
        </w:numPr>
      </w:pPr>
      <w:r>
        <w:t>If you wanted to move an initially stationary box at a constant velocity on a surface with friction, what would you have to do?</w:t>
      </w:r>
    </w:p>
    <w:sectPr w:rsidR="006F6C10" w:rsidRPr="00094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F0C71"/>
    <w:multiLevelType w:val="hybridMultilevel"/>
    <w:tmpl w:val="0DC2304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D0906"/>
    <w:multiLevelType w:val="hybridMultilevel"/>
    <w:tmpl w:val="B614BDF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A682F"/>
    <w:multiLevelType w:val="hybridMultilevel"/>
    <w:tmpl w:val="51FA753A"/>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518BB"/>
    <w:multiLevelType w:val="hybridMultilevel"/>
    <w:tmpl w:val="C1AC8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10F4B"/>
    <w:multiLevelType w:val="hybridMultilevel"/>
    <w:tmpl w:val="BEA66B7C"/>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E3F23"/>
    <w:multiLevelType w:val="hybridMultilevel"/>
    <w:tmpl w:val="164A5F1E"/>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D45DC"/>
    <w:multiLevelType w:val="hybridMultilevel"/>
    <w:tmpl w:val="A3EC0394"/>
    <w:lvl w:ilvl="0" w:tplc="0DA85338">
      <w:start w:val="1"/>
      <w:numFmt w:val="decimal"/>
      <w:suff w:val="space"/>
      <w:lvlText w:val="GradeScope Q%1."/>
      <w:lvlJc w:val="left"/>
      <w:pPr>
        <w:ind w:left="360" w:firstLine="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8C56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4744BA9"/>
    <w:multiLevelType w:val="hybridMultilevel"/>
    <w:tmpl w:val="C12A0B0A"/>
    <w:lvl w:ilvl="0" w:tplc="5628A4AE">
      <w:start w:val="1"/>
      <w:numFmt w:val="decimal"/>
      <w:lvlText w:val="GradeScope Q%1."/>
      <w:lvlJc w:val="left"/>
      <w:pPr>
        <w:ind w:left="720" w:hanging="360"/>
      </w:pPr>
      <w:rPr>
        <w:rFonts w:ascii="Calibri" w:hAnsi="Calibri"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375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0"/>
  </w:num>
  <w:num w:numId="4">
    <w:abstractNumId w:val="5"/>
  </w:num>
  <w:num w:numId="5">
    <w:abstractNumId w:val="1"/>
  </w:num>
  <w:num w:numId="6">
    <w:abstractNumId w:val="6"/>
  </w:num>
  <w:num w:numId="7">
    <w:abstractNumId w:val="4"/>
  </w:num>
  <w:num w:numId="8">
    <w:abstractNumId w:val="3"/>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E4"/>
    <w:rsid w:val="000949A4"/>
    <w:rsid w:val="0050032F"/>
    <w:rsid w:val="00537766"/>
    <w:rsid w:val="005B52B3"/>
    <w:rsid w:val="006F3BA3"/>
    <w:rsid w:val="006F6C10"/>
    <w:rsid w:val="00A71FE4"/>
    <w:rsid w:val="00AC5748"/>
    <w:rsid w:val="00B640A8"/>
    <w:rsid w:val="00FA5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589AE"/>
  <w15:chartTrackingRefBased/>
  <w15:docId w15:val="{EEF8545C-B728-4361-81B5-F99A8D3F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9A4"/>
    <w:rPr>
      <w:sz w:val="24"/>
    </w:rPr>
  </w:style>
  <w:style w:type="paragraph" w:styleId="Heading1">
    <w:name w:val="heading 1"/>
    <w:basedOn w:val="Normal"/>
    <w:link w:val="Heading1Char"/>
    <w:uiPriority w:val="9"/>
    <w:qFormat/>
    <w:rsid w:val="000949A4"/>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0949A4"/>
    <w:pPr>
      <w:keepNext/>
      <w:keepLines/>
      <w:spacing w:before="120" w:after="120"/>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AC574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9A4"/>
    <w:rPr>
      <w:rFonts w:eastAsia="Times New Roman" w:cs="Times New Roman"/>
      <w:b/>
      <w:bCs/>
      <w:kern w:val="36"/>
      <w:sz w:val="36"/>
      <w:szCs w:val="48"/>
    </w:rPr>
  </w:style>
  <w:style w:type="character" w:customStyle="1" w:styleId="Heading3Char">
    <w:name w:val="Heading 3 Char"/>
    <w:basedOn w:val="DefaultParagraphFont"/>
    <w:link w:val="Heading3"/>
    <w:uiPriority w:val="9"/>
    <w:semiHidden/>
    <w:rsid w:val="00AC57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C5748"/>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AC5748"/>
    <w:rPr>
      <w:color w:val="0000FF"/>
      <w:u w:val="single"/>
    </w:rPr>
  </w:style>
  <w:style w:type="character" w:customStyle="1" w:styleId="screenreader-only">
    <w:name w:val="screenreader-only"/>
    <w:basedOn w:val="DefaultParagraphFont"/>
    <w:rsid w:val="00AC5748"/>
  </w:style>
  <w:style w:type="character" w:customStyle="1" w:styleId="Heading2Char">
    <w:name w:val="Heading 2 Char"/>
    <w:basedOn w:val="DefaultParagraphFont"/>
    <w:link w:val="Heading2"/>
    <w:uiPriority w:val="9"/>
    <w:rsid w:val="000949A4"/>
    <w:rPr>
      <w:rFonts w:eastAsiaTheme="majorEastAsia" w:cstheme="majorBidi"/>
      <w:b/>
      <w:sz w:val="32"/>
      <w:szCs w:val="26"/>
    </w:rPr>
  </w:style>
  <w:style w:type="paragraph" w:styleId="ListParagraph">
    <w:name w:val="List Paragraph"/>
    <w:basedOn w:val="Normal"/>
    <w:uiPriority w:val="34"/>
    <w:qFormat/>
    <w:rsid w:val="000949A4"/>
    <w:pPr>
      <w:ind w:left="720"/>
      <w:contextualSpacing/>
    </w:pPr>
  </w:style>
  <w:style w:type="character" w:styleId="FollowedHyperlink">
    <w:name w:val="FollowedHyperlink"/>
    <w:basedOn w:val="DefaultParagraphFont"/>
    <w:uiPriority w:val="99"/>
    <w:semiHidden/>
    <w:unhideWhenUsed/>
    <w:rsid w:val="00537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95353">
      <w:bodyDiv w:val="1"/>
      <w:marLeft w:val="0"/>
      <w:marRight w:val="0"/>
      <w:marTop w:val="0"/>
      <w:marBottom w:val="0"/>
      <w:divBdr>
        <w:top w:val="none" w:sz="0" w:space="0" w:color="auto"/>
        <w:left w:val="none" w:sz="0" w:space="0" w:color="auto"/>
        <w:bottom w:val="none" w:sz="0" w:space="0" w:color="auto"/>
        <w:right w:val="none" w:sz="0" w:space="0" w:color="auto"/>
      </w:divBdr>
    </w:div>
    <w:div w:id="1314598433">
      <w:bodyDiv w:val="1"/>
      <w:marLeft w:val="0"/>
      <w:marRight w:val="0"/>
      <w:marTop w:val="0"/>
      <w:marBottom w:val="0"/>
      <w:divBdr>
        <w:top w:val="none" w:sz="0" w:space="0" w:color="auto"/>
        <w:left w:val="none" w:sz="0" w:space="0" w:color="auto"/>
        <w:bottom w:val="none" w:sz="0" w:space="0" w:color="auto"/>
        <w:right w:val="none" w:sz="0" w:space="0" w:color="auto"/>
      </w:divBdr>
    </w:div>
    <w:div w:id="1508866953">
      <w:bodyDiv w:val="1"/>
      <w:marLeft w:val="0"/>
      <w:marRight w:val="0"/>
      <w:marTop w:val="0"/>
      <w:marBottom w:val="0"/>
      <w:divBdr>
        <w:top w:val="none" w:sz="0" w:space="0" w:color="auto"/>
        <w:left w:val="none" w:sz="0" w:space="0" w:color="auto"/>
        <w:bottom w:val="none" w:sz="0" w:space="0" w:color="auto"/>
        <w:right w:val="none" w:sz="0" w:space="0" w:color="auto"/>
      </w:divBdr>
      <w:divsChild>
        <w:div w:id="97606839">
          <w:marLeft w:val="0"/>
          <w:marRight w:val="0"/>
          <w:marTop w:val="0"/>
          <w:marBottom w:val="0"/>
          <w:divBdr>
            <w:top w:val="none" w:sz="0" w:space="0" w:color="auto"/>
            <w:left w:val="none" w:sz="0" w:space="0" w:color="auto"/>
            <w:bottom w:val="none" w:sz="0" w:space="0" w:color="auto"/>
            <w:right w:val="none" w:sz="0" w:space="0" w:color="auto"/>
          </w:divBdr>
          <w:divsChild>
            <w:div w:id="864564485">
              <w:marLeft w:val="0"/>
              <w:marRight w:val="0"/>
              <w:marTop w:val="168"/>
              <w:marBottom w:val="450"/>
              <w:divBdr>
                <w:top w:val="single" w:sz="6" w:space="0" w:color="AAAAAA"/>
                <w:left w:val="single" w:sz="6" w:space="0" w:color="AAAAAA"/>
                <w:bottom w:val="single" w:sz="6" w:space="0" w:color="AAAAAA"/>
                <w:right w:val="single" w:sz="6" w:space="0" w:color="AAAAAA"/>
              </w:divBdr>
              <w:divsChild>
                <w:div w:id="50081249">
                  <w:marLeft w:val="0"/>
                  <w:marRight w:val="0"/>
                  <w:marTop w:val="0"/>
                  <w:marBottom w:val="0"/>
                  <w:divBdr>
                    <w:top w:val="none" w:sz="0" w:space="0" w:color="auto"/>
                    <w:left w:val="none" w:sz="0" w:space="0" w:color="auto"/>
                    <w:bottom w:val="none" w:sz="0" w:space="0" w:color="auto"/>
                    <w:right w:val="none" w:sz="0" w:space="0" w:color="auto"/>
                  </w:divBdr>
                  <w:divsChild>
                    <w:div w:id="178850557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438519933">
          <w:marLeft w:val="0"/>
          <w:marRight w:val="0"/>
          <w:marTop w:val="0"/>
          <w:marBottom w:val="0"/>
          <w:divBdr>
            <w:top w:val="none" w:sz="0" w:space="0" w:color="auto"/>
            <w:left w:val="none" w:sz="0" w:space="0" w:color="auto"/>
            <w:bottom w:val="none" w:sz="0" w:space="0" w:color="auto"/>
            <w:right w:val="none" w:sz="0" w:space="0" w:color="auto"/>
          </w:divBdr>
          <w:divsChild>
            <w:div w:id="2082023700">
              <w:marLeft w:val="0"/>
              <w:marRight w:val="0"/>
              <w:marTop w:val="0"/>
              <w:marBottom w:val="0"/>
              <w:divBdr>
                <w:top w:val="none" w:sz="0" w:space="0" w:color="auto"/>
                <w:left w:val="none" w:sz="0" w:space="0" w:color="auto"/>
                <w:bottom w:val="none" w:sz="0" w:space="0" w:color="auto"/>
                <w:right w:val="none" w:sz="0" w:space="0" w:color="auto"/>
              </w:divBdr>
            </w:div>
            <w:div w:id="922836644">
              <w:marLeft w:val="0"/>
              <w:marRight w:val="0"/>
              <w:marTop w:val="168"/>
              <w:marBottom w:val="450"/>
              <w:divBdr>
                <w:top w:val="single" w:sz="6" w:space="0" w:color="AAAAAA"/>
                <w:left w:val="single" w:sz="6" w:space="0" w:color="AAAAAA"/>
                <w:bottom w:val="single" w:sz="6" w:space="0" w:color="AAAAAA"/>
                <w:right w:val="single" w:sz="6" w:space="0" w:color="AAAAAA"/>
              </w:divBdr>
              <w:divsChild>
                <w:div w:id="2131587016">
                  <w:marLeft w:val="120"/>
                  <w:marRight w:val="120"/>
                  <w:marTop w:val="120"/>
                  <w:marBottom w:val="0"/>
                  <w:divBdr>
                    <w:top w:val="none" w:sz="0" w:space="0" w:color="auto"/>
                    <w:left w:val="none" w:sz="0" w:space="0" w:color="auto"/>
                    <w:bottom w:val="none" w:sz="0" w:space="0" w:color="auto"/>
                    <w:right w:val="none" w:sz="0" w:space="0" w:color="auto"/>
                  </w:divBdr>
                </w:div>
                <w:div w:id="1816876247">
                  <w:marLeft w:val="0"/>
                  <w:marRight w:val="0"/>
                  <w:marTop w:val="0"/>
                  <w:marBottom w:val="0"/>
                  <w:divBdr>
                    <w:top w:val="none" w:sz="0" w:space="0" w:color="auto"/>
                    <w:left w:val="none" w:sz="0" w:space="0" w:color="auto"/>
                    <w:bottom w:val="single" w:sz="6" w:space="6" w:color="AAAAAA"/>
                    <w:right w:val="none" w:sz="0" w:space="0" w:color="auto"/>
                  </w:divBdr>
                </w:div>
                <w:div w:id="1485389443">
                  <w:marLeft w:val="0"/>
                  <w:marRight w:val="120"/>
                  <w:marTop w:val="120"/>
                  <w:marBottom w:val="0"/>
                  <w:divBdr>
                    <w:top w:val="none" w:sz="0" w:space="0" w:color="auto"/>
                    <w:left w:val="none" w:sz="0" w:space="0" w:color="auto"/>
                    <w:bottom w:val="none" w:sz="0" w:space="0" w:color="auto"/>
                    <w:right w:val="none" w:sz="0" w:space="0" w:color="auto"/>
                  </w:divBdr>
                </w:div>
                <w:div w:id="452019296">
                  <w:marLeft w:val="0"/>
                  <w:marRight w:val="0"/>
                  <w:marTop w:val="0"/>
                  <w:marBottom w:val="0"/>
                  <w:divBdr>
                    <w:top w:val="none" w:sz="0" w:space="0" w:color="auto"/>
                    <w:left w:val="none" w:sz="0" w:space="0" w:color="auto"/>
                    <w:bottom w:val="none" w:sz="0" w:space="0" w:color="auto"/>
                    <w:right w:val="none" w:sz="0" w:space="0" w:color="auto"/>
                  </w:divBdr>
                  <w:divsChild>
                    <w:div w:id="126649773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345788371">
          <w:marLeft w:val="0"/>
          <w:marRight w:val="0"/>
          <w:marTop w:val="0"/>
          <w:marBottom w:val="0"/>
          <w:divBdr>
            <w:top w:val="none" w:sz="0" w:space="0" w:color="auto"/>
            <w:left w:val="none" w:sz="0" w:space="0" w:color="auto"/>
            <w:bottom w:val="none" w:sz="0" w:space="0" w:color="auto"/>
            <w:right w:val="none" w:sz="0" w:space="0" w:color="auto"/>
          </w:divBdr>
          <w:divsChild>
            <w:div w:id="1541627009">
              <w:marLeft w:val="0"/>
              <w:marRight w:val="0"/>
              <w:marTop w:val="0"/>
              <w:marBottom w:val="0"/>
              <w:divBdr>
                <w:top w:val="none" w:sz="0" w:space="0" w:color="auto"/>
                <w:left w:val="none" w:sz="0" w:space="0" w:color="auto"/>
                <w:bottom w:val="none" w:sz="0" w:space="0" w:color="auto"/>
                <w:right w:val="none" w:sz="0" w:space="0" w:color="auto"/>
              </w:divBdr>
            </w:div>
            <w:div w:id="1175926234">
              <w:marLeft w:val="0"/>
              <w:marRight w:val="0"/>
              <w:marTop w:val="168"/>
              <w:marBottom w:val="450"/>
              <w:divBdr>
                <w:top w:val="single" w:sz="6" w:space="0" w:color="AAAAAA"/>
                <w:left w:val="single" w:sz="6" w:space="0" w:color="AAAAAA"/>
                <w:bottom w:val="single" w:sz="6" w:space="0" w:color="AAAAAA"/>
                <w:right w:val="single" w:sz="6" w:space="0" w:color="AAAAAA"/>
              </w:divBdr>
              <w:divsChild>
                <w:div w:id="1499735123">
                  <w:marLeft w:val="120"/>
                  <w:marRight w:val="120"/>
                  <w:marTop w:val="120"/>
                  <w:marBottom w:val="0"/>
                  <w:divBdr>
                    <w:top w:val="none" w:sz="0" w:space="0" w:color="auto"/>
                    <w:left w:val="none" w:sz="0" w:space="0" w:color="auto"/>
                    <w:bottom w:val="none" w:sz="0" w:space="0" w:color="auto"/>
                    <w:right w:val="none" w:sz="0" w:space="0" w:color="auto"/>
                  </w:divBdr>
                </w:div>
                <w:div w:id="580674633">
                  <w:marLeft w:val="0"/>
                  <w:marRight w:val="0"/>
                  <w:marTop w:val="0"/>
                  <w:marBottom w:val="0"/>
                  <w:divBdr>
                    <w:top w:val="none" w:sz="0" w:space="0" w:color="auto"/>
                    <w:left w:val="none" w:sz="0" w:space="0" w:color="auto"/>
                    <w:bottom w:val="single" w:sz="6" w:space="6" w:color="AAAAAA"/>
                    <w:right w:val="none" w:sz="0" w:space="0" w:color="auto"/>
                  </w:divBdr>
                </w:div>
                <w:div w:id="2015064970">
                  <w:marLeft w:val="0"/>
                  <w:marRight w:val="120"/>
                  <w:marTop w:val="120"/>
                  <w:marBottom w:val="0"/>
                  <w:divBdr>
                    <w:top w:val="none" w:sz="0" w:space="0" w:color="auto"/>
                    <w:left w:val="none" w:sz="0" w:space="0" w:color="auto"/>
                    <w:bottom w:val="none" w:sz="0" w:space="0" w:color="auto"/>
                    <w:right w:val="none" w:sz="0" w:space="0" w:color="auto"/>
                  </w:divBdr>
                </w:div>
                <w:div w:id="1507205488">
                  <w:marLeft w:val="0"/>
                  <w:marRight w:val="0"/>
                  <w:marTop w:val="0"/>
                  <w:marBottom w:val="0"/>
                  <w:divBdr>
                    <w:top w:val="none" w:sz="0" w:space="0" w:color="auto"/>
                    <w:left w:val="none" w:sz="0" w:space="0" w:color="auto"/>
                    <w:bottom w:val="none" w:sz="0" w:space="0" w:color="auto"/>
                    <w:right w:val="none" w:sz="0" w:space="0" w:color="auto"/>
                  </w:divBdr>
                  <w:divsChild>
                    <w:div w:id="76457107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646158455">
          <w:marLeft w:val="0"/>
          <w:marRight w:val="0"/>
          <w:marTop w:val="0"/>
          <w:marBottom w:val="0"/>
          <w:divBdr>
            <w:top w:val="none" w:sz="0" w:space="0" w:color="auto"/>
            <w:left w:val="none" w:sz="0" w:space="0" w:color="auto"/>
            <w:bottom w:val="none" w:sz="0" w:space="0" w:color="auto"/>
            <w:right w:val="none" w:sz="0" w:space="0" w:color="auto"/>
          </w:divBdr>
          <w:divsChild>
            <w:div w:id="1587806819">
              <w:marLeft w:val="0"/>
              <w:marRight w:val="0"/>
              <w:marTop w:val="0"/>
              <w:marBottom w:val="0"/>
              <w:divBdr>
                <w:top w:val="none" w:sz="0" w:space="0" w:color="auto"/>
                <w:left w:val="none" w:sz="0" w:space="0" w:color="auto"/>
                <w:bottom w:val="none" w:sz="0" w:space="0" w:color="auto"/>
                <w:right w:val="none" w:sz="0" w:space="0" w:color="auto"/>
              </w:divBdr>
            </w:div>
            <w:div w:id="1304430321">
              <w:marLeft w:val="0"/>
              <w:marRight w:val="0"/>
              <w:marTop w:val="168"/>
              <w:marBottom w:val="450"/>
              <w:divBdr>
                <w:top w:val="single" w:sz="6" w:space="0" w:color="AAAAAA"/>
                <w:left w:val="single" w:sz="6" w:space="0" w:color="AAAAAA"/>
                <w:bottom w:val="single" w:sz="6" w:space="0" w:color="AAAAAA"/>
                <w:right w:val="single" w:sz="6" w:space="0" w:color="AAAAAA"/>
              </w:divBdr>
              <w:divsChild>
                <w:div w:id="246965148">
                  <w:marLeft w:val="120"/>
                  <w:marRight w:val="120"/>
                  <w:marTop w:val="120"/>
                  <w:marBottom w:val="0"/>
                  <w:divBdr>
                    <w:top w:val="none" w:sz="0" w:space="0" w:color="auto"/>
                    <w:left w:val="none" w:sz="0" w:space="0" w:color="auto"/>
                    <w:bottom w:val="none" w:sz="0" w:space="0" w:color="auto"/>
                    <w:right w:val="none" w:sz="0" w:space="0" w:color="auto"/>
                  </w:divBdr>
                </w:div>
                <w:div w:id="2034762381">
                  <w:marLeft w:val="0"/>
                  <w:marRight w:val="0"/>
                  <w:marTop w:val="0"/>
                  <w:marBottom w:val="0"/>
                  <w:divBdr>
                    <w:top w:val="none" w:sz="0" w:space="0" w:color="auto"/>
                    <w:left w:val="none" w:sz="0" w:space="0" w:color="auto"/>
                    <w:bottom w:val="single" w:sz="6" w:space="6" w:color="AAAAAA"/>
                    <w:right w:val="none" w:sz="0" w:space="0" w:color="auto"/>
                  </w:divBdr>
                </w:div>
                <w:div w:id="1406145123">
                  <w:marLeft w:val="0"/>
                  <w:marRight w:val="120"/>
                  <w:marTop w:val="120"/>
                  <w:marBottom w:val="0"/>
                  <w:divBdr>
                    <w:top w:val="none" w:sz="0" w:space="0" w:color="auto"/>
                    <w:left w:val="none" w:sz="0" w:space="0" w:color="auto"/>
                    <w:bottom w:val="none" w:sz="0" w:space="0" w:color="auto"/>
                    <w:right w:val="none" w:sz="0" w:space="0" w:color="auto"/>
                  </w:divBdr>
                </w:div>
                <w:div w:id="1543011372">
                  <w:marLeft w:val="0"/>
                  <w:marRight w:val="0"/>
                  <w:marTop w:val="0"/>
                  <w:marBottom w:val="0"/>
                  <w:divBdr>
                    <w:top w:val="none" w:sz="0" w:space="0" w:color="auto"/>
                    <w:left w:val="none" w:sz="0" w:space="0" w:color="auto"/>
                    <w:bottom w:val="none" w:sz="0" w:space="0" w:color="auto"/>
                    <w:right w:val="none" w:sz="0" w:space="0" w:color="auto"/>
                  </w:divBdr>
                  <w:divsChild>
                    <w:div w:id="186374083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472602141">
          <w:marLeft w:val="0"/>
          <w:marRight w:val="0"/>
          <w:marTop w:val="0"/>
          <w:marBottom w:val="0"/>
          <w:divBdr>
            <w:top w:val="none" w:sz="0" w:space="0" w:color="auto"/>
            <w:left w:val="none" w:sz="0" w:space="0" w:color="auto"/>
            <w:bottom w:val="none" w:sz="0" w:space="0" w:color="auto"/>
            <w:right w:val="none" w:sz="0" w:space="0" w:color="auto"/>
          </w:divBdr>
          <w:divsChild>
            <w:div w:id="550658365">
              <w:marLeft w:val="0"/>
              <w:marRight w:val="0"/>
              <w:marTop w:val="0"/>
              <w:marBottom w:val="0"/>
              <w:divBdr>
                <w:top w:val="none" w:sz="0" w:space="0" w:color="auto"/>
                <w:left w:val="none" w:sz="0" w:space="0" w:color="auto"/>
                <w:bottom w:val="none" w:sz="0" w:space="0" w:color="auto"/>
                <w:right w:val="none" w:sz="0" w:space="0" w:color="auto"/>
              </w:divBdr>
            </w:div>
            <w:div w:id="1942449013">
              <w:marLeft w:val="0"/>
              <w:marRight w:val="0"/>
              <w:marTop w:val="168"/>
              <w:marBottom w:val="450"/>
              <w:divBdr>
                <w:top w:val="single" w:sz="6" w:space="0" w:color="AAAAAA"/>
                <w:left w:val="single" w:sz="6" w:space="0" w:color="AAAAAA"/>
                <w:bottom w:val="single" w:sz="6" w:space="0" w:color="AAAAAA"/>
                <w:right w:val="single" w:sz="6" w:space="0" w:color="AAAAAA"/>
              </w:divBdr>
              <w:divsChild>
                <w:div w:id="2038701218">
                  <w:marLeft w:val="120"/>
                  <w:marRight w:val="120"/>
                  <w:marTop w:val="120"/>
                  <w:marBottom w:val="0"/>
                  <w:divBdr>
                    <w:top w:val="none" w:sz="0" w:space="0" w:color="auto"/>
                    <w:left w:val="none" w:sz="0" w:space="0" w:color="auto"/>
                    <w:bottom w:val="none" w:sz="0" w:space="0" w:color="auto"/>
                    <w:right w:val="none" w:sz="0" w:space="0" w:color="auto"/>
                  </w:divBdr>
                </w:div>
                <w:div w:id="2114860581">
                  <w:marLeft w:val="0"/>
                  <w:marRight w:val="0"/>
                  <w:marTop w:val="0"/>
                  <w:marBottom w:val="0"/>
                  <w:divBdr>
                    <w:top w:val="none" w:sz="0" w:space="0" w:color="auto"/>
                    <w:left w:val="none" w:sz="0" w:space="0" w:color="auto"/>
                    <w:bottom w:val="single" w:sz="6" w:space="6" w:color="AAAAAA"/>
                    <w:right w:val="none" w:sz="0" w:space="0" w:color="auto"/>
                  </w:divBdr>
                </w:div>
                <w:div w:id="1165825435">
                  <w:marLeft w:val="0"/>
                  <w:marRight w:val="120"/>
                  <w:marTop w:val="120"/>
                  <w:marBottom w:val="0"/>
                  <w:divBdr>
                    <w:top w:val="none" w:sz="0" w:space="0" w:color="auto"/>
                    <w:left w:val="none" w:sz="0" w:space="0" w:color="auto"/>
                    <w:bottom w:val="none" w:sz="0" w:space="0" w:color="auto"/>
                    <w:right w:val="none" w:sz="0" w:space="0" w:color="auto"/>
                  </w:divBdr>
                </w:div>
                <w:div w:id="1373725549">
                  <w:marLeft w:val="0"/>
                  <w:marRight w:val="0"/>
                  <w:marTop w:val="0"/>
                  <w:marBottom w:val="0"/>
                  <w:divBdr>
                    <w:top w:val="none" w:sz="0" w:space="0" w:color="auto"/>
                    <w:left w:val="none" w:sz="0" w:space="0" w:color="auto"/>
                    <w:bottom w:val="none" w:sz="0" w:space="0" w:color="auto"/>
                    <w:right w:val="none" w:sz="0" w:space="0" w:color="auto"/>
                  </w:divBdr>
                  <w:divsChild>
                    <w:div w:id="192645669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707144135">
          <w:marLeft w:val="0"/>
          <w:marRight w:val="0"/>
          <w:marTop w:val="0"/>
          <w:marBottom w:val="0"/>
          <w:divBdr>
            <w:top w:val="none" w:sz="0" w:space="0" w:color="auto"/>
            <w:left w:val="none" w:sz="0" w:space="0" w:color="auto"/>
            <w:bottom w:val="none" w:sz="0" w:space="0" w:color="auto"/>
            <w:right w:val="none" w:sz="0" w:space="0" w:color="auto"/>
          </w:divBdr>
          <w:divsChild>
            <w:div w:id="1113284527">
              <w:marLeft w:val="0"/>
              <w:marRight w:val="0"/>
              <w:marTop w:val="0"/>
              <w:marBottom w:val="0"/>
              <w:divBdr>
                <w:top w:val="none" w:sz="0" w:space="0" w:color="auto"/>
                <w:left w:val="none" w:sz="0" w:space="0" w:color="auto"/>
                <w:bottom w:val="none" w:sz="0" w:space="0" w:color="auto"/>
                <w:right w:val="none" w:sz="0" w:space="0" w:color="auto"/>
              </w:divBdr>
            </w:div>
            <w:div w:id="2017879835">
              <w:marLeft w:val="0"/>
              <w:marRight w:val="0"/>
              <w:marTop w:val="168"/>
              <w:marBottom w:val="450"/>
              <w:divBdr>
                <w:top w:val="single" w:sz="6" w:space="0" w:color="AAAAAA"/>
                <w:left w:val="single" w:sz="6" w:space="0" w:color="AAAAAA"/>
                <w:bottom w:val="single" w:sz="6" w:space="0" w:color="AAAAAA"/>
                <w:right w:val="single" w:sz="6" w:space="0" w:color="AAAAAA"/>
              </w:divBdr>
              <w:divsChild>
                <w:div w:id="1315329459">
                  <w:marLeft w:val="120"/>
                  <w:marRight w:val="120"/>
                  <w:marTop w:val="120"/>
                  <w:marBottom w:val="0"/>
                  <w:divBdr>
                    <w:top w:val="none" w:sz="0" w:space="0" w:color="auto"/>
                    <w:left w:val="none" w:sz="0" w:space="0" w:color="auto"/>
                    <w:bottom w:val="none" w:sz="0" w:space="0" w:color="auto"/>
                    <w:right w:val="none" w:sz="0" w:space="0" w:color="auto"/>
                  </w:divBdr>
                </w:div>
                <w:div w:id="1678851553">
                  <w:marLeft w:val="0"/>
                  <w:marRight w:val="0"/>
                  <w:marTop w:val="0"/>
                  <w:marBottom w:val="0"/>
                  <w:divBdr>
                    <w:top w:val="none" w:sz="0" w:space="0" w:color="auto"/>
                    <w:left w:val="none" w:sz="0" w:space="0" w:color="auto"/>
                    <w:bottom w:val="single" w:sz="6" w:space="6" w:color="AAAAAA"/>
                    <w:right w:val="none" w:sz="0" w:space="0" w:color="auto"/>
                  </w:divBdr>
                </w:div>
                <w:div w:id="2055110470">
                  <w:marLeft w:val="0"/>
                  <w:marRight w:val="120"/>
                  <w:marTop w:val="120"/>
                  <w:marBottom w:val="0"/>
                  <w:divBdr>
                    <w:top w:val="none" w:sz="0" w:space="0" w:color="auto"/>
                    <w:left w:val="none" w:sz="0" w:space="0" w:color="auto"/>
                    <w:bottom w:val="none" w:sz="0" w:space="0" w:color="auto"/>
                    <w:right w:val="none" w:sz="0" w:space="0" w:color="auto"/>
                  </w:divBdr>
                </w:div>
                <w:div w:id="1077945556">
                  <w:marLeft w:val="0"/>
                  <w:marRight w:val="0"/>
                  <w:marTop w:val="0"/>
                  <w:marBottom w:val="0"/>
                  <w:divBdr>
                    <w:top w:val="none" w:sz="0" w:space="0" w:color="auto"/>
                    <w:left w:val="none" w:sz="0" w:space="0" w:color="auto"/>
                    <w:bottom w:val="none" w:sz="0" w:space="0" w:color="auto"/>
                    <w:right w:val="none" w:sz="0" w:space="0" w:color="auto"/>
                  </w:divBdr>
                  <w:divsChild>
                    <w:div w:id="121570401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2006660642">
          <w:marLeft w:val="0"/>
          <w:marRight w:val="0"/>
          <w:marTop w:val="0"/>
          <w:marBottom w:val="0"/>
          <w:divBdr>
            <w:top w:val="none" w:sz="0" w:space="0" w:color="auto"/>
            <w:left w:val="none" w:sz="0" w:space="0" w:color="auto"/>
            <w:bottom w:val="none" w:sz="0" w:space="0" w:color="auto"/>
            <w:right w:val="none" w:sz="0" w:space="0" w:color="auto"/>
          </w:divBdr>
          <w:divsChild>
            <w:div w:id="1486167241">
              <w:marLeft w:val="0"/>
              <w:marRight w:val="0"/>
              <w:marTop w:val="0"/>
              <w:marBottom w:val="0"/>
              <w:divBdr>
                <w:top w:val="none" w:sz="0" w:space="0" w:color="auto"/>
                <w:left w:val="none" w:sz="0" w:space="0" w:color="auto"/>
                <w:bottom w:val="none" w:sz="0" w:space="0" w:color="auto"/>
                <w:right w:val="none" w:sz="0" w:space="0" w:color="auto"/>
              </w:divBdr>
            </w:div>
            <w:div w:id="1901480248">
              <w:marLeft w:val="0"/>
              <w:marRight w:val="0"/>
              <w:marTop w:val="168"/>
              <w:marBottom w:val="450"/>
              <w:divBdr>
                <w:top w:val="single" w:sz="6" w:space="0" w:color="AAAAAA"/>
                <w:left w:val="single" w:sz="6" w:space="0" w:color="AAAAAA"/>
                <w:bottom w:val="single" w:sz="6" w:space="0" w:color="AAAAAA"/>
                <w:right w:val="single" w:sz="6" w:space="0" w:color="AAAAAA"/>
              </w:divBdr>
              <w:divsChild>
                <w:div w:id="1414201572">
                  <w:marLeft w:val="120"/>
                  <w:marRight w:val="120"/>
                  <w:marTop w:val="120"/>
                  <w:marBottom w:val="0"/>
                  <w:divBdr>
                    <w:top w:val="none" w:sz="0" w:space="0" w:color="auto"/>
                    <w:left w:val="none" w:sz="0" w:space="0" w:color="auto"/>
                    <w:bottom w:val="none" w:sz="0" w:space="0" w:color="auto"/>
                    <w:right w:val="none" w:sz="0" w:space="0" w:color="auto"/>
                  </w:divBdr>
                </w:div>
                <w:div w:id="832062326">
                  <w:marLeft w:val="0"/>
                  <w:marRight w:val="0"/>
                  <w:marTop w:val="0"/>
                  <w:marBottom w:val="0"/>
                  <w:divBdr>
                    <w:top w:val="none" w:sz="0" w:space="0" w:color="auto"/>
                    <w:left w:val="none" w:sz="0" w:space="0" w:color="auto"/>
                    <w:bottom w:val="single" w:sz="6" w:space="6" w:color="AAAAAA"/>
                    <w:right w:val="none" w:sz="0" w:space="0" w:color="auto"/>
                  </w:divBdr>
                </w:div>
                <w:div w:id="583224272">
                  <w:marLeft w:val="0"/>
                  <w:marRight w:val="120"/>
                  <w:marTop w:val="120"/>
                  <w:marBottom w:val="0"/>
                  <w:divBdr>
                    <w:top w:val="none" w:sz="0" w:space="0" w:color="auto"/>
                    <w:left w:val="none" w:sz="0" w:space="0" w:color="auto"/>
                    <w:bottom w:val="none" w:sz="0" w:space="0" w:color="auto"/>
                    <w:right w:val="none" w:sz="0" w:space="0" w:color="auto"/>
                  </w:divBdr>
                </w:div>
                <w:div w:id="765930982">
                  <w:marLeft w:val="0"/>
                  <w:marRight w:val="0"/>
                  <w:marTop w:val="0"/>
                  <w:marBottom w:val="0"/>
                  <w:divBdr>
                    <w:top w:val="none" w:sz="0" w:space="0" w:color="auto"/>
                    <w:left w:val="none" w:sz="0" w:space="0" w:color="auto"/>
                    <w:bottom w:val="none" w:sz="0" w:space="0" w:color="auto"/>
                    <w:right w:val="none" w:sz="0" w:space="0" w:color="auto"/>
                  </w:divBdr>
                  <w:divsChild>
                    <w:div w:id="3593617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50383732">
          <w:marLeft w:val="0"/>
          <w:marRight w:val="0"/>
          <w:marTop w:val="0"/>
          <w:marBottom w:val="0"/>
          <w:divBdr>
            <w:top w:val="none" w:sz="0" w:space="0" w:color="auto"/>
            <w:left w:val="none" w:sz="0" w:space="0" w:color="auto"/>
            <w:bottom w:val="none" w:sz="0" w:space="0" w:color="auto"/>
            <w:right w:val="none" w:sz="0" w:space="0" w:color="auto"/>
          </w:divBdr>
          <w:divsChild>
            <w:div w:id="1572957992">
              <w:marLeft w:val="0"/>
              <w:marRight w:val="0"/>
              <w:marTop w:val="0"/>
              <w:marBottom w:val="0"/>
              <w:divBdr>
                <w:top w:val="none" w:sz="0" w:space="0" w:color="auto"/>
                <w:left w:val="none" w:sz="0" w:space="0" w:color="auto"/>
                <w:bottom w:val="none" w:sz="0" w:space="0" w:color="auto"/>
                <w:right w:val="none" w:sz="0" w:space="0" w:color="auto"/>
              </w:divBdr>
            </w:div>
            <w:div w:id="1714308108">
              <w:marLeft w:val="0"/>
              <w:marRight w:val="0"/>
              <w:marTop w:val="168"/>
              <w:marBottom w:val="450"/>
              <w:divBdr>
                <w:top w:val="single" w:sz="6" w:space="0" w:color="AAAAAA"/>
                <w:left w:val="single" w:sz="6" w:space="0" w:color="AAAAAA"/>
                <w:bottom w:val="single" w:sz="6" w:space="0" w:color="AAAAAA"/>
                <w:right w:val="single" w:sz="6" w:space="0" w:color="AAAAAA"/>
              </w:divBdr>
              <w:divsChild>
                <w:div w:id="74085917">
                  <w:marLeft w:val="120"/>
                  <w:marRight w:val="120"/>
                  <w:marTop w:val="120"/>
                  <w:marBottom w:val="0"/>
                  <w:divBdr>
                    <w:top w:val="none" w:sz="0" w:space="0" w:color="auto"/>
                    <w:left w:val="none" w:sz="0" w:space="0" w:color="auto"/>
                    <w:bottom w:val="none" w:sz="0" w:space="0" w:color="auto"/>
                    <w:right w:val="none" w:sz="0" w:space="0" w:color="auto"/>
                  </w:divBdr>
                </w:div>
                <w:div w:id="1922644544">
                  <w:marLeft w:val="0"/>
                  <w:marRight w:val="0"/>
                  <w:marTop w:val="0"/>
                  <w:marBottom w:val="0"/>
                  <w:divBdr>
                    <w:top w:val="none" w:sz="0" w:space="0" w:color="auto"/>
                    <w:left w:val="none" w:sz="0" w:space="0" w:color="auto"/>
                    <w:bottom w:val="single" w:sz="6" w:space="6" w:color="AAAAAA"/>
                    <w:right w:val="none" w:sz="0" w:space="0" w:color="auto"/>
                  </w:divBdr>
                </w:div>
                <w:div w:id="1068192966">
                  <w:marLeft w:val="0"/>
                  <w:marRight w:val="120"/>
                  <w:marTop w:val="120"/>
                  <w:marBottom w:val="0"/>
                  <w:divBdr>
                    <w:top w:val="none" w:sz="0" w:space="0" w:color="auto"/>
                    <w:left w:val="none" w:sz="0" w:space="0" w:color="auto"/>
                    <w:bottom w:val="none" w:sz="0" w:space="0" w:color="auto"/>
                    <w:right w:val="none" w:sz="0" w:space="0" w:color="auto"/>
                  </w:divBdr>
                </w:div>
                <w:div w:id="352149727">
                  <w:marLeft w:val="0"/>
                  <w:marRight w:val="0"/>
                  <w:marTop w:val="0"/>
                  <w:marBottom w:val="0"/>
                  <w:divBdr>
                    <w:top w:val="none" w:sz="0" w:space="0" w:color="auto"/>
                    <w:left w:val="none" w:sz="0" w:space="0" w:color="auto"/>
                    <w:bottom w:val="none" w:sz="0" w:space="0" w:color="auto"/>
                    <w:right w:val="none" w:sz="0" w:space="0" w:color="auto"/>
                  </w:divBdr>
                  <w:divsChild>
                    <w:div w:id="105632176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ccd.instructure.com/courses/35406/quizzes/%24CANVAS_COURSE_REFERENCE%24/file_ref/g714baab831be758296fbee5917cc9848/download?download_frd=1" TargetMode="External"/><Relationship Id="rId5" Type="http://schemas.openxmlformats.org/officeDocument/2006/relationships/hyperlink" Target="https://phet.colorado.edu/en/simulation/legacy/forces-and-mo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San Mateo County Community College District</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Alex</dc:creator>
  <cp:keywords/>
  <dc:description/>
  <cp:lastModifiedBy>Wong, Alex</cp:lastModifiedBy>
  <cp:revision>4</cp:revision>
  <dcterms:created xsi:type="dcterms:W3CDTF">2021-02-10T17:54:00Z</dcterms:created>
  <dcterms:modified xsi:type="dcterms:W3CDTF">2021-02-11T02:21:00Z</dcterms:modified>
</cp:coreProperties>
</file>