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808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8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Jhjhj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263588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gggg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6855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sdsd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120015</wp:posOffset>
            </wp:positionH>
            <wp:positionV relativeFrom="paragraph">
              <wp:posOffset>120015</wp:posOffset>
            </wp:positionV>
            <wp:extent cx="6120130" cy="301434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yuyu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440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4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one user can have many tokens</w:t>
      </w:r>
    </w:p>
    <w:p>
      <w:pPr>
        <w:pStyle w:val="Normal"/>
        <w:bidi w:val="0"/>
        <w:jc w:val="start"/>
        <w:rPr/>
      </w:pPr>
      <w:r>
        <w:rPr/>
        <w:t>a user can have many roles, same role can be assigned to many users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have the whole project in one place: mono repo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10451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hjhj</w:t>
      </w:r>
      <w:r>
        <w:rPr/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125</TotalTime>
  <Application>LibreOffice/25.2.4.3$MacOSX_AARCH64 LibreOffice_project/33e196637044ead23f5c3226cde09b47731f7e27</Application>
  <AppVersion>15.0000</AppVersion>
  <Pages>3</Pages>
  <Words>34</Words>
  <Characters>137</Characters>
  <CharactersWithSpaces>164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2025-07-08T14:59:10Z</dcterms:created>
  <dc:creator/>
  <dc:description/>
  <dc:language>en-US</dc:language>
  <cp:lastModifiedBy/>
  <dcterms:modified xsi:type="dcterms:W3CDTF">2025-07-09T13:37:49Z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